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EB7" w:rsidRPr="004A6477" w:rsidRDefault="005A3EB7" w:rsidP="00562F35">
      <w:pPr>
        <w:spacing w:line="480" w:lineRule="auto"/>
        <w:jc w:val="center"/>
        <w:rPr>
          <w:rFonts w:ascii="Times New Roman" w:hAnsi="Times New Roman" w:cs="Times New Roman"/>
          <w:b/>
          <w:sz w:val="32"/>
          <w:szCs w:val="32"/>
        </w:rPr>
      </w:pPr>
      <w:r w:rsidRPr="004A6477">
        <w:rPr>
          <w:rFonts w:ascii="Times New Roman" w:hAnsi="Times New Roman" w:cs="Times New Roman"/>
          <w:b/>
          <w:sz w:val="32"/>
          <w:szCs w:val="32"/>
        </w:rPr>
        <w:t xml:space="preserve">A </w:t>
      </w:r>
      <w:r w:rsidR="004D07BD">
        <w:rPr>
          <w:rFonts w:ascii="Times New Roman" w:hAnsi="Times New Roman" w:cs="Times New Roman"/>
          <w:b/>
          <w:sz w:val="32"/>
          <w:szCs w:val="32"/>
        </w:rPr>
        <w:t>Multi-sectorial</w:t>
      </w:r>
      <w:r w:rsidR="00CC150C">
        <w:rPr>
          <w:rFonts w:ascii="Times New Roman" w:hAnsi="Times New Roman" w:cs="Times New Roman"/>
          <w:b/>
          <w:sz w:val="32"/>
          <w:szCs w:val="32"/>
        </w:rPr>
        <w:t xml:space="preserve"> </w:t>
      </w:r>
      <w:r w:rsidR="0053594C">
        <w:rPr>
          <w:rFonts w:ascii="Times New Roman" w:hAnsi="Times New Roman" w:cs="Times New Roman"/>
          <w:b/>
          <w:sz w:val="32"/>
          <w:szCs w:val="32"/>
        </w:rPr>
        <w:t xml:space="preserve">Assessment </w:t>
      </w:r>
      <w:r w:rsidRPr="004A6477">
        <w:rPr>
          <w:rFonts w:ascii="Times New Roman" w:hAnsi="Times New Roman" w:cs="Times New Roman"/>
          <w:b/>
          <w:sz w:val="32"/>
          <w:szCs w:val="32"/>
        </w:rPr>
        <w:t xml:space="preserve">of the </w:t>
      </w:r>
      <w:r w:rsidR="00E53EFC">
        <w:rPr>
          <w:rFonts w:ascii="Times New Roman" w:hAnsi="Times New Roman" w:cs="Times New Roman"/>
          <w:b/>
          <w:sz w:val="32"/>
          <w:szCs w:val="32"/>
        </w:rPr>
        <w:t xml:space="preserve">Static </w:t>
      </w:r>
      <w:proofErr w:type="spellStart"/>
      <w:r w:rsidRPr="004A6477">
        <w:rPr>
          <w:rFonts w:ascii="Times New Roman" w:hAnsi="Times New Roman" w:cs="Times New Roman"/>
          <w:b/>
          <w:sz w:val="32"/>
          <w:szCs w:val="32"/>
        </w:rPr>
        <w:t>Harrod</w:t>
      </w:r>
      <w:proofErr w:type="spellEnd"/>
      <w:r w:rsidRPr="004A6477">
        <w:rPr>
          <w:rFonts w:ascii="Times New Roman" w:hAnsi="Times New Roman" w:cs="Times New Roman"/>
          <w:b/>
          <w:sz w:val="32"/>
          <w:szCs w:val="32"/>
        </w:rPr>
        <w:t xml:space="preserve"> Foreign Trade Multiplier</w:t>
      </w:r>
    </w:p>
    <w:p w:rsidR="005A3EB7" w:rsidRPr="004A6477" w:rsidRDefault="005A3EB7" w:rsidP="00562F35">
      <w:pPr>
        <w:spacing w:line="480" w:lineRule="auto"/>
        <w:rPr>
          <w:rFonts w:ascii="Times New Roman" w:hAnsi="Times New Roman" w:cs="Times New Roman"/>
          <w:b/>
          <w:sz w:val="24"/>
          <w:szCs w:val="24"/>
          <w:lang w:val="en-US"/>
        </w:rPr>
      </w:pPr>
    </w:p>
    <w:p w:rsidR="007D00FC" w:rsidRPr="00505862" w:rsidRDefault="007D00FC" w:rsidP="00562F35">
      <w:pPr>
        <w:spacing w:line="480" w:lineRule="auto"/>
        <w:jc w:val="center"/>
        <w:rPr>
          <w:rFonts w:ascii="Times New Roman" w:hAnsi="Times New Roman" w:cs="Times New Roman"/>
          <w:b/>
          <w:sz w:val="24"/>
          <w:szCs w:val="24"/>
        </w:rPr>
      </w:pPr>
      <w:r w:rsidRPr="00505862">
        <w:rPr>
          <w:rFonts w:ascii="Times New Roman" w:hAnsi="Times New Roman" w:cs="Times New Roman"/>
          <w:b/>
          <w:sz w:val="24"/>
          <w:szCs w:val="24"/>
        </w:rPr>
        <w:t>Abstract</w:t>
      </w:r>
    </w:p>
    <w:p w:rsidR="007D00FC" w:rsidRDefault="00562F35" w:rsidP="00562F35">
      <w:pPr>
        <w:spacing w:line="480" w:lineRule="auto"/>
        <w:jc w:val="both"/>
        <w:rPr>
          <w:rFonts w:ascii="Times New Roman" w:hAnsi="Times New Roman" w:cs="Times New Roman"/>
          <w:sz w:val="24"/>
          <w:szCs w:val="24"/>
        </w:rPr>
      </w:pPr>
      <w:r w:rsidRPr="00A2546D">
        <w:rPr>
          <w:rFonts w:ascii="Times New Roman" w:hAnsi="Times New Roman"/>
          <w:sz w:val="24"/>
          <w:szCs w:val="24"/>
          <w:lang w:val="en-US"/>
        </w:rPr>
        <w:t xml:space="preserve">With this inquiry we seek to develop a </w:t>
      </w:r>
      <w:r w:rsidR="004D07BD">
        <w:rPr>
          <w:rFonts w:ascii="Times New Roman" w:hAnsi="Times New Roman"/>
          <w:sz w:val="24"/>
          <w:szCs w:val="24"/>
          <w:lang w:val="en-US"/>
        </w:rPr>
        <w:t>multi-sectorial</w:t>
      </w:r>
      <w:r w:rsidRPr="00A2546D">
        <w:rPr>
          <w:rFonts w:ascii="Times New Roman" w:hAnsi="Times New Roman"/>
          <w:sz w:val="24"/>
          <w:szCs w:val="24"/>
          <w:lang w:val="en-US"/>
        </w:rPr>
        <w:t xml:space="preserve"> version of the </w:t>
      </w:r>
      <w:r>
        <w:rPr>
          <w:rFonts w:ascii="Times New Roman" w:hAnsi="Times New Roman"/>
          <w:sz w:val="24"/>
          <w:szCs w:val="24"/>
          <w:lang w:val="en-US"/>
        </w:rPr>
        <w:t xml:space="preserve">static </w:t>
      </w:r>
      <w:proofErr w:type="spellStart"/>
      <w:r>
        <w:rPr>
          <w:rFonts w:ascii="Times New Roman" w:hAnsi="Times New Roman"/>
          <w:sz w:val="24"/>
          <w:szCs w:val="24"/>
          <w:lang w:val="en-US"/>
        </w:rPr>
        <w:t>Harrod</w:t>
      </w:r>
      <w:proofErr w:type="spellEnd"/>
      <w:r>
        <w:rPr>
          <w:rFonts w:ascii="Times New Roman" w:hAnsi="Times New Roman"/>
          <w:sz w:val="24"/>
          <w:szCs w:val="24"/>
          <w:lang w:val="en-US"/>
        </w:rPr>
        <w:t xml:space="preserve"> foreign trade multiplier</w:t>
      </w:r>
      <w:r w:rsidRPr="00A2546D">
        <w:rPr>
          <w:rFonts w:ascii="Times New Roman" w:hAnsi="Times New Roman"/>
          <w:sz w:val="24"/>
          <w:szCs w:val="24"/>
          <w:lang w:val="en-US"/>
        </w:rPr>
        <w:t xml:space="preserve">, by showing that indeed it can be </w:t>
      </w:r>
      <w:r>
        <w:rPr>
          <w:rFonts w:ascii="Times New Roman" w:hAnsi="Times New Roman"/>
          <w:sz w:val="24"/>
          <w:szCs w:val="24"/>
          <w:lang w:val="en-US"/>
        </w:rPr>
        <w:t xml:space="preserve">derived from an </w:t>
      </w:r>
      <w:r w:rsidR="00C740B7">
        <w:rPr>
          <w:rFonts w:ascii="Times New Roman" w:hAnsi="Times New Roman"/>
          <w:sz w:val="24"/>
          <w:szCs w:val="24"/>
          <w:lang w:val="en-US"/>
        </w:rPr>
        <w:t>extended</w:t>
      </w:r>
      <w:r>
        <w:rPr>
          <w:rFonts w:ascii="Times New Roman" w:hAnsi="Times New Roman"/>
          <w:sz w:val="24"/>
          <w:szCs w:val="24"/>
          <w:lang w:val="en-US"/>
        </w:rPr>
        <w:t xml:space="preserve"> version of </w:t>
      </w:r>
      <w:r w:rsidRPr="00A2546D">
        <w:rPr>
          <w:rFonts w:ascii="Times New Roman" w:hAnsi="Times New Roman"/>
          <w:sz w:val="24"/>
          <w:szCs w:val="24"/>
          <w:lang w:val="en-US"/>
        </w:rPr>
        <w:t xml:space="preserve">the </w:t>
      </w:r>
      <w:proofErr w:type="spellStart"/>
      <w:r w:rsidRPr="00A2546D">
        <w:rPr>
          <w:rFonts w:ascii="Times New Roman" w:hAnsi="Times New Roman"/>
          <w:sz w:val="24"/>
          <w:szCs w:val="24"/>
          <w:lang w:val="en-US"/>
        </w:rPr>
        <w:t>Pasinettian</w:t>
      </w:r>
      <w:proofErr w:type="spellEnd"/>
      <w:r w:rsidRPr="00A2546D">
        <w:rPr>
          <w:rFonts w:ascii="Times New Roman" w:hAnsi="Times New Roman"/>
          <w:sz w:val="24"/>
          <w:szCs w:val="24"/>
          <w:lang w:val="en-US"/>
        </w:rPr>
        <w:t xml:space="preserve"> model of structural change</w:t>
      </w:r>
      <w:r w:rsidR="00C740B7">
        <w:rPr>
          <w:rFonts w:ascii="Times New Roman" w:hAnsi="Times New Roman"/>
          <w:sz w:val="24"/>
          <w:szCs w:val="24"/>
          <w:lang w:val="en-US"/>
        </w:rPr>
        <w:t xml:space="preserve"> to international trade</w:t>
      </w:r>
      <w:r w:rsidRPr="00A2546D">
        <w:rPr>
          <w:rFonts w:ascii="Times New Roman" w:hAnsi="Times New Roman"/>
          <w:sz w:val="24"/>
          <w:szCs w:val="24"/>
          <w:lang w:val="en-US"/>
        </w:rPr>
        <w:t>.</w:t>
      </w:r>
      <w:r>
        <w:rPr>
          <w:rFonts w:ascii="Times New Roman" w:hAnsi="Times New Roman"/>
          <w:sz w:val="24"/>
          <w:szCs w:val="24"/>
          <w:lang w:val="en-US"/>
        </w:rPr>
        <w:t xml:space="preserve"> </w:t>
      </w:r>
      <w:r w:rsidR="000C438B">
        <w:rPr>
          <w:rFonts w:ascii="Times New Roman" w:hAnsi="Times New Roman"/>
          <w:sz w:val="24"/>
          <w:szCs w:val="24"/>
          <w:lang w:val="en-US"/>
        </w:rPr>
        <w:t xml:space="preserve">This new version highlights the connections between balance of payment and the level of employment and production. </w:t>
      </w:r>
      <w:r w:rsidR="00282D35">
        <w:rPr>
          <w:rFonts w:ascii="Times New Roman" w:hAnsi="Times New Roman"/>
          <w:sz w:val="24"/>
          <w:szCs w:val="24"/>
          <w:lang w:val="en-US"/>
        </w:rPr>
        <w:t xml:space="preserve">It is also shown that departing from this disaggregated version of the </w:t>
      </w:r>
      <w:proofErr w:type="spellStart"/>
      <w:r w:rsidR="00282D35">
        <w:rPr>
          <w:rFonts w:ascii="Times New Roman" w:hAnsi="Times New Roman"/>
          <w:sz w:val="24"/>
          <w:szCs w:val="24"/>
          <w:lang w:val="en-US"/>
        </w:rPr>
        <w:t>Harrod</w:t>
      </w:r>
      <w:proofErr w:type="spellEnd"/>
      <w:r w:rsidR="00282D35">
        <w:rPr>
          <w:rFonts w:ascii="Times New Roman" w:hAnsi="Times New Roman"/>
          <w:sz w:val="24"/>
          <w:szCs w:val="24"/>
          <w:lang w:val="en-US"/>
        </w:rPr>
        <w:t xml:space="preserve"> foreign multiplier we can arrive at the aggregated version thus proving the consistency of our analysis. </w:t>
      </w:r>
      <w:r>
        <w:rPr>
          <w:rFonts w:ascii="Times New Roman" w:hAnsi="Times New Roman"/>
          <w:sz w:val="24"/>
          <w:szCs w:val="24"/>
          <w:lang w:val="en-US"/>
        </w:rPr>
        <w:t>By following this approach we go a step further in establishing the connections between the Structural Economic Dynamic and Balance-of-Payment</w:t>
      </w:r>
      <w:r w:rsidR="001A3887">
        <w:rPr>
          <w:rFonts w:ascii="Times New Roman" w:hAnsi="Times New Roman"/>
          <w:sz w:val="24"/>
          <w:szCs w:val="24"/>
          <w:lang w:val="en-US"/>
        </w:rPr>
        <w:t>s</w:t>
      </w:r>
      <w:r>
        <w:rPr>
          <w:rFonts w:ascii="Times New Roman" w:hAnsi="Times New Roman"/>
          <w:sz w:val="24"/>
          <w:szCs w:val="24"/>
          <w:lang w:val="en-US"/>
        </w:rPr>
        <w:t xml:space="preserve"> Constrained Growth approaches.</w:t>
      </w:r>
    </w:p>
    <w:p w:rsidR="00562F35" w:rsidRDefault="00562F35" w:rsidP="00072AEF">
      <w:pPr>
        <w:spacing w:line="480" w:lineRule="auto"/>
        <w:jc w:val="both"/>
        <w:rPr>
          <w:rFonts w:ascii="Times New Roman" w:hAnsi="Times New Roman" w:cs="Times New Roman"/>
          <w:b/>
          <w:sz w:val="24"/>
          <w:szCs w:val="24"/>
        </w:rPr>
      </w:pPr>
    </w:p>
    <w:p w:rsidR="00D83413" w:rsidRDefault="00D83413" w:rsidP="00072AEF">
      <w:pPr>
        <w:spacing w:line="480" w:lineRule="auto"/>
        <w:jc w:val="both"/>
        <w:rPr>
          <w:rFonts w:ascii="Times New Roman" w:hAnsi="Times New Roman" w:cs="Times New Roman"/>
          <w:b/>
          <w:sz w:val="24"/>
          <w:szCs w:val="24"/>
        </w:rPr>
      </w:pPr>
    </w:p>
    <w:p w:rsidR="00D83413" w:rsidRDefault="00D83413" w:rsidP="00072AEF">
      <w:pPr>
        <w:spacing w:line="480" w:lineRule="auto"/>
        <w:jc w:val="both"/>
        <w:rPr>
          <w:rFonts w:ascii="Times New Roman" w:hAnsi="Times New Roman" w:cs="Times New Roman"/>
          <w:b/>
          <w:sz w:val="24"/>
          <w:szCs w:val="24"/>
        </w:rPr>
      </w:pPr>
    </w:p>
    <w:p w:rsidR="009136C7" w:rsidRPr="009136C7" w:rsidRDefault="009136C7" w:rsidP="009136C7">
      <w:pPr>
        <w:spacing w:after="0" w:line="480" w:lineRule="auto"/>
        <w:jc w:val="both"/>
        <w:rPr>
          <w:rFonts w:ascii="Times New Roman" w:eastAsia="Times New Roman" w:hAnsi="Times New Roman" w:cs="Times New Roman"/>
          <w:noProof/>
          <w:sz w:val="24"/>
          <w:szCs w:val="24"/>
          <w:lang w:val="en-US" w:eastAsia="pt-BR"/>
        </w:rPr>
      </w:pPr>
      <w:r w:rsidRPr="009136C7">
        <w:rPr>
          <w:rFonts w:ascii="Times New Roman" w:eastAsia="Times New Roman" w:hAnsi="Times New Roman" w:cs="Times New Roman"/>
          <w:b/>
          <w:noProof/>
          <w:sz w:val="24"/>
          <w:szCs w:val="24"/>
          <w:lang w:val="en-US" w:eastAsia="pt-BR"/>
        </w:rPr>
        <w:t xml:space="preserve">Keywords: </w:t>
      </w:r>
      <w:r w:rsidRPr="009136C7">
        <w:rPr>
          <w:rFonts w:ascii="Times New Roman" w:eastAsia="Times New Roman" w:hAnsi="Times New Roman" w:cs="Times New Roman"/>
          <w:noProof/>
          <w:sz w:val="24"/>
          <w:szCs w:val="24"/>
          <w:lang w:val="en-US" w:eastAsia="pt-BR"/>
        </w:rPr>
        <w:t>structural economic dynamics; foreign trade multiplier; balance-of-payments</w:t>
      </w:r>
      <w:r w:rsidR="001A3887">
        <w:rPr>
          <w:rFonts w:ascii="Times New Roman" w:eastAsia="Times New Roman" w:hAnsi="Times New Roman" w:cs="Times New Roman"/>
          <w:noProof/>
          <w:sz w:val="24"/>
          <w:szCs w:val="24"/>
          <w:lang w:val="en-US" w:eastAsia="pt-BR"/>
        </w:rPr>
        <w:t xml:space="preserve"> </w:t>
      </w:r>
      <w:r w:rsidRPr="009136C7">
        <w:rPr>
          <w:rFonts w:ascii="Times New Roman" w:eastAsia="Times New Roman" w:hAnsi="Times New Roman" w:cs="Times New Roman"/>
          <w:noProof/>
          <w:sz w:val="24"/>
          <w:szCs w:val="24"/>
          <w:lang w:val="en-US" w:eastAsia="pt-BR"/>
        </w:rPr>
        <w:t>constrained growth.</w:t>
      </w:r>
    </w:p>
    <w:p w:rsidR="009136C7" w:rsidRPr="009136C7" w:rsidRDefault="009136C7" w:rsidP="009136C7">
      <w:pPr>
        <w:spacing w:after="0" w:line="480" w:lineRule="auto"/>
        <w:rPr>
          <w:rFonts w:ascii="Times New Roman" w:eastAsia="Times New Roman" w:hAnsi="Times New Roman" w:cs="Times New Roman"/>
          <w:noProof/>
          <w:sz w:val="24"/>
          <w:szCs w:val="24"/>
          <w:lang w:val="en-US" w:eastAsia="pt-BR"/>
        </w:rPr>
      </w:pPr>
      <w:r w:rsidRPr="009136C7">
        <w:rPr>
          <w:rFonts w:ascii="Times New Roman" w:eastAsia="Times New Roman" w:hAnsi="Times New Roman" w:cs="Times New Roman"/>
          <w:b/>
          <w:noProof/>
          <w:sz w:val="24"/>
          <w:szCs w:val="24"/>
          <w:lang w:val="en-US" w:eastAsia="pt-BR"/>
        </w:rPr>
        <w:t>JEL classification</w:t>
      </w:r>
      <w:r w:rsidRPr="009136C7">
        <w:rPr>
          <w:rFonts w:ascii="Times New Roman" w:eastAsia="Times New Roman" w:hAnsi="Times New Roman" w:cs="Times New Roman"/>
          <w:noProof/>
          <w:sz w:val="24"/>
          <w:szCs w:val="24"/>
          <w:lang w:val="en-US" w:eastAsia="pt-BR"/>
        </w:rPr>
        <w:t>:</w:t>
      </w:r>
      <w:r w:rsidRPr="009136C7">
        <w:rPr>
          <w:rFonts w:ascii="Times New Roman" w:eastAsia="Times New Roman" w:hAnsi="Times New Roman" w:cs="Times New Roman"/>
          <w:b/>
          <w:noProof/>
          <w:sz w:val="24"/>
          <w:szCs w:val="24"/>
          <w:lang w:val="en-US" w:eastAsia="pt-BR"/>
        </w:rPr>
        <w:t xml:space="preserve"> </w:t>
      </w:r>
      <w:r w:rsidRPr="009136C7">
        <w:rPr>
          <w:rFonts w:ascii="Times New Roman" w:eastAsia="Times New Roman" w:hAnsi="Times New Roman" w:cs="Times New Roman"/>
          <w:noProof/>
          <w:sz w:val="24"/>
          <w:szCs w:val="24"/>
          <w:lang w:val="en-US" w:eastAsia="pt-BR"/>
        </w:rPr>
        <w:t>O19, F12</w:t>
      </w:r>
    </w:p>
    <w:p w:rsidR="00D83413" w:rsidRDefault="00D83413" w:rsidP="009136C7">
      <w:pPr>
        <w:spacing w:line="480" w:lineRule="auto"/>
        <w:jc w:val="both"/>
        <w:rPr>
          <w:rFonts w:ascii="Times New Roman" w:hAnsi="Times New Roman" w:cs="Times New Roman"/>
          <w:b/>
          <w:sz w:val="24"/>
          <w:szCs w:val="24"/>
        </w:rPr>
      </w:pPr>
    </w:p>
    <w:p w:rsidR="000410C9" w:rsidRDefault="000410C9" w:rsidP="009136C7">
      <w:pPr>
        <w:spacing w:line="480" w:lineRule="auto"/>
        <w:jc w:val="both"/>
        <w:rPr>
          <w:rFonts w:ascii="Times New Roman" w:hAnsi="Times New Roman" w:cs="Times New Roman"/>
          <w:b/>
          <w:sz w:val="24"/>
          <w:szCs w:val="24"/>
        </w:rPr>
      </w:pPr>
    </w:p>
    <w:p w:rsidR="000410C9" w:rsidRPr="009136C7" w:rsidRDefault="000410C9" w:rsidP="009136C7">
      <w:pPr>
        <w:spacing w:line="480" w:lineRule="auto"/>
        <w:jc w:val="both"/>
        <w:rPr>
          <w:rFonts w:ascii="Times New Roman" w:hAnsi="Times New Roman" w:cs="Times New Roman"/>
          <w:b/>
          <w:sz w:val="24"/>
          <w:szCs w:val="24"/>
        </w:rPr>
      </w:pPr>
      <w:bookmarkStart w:id="0" w:name="_GoBack"/>
      <w:bookmarkEnd w:id="0"/>
    </w:p>
    <w:p w:rsidR="00072AEF" w:rsidRDefault="004A6477" w:rsidP="00072AEF">
      <w:pPr>
        <w:spacing w:line="480" w:lineRule="auto"/>
        <w:jc w:val="both"/>
        <w:rPr>
          <w:rFonts w:ascii="Times New Roman" w:hAnsi="Times New Roman" w:cs="Times New Roman"/>
          <w:b/>
          <w:sz w:val="24"/>
          <w:szCs w:val="24"/>
        </w:rPr>
      </w:pPr>
      <w:r w:rsidRPr="004A6477">
        <w:rPr>
          <w:rFonts w:ascii="Times New Roman" w:hAnsi="Times New Roman" w:cs="Times New Roman"/>
          <w:b/>
          <w:sz w:val="24"/>
          <w:szCs w:val="24"/>
        </w:rPr>
        <w:lastRenderedPageBreak/>
        <w:t>1. Introduction</w:t>
      </w:r>
    </w:p>
    <w:p w:rsidR="00C740B7" w:rsidRDefault="002A756C" w:rsidP="002A756C">
      <w:pPr>
        <w:spacing w:after="120" w:line="480" w:lineRule="auto"/>
        <w:ind w:firstLine="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This article deals with the relationship between income determination and balance of payment</w:t>
      </w:r>
      <w:r w:rsidR="001A3887">
        <w:rPr>
          <w:rFonts w:ascii="Times New Roman" w:eastAsia="Calibri" w:hAnsi="Times New Roman" w:cs="Times New Roman"/>
          <w:sz w:val="24"/>
          <w:szCs w:val="24"/>
          <w:lang w:val="en-US"/>
        </w:rPr>
        <w:t>s equilibrium</w:t>
      </w:r>
      <w:r>
        <w:rPr>
          <w:rFonts w:ascii="Times New Roman" w:eastAsia="Calibri" w:hAnsi="Times New Roman" w:cs="Times New Roman"/>
          <w:sz w:val="24"/>
          <w:szCs w:val="24"/>
          <w:lang w:val="en-US"/>
        </w:rPr>
        <w:t xml:space="preserve"> in a structural economic dynamic setting. In particular, the article de</w:t>
      </w:r>
      <w:r w:rsidR="0016146A">
        <w:rPr>
          <w:rFonts w:ascii="Times New Roman" w:eastAsia="Calibri" w:hAnsi="Times New Roman" w:cs="Times New Roman"/>
          <w:sz w:val="24"/>
          <w:szCs w:val="24"/>
          <w:lang w:val="en-US"/>
        </w:rPr>
        <w:t>livers</w:t>
      </w:r>
      <w:r>
        <w:rPr>
          <w:rFonts w:ascii="Times New Roman" w:eastAsia="Calibri" w:hAnsi="Times New Roman" w:cs="Times New Roman"/>
          <w:sz w:val="24"/>
          <w:szCs w:val="24"/>
          <w:lang w:val="en-US"/>
        </w:rPr>
        <w:t xml:space="preserve"> a </w:t>
      </w:r>
      <w:r w:rsidR="00887F81">
        <w:rPr>
          <w:rFonts w:ascii="Times New Roman" w:eastAsia="Calibri" w:hAnsi="Times New Roman" w:cs="Times New Roman"/>
          <w:sz w:val="24"/>
          <w:szCs w:val="24"/>
          <w:lang w:val="en-US"/>
        </w:rPr>
        <w:t xml:space="preserve">multi-sectorial </w:t>
      </w:r>
      <w:r>
        <w:rPr>
          <w:rFonts w:ascii="Times New Roman" w:eastAsia="Calibri" w:hAnsi="Times New Roman" w:cs="Times New Roman"/>
          <w:sz w:val="24"/>
          <w:szCs w:val="24"/>
          <w:lang w:val="en-US"/>
        </w:rPr>
        <w:t xml:space="preserve">version of the </w:t>
      </w:r>
      <w:proofErr w:type="spellStart"/>
      <w:r>
        <w:rPr>
          <w:rFonts w:ascii="Times New Roman" w:eastAsia="Calibri" w:hAnsi="Times New Roman" w:cs="Times New Roman"/>
          <w:sz w:val="24"/>
          <w:szCs w:val="24"/>
          <w:lang w:val="en-US"/>
        </w:rPr>
        <w:t>Harrod</w:t>
      </w:r>
      <w:proofErr w:type="spellEnd"/>
      <w:r>
        <w:rPr>
          <w:rFonts w:ascii="Times New Roman" w:eastAsia="Calibri" w:hAnsi="Times New Roman" w:cs="Times New Roman"/>
          <w:sz w:val="24"/>
          <w:szCs w:val="24"/>
          <w:lang w:val="en-US"/>
        </w:rPr>
        <w:t xml:space="preserve"> foreign trade multiplier </w:t>
      </w:r>
      <w:r w:rsidR="00C740B7">
        <w:rPr>
          <w:rFonts w:ascii="Times New Roman" w:eastAsia="Calibri" w:hAnsi="Times New Roman" w:cs="Times New Roman"/>
          <w:sz w:val="24"/>
          <w:szCs w:val="24"/>
          <w:lang w:val="en-US"/>
        </w:rPr>
        <w:t>[</w:t>
      </w:r>
      <w:proofErr w:type="spellStart"/>
      <w:r w:rsidR="00C740B7">
        <w:rPr>
          <w:rFonts w:ascii="Times New Roman" w:eastAsia="Calibri" w:hAnsi="Times New Roman" w:cs="Times New Roman"/>
          <w:sz w:val="24"/>
          <w:szCs w:val="24"/>
          <w:lang w:val="en-US"/>
        </w:rPr>
        <w:t>Harrod</w:t>
      </w:r>
      <w:proofErr w:type="spellEnd"/>
      <w:r w:rsidR="00C740B7">
        <w:rPr>
          <w:rFonts w:ascii="Times New Roman" w:eastAsia="Calibri" w:hAnsi="Times New Roman" w:cs="Times New Roman"/>
          <w:sz w:val="24"/>
          <w:szCs w:val="24"/>
          <w:lang w:val="en-US"/>
        </w:rPr>
        <w:t xml:space="preserve"> (1933)] </w:t>
      </w:r>
      <w:r>
        <w:rPr>
          <w:rFonts w:ascii="Times New Roman" w:eastAsia="Calibri" w:hAnsi="Times New Roman" w:cs="Times New Roman"/>
          <w:sz w:val="24"/>
          <w:szCs w:val="24"/>
          <w:lang w:val="en-US"/>
        </w:rPr>
        <w:t xml:space="preserve">by showing that it can be derived from an extended version of the </w:t>
      </w:r>
      <w:proofErr w:type="spellStart"/>
      <w:r>
        <w:rPr>
          <w:rFonts w:ascii="Times New Roman" w:eastAsia="Calibri" w:hAnsi="Times New Roman" w:cs="Times New Roman"/>
          <w:sz w:val="24"/>
          <w:szCs w:val="24"/>
          <w:lang w:val="en-US"/>
        </w:rPr>
        <w:t>Pasinettian</w:t>
      </w:r>
      <w:proofErr w:type="spellEnd"/>
      <w:r>
        <w:rPr>
          <w:rFonts w:ascii="Times New Roman" w:eastAsia="Calibri" w:hAnsi="Times New Roman" w:cs="Times New Roman"/>
          <w:sz w:val="24"/>
          <w:szCs w:val="24"/>
          <w:lang w:val="en-US"/>
        </w:rPr>
        <w:t xml:space="preserve"> model </w:t>
      </w:r>
      <w:r w:rsidR="00C740B7">
        <w:rPr>
          <w:rFonts w:ascii="Times New Roman" w:eastAsia="Calibri" w:hAnsi="Times New Roman" w:cs="Times New Roman"/>
          <w:sz w:val="24"/>
          <w:szCs w:val="24"/>
          <w:lang w:val="en-US"/>
        </w:rPr>
        <w:t xml:space="preserve">(1993) </w:t>
      </w:r>
      <w:r>
        <w:rPr>
          <w:rFonts w:ascii="Times New Roman" w:eastAsia="Calibri" w:hAnsi="Times New Roman" w:cs="Times New Roman"/>
          <w:sz w:val="24"/>
          <w:szCs w:val="24"/>
          <w:lang w:val="en-US"/>
        </w:rPr>
        <w:t>that takes into account foreign trade</w:t>
      </w:r>
      <w:r w:rsidR="00C740B7">
        <w:rPr>
          <w:rFonts w:ascii="Times New Roman" w:eastAsia="Calibri" w:hAnsi="Times New Roman" w:cs="Times New Roman"/>
          <w:sz w:val="24"/>
          <w:szCs w:val="24"/>
          <w:lang w:val="en-US"/>
        </w:rPr>
        <w:t xml:space="preserve"> [Araujo and Teixeira (2004)]</w:t>
      </w:r>
      <w:r>
        <w:rPr>
          <w:rFonts w:ascii="Times New Roman" w:eastAsia="Calibri" w:hAnsi="Times New Roman" w:cs="Times New Roman"/>
          <w:sz w:val="24"/>
          <w:szCs w:val="24"/>
          <w:lang w:val="en-US"/>
        </w:rPr>
        <w:t xml:space="preserve">. The disaggregated </w:t>
      </w:r>
      <w:proofErr w:type="spellStart"/>
      <w:r>
        <w:rPr>
          <w:rFonts w:ascii="Times New Roman" w:eastAsia="Calibri" w:hAnsi="Times New Roman" w:cs="Times New Roman"/>
          <w:sz w:val="24"/>
          <w:szCs w:val="24"/>
          <w:lang w:val="en-US"/>
        </w:rPr>
        <w:t>Harrod</w:t>
      </w:r>
      <w:proofErr w:type="spellEnd"/>
      <w:r>
        <w:rPr>
          <w:rFonts w:ascii="Times New Roman" w:eastAsia="Calibri" w:hAnsi="Times New Roman" w:cs="Times New Roman"/>
          <w:sz w:val="24"/>
          <w:szCs w:val="24"/>
          <w:lang w:val="en-US"/>
        </w:rPr>
        <w:t xml:space="preserve"> foreign </w:t>
      </w:r>
      <w:r w:rsidR="00C740B7">
        <w:rPr>
          <w:rFonts w:ascii="Times New Roman" w:eastAsia="Calibri" w:hAnsi="Times New Roman" w:cs="Times New Roman"/>
          <w:sz w:val="24"/>
          <w:szCs w:val="24"/>
          <w:lang w:val="en-US"/>
        </w:rPr>
        <w:t xml:space="preserve">trade </w:t>
      </w:r>
      <w:r>
        <w:rPr>
          <w:rFonts w:ascii="Times New Roman" w:eastAsia="Calibri" w:hAnsi="Times New Roman" w:cs="Times New Roman"/>
          <w:sz w:val="24"/>
          <w:szCs w:val="24"/>
          <w:lang w:val="en-US"/>
        </w:rPr>
        <w:t xml:space="preserve">multiplier </w:t>
      </w:r>
      <w:r w:rsidR="00142E60">
        <w:rPr>
          <w:rFonts w:ascii="Times New Roman" w:eastAsia="Calibri" w:hAnsi="Times New Roman" w:cs="Times New Roman"/>
          <w:sz w:val="24"/>
          <w:szCs w:val="24"/>
          <w:lang w:val="en-US"/>
        </w:rPr>
        <w:t xml:space="preserve">is shown to </w:t>
      </w:r>
      <w:r w:rsidR="00C740B7">
        <w:rPr>
          <w:rFonts w:ascii="Times New Roman" w:eastAsia="Calibri" w:hAnsi="Times New Roman" w:cs="Times New Roman"/>
          <w:sz w:val="24"/>
          <w:szCs w:val="24"/>
          <w:lang w:val="en-US"/>
        </w:rPr>
        <w:t>keep the original flavor</w:t>
      </w:r>
      <w:r w:rsidR="004D07BD">
        <w:rPr>
          <w:rFonts w:ascii="Times New Roman" w:eastAsia="Calibri" w:hAnsi="Times New Roman" w:cs="Times New Roman"/>
          <w:sz w:val="24"/>
          <w:szCs w:val="24"/>
          <w:lang w:val="en-US"/>
        </w:rPr>
        <w:t xml:space="preserve"> of the aggregated version</w:t>
      </w:r>
      <w:r w:rsidR="00C740B7">
        <w:rPr>
          <w:rFonts w:ascii="Times New Roman" w:eastAsia="Calibri" w:hAnsi="Times New Roman" w:cs="Times New Roman"/>
          <w:sz w:val="24"/>
          <w:szCs w:val="24"/>
          <w:lang w:val="en-US"/>
        </w:rPr>
        <w:t xml:space="preserve"> </w:t>
      </w:r>
      <w:r w:rsidR="00142E60">
        <w:rPr>
          <w:rFonts w:ascii="Times New Roman" w:eastAsia="Calibri" w:hAnsi="Times New Roman" w:cs="Times New Roman"/>
          <w:sz w:val="24"/>
          <w:szCs w:val="24"/>
          <w:lang w:val="en-US"/>
        </w:rPr>
        <w:t>since</w:t>
      </w:r>
      <w:r w:rsidR="00C044CC">
        <w:rPr>
          <w:rFonts w:ascii="Times New Roman" w:eastAsia="Calibri" w:hAnsi="Times New Roman" w:cs="Times New Roman"/>
          <w:sz w:val="24"/>
          <w:szCs w:val="24"/>
          <w:lang w:val="en-US"/>
        </w:rPr>
        <w:t xml:space="preserve"> it predicts that</w:t>
      </w:r>
      <w:r w:rsidR="00142E60">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output of each sector is strongly affected by its export ability, </w:t>
      </w:r>
      <w:r w:rsidR="00C740B7">
        <w:rPr>
          <w:rFonts w:ascii="Times New Roman" w:eastAsia="Calibri" w:hAnsi="Times New Roman" w:cs="Times New Roman"/>
          <w:sz w:val="24"/>
          <w:szCs w:val="24"/>
          <w:lang w:val="en-US"/>
        </w:rPr>
        <w:t xml:space="preserve">which highlights </w:t>
      </w:r>
      <w:r w:rsidR="00887F81">
        <w:rPr>
          <w:rFonts w:ascii="Times New Roman" w:eastAsia="Calibri" w:hAnsi="Times New Roman" w:cs="Times New Roman"/>
          <w:sz w:val="24"/>
          <w:szCs w:val="24"/>
          <w:lang w:val="en-US"/>
        </w:rPr>
        <w:t>the validity of</w:t>
      </w:r>
      <w:r>
        <w:rPr>
          <w:rFonts w:ascii="Times New Roman" w:eastAsia="Calibri" w:hAnsi="Times New Roman" w:cs="Times New Roman"/>
          <w:sz w:val="24"/>
          <w:szCs w:val="24"/>
          <w:lang w:val="en-US"/>
        </w:rPr>
        <w:t xml:space="preserve"> the </w:t>
      </w:r>
      <w:r w:rsidR="00C740B7">
        <w:rPr>
          <w:rFonts w:ascii="Times New Roman" w:eastAsia="Calibri" w:hAnsi="Times New Roman" w:cs="Times New Roman"/>
          <w:sz w:val="24"/>
          <w:szCs w:val="24"/>
          <w:lang w:val="en-US"/>
        </w:rPr>
        <w:t xml:space="preserve">original </w:t>
      </w:r>
      <w:proofErr w:type="spellStart"/>
      <w:r>
        <w:rPr>
          <w:rFonts w:ascii="Times New Roman" w:eastAsia="Calibri" w:hAnsi="Times New Roman" w:cs="Times New Roman"/>
          <w:sz w:val="24"/>
          <w:szCs w:val="24"/>
          <w:lang w:val="en-US"/>
        </w:rPr>
        <w:t>Harrod’s</w:t>
      </w:r>
      <w:proofErr w:type="spellEnd"/>
      <w:r>
        <w:rPr>
          <w:rFonts w:ascii="Times New Roman" w:eastAsia="Calibri" w:hAnsi="Times New Roman" w:cs="Times New Roman"/>
          <w:sz w:val="24"/>
          <w:szCs w:val="24"/>
          <w:lang w:val="en-US"/>
        </w:rPr>
        <w:t xml:space="preserve"> insight not only </w:t>
      </w:r>
      <w:r w:rsidR="00C740B7">
        <w:rPr>
          <w:rFonts w:ascii="Times New Roman" w:eastAsia="Calibri" w:hAnsi="Times New Roman" w:cs="Times New Roman"/>
          <w:sz w:val="24"/>
          <w:szCs w:val="24"/>
          <w:lang w:val="en-US"/>
        </w:rPr>
        <w:t>at</w:t>
      </w:r>
      <w:r>
        <w:rPr>
          <w:rFonts w:ascii="Times New Roman" w:eastAsia="Calibri" w:hAnsi="Times New Roman" w:cs="Times New Roman"/>
          <w:sz w:val="24"/>
          <w:szCs w:val="24"/>
          <w:lang w:val="en-US"/>
        </w:rPr>
        <w:t xml:space="preserve"> an aggregated level. </w:t>
      </w:r>
    </w:p>
    <w:p w:rsidR="002A756C" w:rsidRPr="009126A0" w:rsidRDefault="00C740B7" w:rsidP="002A756C">
      <w:pPr>
        <w:spacing w:after="120" w:line="480" w:lineRule="auto"/>
        <w:ind w:firstLine="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Besides, </w:t>
      </w:r>
      <w:r w:rsidR="002A756C">
        <w:rPr>
          <w:rFonts w:ascii="Times New Roman" w:eastAsia="Calibri" w:hAnsi="Times New Roman" w:cs="Times New Roman"/>
          <w:sz w:val="24"/>
          <w:szCs w:val="24"/>
          <w:lang w:val="en-US"/>
        </w:rPr>
        <w:t xml:space="preserve">in order to prove the consistency of our approach we also show that departing from the </w:t>
      </w:r>
      <w:r>
        <w:rPr>
          <w:rFonts w:ascii="Times New Roman" w:eastAsia="Calibri" w:hAnsi="Times New Roman" w:cs="Times New Roman"/>
          <w:sz w:val="24"/>
          <w:szCs w:val="24"/>
          <w:lang w:val="en-US"/>
        </w:rPr>
        <w:t>multi-</w:t>
      </w:r>
      <w:proofErr w:type="spellStart"/>
      <w:r w:rsidR="002A756C">
        <w:rPr>
          <w:rFonts w:ascii="Times New Roman" w:eastAsia="Calibri" w:hAnsi="Times New Roman" w:cs="Times New Roman"/>
          <w:sz w:val="24"/>
          <w:szCs w:val="24"/>
          <w:lang w:val="en-US"/>
        </w:rPr>
        <w:t>sectoral</w:t>
      </w:r>
      <w:proofErr w:type="spellEnd"/>
      <w:r w:rsidR="002A756C">
        <w:rPr>
          <w:rFonts w:ascii="Times New Roman" w:eastAsia="Calibri" w:hAnsi="Times New Roman" w:cs="Times New Roman"/>
          <w:sz w:val="24"/>
          <w:szCs w:val="24"/>
          <w:lang w:val="en-US"/>
        </w:rPr>
        <w:t xml:space="preserve"> </w:t>
      </w:r>
      <w:proofErr w:type="spellStart"/>
      <w:r w:rsidR="002A756C">
        <w:rPr>
          <w:rFonts w:ascii="Times New Roman" w:eastAsia="Calibri" w:hAnsi="Times New Roman" w:cs="Times New Roman"/>
          <w:sz w:val="24"/>
          <w:szCs w:val="24"/>
          <w:lang w:val="en-US"/>
        </w:rPr>
        <w:t>Harrod</w:t>
      </w:r>
      <w:proofErr w:type="spellEnd"/>
      <w:r w:rsidR="002A756C">
        <w:rPr>
          <w:rFonts w:ascii="Times New Roman" w:eastAsia="Calibri" w:hAnsi="Times New Roman" w:cs="Times New Roman"/>
          <w:sz w:val="24"/>
          <w:szCs w:val="24"/>
          <w:lang w:val="en-US"/>
        </w:rPr>
        <w:t xml:space="preserve"> </w:t>
      </w:r>
      <w:r w:rsidR="00AC3325">
        <w:rPr>
          <w:rFonts w:ascii="Times New Roman" w:eastAsia="Calibri" w:hAnsi="Times New Roman" w:cs="Times New Roman"/>
          <w:sz w:val="24"/>
          <w:szCs w:val="24"/>
          <w:lang w:val="en-US"/>
        </w:rPr>
        <w:t xml:space="preserve">foreign trade </w:t>
      </w:r>
      <w:r w:rsidR="002A756C">
        <w:rPr>
          <w:rFonts w:ascii="Times New Roman" w:eastAsia="Calibri" w:hAnsi="Times New Roman" w:cs="Times New Roman"/>
          <w:sz w:val="24"/>
          <w:szCs w:val="24"/>
          <w:lang w:val="en-US"/>
        </w:rPr>
        <w:t xml:space="preserve">multiplier we can obtain </w:t>
      </w:r>
      <w:r w:rsidR="00AC3325">
        <w:rPr>
          <w:rFonts w:ascii="Times New Roman" w:eastAsia="Calibri" w:hAnsi="Times New Roman" w:cs="Times New Roman"/>
          <w:sz w:val="24"/>
          <w:szCs w:val="24"/>
          <w:lang w:val="en-US"/>
        </w:rPr>
        <w:t>the</w:t>
      </w:r>
      <w:r>
        <w:rPr>
          <w:rFonts w:ascii="Times New Roman" w:eastAsia="Calibri" w:hAnsi="Times New Roman" w:cs="Times New Roman"/>
          <w:sz w:val="24"/>
          <w:szCs w:val="24"/>
          <w:lang w:val="en-US"/>
        </w:rPr>
        <w:t xml:space="preserve"> </w:t>
      </w:r>
      <w:r w:rsidR="002A756C">
        <w:rPr>
          <w:rFonts w:ascii="Times New Roman" w:eastAsia="Calibri" w:hAnsi="Times New Roman" w:cs="Times New Roman"/>
          <w:sz w:val="24"/>
          <w:szCs w:val="24"/>
          <w:lang w:val="en-US"/>
        </w:rPr>
        <w:t xml:space="preserve">aggregated </w:t>
      </w:r>
      <w:r w:rsidR="00AC3325">
        <w:rPr>
          <w:rFonts w:ascii="Times New Roman" w:eastAsia="Calibri" w:hAnsi="Times New Roman" w:cs="Times New Roman"/>
          <w:sz w:val="24"/>
          <w:szCs w:val="24"/>
          <w:lang w:val="en-US"/>
        </w:rPr>
        <w:t>version</w:t>
      </w:r>
      <w:r w:rsidR="002A756C">
        <w:rPr>
          <w:rFonts w:ascii="Times New Roman" w:eastAsia="Calibri" w:hAnsi="Times New Roman" w:cs="Times New Roman"/>
          <w:sz w:val="24"/>
          <w:szCs w:val="24"/>
          <w:lang w:val="en-US"/>
        </w:rPr>
        <w:t xml:space="preserve">, </w:t>
      </w:r>
      <w:r w:rsidR="009C027C">
        <w:rPr>
          <w:rFonts w:ascii="Times New Roman" w:eastAsia="Calibri" w:hAnsi="Times New Roman" w:cs="Times New Roman"/>
          <w:sz w:val="24"/>
          <w:szCs w:val="24"/>
          <w:lang w:val="en-US"/>
        </w:rPr>
        <w:t>with e</w:t>
      </w:r>
      <w:r w:rsidR="004D07BD">
        <w:rPr>
          <w:rFonts w:ascii="Times New Roman" w:eastAsia="Calibri" w:hAnsi="Times New Roman" w:cs="Times New Roman"/>
          <w:sz w:val="24"/>
          <w:szCs w:val="24"/>
          <w:lang w:val="en-US"/>
        </w:rPr>
        <w:t>mphasi</w:t>
      </w:r>
      <w:r w:rsidR="009C027C">
        <w:rPr>
          <w:rFonts w:ascii="Times New Roman" w:eastAsia="Calibri" w:hAnsi="Times New Roman" w:cs="Times New Roman"/>
          <w:sz w:val="24"/>
          <w:szCs w:val="24"/>
          <w:lang w:val="en-US"/>
        </w:rPr>
        <w:t>s on the role played by</w:t>
      </w:r>
      <w:r w:rsidR="002A756C">
        <w:rPr>
          <w:rFonts w:ascii="Times New Roman" w:eastAsia="Calibri" w:hAnsi="Times New Roman" w:cs="Times New Roman"/>
          <w:sz w:val="24"/>
          <w:szCs w:val="24"/>
          <w:lang w:val="en-US"/>
        </w:rPr>
        <w:t xml:space="preserve"> the structure o</w:t>
      </w:r>
      <w:r w:rsidR="009C027C">
        <w:rPr>
          <w:rFonts w:ascii="Times New Roman" w:eastAsia="Calibri" w:hAnsi="Times New Roman" w:cs="Times New Roman"/>
          <w:sz w:val="24"/>
          <w:szCs w:val="24"/>
          <w:lang w:val="en-US"/>
        </w:rPr>
        <w:t>n determining</w:t>
      </w:r>
      <w:r w:rsidR="002A756C">
        <w:rPr>
          <w:rFonts w:ascii="Times New Roman" w:eastAsia="Calibri" w:hAnsi="Times New Roman" w:cs="Times New Roman"/>
          <w:sz w:val="24"/>
          <w:szCs w:val="24"/>
          <w:lang w:val="en-US"/>
        </w:rPr>
        <w:t xml:space="preserve"> the output performance. With this approach, we intend to </w:t>
      </w:r>
      <w:r w:rsidR="00513FC4">
        <w:rPr>
          <w:rFonts w:ascii="Times New Roman" w:eastAsia="Calibri" w:hAnsi="Times New Roman" w:cs="Times New Roman"/>
          <w:sz w:val="24"/>
          <w:szCs w:val="24"/>
          <w:lang w:val="en-US"/>
        </w:rPr>
        <w:t>emphasize the view</w:t>
      </w:r>
      <w:r w:rsidR="002A756C">
        <w:rPr>
          <w:rFonts w:ascii="Times New Roman" w:eastAsia="Calibri" w:hAnsi="Times New Roman" w:cs="Times New Roman"/>
          <w:sz w:val="24"/>
          <w:szCs w:val="24"/>
          <w:lang w:val="en-US"/>
        </w:rPr>
        <w:t xml:space="preserve"> that in the presence of </w:t>
      </w:r>
      <w:r w:rsidR="002B099C">
        <w:rPr>
          <w:rFonts w:ascii="Times New Roman" w:eastAsia="Calibri" w:hAnsi="Times New Roman" w:cs="Times New Roman"/>
          <w:sz w:val="24"/>
          <w:szCs w:val="24"/>
          <w:lang w:val="en-US"/>
        </w:rPr>
        <w:t xml:space="preserve">a </w:t>
      </w:r>
      <w:r w:rsidR="002A756C">
        <w:rPr>
          <w:rFonts w:ascii="Times New Roman" w:eastAsia="Calibri" w:hAnsi="Times New Roman" w:cs="Times New Roman"/>
          <w:sz w:val="24"/>
          <w:szCs w:val="24"/>
          <w:lang w:val="en-US"/>
        </w:rPr>
        <w:t>favorable economic structure a country may enjoy a higher level of output</w:t>
      </w:r>
      <w:r w:rsidR="002B099C">
        <w:rPr>
          <w:rFonts w:ascii="Times New Roman" w:eastAsia="Calibri" w:hAnsi="Times New Roman" w:cs="Times New Roman"/>
          <w:sz w:val="24"/>
          <w:szCs w:val="24"/>
          <w:lang w:val="en-US"/>
        </w:rPr>
        <w:t>, which</w:t>
      </w:r>
      <w:r w:rsidR="002A756C">
        <w:rPr>
          <w:rFonts w:ascii="Times New Roman" w:eastAsia="Calibri" w:hAnsi="Times New Roman" w:cs="Times New Roman"/>
          <w:sz w:val="24"/>
          <w:szCs w:val="24"/>
          <w:lang w:val="en-US"/>
        </w:rPr>
        <w:t xml:space="preserve"> may be </w:t>
      </w:r>
      <w:r w:rsidR="00BF37D5">
        <w:rPr>
          <w:rFonts w:ascii="Times New Roman" w:eastAsia="Calibri" w:hAnsi="Times New Roman" w:cs="Times New Roman"/>
          <w:sz w:val="24"/>
          <w:szCs w:val="24"/>
          <w:lang w:val="en-US"/>
        </w:rPr>
        <w:t>reached</w:t>
      </w:r>
      <w:r w:rsidR="002A756C">
        <w:rPr>
          <w:rFonts w:ascii="Times New Roman" w:eastAsia="Calibri" w:hAnsi="Times New Roman" w:cs="Times New Roman"/>
          <w:sz w:val="24"/>
          <w:szCs w:val="24"/>
          <w:lang w:val="en-US"/>
        </w:rPr>
        <w:t xml:space="preserve"> </w:t>
      </w:r>
      <w:r w:rsidR="00BF37D5">
        <w:rPr>
          <w:rFonts w:ascii="Times New Roman" w:eastAsia="Calibri" w:hAnsi="Times New Roman" w:cs="Times New Roman"/>
          <w:sz w:val="24"/>
          <w:szCs w:val="24"/>
          <w:lang w:val="en-US"/>
        </w:rPr>
        <w:t>through</w:t>
      </w:r>
      <w:r w:rsidR="002A756C">
        <w:rPr>
          <w:rFonts w:ascii="Times New Roman" w:eastAsia="Calibri" w:hAnsi="Times New Roman" w:cs="Times New Roman"/>
          <w:sz w:val="24"/>
          <w:szCs w:val="24"/>
          <w:lang w:val="en-US"/>
        </w:rPr>
        <w:t xml:space="preserve"> relaxing the balance</w:t>
      </w:r>
      <w:r w:rsidR="00151C7E">
        <w:rPr>
          <w:rFonts w:ascii="Times New Roman" w:eastAsia="Calibri" w:hAnsi="Times New Roman" w:cs="Times New Roman"/>
          <w:sz w:val="24"/>
          <w:szCs w:val="24"/>
          <w:lang w:val="en-US"/>
        </w:rPr>
        <w:t xml:space="preserve"> of payment</w:t>
      </w:r>
      <w:r w:rsidR="00BF37D5">
        <w:rPr>
          <w:rFonts w:ascii="Times New Roman" w:eastAsia="Calibri" w:hAnsi="Times New Roman" w:cs="Times New Roman"/>
          <w:sz w:val="24"/>
          <w:szCs w:val="24"/>
          <w:lang w:val="en-US"/>
        </w:rPr>
        <w:t>s</w:t>
      </w:r>
      <w:r w:rsidR="002A756C">
        <w:rPr>
          <w:rFonts w:ascii="Times New Roman" w:eastAsia="Calibri" w:hAnsi="Times New Roman" w:cs="Times New Roman"/>
          <w:sz w:val="24"/>
          <w:szCs w:val="24"/>
          <w:lang w:val="en-US"/>
        </w:rPr>
        <w:t xml:space="preserve"> constrain</w:t>
      </w:r>
      <w:r w:rsidR="00BF37D5">
        <w:rPr>
          <w:rFonts w:ascii="Times New Roman" w:eastAsia="Calibri" w:hAnsi="Times New Roman" w:cs="Times New Roman"/>
          <w:sz w:val="24"/>
          <w:szCs w:val="24"/>
          <w:lang w:val="en-US"/>
        </w:rPr>
        <w:t>t</w:t>
      </w:r>
      <w:r w:rsidR="002A756C">
        <w:rPr>
          <w:rFonts w:ascii="Times New Roman" w:eastAsia="Calibri" w:hAnsi="Times New Roman" w:cs="Times New Roman"/>
          <w:sz w:val="24"/>
          <w:szCs w:val="24"/>
          <w:lang w:val="en-US"/>
        </w:rPr>
        <w:t xml:space="preserve">.  </w:t>
      </w:r>
    </w:p>
    <w:p w:rsidR="00F86491" w:rsidRDefault="00516AD3" w:rsidP="006F4D16">
      <w:pPr>
        <w:spacing w:line="480" w:lineRule="auto"/>
        <w:ind w:firstLine="720"/>
        <w:jc w:val="both"/>
        <w:rPr>
          <w:rFonts w:ascii="Times New Roman" w:hAnsi="Times New Roman" w:cs="Times New Roman"/>
          <w:sz w:val="24"/>
          <w:szCs w:val="24"/>
        </w:rPr>
      </w:pPr>
      <w:r w:rsidRPr="00516AD3">
        <w:rPr>
          <w:rFonts w:ascii="Times New Roman" w:hAnsi="Times New Roman" w:cs="Times New Roman"/>
          <w:sz w:val="24"/>
          <w:szCs w:val="24"/>
        </w:rPr>
        <w:t xml:space="preserve">The SED </w:t>
      </w:r>
      <w:r w:rsidR="00AC3325">
        <w:rPr>
          <w:rFonts w:ascii="Times New Roman" w:hAnsi="Times New Roman" w:cs="Times New Roman"/>
          <w:sz w:val="24"/>
          <w:szCs w:val="24"/>
        </w:rPr>
        <w:t>framework</w:t>
      </w:r>
      <w:r w:rsidRPr="00516AD3">
        <w:rPr>
          <w:rFonts w:ascii="Times New Roman" w:hAnsi="Times New Roman" w:cs="Times New Roman"/>
          <w:sz w:val="24"/>
          <w:szCs w:val="24"/>
        </w:rPr>
        <w:t xml:space="preserve"> is </w:t>
      </w:r>
      <w:r w:rsidR="00AC3325">
        <w:rPr>
          <w:rFonts w:ascii="Times New Roman" w:hAnsi="Times New Roman" w:cs="Times New Roman"/>
          <w:sz w:val="24"/>
          <w:szCs w:val="24"/>
        </w:rPr>
        <w:t>adopted as the starting point for our a</w:t>
      </w:r>
      <w:r w:rsidR="009B6E41">
        <w:rPr>
          <w:rFonts w:ascii="Times New Roman" w:hAnsi="Times New Roman" w:cs="Times New Roman"/>
          <w:sz w:val="24"/>
          <w:szCs w:val="24"/>
        </w:rPr>
        <w:t>nalysis</w:t>
      </w:r>
      <w:r w:rsidR="00AC3325">
        <w:rPr>
          <w:rFonts w:ascii="Times New Roman" w:hAnsi="Times New Roman" w:cs="Times New Roman"/>
          <w:sz w:val="24"/>
          <w:szCs w:val="24"/>
        </w:rPr>
        <w:t xml:space="preserve">. Initially this </w:t>
      </w:r>
      <w:r w:rsidR="00BF37D5">
        <w:rPr>
          <w:rFonts w:ascii="Times New Roman" w:hAnsi="Times New Roman" w:cs="Times New Roman"/>
          <w:sz w:val="24"/>
          <w:szCs w:val="24"/>
        </w:rPr>
        <w:t>model</w:t>
      </w:r>
      <w:r w:rsidR="00AC3325">
        <w:rPr>
          <w:rFonts w:ascii="Times New Roman" w:hAnsi="Times New Roman" w:cs="Times New Roman"/>
          <w:sz w:val="24"/>
          <w:szCs w:val="24"/>
        </w:rPr>
        <w:t xml:space="preserve"> was conceived for studying the interactions between growth and structural change in a closed economy</w:t>
      </w:r>
      <w:r w:rsidR="00A65770">
        <w:rPr>
          <w:rFonts w:ascii="Times New Roman" w:hAnsi="Times New Roman" w:cs="Times New Roman"/>
          <w:sz w:val="24"/>
          <w:szCs w:val="24"/>
        </w:rPr>
        <w:t xml:space="preserve"> [see </w:t>
      </w:r>
      <w:proofErr w:type="spellStart"/>
      <w:r w:rsidR="00A65770">
        <w:rPr>
          <w:rFonts w:ascii="Times New Roman" w:hAnsi="Times New Roman" w:cs="Times New Roman"/>
          <w:sz w:val="24"/>
          <w:szCs w:val="24"/>
        </w:rPr>
        <w:t>Pasinetti</w:t>
      </w:r>
      <w:proofErr w:type="spellEnd"/>
      <w:r w:rsidR="00A65770">
        <w:rPr>
          <w:rFonts w:ascii="Times New Roman" w:hAnsi="Times New Roman" w:cs="Times New Roman"/>
          <w:sz w:val="24"/>
          <w:szCs w:val="24"/>
        </w:rPr>
        <w:t xml:space="preserve"> (1981, 1993)]</w:t>
      </w:r>
      <w:r w:rsidRPr="00516AD3">
        <w:rPr>
          <w:rFonts w:ascii="Times New Roman" w:hAnsi="Times New Roman" w:cs="Times New Roman"/>
          <w:sz w:val="24"/>
          <w:szCs w:val="24"/>
        </w:rPr>
        <w:t xml:space="preserve">. </w:t>
      </w:r>
      <w:r w:rsidR="00AC3325">
        <w:rPr>
          <w:rFonts w:ascii="Times New Roman" w:hAnsi="Times New Roman" w:cs="Times New Roman"/>
          <w:sz w:val="24"/>
          <w:szCs w:val="24"/>
        </w:rPr>
        <w:t>However, m</w:t>
      </w:r>
      <w:r w:rsidRPr="00516AD3">
        <w:rPr>
          <w:rFonts w:ascii="Times New Roman" w:hAnsi="Times New Roman" w:cs="Times New Roman"/>
          <w:sz w:val="24"/>
          <w:szCs w:val="24"/>
        </w:rPr>
        <w:t xml:space="preserve">ore recently </w:t>
      </w:r>
      <w:r w:rsidR="000734BD">
        <w:rPr>
          <w:rFonts w:ascii="Times New Roman" w:hAnsi="Times New Roman" w:cs="Times New Roman"/>
          <w:sz w:val="24"/>
          <w:szCs w:val="24"/>
        </w:rPr>
        <w:t>it</w:t>
      </w:r>
      <w:r w:rsidRPr="00516AD3">
        <w:rPr>
          <w:rFonts w:ascii="Times New Roman" w:hAnsi="Times New Roman" w:cs="Times New Roman"/>
          <w:sz w:val="24"/>
          <w:szCs w:val="24"/>
        </w:rPr>
        <w:t xml:space="preserve"> was </w:t>
      </w:r>
      <w:r w:rsidR="00383BCD">
        <w:rPr>
          <w:rFonts w:ascii="Times New Roman" w:hAnsi="Times New Roman" w:cs="Times New Roman"/>
          <w:sz w:val="24"/>
          <w:szCs w:val="24"/>
        </w:rPr>
        <w:t xml:space="preserve">formally </w:t>
      </w:r>
      <w:r w:rsidRPr="00516AD3">
        <w:rPr>
          <w:rFonts w:ascii="Times New Roman" w:hAnsi="Times New Roman" w:cs="Times New Roman"/>
          <w:sz w:val="24"/>
          <w:szCs w:val="24"/>
        </w:rPr>
        <w:t>extended to take into account international flows of goods</w:t>
      </w:r>
      <w:r w:rsidR="000915A5">
        <w:rPr>
          <w:rFonts w:ascii="Times New Roman" w:hAnsi="Times New Roman" w:cs="Times New Roman"/>
          <w:sz w:val="24"/>
          <w:szCs w:val="24"/>
        </w:rPr>
        <w:t xml:space="preserve"> [see Araujo and </w:t>
      </w:r>
      <w:proofErr w:type="spellStart"/>
      <w:r w:rsidR="000915A5">
        <w:rPr>
          <w:rFonts w:ascii="Times New Roman" w:hAnsi="Times New Roman" w:cs="Times New Roman"/>
          <w:sz w:val="24"/>
          <w:szCs w:val="24"/>
        </w:rPr>
        <w:t>Teixeira</w:t>
      </w:r>
      <w:proofErr w:type="spellEnd"/>
      <w:r w:rsidR="000915A5">
        <w:rPr>
          <w:rFonts w:ascii="Times New Roman" w:hAnsi="Times New Roman" w:cs="Times New Roman"/>
          <w:sz w:val="24"/>
          <w:szCs w:val="24"/>
        </w:rPr>
        <w:t xml:space="preserve"> (2003, 2004)]</w:t>
      </w:r>
      <w:r w:rsidR="000734BD">
        <w:rPr>
          <w:rFonts w:ascii="Times New Roman" w:hAnsi="Times New Roman" w:cs="Times New Roman"/>
          <w:sz w:val="24"/>
          <w:szCs w:val="24"/>
        </w:rPr>
        <w:t>,</w:t>
      </w:r>
      <w:r w:rsidR="00F86491">
        <w:rPr>
          <w:rFonts w:ascii="Times New Roman" w:hAnsi="Times New Roman" w:cs="Times New Roman"/>
          <w:sz w:val="24"/>
          <w:szCs w:val="24"/>
        </w:rPr>
        <w:t xml:space="preserve"> and a </w:t>
      </w:r>
      <w:r w:rsidR="00AC3325">
        <w:rPr>
          <w:rFonts w:ascii="Times New Roman" w:hAnsi="Times New Roman" w:cs="Times New Roman"/>
          <w:sz w:val="24"/>
          <w:szCs w:val="24"/>
        </w:rPr>
        <w:t>balance of payment</w:t>
      </w:r>
      <w:r w:rsidR="000734BD">
        <w:rPr>
          <w:rFonts w:ascii="Times New Roman" w:hAnsi="Times New Roman" w:cs="Times New Roman"/>
          <w:sz w:val="24"/>
          <w:szCs w:val="24"/>
        </w:rPr>
        <w:t>s</w:t>
      </w:r>
      <w:r w:rsidR="00AC3325">
        <w:rPr>
          <w:rFonts w:ascii="Times New Roman" w:hAnsi="Times New Roman" w:cs="Times New Roman"/>
          <w:sz w:val="24"/>
          <w:szCs w:val="24"/>
        </w:rPr>
        <w:t xml:space="preserve"> constrained growth rate </w:t>
      </w:r>
      <w:r w:rsidR="00F86491">
        <w:rPr>
          <w:rFonts w:ascii="Times New Roman" w:hAnsi="Times New Roman" w:cs="Times New Roman"/>
          <w:sz w:val="24"/>
          <w:szCs w:val="24"/>
        </w:rPr>
        <w:t>was derived in this set up</w:t>
      </w:r>
      <w:r w:rsidR="00AC3325">
        <w:rPr>
          <w:rFonts w:ascii="Times New Roman" w:hAnsi="Times New Roman" w:cs="Times New Roman"/>
          <w:sz w:val="24"/>
          <w:szCs w:val="24"/>
        </w:rPr>
        <w:t xml:space="preserve"> under the rubric of </w:t>
      </w:r>
      <w:r w:rsidR="000734BD">
        <w:rPr>
          <w:rFonts w:ascii="Times New Roman" w:hAnsi="Times New Roman" w:cs="Times New Roman"/>
          <w:sz w:val="24"/>
          <w:szCs w:val="24"/>
        </w:rPr>
        <w:t xml:space="preserve">a </w:t>
      </w:r>
      <w:r w:rsidR="00AC3325">
        <w:rPr>
          <w:rFonts w:ascii="Times New Roman" w:hAnsi="Times New Roman" w:cs="Times New Roman"/>
          <w:sz w:val="24"/>
          <w:szCs w:val="24"/>
        </w:rPr>
        <w:t>multi</w:t>
      </w:r>
      <w:r w:rsidR="00151C7E">
        <w:rPr>
          <w:rFonts w:ascii="Times New Roman" w:hAnsi="Times New Roman" w:cs="Times New Roman"/>
          <w:sz w:val="24"/>
          <w:szCs w:val="24"/>
        </w:rPr>
        <w:t>-</w:t>
      </w:r>
      <w:proofErr w:type="spellStart"/>
      <w:r w:rsidR="00AC3325">
        <w:rPr>
          <w:rFonts w:ascii="Times New Roman" w:hAnsi="Times New Roman" w:cs="Times New Roman"/>
          <w:sz w:val="24"/>
          <w:szCs w:val="24"/>
        </w:rPr>
        <w:t>sectoral</w:t>
      </w:r>
      <w:proofErr w:type="spellEnd"/>
      <w:r w:rsidR="00AC3325">
        <w:rPr>
          <w:rFonts w:ascii="Times New Roman" w:hAnsi="Times New Roman" w:cs="Times New Roman"/>
          <w:sz w:val="24"/>
          <w:szCs w:val="24"/>
        </w:rPr>
        <w:t xml:space="preserve"> </w:t>
      </w:r>
      <w:proofErr w:type="spellStart"/>
      <w:r w:rsidR="00AC3325">
        <w:rPr>
          <w:rFonts w:ascii="Times New Roman" w:hAnsi="Times New Roman" w:cs="Times New Roman"/>
          <w:sz w:val="24"/>
          <w:szCs w:val="24"/>
        </w:rPr>
        <w:t>Thirlwall’s</w:t>
      </w:r>
      <w:proofErr w:type="spellEnd"/>
      <w:r w:rsidR="00AC3325">
        <w:rPr>
          <w:rFonts w:ascii="Times New Roman" w:hAnsi="Times New Roman" w:cs="Times New Roman"/>
          <w:sz w:val="24"/>
          <w:szCs w:val="24"/>
        </w:rPr>
        <w:t xml:space="preserve"> law [see Araujo and Lima (2007)]</w:t>
      </w:r>
      <w:r w:rsidRPr="00516AD3">
        <w:rPr>
          <w:rFonts w:ascii="Times New Roman" w:hAnsi="Times New Roman" w:cs="Times New Roman"/>
          <w:sz w:val="24"/>
          <w:szCs w:val="24"/>
        </w:rPr>
        <w:t xml:space="preserve">. </w:t>
      </w:r>
      <w:r w:rsidR="00AB1E55">
        <w:rPr>
          <w:rFonts w:ascii="Times New Roman" w:hAnsi="Times New Roman" w:cs="Times New Roman"/>
          <w:sz w:val="24"/>
          <w:szCs w:val="24"/>
        </w:rPr>
        <w:t>Such</w:t>
      </w:r>
      <w:r w:rsidRPr="00516AD3">
        <w:rPr>
          <w:rFonts w:ascii="Times New Roman" w:hAnsi="Times New Roman" w:cs="Times New Roman"/>
          <w:sz w:val="24"/>
          <w:szCs w:val="24"/>
        </w:rPr>
        <w:t xml:space="preserve"> extensions have proven that the </w:t>
      </w:r>
      <w:r w:rsidR="000734BD">
        <w:rPr>
          <w:rFonts w:ascii="Times New Roman" w:hAnsi="Times New Roman" w:cs="Times New Roman"/>
          <w:sz w:val="24"/>
          <w:szCs w:val="24"/>
        </w:rPr>
        <w:t>insights</w:t>
      </w:r>
      <w:r w:rsidRPr="00516AD3">
        <w:rPr>
          <w:rFonts w:ascii="Times New Roman" w:hAnsi="Times New Roman" w:cs="Times New Roman"/>
          <w:sz w:val="24"/>
          <w:szCs w:val="24"/>
        </w:rPr>
        <w:t xml:space="preserve"> of </w:t>
      </w:r>
      <w:r w:rsidR="004F1970">
        <w:rPr>
          <w:rFonts w:ascii="Times New Roman" w:hAnsi="Times New Roman" w:cs="Times New Roman"/>
          <w:sz w:val="24"/>
          <w:szCs w:val="24"/>
        </w:rPr>
        <w:t>t</w:t>
      </w:r>
      <w:r w:rsidRPr="00516AD3">
        <w:rPr>
          <w:rFonts w:ascii="Times New Roman" w:hAnsi="Times New Roman" w:cs="Times New Roman"/>
          <w:sz w:val="24"/>
          <w:szCs w:val="24"/>
        </w:rPr>
        <w:t>h</w:t>
      </w:r>
      <w:r w:rsidR="00B13A88">
        <w:rPr>
          <w:rFonts w:ascii="Times New Roman" w:hAnsi="Times New Roman" w:cs="Times New Roman"/>
          <w:sz w:val="24"/>
          <w:szCs w:val="24"/>
        </w:rPr>
        <w:t xml:space="preserve">e </w:t>
      </w:r>
      <w:proofErr w:type="spellStart"/>
      <w:r w:rsidR="00B13A88">
        <w:rPr>
          <w:rFonts w:ascii="Times New Roman" w:hAnsi="Times New Roman" w:cs="Times New Roman"/>
          <w:sz w:val="24"/>
          <w:szCs w:val="24"/>
        </w:rPr>
        <w:t>Pasinettian</w:t>
      </w:r>
      <w:proofErr w:type="spellEnd"/>
      <w:r w:rsidRPr="00516AD3">
        <w:rPr>
          <w:rFonts w:ascii="Times New Roman" w:hAnsi="Times New Roman" w:cs="Times New Roman"/>
          <w:sz w:val="24"/>
          <w:szCs w:val="24"/>
        </w:rPr>
        <w:t xml:space="preserve"> analysis remain </w:t>
      </w:r>
      <w:r w:rsidR="00B13A88">
        <w:rPr>
          <w:rFonts w:ascii="Times New Roman" w:hAnsi="Times New Roman" w:cs="Times New Roman"/>
          <w:sz w:val="24"/>
          <w:szCs w:val="24"/>
        </w:rPr>
        <w:t>valid</w:t>
      </w:r>
      <w:r w:rsidRPr="00516AD3">
        <w:rPr>
          <w:rFonts w:ascii="Times New Roman" w:hAnsi="Times New Roman" w:cs="Times New Roman"/>
          <w:sz w:val="24"/>
          <w:szCs w:val="24"/>
        </w:rPr>
        <w:t xml:space="preserve"> for the case of an open economy: the interaction between tastes and technical change is responsible for </w:t>
      </w:r>
      <w:r w:rsidR="002433F4">
        <w:rPr>
          <w:rFonts w:ascii="Times New Roman" w:hAnsi="Times New Roman" w:cs="Times New Roman"/>
          <w:sz w:val="24"/>
          <w:szCs w:val="24"/>
        </w:rPr>
        <w:t>variations</w:t>
      </w:r>
      <w:r w:rsidRPr="00516AD3">
        <w:rPr>
          <w:rFonts w:ascii="Times New Roman" w:hAnsi="Times New Roman" w:cs="Times New Roman"/>
          <w:sz w:val="24"/>
          <w:szCs w:val="24"/>
        </w:rPr>
        <w:t xml:space="preserve"> in the structure of the economy</w:t>
      </w:r>
      <w:r w:rsidR="00F86491">
        <w:rPr>
          <w:rFonts w:ascii="Times New Roman" w:hAnsi="Times New Roman" w:cs="Times New Roman"/>
          <w:sz w:val="24"/>
          <w:szCs w:val="24"/>
        </w:rPr>
        <w:t xml:space="preserve">, which by its turn affect the overall growth performance. </w:t>
      </w:r>
    </w:p>
    <w:p w:rsidR="00970C6A" w:rsidRDefault="00516AD3" w:rsidP="006F4D16">
      <w:pPr>
        <w:spacing w:line="480" w:lineRule="auto"/>
        <w:ind w:firstLine="720"/>
        <w:jc w:val="both"/>
        <w:rPr>
          <w:rFonts w:ascii="Times New Roman" w:hAnsi="Times New Roman" w:cs="Times New Roman"/>
          <w:sz w:val="24"/>
          <w:szCs w:val="24"/>
        </w:rPr>
      </w:pPr>
      <w:r w:rsidRPr="00970C6A">
        <w:rPr>
          <w:rFonts w:ascii="Times New Roman" w:hAnsi="Times New Roman" w:cs="Times New Roman"/>
          <w:sz w:val="24"/>
          <w:szCs w:val="24"/>
        </w:rPr>
        <w:lastRenderedPageBreak/>
        <w:t>Th</w:t>
      </w:r>
      <w:r w:rsidR="000E443C" w:rsidRPr="00970C6A">
        <w:rPr>
          <w:rFonts w:ascii="Times New Roman" w:hAnsi="Times New Roman" w:cs="Times New Roman"/>
          <w:sz w:val="24"/>
          <w:szCs w:val="24"/>
        </w:rPr>
        <w:t>is</w:t>
      </w:r>
      <w:r w:rsidRPr="00970C6A">
        <w:rPr>
          <w:rFonts w:ascii="Times New Roman" w:hAnsi="Times New Roman" w:cs="Times New Roman"/>
          <w:sz w:val="24"/>
          <w:szCs w:val="24"/>
        </w:rPr>
        <w:t xml:space="preserve"> view is also implicit in the </w:t>
      </w:r>
      <w:r w:rsidR="00B622B1" w:rsidRPr="00970C6A">
        <w:rPr>
          <w:rFonts w:ascii="Times New Roman" w:hAnsi="Times New Roman" w:cs="Times New Roman"/>
          <w:sz w:val="24"/>
          <w:szCs w:val="24"/>
        </w:rPr>
        <w:t>B</w:t>
      </w:r>
      <w:r w:rsidR="00D52BE7" w:rsidRPr="00970C6A">
        <w:rPr>
          <w:rFonts w:ascii="Times New Roman" w:hAnsi="Times New Roman" w:cs="Times New Roman"/>
          <w:sz w:val="24"/>
          <w:szCs w:val="24"/>
        </w:rPr>
        <w:t>alance-of-Payment</w:t>
      </w:r>
      <w:r w:rsidR="00977767">
        <w:rPr>
          <w:rFonts w:ascii="Times New Roman" w:hAnsi="Times New Roman" w:cs="Times New Roman"/>
          <w:sz w:val="24"/>
          <w:szCs w:val="24"/>
        </w:rPr>
        <w:t>s</w:t>
      </w:r>
      <w:r w:rsidR="00D52BE7" w:rsidRPr="00970C6A">
        <w:rPr>
          <w:rFonts w:ascii="Times New Roman" w:hAnsi="Times New Roman" w:cs="Times New Roman"/>
          <w:sz w:val="24"/>
          <w:szCs w:val="24"/>
        </w:rPr>
        <w:t xml:space="preserve"> Constrained Growth</w:t>
      </w:r>
      <w:r w:rsidR="00B622B1" w:rsidRPr="00970C6A">
        <w:rPr>
          <w:rFonts w:ascii="Times New Roman" w:hAnsi="Times New Roman" w:cs="Times New Roman"/>
          <w:sz w:val="24"/>
          <w:szCs w:val="24"/>
        </w:rPr>
        <w:t xml:space="preserve"> </w:t>
      </w:r>
      <w:r w:rsidR="00977767">
        <w:rPr>
          <w:rFonts w:ascii="Times New Roman" w:hAnsi="Times New Roman" w:cs="Times New Roman"/>
          <w:sz w:val="24"/>
          <w:szCs w:val="24"/>
        </w:rPr>
        <w:t>(</w:t>
      </w:r>
      <w:proofErr w:type="spellStart"/>
      <w:r w:rsidR="00977767">
        <w:rPr>
          <w:rFonts w:ascii="Times New Roman" w:hAnsi="Times New Roman" w:cs="Times New Roman"/>
          <w:sz w:val="24"/>
          <w:szCs w:val="24"/>
        </w:rPr>
        <w:t>BoP</w:t>
      </w:r>
      <w:proofErr w:type="spellEnd"/>
      <w:r w:rsidR="00977767">
        <w:rPr>
          <w:rFonts w:ascii="Times New Roman" w:hAnsi="Times New Roman" w:cs="Times New Roman"/>
          <w:sz w:val="24"/>
          <w:szCs w:val="24"/>
        </w:rPr>
        <w:t xml:space="preserve">) </w:t>
      </w:r>
      <w:r w:rsidR="00B622B1" w:rsidRPr="00970C6A">
        <w:rPr>
          <w:rFonts w:ascii="Times New Roman" w:hAnsi="Times New Roman" w:cs="Times New Roman"/>
          <w:sz w:val="24"/>
          <w:szCs w:val="24"/>
        </w:rPr>
        <w:t>approach</w:t>
      </w:r>
      <w:r w:rsidRPr="00970C6A">
        <w:rPr>
          <w:rFonts w:ascii="Times New Roman" w:hAnsi="Times New Roman" w:cs="Times New Roman"/>
          <w:sz w:val="24"/>
          <w:szCs w:val="24"/>
        </w:rPr>
        <w:t xml:space="preserve"> </w:t>
      </w:r>
      <w:r w:rsidR="00131F03" w:rsidRPr="00970C6A">
        <w:rPr>
          <w:rFonts w:ascii="Times New Roman" w:hAnsi="Times New Roman" w:cs="Times New Roman"/>
          <w:sz w:val="24"/>
          <w:szCs w:val="24"/>
        </w:rPr>
        <w:t>to the extent that</w:t>
      </w:r>
      <w:r w:rsidR="00D83413" w:rsidRPr="00970C6A">
        <w:rPr>
          <w:rFonts w:ascii="Times New Roman" w:hAnsi="Times New Roman" w:cs="Times New Roman"/>
          <w:sz w:val="24"/>
          <w:szCs w:val="24"/>
        </w:rPr>
        <w:t xml:space="preserve"> </w:t>
      </w:r>
      <w:r w:rsidR="00151C7E">
        <w:rPr>
          <w:rFonts w:ascii="Times New Roman" w:hAnsi="Times New Roman" w:cs="Times New Roman"/>
          <w:sz w:val="24"/>
          <w:szCs w:val="24"/>
        </w:rPr>
        <w:t>variations</w:t>
      </w:r>
      <w:r w:rsidRPr="00970C6A">
        <w:rPr>
          <w:rFonts w:ascii="Times New Roman" w:hAnsi="Times New Roman" w:cs="Times New Roman"/>
          <w:sz w:val="24"/>
          <w:szCs w:val="24"/>
        </w:rPr>
        <w:t xml:space="preserve"> in the </w:t>
      </w:r>
      <w:r w:rsidR="00970C6A" w:rsidRPr="00970C6A">
        <w:rPr>
          <w:rFonts w:ascii="Times New Roman" w:hAnsi="Times New Roman" w:cs="Times New Roman"/>
          <w:sz w:val="24"/>
          <w:szCs w:val="24"/>
        </w:rPr>
        <w:t>composition</w:t>
      </w:r>
      <w:r w:rsidRPr="00970C6A">
        <w:rPr>
          <w:rFonts w:ascii="Times New Roman" w:hAnsi="Times New Roman" w:cs="Times New Roman"/>
          <w:sz w:val="24"/>
          <w:szCs w:val="24"/>
        </w:rPr>
        <w:t xml:space="preserve"> of </w:t>
      </w:r>
      <w:r w:rsidR="007105F5" w:rsidRPr="00970C6A">
        <w:rPr>
          <w:rFonts w:ascii="Times New Roman" w:hAnsi="Times New Roman" w:cs="Times New Roman"/>
          <w:sz w:val="24"/>
          <w:szCs w:val="24"/>
        </w:rPr>
        <w:t>exports and imports</w:t>
      </w:r>
      <w:r w:rsidR="00970C6A" w:rsidRPr="00970C6A">
        <w:rPr>
          <w:rFonts w:ascii="Times New Roman" w:hAnsi="Times New Roman" w:cs="Times New Roman"/>
          <w:sz w:val="24"/>
          <w:szCs w:val="24"/>
        </w:rPr>
        <w:t xml:space="preserve"> lead to changes in the structural of the economy</w:t>
      </w:r>
      <w:r w:rsidR="007105F5" w:rsidRPr="00970C6A">
        <w:rPr>
          <w:rFonts w:ascii="Times New Roman" w:hAnsi="Times New Roman" w:cs="Times New Roman"/>
          <w:sz w:val="24"/>
          <w:szCs w:val="24"/>
        </w:rPr>
        <w:t xml:space="preserve"> </w:t>
      </w:r>
      <w:r w:rsidR="009776B1">
        <w:rPr>
          <w:rFonts w:ascii="Times New Roman" w:hAnsi="Times New Roman" w:cs="Times New Roman"/>
          <w:sz w:val="24"/>
          <w:szCs w:val="24"/>
        </w:rPr>
        <w:t xml:space="preserve">and </w:t>
      </w:r>
      <w:r w:rsidR="007105F5" w:rsidRPr="00970C6A">
        <w:rPr>
          <w:rFonts w:ascii="Times New Roman" w:hAnsi="Times New Roman" w:cs="Times New Roman"/>
          <w:sz w:val="24"/>
          <w:szCs w:val="24"/>
        </w:rPr>
        <w:t xml:space="preserve">determine </w:t>
      </w:r>
      <w:r w:rsidR="009776B1">
        <w:rPr>
          <w:rFonts w:ascii="Times New Roman" w:hAnsi="Times New Roman" w:cs="Times New Roman"/>
          <w:sz w:val="24"/>
          <w:szCs w:val="24"/>
        </w:rPr>
        <w:t xml:space="preserve">the </w:t>
      </w:r>
      <w:r w:rsidR="007105F5" w:rsidRPr="00970C6A">
        <w:rPr>
          <w:rFonts w:ascii="Times New Roman" w:hAnsi="Times New Roman" w:cs="Times New Roman"/>
          <w:sz w:val="24"/>
          <w:szCs w:val="24"/>
        </w:rPr>
        <w:t>output growth consistent with balance of payment</w:t>
      </w:r>
      <w:r w:rsidR="009776B1">
        <w:rPr>
          <w:rFonts w:ascii="Times New Roman" w:hAnsi="Times New Roman" w:cs="Times New Roman"/>
          <w:sz w:val="24"/>
          <w:szCs w:val="24"/>
        </w:rPr>
        <w:t>s</w:t>
      </w:r>
      <w:r w:rsidR="007105F5" w:rsidRPr="00970C6A">
        <w:rPr>
          <w:rFonts w:ascii="Times New Roman" w:hAnsi="Times New Roman" w:cs="Times New Roman"/>
          <w:sz w:val="24"/>
          <w:szCs w:val="24"/>
        </w:rPr>
        <w:t xml:space="preserve"> equilibrium [See </w:t>
      </w:r>
      <w:proofErr w:type="spellStart"/>
      <w:r w:rsidR="007105F5" w:rsidRPr="00970C6A">
        <w:rPr>
          <w:rFonts w:ascii="Times New Roman" w:hAnsi="Times New Roman" w:cs="Times New Roman"/>
          <w:sz w:val="24"/>
          <w:szCs w:val="24"/>
        </w:rPr>
        <w:t>Thirlwall</w:t>
      </w:r>
      <w:proofErr w:type="spellEnd"/>
      <w:r w:rsidR="007105F5" w:rsidRPr="00970C6A">
        <w:rPr>
          <w:rFonts w:ascii="Times New Roman" w:hAnsi="Times New Roman" w:cs="Times New Roman"/>
          <w:sz w:val="24"/>
          <w:szCs w:val="24"/>
        </w:rPr>
        <w:t xml:space="preserve"> (2013)].</w:t>
      </w:r>
      <w:r w:rsidR="00D52BE7" w:rsidRPr="00970C6A">
        <w:rPr>
          <w:rFonts w:ascii="Times New Roman" w:hAnsi="Times New Roman" w:cs="Times New Roman"/>
          <w:sz w:val="24"/>
          <w:szCs w:val="24"/>
        </w:rPr>
        <w:t xml:space="preserve"> </w:t>
      </w:r>
      <w:r w:rsidR="00B36614">
        <w:rPr>
          <w:rFonts w:ascii="Times New Roman" w:hAnsi="Times New Roman" w:cs="Times New Roman"/>
          <w:sz w:val="24"/>
          <w:szCs w:val="24"/>
        </w:rPr>
        <w:t>T</w:t>
      </w:r>
      <w:r w:rsidR="00D52BE7" w:rsidRPr="00970C6A">
        <w:rPr>
          <w:rFonts w:ascii="Times New Roman" w:hAnsi="Times New Roman" w:cs="Times New Roman"/>
          <w:sz w:val="24"/>
          <w:szCs w:val="24"/>
        </w:rPr>
        <w:t>h</w:t>
      </w:r>
      <w:r w:rsidR="002433F4" w:rsidRPr="00970C6A">
        <w:rPr>
          <w:rFonts w:ascii="Times New Roman" w:hAnsi="Times New Roman" w:cs="Times New Roman"/>
          <w:sz w:val="24"/>
          <w:szCs w:val="24"/>
        </w:rPr>
        <w:t xml:space="preserve">e </w:t>
      </w:r>
      <w:proofErr w:type="spellStart"/>
      <w:r w:rsidR="002433F4" w:rsidRPr="00970C6A">
        <w:rPr>
          <w:rFonts w:ascii="Times New Roman" w:hAnsi="Times New Roman" w:cs="Times New Roman"/>
          <w:sz w:val="24"/>
          <w:szCs w:val="24"/>
        </w:rPr>
        <w:t>BoP</w:t>
      </w:r>
      <w:proofErr w:type="spellEnd"/>
      <w:r w:rsidR="002433F4" w:rsidRPr="00970C6A">
        <w:rPr>
          <w:rFonts w:ascii="Times New Roman" w:hAnsi="Times New Roman" w:cs="Times New Roman"/>
          <w:sz w:val="24"/>
          <w:szCs w:val="24"/>
        </w:rPr>
        <w:t xml:space="preserve"> approach </w:t>
      </w:r>
      <w:r w:rsidR="00970C6A" w:rsidRPr="00970C6A">
        <w:rPr>
          <w:rFonts w:ascii="Times New Roman" w:hAnsi="Times New Roman" w:cs="Times New Roman"/>
          <w:sz w:val="24"/>
          <w:szCs w:val="24"/>
        </w:rPr>
        <w:t xml:space="preserve">asserts that assuming that real exchange rates are constant and that trade must be balanced in the long </w:t>
      </w:r>
      <w:proofErr w:type="gramStart"/>
      <w:r w:rsidR="00970C6A" w:rsidRPr="00970C6A">
        <w:rPr>
          <w:rFonts w:ascii="Times New Roman" w:hAnsi="Times New Roman" w:cs="Times New Roman"/>
          <w:sz w:val="24"/>
          <w:szCs w:val="24"/>
        </w:rPr>
        <w:t>run,</w:t>
      </w:r>
      <w:proofErr w:type="gramEnd"/>
      <w:r w:rsidR="00970C6A" w:rsidRPr="00970C6A">
        <w:rPr>
          <w:rFonts w:ascii="Times New Roman" w:hAnsi="Times New Roman" w:cs="Times New Roman"/>
          <w:sz w:val="24"/>
          <w:szCs w:val="24"/>
        </w:rPr>
        <w:t xml:space="preserve"> there is a very close correspondence between the growth rate of output and the ratio of the growth of exports to the income elasticity of demand for imports. Indeed, this result is the prediction of a dynamic version of </w:t>
      </w:r>
      <w:r w:rsidR="007F1E8B">
        <w:rPr>
          <w:rFonts w:ascii="Times New Roman" w:hAnsi="Times New Roman" w:cs="Times New Roman"/>
          <w:sz w:val="24"/>
          <w:szCs w:val="24"/>
        </w:rPr>
        <w:t xml:space="preserve">the </w:t>
      </w:r>
      <w:proofErr w:type="spellStart"/>
      <w:r w:rsidR="00970C6A" w:rsidRPr="00970C6A">
        <w:rPr>
          <w:rFonts w:ascii="Times New Roman" w:hAnsi="Times New Roman" w:cs="Times New Roman"/>
          <w:sz w:val="24"/>
          <w:szCs w:val="24"/>
        </w:rPr>
        <w:t>Harrod</w:t>
      </w:r>
      <w:proofErr w:type="spellEnd"/>
      <w:r w:rsidR="00970C6A" w:rsidRPr="00970C6A">
        <w:rPr>
          <w:rFonts w:ascii="Times New Roman" w:hAnsi="Times New Roman" w:cs="Times New Roman"/>
          <w:sz w:val="24"/>
          <w:szCs w:val="24"/>
        </w:rPr>
        <w:t xml:space="preserve"> trade multiplier (1933</w:t>
      </w:r>
      <w:r w:rsidR="00383BCD">
        <w:rPr>
          <w:rFonts w:ascii="Times New Roman" w:hAnsi="Times New Roman" w:cs="Times New Roman"/>
          <w:sz w:val="24"/>
          <w:szCs w:val="24"/>
        </w:rPr>
        <w:t>)</w:t>
      </w:r>
      <w:r w:rsidR="00970C6A">
        <w:rPr>
          <w:rFonts w:ascii="Times New Roman" w:hAnsi="Times New Roman" w:cs="Times New Roman"/>
          <w:sz w:val="24"/>
          <w:szCs w:val="24"/>
        </w:rPr>
        <w:t xml:space="preserve">.   </w:t>
      </w:r>
    </w:p>
    <w:p w:rsidR="009776B1" w:rsidRPr="00B87532" w:rsidRDefault="009776B1" w:rsidP="009776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can</w:t>
      </w:r>
      <w:r w:rsidR="00977767">
        <w:rPr>
          <w:rFonts w:ascii="Times New Roman" w:hAnsi="Times New Roman" w:cs="Times New Roman"/>
          <w:sz w:val="24"/>
          <w:szCs w:val="24"/>
        </w:rPr>
        <w:t xml:space="preserve"> also</w:t>
      </w:r>
      <w:r>
        <w:rPr>
          <w:rFonts w:ascii="Times New Roman" w:hAnsi="Times New Roman" w:cs="Times New Roman"/>
          <w:sz w:val="24"/>
          <w:szCs w:val="24"/>
        </w:rPr>
        <w:t xml:space="preserve"> be argued</w:t>
      </w:r>
      <w:r w:rsidRPr="00B87532">
        <w:rPr>
          <w:rFonts w:ascii="Times New Roman" w:hAnsi="Times New Roman" w:cs="Times New Roman"/>
          <w:sz w:val="24"/>
          <w:szCs w:val="24"/>
        </w:rPr>
        <w:t xml:space="preserve"> that the particular dynamics of technical change and patterns of demand is </w:t>
      </w:r>
      <w:r w:rsidR="00944C29">
        <w:rPr>
          <w:rFonts w:ascii="Times New Roman" w:hAnsi="Times New Roman" w:cs="Times New Roman"/>
          <w:sz w:val="24"/>
          <w:szCs w:val="24"/>
        </w:rPr>
        <w:t>taken into account</w:t>
      </w:r>
      <w:r w:rsidRPr="00B87532">
        <w:rPr>
          <w:rFonts w:ascii="Times New Roman" w:hAnsi="Times New Roman" w:cs="Times New Roman"/>
          <w:sz w:val="24"/>
          <w:szCs w:val="24"/>
        </w:rPr>
        <w:t xml:space="preserve"> in the </w:t>
      </w:r>
      <w:proofErr w:type="spellStart"/>
      <w:r w:rsidRPr="00B87532">
        <w:rPr>
          <w:rFonts w:ascii="Times New Roman" w:hAnsi="Times New Roman" w:cs="Times New Roman"/>
          <w:sz w:val="24"/>
          <w:szCs w:val="24"/>
        </w:rPr>
        <w:t>BoP</w:t>
      </w:r>
      <w:proofErr w:type="spellEnd"/>
      <w:r w:rsidRPr="00B87532">
        <w:rPr>
          <w:rFonts w:ascii="Times New Roman" w:hAnsi="Times New Roman" w:cs="Times New Roman"/>
          <w:sz w:val="24"/>
          <w:szCs w:val="24"/>
        </w:rPr>
        <w:t xml:space="preserve"> approach since observed differences in the income </w:t>
      </w:r>
      <w:proofErr w:type="spellStart"/>
      <w:r w:rsidRPr="00B87532">
        <w:rPr>
          <w:rFonts w:ascii="Times New Roman" w:hAnsi="Times New Roman" w:cs="Times New Roman"/>
          <w:sz w:val="24"/>
          <w:szCs w:val="24"/>
        </w:rPr>
        <w:t>elasticities</w:t>
      </w:r>
      <w:proofErr w:type="spellEnd"/>
      <w:r w:rsidRPr="00B87532">
        <w:rPr>
          <w:rFonts w:ascii="Times New Roman" w:hAnsi="Times New Roman" w:cs="Times New Roman"/>
          <w:sz w:val="24"/>
          <w:szCs w:val="24"/>
        </w:rPr>
        <w:t xml:space="preserve"> of demand for exports and imports reflect the non-price characteristics of goods and, therefore, the structure of production </w:t>
      </w:r>
      <w:r>
        <w:rPr>
          <w:rFonts w:ascii="Times New Roman" w:hAnsi="Times New Roman" w:cs="Times New Roman"/>
          <w:sz w:val="24"/>
          <w:szCs w:val="24"/>
        </w:rPr>
        <w:t>[</w:t>
      </w:r>
      <w:proofErr w:type="spellStart"/>
      <w:r w:rsidRPr="00B87532">
        <w:rPr>
          <w:rFonts w:ascii="Times New Roman" w:hAnsi="Times New Roman" w:cs="Times New Roman"/>
          <w:sz w:val="24"/>
          <w:szCs w:val="24"/>
        </w:rPr>
        <w:t>Thirlwall</w:t>
      </w:r>
      <w:proofErr w:type="spellEnd"/>
      <w:r w:rsidRPr="00B87532">
        <w:rPr>
          <w:rFonts w:ascii="Times New Roman" w:hAnsi="Times New Roman" w:cs="Times New Roman"/>
          <w:sz w:val="24"/>
          <w:szCs w:val="24"/>
        </w:rPr>
        <w:t xml:space="preserve"> </w:t>
      </w:r>
      <w:r>
        <w:rPr>
          <w:rFonts w:ascii="Times New Roman" w:hAnsi="Times New Roman" w:cs="Times New Roman"/>
          <w:sz w:val="24"/>
          <w:szCs w:val="24"/>
        </w:rPr>
        <w:t>(</w:t>
      </w:r>
      <w:r w:rsidRPr="00B87532">
        <w:rPr>
          <w:rFonts w:ascii="Times New Roman" w:hAnsi="Times New Roman" w:cs="Times New Roman"/>
          <w:sz w:val="24"/>
          <w:szCs w:val="24"/>
        </w:rPr>
        <w:t>1997, p. 383)</w:t>
      </w:r>
      <w:r>
        <w:rPr>
          <w:rFonts w:ascii="Times New Roman" w:hAnsi="Times New Roman" w:cs="Times New Roman"/>
          <w:sz w:val="24"/>
          <w:szCs w:val="24"/>
        </w:rPr>
        <w:t xml:space="preserve">]. But in fact, by departing from the aggregated Keynesian model, the literature on both the static and dynamic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 is advanced in terms of an aggregated economy</w:t>
      </w:r>
      <w:r w:rsidR="00A7749C">
        <w:rPr>
          <w:rFonts w:ascii="Times New Roman" w:hAnsi="Times New Roman" w:cs="Times New Roman"/>
          <w:sz w:val="24"/>
          <w:szCs w:val="24"/>
        </w:rPr>
        <w:t>,</w:t>
      </w:r>
      <w:r w:rsidR="0013617F">
        <w:rPr>
          <w:rFonts w:ascii="Times New Roman" w:hAnsi="Times New Roman" w:cs="Times New Roman"/>
          <w:sz w:val="24"/>
          <w:szCs w:val="24"/>
        </w:rPr>
        <w:t xml:space="preserve"> in which it is not possible to</w:t>
      </w:r>
      <w:r>
        <w:rPr>
          <w:rFonts w:ascii="Times New Roman" w:hAnsi="Times New Roman" w:cs="Times New Roman"/>
          <w:sz w:val="24"/>
          <w:szCs w:val="24"/>
        </w:rPr>
        <w:t xml:space="preserve"> </w:t>
      </w:r>
      <w:r w:rsidR="00977767">
        <w:rPr>
          <w:rFonts w:ascii="Times New Roman" w:hAnsi="Times New Roman" w:cs="Times New Roman"/>
          <w:sz w:val="24"/>
          <w:szCs w:val="24"/>
        </w:rPr>
        <w:t>full</w:t>
      </w:r>
      <w:r w:rsidR="0013617F">
        <w:rPr>
          <w:rFonts w:ascii="Times New Roman" w:hAnsi="Times New Roman" w:cs="Times New Roman"/>
          <w:sz w:val="24"/>
          <w:szCs w:val="24"/>
        </w:rPr>
        <w:t>y consider</w:t>
      </w:r>
      <w:r>
        <w:rPr>
          <w:rFonts w:ascii="Times New Roman" w:hAnsi="Times New Roman" w:cs="Times New Roman"/>
          <w:sz w:val="24"/>
          <w:szCs w:val="24"/>
        </w:rPr>
        <w:t xml:space="preserve"> particular patterns of demand and productivity for different goods.</w:t>
      </w:r>
    </w:p>
    <w:p w:rsidR="006F4D16" w:rsidRDefault="006F4D16" w:rsidP="006F4D16">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(1933) considers an open economy with neither savings and investment nor government spending and taxation. In this set-up income, </w:t>
      </w:r>
      <w:r w:rsidRPr="00F04BCD">
        <w:rPr>
          <w:rFonts w:ascii="Times New Roman" w:hAnsi="Times New Roman" w:cs="Times New Roman"/>
          <w:i/>
          <w:sz w:val="24"/>
          <w:szCs w:val="24"/>
        </w:rPr>
        <w:t>Y</w:t>
      </w:r>
      <w:r>
        <w:rPr>
          <w:rFonts w:ascii="Times New Roman" w:hAnsi="Times New Roman" w:cs="Times New Roman"/>
          <w:sz w:val="24"/>
          <w:szCs w:val="24"/>
        </w:rPr>
        <w:t xml:space="preserve">, is generated by the production of consumption goods, </w:t>
      </w:r>
      <w:r w:rsidRPr="00F04BCD">
        <w:rPr>
          <w:rFonts w:ascii="Times New Roman" w:hAnsi="Times New Roman" w:cs="Times New Roman"/>
          <w:i/>
          <w:sz w:val="24"/>
          <w:szCs w:val="24"/>
        </w:rPr>
        <w:t>C</w:t>
      </w:r>
      <w:r>
        <w:rPr>
          <w:rFonts w:ascii="Times New Roman" w:hAnsi="Times New Roman" w:cs="Times New Roman"/>
          <w:sz w:val="24"/>
          <w:szCs w:val="24"/>
        </w:rPr>
        <w:t xml:space="preserve">, and exports, </w:t>
      </w:r>
      <w:r w:rsidRPr="00F04BCD">
        <w:rPr>
          <w:rFonts w:ascii="Times New Roman" w:hAnsi="Times New Roman" w:cs="Times New Roman"/>
          <w:i/>
          <w:sz w:val="24"/>
          <w:szCs w:val="24"/>
        </w:rPr>
        <w:t>X</w:t>
      </w:r>
      <w:r>
        <w:rPr>
          <w:rFonts w:ascii="Times New Roman" w:hAnsi="Times New Roman" w:cs="Times New Roman"/>
          <w:sz w:val="24"/>
          <w:szCs w:val="24"/>
        </w:rPr>
        <w:t>, namely</w:t>
      </w:r>
      <w:proofErr w:type="gramStart"/>
      <w:r>
        <w:rPr>
          <w:rFonts w:ascii="Times New Roman" w:hAnsi="Times New Roman" w:cs="Times New Roman"/>
          <w:sz w:val="24"/>
          <w:szCs w:val="24"/>
        </w:rPr>
        <w:t xml:space="preserve">: </w:t>
      </w:r>
      <w:proofErr w:type="gramEnd"/>
      <w:r w:rsidRPr="002D32EF">
        <w:rPr>
          <w:rFonts w:ascii="Times New Roman" w:hAnsi="Times New Roman" w:cs="Times New Roman"/>
          <w:position w:val="-6"/>
          <w:sz w:val="24"/>
          <w:szCs w:val="24"/>
        </w:rPr>
        <w:object w:dxaOrig="10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4pt" o:ole="">
            <v:imagedata r:id="rId9" o:title=""/>
          </v:shape>
          <o:OLEObject Type="Embed" ProgID="Equation.3" ShapeID="_x0000_i1025" DrawAspect="Content" ObjectID="_1466242290" r:id="rId10"/>
        </w:object>
      </w:r>
      <w:r>
        <w:rPr>
          <w:rFonts w:ascii="Times New Roman" w:hAnsi="Times New Roman" w:cs="Times New Roman"/>
          <w:sz w:val="24"/>
          <w:szCs w:val="24"/>
        </w:rPr>
        <w:t xml:space="preserve">. It is assumed that all income is spent on consumption goods and imports, namely </w:t>
      </w:r>
      <w:r w:rsidRPr="00A73C04">
        <w:rPr>
          <w:rFonts w:ascii="Times New Roman" w:hAnsi="Times New Roman" w:cs="Times New Roman"/>
          <w:i/>
          <w:sz w:val="24"/>
          <w:szCs w:val="24"/>
        </w:rPr>
        <w:t>M</w:t>
      </w:r>
      <w:proofErr w:type="gramStart"/>
      <w:r>
        <w:rPr>
          <w:rFonts w:ascii="Times New Roman" w:hAnsi="Times New Roman" w:cs="Times New Roman"/>
          <w:sz w:val="24"/>
          <w:szCs w:val="24"/>
        </w:rPr>
        <w:t xml:space="preserve">: </w:t>
      </w:r>
      <w:proofErr w:type="gramEnd"/>
      <w:r w:rsidRPr="002D32EF">
        <w:rPr>
          <w:rFonts w:ascii="Times New Roman" w:hAnsi="Times New Roman" w:cs="Times New Roman"/>
          <w:position w:val="-6"/>
          <w:sz w:val="24"/>
          <w:szCs w:val="24"/>
        </w:rPr>
        <w:object w:dxaOrig="1100" w:dyaOrig="279">
          <v:shape id="_x0000_i1026" type="#_x0000_t75" style="width:55pt;height:14pt" o:ole="">
            <v:imagedata r:id="rId11" o:title=""/>
          </v:shape>
          <o:OLEObject Type="Embed" ProgID="Equation.3" ShapeID="_x0000_i1026" DrawAspect="Content" ObjectID="_1466242291" r:id="rId12"/>
        </w:object>
      </w:r>
      <w:r>
        <w:rPr>
          <w:rFonts w:ascii="Times New Roman" w:hAnsi="Times New Roman" w:cs="Times New Roman"/>
          <w:sz w:val="24"/>
          <w:szCs w:val="24"/>
        </w:rPr>
        <w:t>. The real terms of trade are constant and it is assumed balanced trade</w:t>
      </w:r>
      <w:r w:rsidR="007F1E8B">
        <w:rPr>
          <w:rFonts w:ascii="Times New Roman" w:hAnsi="Times New Roman" w:cs="Times New Roman"/>
          <w:sz w:val="24"/>
          <w:szCs w:val="24"/>
        </w:rPr>
        <w:t xml:space="preserve">, that </w:t>
      </w:r>
      <w:proofErr w:type="gramStart"/>
      <w:r w:rsidR="007F1E8B">
        <w:rPr>
          <w:rFonts w:ascii="Times New Roman" w:hAnsi="Times New Roman" w:cs="Times New Roman"/>
          <w:sz w:val="24"/>
          <w:szCs w:val="24"/>
        </w:rPr>
        <w:t>is</w:t>
      </w:r>
      <w:r>
        <w:rPr>
          <w:rFonts w:ascii="Times New Roman" w:hAnsi="Times New Roman" w:cs="Times New Roman"/>
          <w:sz w:val="24"/>
          <w:szCs w:val="24"/>
        </w:rPr>
        <w:t xml:space="preserve"> </w:t>
      </w:r>
      <w:proofErr w:type="gramEnd"/>
      <w:r w:rsidRPr="002D32EF">
        <w:rPr>
          <w:rFonts w:ascii="Times New Roman" w:hAnsi="Times New Roman" w:cs="Times New Roman"/>
          <w:position w:val="-4"/>
          <w:sz w:val="24"/>
          <w:szCs w:val="24"/>
        </w:rPr>
        <w:object w:dxaOrig="760" w:dyaOrig="260">
          <v:shape id="_x0000_i1027" type="#_x0000_t75" style="width:38pt;height:13pt" o:ole="">
            <v:imagedata r:id="rId13" o:title=""/>
          </v:shape>
          <o:OLEObject Type="Embed" ProgID="Equation.3" ShapeID="_x0000_i1027" DrawAspect="Content" ObjectID="_1466242292" r:id="rId14"/>
        </w:object>
      </w:r>
      <w:r>
        <w:rPr>
          <w:rFonts w:ascii="Times New Roman" w:hAnsi="Times New Roman" w:cs="Times New Roman"/>
          <w:sz w:val="24"/>
          <w:szCs w:val="24"/>
        </w:rPr>
        <w:t xml:space="preserve">. If we assume a linear import function such </w:t>
      </w:r>
      <w:proofErr w:type="gramStart"/>
      <w:r>
        <w:rPr>
          <w:rFonts w:ascii="Times New Roman" w:hAnsi="Times New Roman" w:cs="Times New Roman"/>
          <w:sz w:val="24"/>
          <w:szCs w:val="24"/>
        </w:rPr>
        <w:t xml:space="preserve">as </w:t>
      </w:r>
      <w:proofErr w:type="gramEnd"/>
      <w:r w:rsidRPr="00DF5A7A">
        <w:rPr>
          <w:rFonts w:ascii="Times New Roman" w:hAnsi="Times New Roman" w:cs="Times New Roman"/>
          <w:position w:val="-6"/>
          <w:sz w:val="24"/>
          <w:szCs w:val="24"/>
        </w:rPr>
        <w:object w:dxaOrig="900" w:dyaOrig="279">
          <v:shape id="_x0000_i1028" type="#_x0000_t75" style="width:45pt;height:14pt" o:ole="">
            <v:imagedata r:id="rId15" o:title=""/>
          </v:shape>
          <o:OLEObject Type="Embed" ProgID="Equation.3" ShapeID="_x0000_i1028" DrawAspect="Content" ObjectID="_1466242293" r:id="rId16"/>
        </w:object>
      </w:r>
      <w:r>
        <w:rPr>
          <w:rFonts w:ascii="Times New Roman" w:hAnsi="Times New Roman" w:cs="Times New Roman"/>
          <w:sz w:val="24"/>
          <w:szCs w:val="24"/>
        </w:rPr>
        <w:t xml:space="preserve">, where </w:t>
      </w:r>
      <w:r w:rsidRPr="00C03AD5">
        <w:rPr>
          <w:rFonts w:ascii="Times New Roman" w:hAnsi="Times New Roman" w:cs="Times New Roman"/>
          <w:i/>
          <w:sz w:val="24"/>
          <w:szCs w:val="24"/>
        </w:rPr>
        <w:t>m</w:t>
      </w:r>
      <w:r>
        <w:rPr>
          <w:rFonts w:ascii="Times New Roman" w:hAnsi="Times New Roman" w:cs="Times New Roman"/>
          <w:sz w:val="24"/>
          <w:szCs w:val="24"/>
        </w:rPr>
        <w:t xml:space="preserve"> is the marginal propensity to import, then we have after some algebraic manipulation:</w:t>
      </w:r>
    </w:p>
    <w:p w:rsidR="006F4D16" w:rsidRDefault="006F4D16" w:rsidP="006F4D16">
      <w:pPr>
        <w:spacing w:line="480" w:lineRule="auto"/>
        <w:ind w:firstLine="3544"/>
        <w:jc w:val="both"/>
        <w:rPr>
          <w:rFonts w:ascii="Times New Roman" w:hAnsi="Times New Roman" w:cs="Times New Roman"/>
          <w:sz w:val="24"/>
          <w:szCs w:val="24"/>
        </w:rPr>
      </w:pPr>
      <w:r w:rsidRPr="00DF5A7A">
        <w:rPr>
          <w:rFonts w:ascii="Times New Roman" w:hAnsi="Times New Roman" w:cs="Times New Roman"/>
          <w:position w:val="-24"/>
          <w:sz w:val="24"/>
          <w:szCs w:val="24"/>
        </w:rPr>
        <w:object w:dxaOrig="920" w:dyaOrig="620">
          <v:shape id="_x0000_i1029" type="#_x0000_t75" style="width:46pt;height:31pt" o:ole="">
            <v:imagedata r:id="rId17" o:title=""/>
          </v:shape>
          <o:OLEObject Type="Embed" ProgID="Equation.3" ShapeID="_x0000_i1029" DrawAspect="Content" ObjectID="_1466242294" r:id="rId18"/>
        </w:object>
      </w:r>
      <w:r>
        <w:rPr>
          <w:rFonts w:ascii="Times New Roman" w:hAnsi="Times New Roman" w:cs="Times New Roman"/>
          <w:sz w:val="24"/>
          <w:szCs w:val="24"/>
        </w:rPr>
        <w:t xml:space="preserve">                                                                       (1)</w:t>
      </w:r>
    </w:p>
    <w:p w:rsidR="006F4D16" w:rsidRDefault="006F4D16" w:rsidP="006F4D1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Expression (1) is known as the static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w:t>
      </w:r>
      <w:r w:rsidR="005338FD" w:rsidRPr="003218F5">
        <w:rPr>
          <w:rFonts w:ascii="Times New Roman" w:eastAsia="Calibri" w:hAnsi="Times New Roman" w:cs="Times New Roman"/>
          <w:sz w:val="24"/>
          <w:szCs w:val="24"/>
          <w:vertAlign w:val="superscript"/>
        </w:rPr>
        <w:footnoteReference w:id="1"/>
      </w:r>
      <w:r>
        <w:rPr>
          <w:rFonts w:ascii="Times New Roman" w:hAnsi="Times New Roman" w:cs="Times New Roman"/>
          <w:sz w:val="24"/>
          <w:szCs w:val="24"/>
        </w:rPr>
        <w:t xml:space="preserve">. </w:t>
      </w:r>
      <w:r w:rsidR="007F1E8B">
        <w:rPr>
          <w:rFonts w:ascii="Times New Roman" w:hAnsi="Times New Roman" w:cs="Times New Roman"/>
          <w:sz w:val="24"/>
          <w:szCs w:val="24"/>
        </w:rPr>
        <w:t xml:space="preserve">According to </w:t>
      </w:r>
      <w:r w:rsidR="00117876">
        <w:rPr>
          <w:rFonts w:ascii="Times New Roman" w:hAnsi="Times New Roman" w:cs="Times New Roman"/>
          <w:sz w:val="24"/>
          <w:szCs w:val="24"/>
        </w:rPr>
        <w:t xml:space="preserve">it </w:t>
      </w:r>
      <w:r w:rsidR="007F1E8B">
        <w:rPr>
          <w:rFonts w:ascii="Times New Roman" w:hAnsi="Times New Roman" w:cs="Times New Roman"/>
          <w:sz w:val="24"/>
          <w:szCs w:val="24"/>
        </w:rPr>
        <w:t xml:space="preserve">the main constraint to income determination is the level of export demand in relation to the propensity to import. </w:t>
      </w:r>
      <w:proofErr w:type="spellStart"/>
      <w:r>
        <w:rPr>
          <w:rFonts w:ascii="Times New Roman" w:hAnsi="Times New Roman" w:cs="Times New Roman"/>
          <w:sz w:val="24"/>
          <w:szCs w:val="24"/>
        </w:rPr>
        <w:t>McCombie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Thirlwall</w:t>
      </w:r>
      <w:proofErr w:type="spellEnd"/>
      <w:r>
        <w:rPr>
          <w:rFonts w:ascii="Times New Roman" w:hAnsi="Times New Roman" w:cs="Times New Roman"/>
          <w:sz w:val="24"/>
          <w:szCs w:val="24"/>
        </w:rPr>
        <w:t xml:space="preserve"> (1994, p. 237)</w:t>
      </w:r>
      <w:r w:rsidR="00AB64CD">
        <w:rPr>
          <w:rFonts w:ascii="Times New Roman" w:hAnsi="Times New Roman" w:cs="Times New Roman"/>
          <w:sz w:val="24"/>
          <w:szCs w:val="24"/>
        </w:rPr>
        <w:t xml:space="preserve"> claim that</w:t>
      </w:r>
      <w:r>
        <w:rPr>
          <w:rFonts w:ascii="Times New Roman" w:hAnsi="Times New Roman" w:cs="Times New Roman"/>
          <w:sz w:val="24"/>
          <w:szCs w:val="24"/>
        </w:rPr>
        <w:t xml:space="preserve">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put forward the idea that the pace and rhythm of industrial growth in open economies was to be explained by the principle of the foreign trade multiplier which at the same time provided a mechanism for keeping the balance-of-payments in equilibrium.” Any change in </w:t>
      </w:r>
      <w:r w:rsidRPr="001733F9">
        <w:rPr>
          <w:rFonts w:ascii="Times New Roman" w:hAnsi="Times New Roman" w:cs="Times New Roman"/>
          <w:i/>
          <w:sz w:val="24"/>
          <w:szCs w:val="24"/>
        </w:rPr>
        <w:t>X</w:t>
      </w:r>
      <w:r>
        <w:rPr>
          <w:rFonts w:ascii="Times New Roman" w:hAnsi="Times New Roman" w:cs="Times New Roman"/>
          <w:sz w:val="24"/>
          <w:szCs w:val="24"/>
        </w:rPr>
        <w:t xml:space="preserve"> brings the balance trade back into equilibrium through changes in income and not in relative prices. According to this view the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 is an alternative to the Keynesian determination of income through the investment multiplier.  </w:t>
      </w:r>
    </w:p>
    <w:p w:rsidR="006F4D16" w:rsidRDefault="006F4D16" w:rsidP="006F4D1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subsequent development of </w:t>
      </w:r>
      <w:proofErr w:type="spellStart"/>
      <w:r>
        <w:rPr>
          <w:rFonts w:ascii="Times New Roman" w:hAnsi="Times New Roman" w:cs="Times New Roman"/>
          <w:sz w:val="24"/>
          <w:szCs w:val="24"/>
        </w:rPr>
        <w:t>Harrod’s</w:t>
      </w:r>
      <w:proofErr w:type="spellEnd"/>
      <w:r>
        <w:rPr>
          <w:rFonts w:ascii="Times New Roman" w:hAnsi="Times New Roman" w:cs="Times New Roman"/>
          <w:sz w:val="24"/>
          <w:szCs w:val="24"/>
        </w:rPr>
        <w:t xml:space="preserve"> analysis was to study the growth implications of his model but as pointed out by </w:t>
      </w:r>
      <w:proofErr w:type="spellStart"/>
      <w:r>
        <w:rPr>
          <w:rFonts w:ascii="Times New Roman" w:hAnsi="Times New Roman" w:cs="Times New Roman"/>
          <w:sz w:val="24"/>
          <w:szCs w:val="24"/>
        </w:rPr>
        <w:t>Thirlwall</w:t>
      </w:r>
      <w:proofErr w:type="spellEnd"/>
      <w:r>
        <w:rPr>
          <w:rFonts w:ascii="Times New Roman" w:hAnsi="Times New Roman" w:cs="Times New Roman"/>
          <w:sz w:val="24"/>
          <w:szCs w:val="24"/>
        </w:rPr>
        <w:t xml:space="preserve"> (2013, p. 83), </w:t>
      </w:r>
      <w:proofErr w:type="spellStart"/>
      <w:r w:rsidR="00023BA7">
        <w:rPr>
          <w:rFonts w:ascii="Times New Roman" w:hAnsi="Times New Roman" w:cs="Times New Roman"/>
          <w:sz w:val="24"/>
          <w:szCs w:val="24"/>
        </w:rPr>
        <w:t>Harrod</w:t>
      </w:r>
      <w:proofErr w:type="spellEnd"/>
      <w:r>
        <w:rPr>
          <w:rFonts w:ascii="Times New Roman" w:hAnsi="Times New Roman" w:cs="Times New Roman"/>
          <w:sz w:val="24"/>
          <w:szCs w:val="24"/>
        </w:rPr>
        <w:t xml:space="preserve"> himself never managed to </w:t>
      </w:r>
      <w:r w:rsidR="00A7749C">
        <w:rPr>
          <w:rFonts w:ascii="Times New Roman" w:hAnsi="Times New Roman" w:cs="Times New Roman"/>
          <w:sz w:val="24"/>
          <w:szCs w:val="24"/>
        </w:rPr>
        <w:t>accomplish this task</w:t>
      </w:r>
      <w:r>
        <w:rPr>
          <w:rFonts w:ascii="Times New Roman" w:hAnsi="Times New Roman" w:cs="Times New Roman"/>
          <w:sz w:val="24"/>
          <w:szCs w:val="24"/>
        </w:rPr>
        <w:t xml:space="preserve">. </w:t>
      </w:r>
      <w:r w:rsidR="00A7749C">
        <w:rPr>
          <w:rFonts w:ascii="Times New Roman" w:hAnsi="Times New Roman" w:cs="Times New Roman"/>
          <w:sz w:val="24"/>
          <w:szCs w:val="24"/>
        </w:rPr>
        <w:t>It</w:t>
      </w:r>
      <w:r>
        <w:rPr>
          <w:rFonts w:ascii="Times New Roman" w:hAnsi="Times New Roman" w:cs="Times New Roman"/>
          <w:sz w:val="24"/>
          <w:szCs w:val="24"/>
        </w:rPr>
        <w:t xml:space="preserve"> </w:t>
      </w:r>
      <w:r w:rsidR="00A7749C">
        <w:rPr>
          <w:rFonts w:ascii="Times New Roman" w:hAnsi="Times New Roman" w:cs="Times New Roman"/>
          <w:sz w:val="24"/>
          <w:szCs w:val="24"/>
        </w:rPr>
        <w:t>has been</w:t>
      </w:r>
      <w:r>
        <w:rPr>
          <w:rFonts w:ascii="Times New Roman" w:hAnsi="Times New Roman" w:cs="Times New Roman"/>
          <w:sz w:val="24"/>
          <w:szCs w:val="24"/>
        </w:rPr>
        <w:t xml:space="preserve"> </w:t>
      </w:r>
      <w:r w:rsidR="00A7749C">
        <w:rPr>
          <w:rFonts w:ascii="Times New Roman" w:hAnsi="Times New Roman" w:cs="Times New Roman"/>
          <w:sz w:val="24"/>
          <w:szCs w:val="24"/>
        </w:rPr>
        <w:t>carried out b</w:t>
      </w:r>
      <w:r>
        <w:rPr>
          <w:rFonts w:ascii="Times New Roman" w:hAnsi="Times New Roman" w:cs="Times New Roman"/>
          <w:sz w:val="24"/>
          <w:szCs w:val="24"/>
        </w:rPr>
        <w:t xml:space="preserve">y a number of authors who departed from a revival of the idea and significance of the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w:t>
      </w:r>
      <w:r w:rsidR="00D64F40">
        <w:rPr>
          <w:rFonts w:ascii="Times New Roman" w:hAnsi="Times New Roman" w:cs="Times New Roman"/>
          <w:sz w:val="24"/>
          <w:szCs w:val="24"/>
        </w:rPr>
        <w:t>original insight</w:t>
      </w:r>
      <w:r>
        <w:rPr>
          <w:rFonts w:ascii="Times New Roman" w:hAnsi="Times New Roman" w:cs="Times New Roman"/>
          <w:sz w:val="24"/>
          <w:szCs w:val="24"/>
        </w:rPr>
        <w:t xml:space="preserve"> by </w:t>
      </w:r>
      <w:proofErr w:type="spellStart"/>
      <w:r>
        <w:rPr>
          <w:rFonts w:ascii="Times New Roman" w:hAnsi="Times New Roman" w:cs="Times New Roman"/>
          <w:sz w:val="24"/>
          <w:szCs w:val="24"/>
        </w:rPr>
        <w:t>Kaldor</w:t>
      </w:r>
      <w:proofErr w:type="spellEnd"/>
      <w:r>
        <w:rPr>
          <w:rFonts w:ascii="Times New Roman" w:hAnsi="Times New Roman" w:cs="Times New Roman"/>
          <w:sz w:val="24"/>
          <w:szCs w:val="24"/>
        </w:rPr>
        <w:t xml:space="preserve"> (1975)</w:t>
      </w:r>
      <w:r w:rsidR="00D64F40">
        <w:rPr>
          <w:rFonts w:ascii="Times New Roman" w:hAnsi="Times New Roman" w:cs="Times New Roman"/>
          <w:sz w:val="24"/>
          <w:szCs w:val="24"/>
        </w:rPr>
        <w:t xml:space="preserve">. </w:t>
      </w:r>
      <w:r w:rsidR="007D074A">
        <w:rPr>
          <w:rFonts w:ascii="Times New Roman" w:hAnsi="Times New Roman" w:cs="Times New Roman"/>
          <w:sz w:val="24"/>
          <w:szCs w:val="24"/>
        </w:rPr>
        <w:t>[</w:t>
      </w:r>
      <w:proofErr w:type="gramStart"/>
      <w:r w:rsidR="007D074A">
        <w:rPr>
          <w:rFonts w:ascii="Times New Roman" w:hAnsi="Times New Roman" w:cs="Times New Roman"/>
          <w:sz w:val="24"/>
          <w:szCs w:val="24"/>
        </w:rPr>
        <w:t>see</w:t>
      </w:r>
      <w:proofErr w:type="gramEnd"/>
      <w:r w:rsidR="007D074A">
        <w:rPr>
          <w:rFonts w:ascii="Times New Roman" w:hAnsi="Times New Roman" w:cs="Times New Roman"/>
          <w:sz w:val="24"/>
          <w:szCs w:val="24"/>
        </w:rPr>
        <w:t xml:space="preserve"> e.g. </w:t>
      </w:r>
      <w:proofErr w:type="spellStart"/>
      <w:r w:rsidR="007D074A">
        <w:rPr>
          <w:rFonts w:ascii="Times New Roman" w:hAnsi="Times New Roman" w:cs="Times New Roman"/>
          <w:sz w:val="24"/>
          <w:szCs w:val="24"/>
        </w:rPr>
        <w:t>Thilwall</w:t>
      </w:r>
      <w:proofErr w:type="spellEnd"/>
      <w:r w:rsidR="003D3FFD">
        <w:rPr>
          <w:rFonts w:ascii="Times New Roman" w:hAnsi="Times New Roman" w:cs="Times New Roman"/>
          <w:sz w:val="24"/>
          <w:szCs w:val="24"/>
        </w:rPr>
        <w:t xml:space="preserve"> (1979), </w:t>
      </w:r>
      <w:proofErr w:type="spellStart"/>
      <w:r w:rsidR="003D3FFD">
        <w:rPr>
          <w:rFonts w:ascii="Times New Roman" w:hAnsi="Times New Roman" w:cs="Times New Roman"/>
          <w:sz w:val="24"/>
          <w:szCs w:val="24"/>
        </w:rPr>
        <w:t>McCombie</w:t>
      </w:r>
      <w:proofErr w:type="spellEnd"/>
      <w:r w:rsidR="003D3FFD">
        <w:rPr>
          <w:rFonts w:ascii="Times New Roman" w:hAnsi="Times New Roman" w:cs="Times New Roman"/>
          <w:sz w:val="24"/>
          <w:szCs w:val="24"/>
        </w:rPr>
        <w:t xml:space="preserve"> (1985) and </w:t>
      </w:r>
      <w:proofErr w:type="spellStart"/>
      <w:r w:rsidR="003D3FFD">
        <w:rPr>
          <w:rFonts w:ascii="Times New Roman" w:hAnsi="Times New Roman" w:cs="Times New Roman"/>
          <w:sz w:val="24"/>
          <w:szCs w:val="24"/>
        </w:rPr>
        <w:t>Setterfield</w:t>
      </w:r>
      <w:proofErr w:type="spellEnd"/>
      <w:r w:rsidR="003D3FFD">
        <w:rPr>
          <w:rFonts w:ascii="Times New Roman" w:hAnsi="Times New Roman" w:cs="Times New Roman"/>
          <w:sz w:val="24"/>
          <w:szCs w:val="24"/>
        </w:rPr>
        <w:t xml:space="preserve"> (2010)</w:t>
      </w:r>
      <w:r w:rsidR="007D074A">
        <w:rPr>
          <w:rFonts w:ascii="Times New Roman" w:hAnsi="Times New Roman" w:cs="Times New Roman"/>
          <w:sz w:val="24"/>
          <w:szCs w:val="24"/>
        </w:rPr>
        <w:t xml:space="preserve">]. Probably the main outcome of </w:t>
      </w:r>
      <w:r w:rsidR="00117876">
        <w:rPr>
          <w:rFonts w:ascii="Times New Roman" w:hAnsi="Times New Roman" w:cs="Times New Roman"/>
          <w:sz w:val="24"/>
          <w:szCs w:val="24"/>
        </w:rPr>
        <w:t>this strand</w:t>
      </w:r>
      <w:r w:rsidR="007D074A">
        <w:rPr>
          <w:rFonts w:ascii="Times New Roman" w:hAnsi="Times New Roman" w:cs="Times New Roman"/>
          <w:sz w:val="24"/>
          <w:szCs w:val="24"/>
        </w:rPr>
        <w:t xml:space="preserve"> is built in terms of </w:t>
      </w:r>
      <w:r w:rsidR="00D64F40">
        <w:rPr>
          <w:rFonts w:ascii="Times New Roman" w:hAnsi="Times New Roman" w:cs="Times New Roman"/>
          <w:sz w:val="24"/>
          <w:szCs w:val="24"/>
        </w:rPr>
        <w:t xml:space="preserve">a dynamic version of the </w:t>
      </w:r>
      <w:proofErr w:type="spellStart"/>
      <w:r w:rsidR="00D64F40">
        <w:rPr>
          <w:rFonts w:ascii="Times New Roman" w:hAnsi="Times New Roman" w:cs="Times New Roman"/>
          <w:sz w:val="24"/>
          <w:szCs w:val="24"/>
        </w:rPr>
        <w:t>Harrod</w:t>
      </w:r>
      <w:proofErr w:type="spellEnd"/>
      <w:r w:rsidR="00D64F40">
        <w:rPr>
          <w:rFonts w:ascii="Times New Roman" w:hAnsi="Times New Roman" w:cs="Times New Roman"/>
          <w:sz w:val="24"/>
          <w:szCs w:val="24"/>
        </w:rPr>
        <w:t xml:space="preserve"> foreign</w:t>
      </w:r>
      <w:r w:rsidRPr="00072AEF">
        <w:rPr>
          <w:rFonts w:ascii="Times New Roman" w:hAnsi="Times New Roman" w:cs="Times New Roman"/>
          <w:sz w:val="24"/>
          <w:szCs w:val="24"/>
        </w:rPr>
        <w:t xml:space="preserve"> trade multiplier that became known in the literature as </w:t>
      </w:r>
      <w:proofErr w:type="spellStart"/>
      <w:r w:rsidRPr="00072AEF">
        <w:rPr>
          <w:rFonts w:ascii="Times New Roman" w:hAnsi="Times New Roman" w:cs="Times New Roman"/>
          <w:sz w:val="24"/>
          <w:szCs w:val="24"/>
        </w:rPr>
        <w:t>Thirlwall’s</w:t>
      </w:r>
      <w:proofErr w:type="spellEnd"/>
      <w:r w:rsidRPr="00072AEF">
        <w:rPr>
          <w:rFonts w:ascii="Times New Roman" w:hAnsi="Times New Roman" w:cs="Times New Roman"/>
          <w:sz w:val="24"/>
          <w:szCs w:val="24"/>
        </w:rPr>
        <w:t xml:space="preserve"> Law</w:t>
      </w:r>
      <w:r>
        <w:rPr>
          <w:rFonts w:ascii="Times New Roman" w:hAnsi="Times New Roman" w:cs="Times New Roman"/>
          <w:sz w:val="24"/>
          <w:szCs w:val="24"/>
        </w:rPr>
        <w:t xml:space="preserve"> [</w:t>
      </w:r>
      <w:proofErr w:type="spellStart"/>
      <w:r w:rsidRPr="004A6477">
        <w:rPr>
          <w:rFonts w:ascii="Times New Roman" w:hAnsi="Times New Roman" w:cs="Times New Roman"/>
          <w:sz w:val="24"/>
          <w:szCs w:val="24"/>
        </w:rPr>
        <w:t>McCombie</w:t>
      </w:r>
      <w:proofErr w:type="spellEnd"/>
      <w:r w:rsidRPr="004A6477">
        <w:rPr>
          <w:rFonts w:ascii="Times New Roman" w:hAnsi="Times New Roman" w:cs="Times New Roman"/>
          <w:sz w:val="24"/>
          <w:szCs w:val="24"/>
        </w:rPr>
        <w:t xml:space="preserve"> </w:t>
      </w:r>
      <w:r>
        <w:rPr>
          <w:rFonts w:ascii="Times New Roman" w:hAnsi="Times New Roman" w:cs="Times New Roman"/>
          <w:sz w:val="24"/>
          <w:szCs w:val="24"/>
        </w:rPr>
        <w:t>and</w:t>
      </w:r>
      <w:r w:rsidRPr="004A6477">
        <w:rPr>
          <w:rFonts w:ascii="Times New Roman" w:hAnsi="Times New Roman" w:cs="Times New Roman"/>
          <w:sz w:val="24"/>
          <w:szCs w:val="24"/>
        </w:rPr>
        <w:t xml:space="preserve"> </w:t>
      </w:r>
      <w:proofErr w:type="spellStart"/>
      <w:r w:rsidRPr="004A6477">
        <w:rPr>
          <w:rFonts w:ascii="Times New Roman" w:hAnsi="Times New Roman" w:cs="Times New Roman"/>
          <w:sz w:val="24"/>
          <w:szCs w:val="24"/>
        </w:rPr>
        <w:t>Thirlwall</w:t>
      </w:r>
      <w:proofErr w:type="spellEnd"/>
      <w:r w:rsidRPr="004A6477">
        <w:rPr>
          <w:rFonts w:ascii="Times New Roman" w:hAnsi="Times New Roman" w:cs="Times New Roman"/>
          <w:sz w:val="24"/>
          <w:szCs w:val="24"/>
        </w:rPr>
        <w:t xml:space="preserve"> (2004)</w:t>
      </w:r>
      <w:r>
        <w:rPr>
          <w:rFonts w:ascii="Times New Roman" w:hAnsi="Times New Roman" w:cs="Times New Roman"/>
          <w:sz w:val="24"/>
          <w:szCs w:val="24"/>
        </w:rPr>
        <w:t xml:space="preserve">]. </w:t>
      </w:r>
      <w:r w:rsidRPr="00026FA5">
        <w:rPr>
          <w:rFonts w:ascii="Times New Roman" w:hAnsi="Times New Roman" w:cs="Times New Roman"/>
          <w:sz w:val="24"/>
          <w:szCs w:val="24"/>
          <w:lang w:val="en-US"/>
        </w:rPr>
        <w:t xml:space="preserve">Professor A. </w:t>
      </w:r>
      <w:proofErr w:type="spellStart"/>
      <w:r w:rsidRPr="00026FA5">
        <w:rPr>
          <w:rFonts w:ascii="Times New Roman" w:hAnsi="Times New Roman" w:cs="Times New Roman"/>
          <w:sz w:val="24"/>
          <w:szCs w:val="24"/>
          <w:lang w:val="en-US"/>
        </w:rPr>
        <w:t>Thirlwall</w:t>
      </w:r>
      <w:proofErr w:type="spellEnd"/>
      <w:r w:rsidRPr="00026FA5">
        <w:rPr>
          <w:rFonts w:ascii="Times New Roman" w:hAnsi="Times New Roman" w:cs="Times New Roman"/>
          <w:sz w:val="24"/>
          <w:szCs w:val="24"/>
          <w:lang w:val="en-US"/>
        </w:rPr>
        <w:t xml:space="preserve"> (1979) has</w:t>
      </w:r>
      <w:r w:rsidRPr="00E53EFC">
        <w:rPr>
          <w:rFonts w:ascii="Times New Roman" w:hAnsi="Times New Roman" w:cs="Times New Roman"/>
          <w:sz w:val="24"/>
          <w:szCs w:val="24"/>
          <w:lang w:val="en-US"/>
        </w:rPr>
        <w:t xml:space="preserve"> turned the </w:t>
      </w:r>
      <w:proofErr w:type="spellStart"/>
      <w:r w:rsidRPr="00E53EFC">
        <w:rPr>
          <w:rFonts w:ascii="Times New Roman" w:hAnsi="Times New Roman" w:cs="Times New Roman"/>
          <w:sz w:val="24"/>
          <w:szCs w:val="24"/>
          <w:lang w:val="en-US"/>
        </w:rPr>
        <w:t>Harrod</w:t>
      </w:r>
      <w:proofErr w:type="spellEnd"/>
      <w:r w:rsidRPr="00E53EFC">
        <w:rPr>
          <w:rFonts w:ascii="Times New Roman" w:hAnsi="Times New Roman" w:cs="Times New Roman"/>
          <w:sz w:val="24"/>
          <w:szCs w:val="24"/>
          <w:lang w:val="en-US"/>
        </w:rPr>
        <w:t xml:space="preserve"> multiplier into a theory of balance of payments constrained growth, in which the growth process is demand led rather than supply constrained.</w:t>
      </w:r>
      <w:r>
        <w:rPr>
          <w:rFonts w:ascii="Times New Roman" w:hAnsi="Times New Roman" w:cs="Times New Roman"/>
          <w:sz w:val="24"/>
          <w:szCs w:val="24"/>
          <w:lang w:val="en-US"/>
        </w:rPr>
        <w:t xml:space="preserve"> </w:t>
      </w:r>
      <w:r w:rsidRPr="004A6477">
        <w:rPr>
          <w:rFonts w:ascii="Times New Roman" w:hAnsi="Times New Roman" w:cs="Times New Roman"/>
          <w:sz w:val="24"/>
          <w:szCs w:val="24"/>
        </w:rPr>
        <w:t xml:space="preserve">According to </w:t>
      </w:r>
      <w:r>
        <w:rPr>
          <w:rFonts w:ascii="Times New Roman" w:hAnsi="Times New Roman" w:cs="Times New Roman"/>
          <w:sz w:val="24"/>
          <w:szCs w:val="24"/>
        </w:rPr>
        <w:t>him</w:t>
      </w:r>
      <w:r w:rsidRPr="004A6477">
        <w:rPr>
          <w:rFonts w:ascii="Times New Roman" w:hAnsi="Times New Roman" w:cs="Times New Roman"/>
          <w:sz w:val="24"/>
          <w:szCs w:val="24"/>
        </w:rPr>
        <w:t xml:space="preserve">, assuming that real exchange rates are constant </w:t>
      </w:r>
      <w:r w:rsidRPr="004A6477">
        <w:rPr>
          <w:rFonts w:ascii="Times New Roman" w:hAnsi="Times New Roman" w:cs="Times New Roman"/>
          <w:sz w:val="24"/>
          <w:szCs w:val="24"/>
        </w:rPr>
        <w:lastRenderedPageBreak/>
        <w:t xml:space="preserve">and that trade must be balanced in the long </w:t>
      </w:r>
      <w:proofErr w:type="gramStart"/>
      <w:r w:rsidRPr="004A6477">
        <w:rPr>
          <w:rFonts w:ascii="Times New Roman" w:hAnsi="Times New Roman" w:cs="Times New Roman"/>
          <w:sz w:val="24"/>
          <w:szCs w:val="24"/>
        </w:rPr>
        <w:t>run,</w:t>
      </w:r>
      <w:proofErr w:type="gramEnd"/>
      <w:r w:rsidRPr="004A6477">
        <w:rPr>
          <w:rFonts w:ascii="Times New Roman" w:hAnsi="Times New Roman" w:cs="Times New Roman"/>
          <w:sz w:val="24"/>
          <w:szCs w:val="24"/>
        </w:rPr>
        <w:t xml:space="preserve"> there is a very close correspondence between the growth rate of output and the ratio of the growth of exports to the income elasticity of demand for imports. Indeed, this result </w:t>
      </w:r>
      <w:r w:rsidR="00D64F40">
        <w:rPr>
          <w:rFonts w:ascii="Times New Roman" w:hAnsi="Times New Roman" w:cs="Times New Roman"/>
          <w:sz w:val="24"/>
          <w:szCs w:val="24"/>
        </w:rPr>
        <w:t xml:space="preserve">may be obtained from </w:t>
      </w:r>
      <w:r>
        <w:rPr>
          <w:rFonts w:ascii="Times New Roman" w:hAnsi="Times New Roman" w:cs="Times New Roman"/>
          <w:sz w:val="24"/>
          <w:szCs w:val="24"/>
        </w:rPr>
        <w:t>expression (</w:t>
      </w:r>
      <w:r w:rsidR="00D53099">
        <w:rPr>
          <w:rFonts w:ascii="Times New Roman" w:hAnsi="Times New Roman" w:cs="Times New Roman"/>
          <w:sz w:val="24"/>
          <w:szCs w:val="24"/>
        </w:rPr>
        <w:t>1</w:t>
      </w:r>
      <w:r>
        <w:rPr>
          <w:rFonts w:ascii="Times New Roman" w:hAnsi="Times New Roman" w:cs="Times New Roman"/>
          <w:sz w:val="24"/>
          <w:szCs w:val="24"/>
        </w:rPr>
        <w:t>)</w:t>
      </w:r>
      <w:r w:rsidR="00D64F40">
        <w:rPr>
          <w:rFonts w:ascii="Times New Roman" w:hAnsi="Times New Roman" w:cs="Times New Roman"/>
          <w:sz w:val="24"/>
          <w:szCs w:val="24"/>
        </w:rPr>
        <w:t xml:space="preserve">: </w:t>
      </w:r>
    </w:p>
    <w:p w:rsidR="006F4D16" w:rsidRDefault="006F4D16" w:rsidP="006F4D16">
      <w:pPr>
        <w:spacing w:line="480" w:lineRule="auto"/>
        <w:ind w:firstLine="3402"/>
        <w:jc w:val="both"/>
        <w:rPr>
          <w:rFonts w:ascii="Times New Roman" w:hAnsi="Times New Roman" w:cs="Times New Roman"/>
          <w:sz w:val="24"/>
          <w:szCs w:val="24"/>
        </w:rPr>
      </w:pPr>
      <w:r w:rsidRPr="006F25EE">
        <w:rPr>
          <w:rFonts w:ascii="Times New Roman" w:hAnsi="Times New Roman" w:cs="Times New Roman"/>
          <w:position w:val="-24"/>
          <w:sz w:val="24"/>
          <w:szCs w:val="24"/>
        </w:rPr>
        <w:object w:dxaOrig="1280" w:dyaOrig="620">
          <v:shape id="_x0000_i1030" type="#_x0000_t75" style="width:64pt;height:31pt" o:ole="">
            <v:imagedata r:id="rId19" o:title=""/>
          </v:shape>
          <o:OLEObject Type="Embed" ProgID="Equation.3" ShapeID="_x0000_i1030" DrawAspect="Content" ObjectID="_1466242295" r:id="rId20"/>
        </w:object>
      </w:r>
      <w:r>
        <w:rPr>
          <w:rFonts w:ascii="Times New Roman" w:hAnsi="Times New Roman" w:cs="Times New Roman"/>
          <w:sz w:val="24"/>
          <w:szCs w:val="24"/>
        </w:rPr>
        <w:t xml:space="preserve">                                                                   (</w:t>
      </w:r>
      <w:r w:rsidR="00D53099">
        <w:rPr>
          <w:rFonts w:ascii="Times New Roman" w:hAnsi="Times New Roman" w:cs="Times New Roman"/>
          <w:sz w:val="24"/>
          <w:szCs w:val="24"/>
        </w:rPr>
        <w:t>2</w:t>
      </w:r>
      <w:r>
        <w:rPr>
          <w:rFonts w:ascii="Times New Roman" w:hAnsi="Times New Roman" w:cs="Times New Roman"/>
          <w:sz w:val="24"/>
          <w:szCs w:val="24"/>
        </w:rPr>
        <w:t>)</w:t>
      </w:r>
    </w:p>
    <w:p w:rsidR="00D52BE7" w:rsidRPr="00D52BE7" w:rsidRDefault="001C7EA8" w:rsidP="005174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According to this expression the growth rate of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namely</w:t>
      </w:r>
      <w:r w:rsidR="006F4D16">
        <w:rPr>
          <w:rFonts w:ascii="Times New Roman" w:hAnsi="Times New Roman" w:cs="Times New Roman"/>
          <w:sz w:val="24"/>
          <w:szCs w:val="24"/>
        </w:rPr>
        <w:t xml:space="preserve"> </w:t>
      </w:r>
      <w:proofErr w:type="gramEnd"/>
      <w:r w:rsidR="006F4D16" w:rsidRPr="006F25EE">
        <w:rPr>
          <w:rFonts w:ascii="Times New Roman" w:hAnsi="Times New Roman" w:cs="Times New Roman"/>
          <w:position w:val="-24"/>
          <w:sz w:val="24"/>
          <w:szCs w:val="24"/>
        </w:rPr>
        <w:object w:dxaOrig="420" w:dyaOrig="620">
          <v:shape id="_x0000_i1031" type="#_x0000_t75" style="width:21pt;height:31pt" o:ole="">
            <v:imagedata r:id="rId21" o:title=""/>
          </v:shape>
          <o:OLEObject Type="Embed" ProgID="Equation.3" ShapeID="_x0000_i1031" DrawAspect="Content" ObjectID="_1466242296" r:id="rId22"/>
        </w:object>
      </w:r>
      <w:r>
        <w:rPr>
          <w:rFonts w:ascii="Times New Roman" w:hAnsi="Times New Roman" w:cs="Times New Roman"/>
          <w:sz w:val="24"/>
          <w:szCs w:val="24"/>
        </w:rPr>
        <w:t>,</w:t>
      </w:r>
      <w:r w:rsidR="006F4D16">
        <w:rPr>
          <w:rFonts w:ascii="Times New Roman" w:hAnsi="Times New Roman" w:cs="Times New Roman"/>
          <w:sz w:val="24"/>
          <w:szCs w:val="24"/>
        </w:rPr>
        <w:t xml:space="preserve"> is </w:t>
      </w:r>
      <w:r>
        <w:rPr>
          <w:rFonts w:ascii="Times New Roman" w:hAnsi="Times New Roman" w:cs="Times New Roman"/>
          <w:sz w:val="24"/>
          <w:szCs w:val="24"/>
        </w:rPr>
        <w:t xml:space="preserve">related to </w:t>
      </w:r>
      <w:r w:rsidR="006F4D16">
        <w:rPr>
          <w:rFonts w:ascii="Times New Roman" w:hAnsi="Times New Roman" w:cs="Times New Roman"/>
          <w:sz w:val="24"/>
          <w:szCs w:val="24"/>
        </w:rPr>
        <w:t xml:space="preserve">the growth </w:t>
      </w:r>
      <w:r>
        <w:rPr>
          <w:rFonts w:ascii="Times New Roman" w:hAnsi="Times New Roman" w:cs="Times New Roman"/>
          <w:sz w:val="24"/>
          <w:szCs w:val="24"/>
        </w:rPr>
        <w:t>rate of exports,</w:t>
      </w:r>
      <w:r w:rsidR="006F4D16">
        <w:rPr>
          <w:rFonts w:ascii="Times New Roman" w:hAnsi="Times New Roman" w:cs="Times New Roman"/>
          <w:sz w:val="24"/>
          <w:szCs w:val="24"/>
        </w:rPr>
        <w:t xml:space="preserve"> </w:t>
      </w:r>
      <w:r>
        <w:rPr>
          <w:rFonts w:ascii="Times New Roman" w:hAnsi="Times New Roman" w:cs="Times New Roman"/>
          <w:sz w:val="24"/>
          <w:szCs w:val="24"/>
        </w:rPr>
        <w:t>that is</w:t>
      </w:r>
      <w:r w:rsidR="006F4D16">
        <w:rPr>
          <w:rFonts w:ascii="Times New Roman" w:hAnsi="Times New Roman" w:cs="Times New Roman"/>
          <w:sz w:val="24"/>
          <w:szCs w:val="24"/>
        </w:rPr>
        <w:t xml:space="preserve"> </w:t>
      </w:r>
      <w:r w:rsidR="006F4D16" w:rsidRPr="006F25EE">
        <w:rPr>
          <w:rFonts w:ascii="Times New Roman" w:hAnsi="Times New Roman" w:cs="Times New Roman"/>
          <w:position w:val="-24"/>
          <w:sz w:val="24"/>
          <w:szCs w:val="24"/>
        </w:rPr>
        <w:object w:dxaOrig="440" w:dyaOrig="620">
          <v:shape id="_x0000_i1032" type="#_x0000_t75" style="width:22pt;height:31pt" o:ole="">
            <v:imagedata r:id="rId23" o:title=""/>
          </v:shape>
          <o:OLEObject Type="Embed" ProgID="Equation.3" ShapeID="_x0000_i1032" DrawAspect="Content" ObjectID="_1466242297" r:id="rId24"/>
        </w:object>
      </w:r>
      <w:r>
        <w:rPr>
          <w:rFonts w:ascii="Times New Roman" w:hAnsi="Times New Roman" w:cs="Times New Roman"/>
          <w:sz w:val="24"/>
          <w:szCs w:val="24"/>
        </w:rPr>
        <w:t xml:space="preserve">, by the inverse of the propensity to import, represented by </w:t>
      </w:r>
      <w:r w:rsidRPr="001C7EA8">
        <w:rPr>
          <w:rFonts w:ascii="Times New Roman" w:hAnsi="Times New Roman" w:cs="Times New Roman"/>
          <w:i/>
          <w:sz w:val="24"/>
          <w:szCs w:val="24"/>
        </w:rPr>
        <w:t>m</w:t>
      </w:r>
      <w:r w:rsidR="006F4D16">
        <w:rPr>
          <w:rFonts w:ascii="Times New Roman" w:hAnsi="Times New Roman" w:cs="Times New Roman"/>
          <w:sz w:val="24"/>
          <w:szCs w:val="24"/>
        </w:rPr>
        <w:t>. Thus in a balanced trade framework with the real terms of trade constant, countries are constrained to grow</w:t>
      </w:r>
      <w:r w:rsidR="0061567B">
        <w:rPr>
          <w:rFonts w:ascii="Times New Roman" w:hAnsi="Times New Roman" w:cs="Times New Roman"/>
          <w:sz w:val="24"/>
          <w:szCs w:val="24"/>
        </w:rPr>
        <w:t xml:space="preserve"> at</w:t>
      </w:r>
      <w:r w:rsidR="006F4D16">
        <w:rPr>
          <w:rFonts w:ascii="Times New Roman" w:hAnsi="Times New Roman" w:cs="Times New Roman"/>
          <w:sz w:val="24"/>
          <w:szCs w:val="24"/>
        </w:rPr>
        <w:t xml:space="preserve"> this rate, which in its continuous time version became widely known in the literature as the </w:t>
      </w:r>
      <w:proofErr w:type="spellStart"/>
      <w:r w:rsidR="006F4D16">
        <w:rPr>
          <w:rFonts w:ascii="Times New Roman" w:hAnsi="Times New Roman" w:cs="Times New Roman"/>
          <w:sz w:val="24"/>
          <w:szCs w:val="24"/>
        </w:rPr>
        <w:t>Thirlwall</w:t>
      </w:r>
      <w:proofErr w:type="spellEnd"/>
      <w:r w:rsidR="006F4D16">
        <w:rPr>
          <w:rFonts w:ascii="Times New Roman" w:hAnsi="Times New Roman" w:cs="Times New Roman"/>
          <w:sz w:val="24"/>
          <w:szCs w:val="24"/>
        </w:rPr>
        <w:t xml:space="preserve"> law</w:t>
      </w:r>
      <w:r w:rsidR="000B5F3F" w:rsidRPr="003218F5">
        <w:rPr>
          <w:rFonts w:ascii="Times New Roman" w:eastAsia="Calibri" w:hAnsi="Times New Roman" w:cs="Times New Roman"/>
          <w:sz w:val="24"/>
          <w:szCs w:val="24"/>
          <w:vertAlign w:val="superscript"/>
        </w:rPr>
        <w:footnoteReference w:id="2"/>
      </w:r>
      <w:r w:rsidR="006F4D16">
        <w:rPr>
          <w:rFonts w:ascii="Times New Roman" w:hAnsi="Times New Roman" w:cs="Times New Roman"/>
          <w:sz w:val="24"/>
          <w:szCs w:val="24"/>
        </w:rPr>
        <w:t xml:space="preserve">. </w:t>
      </w:r>
      <w:r w:rsidR="007105F5" w:rsidRPr="00D52BE7">
        <w:rPr>
          <w:rFonts w:ascii="Times New Roman" w:hAnsi="Times New Roman" w:cs="Times New Roman"/>
          <w:sz w:val="24"/>
          <w:szCs w:val="24"/>
        </w:rPr>
        <w:t>According to th</w:t>
      </w:r>
      <w:r w:rsidR="00E224BF" w:rsidRPr="00D52BE7">
        <w:rPr>
          <w:rFonts w:ascii="Times New Roman" w:hAnsi="Times New Roman" w:cs="Times New Roman"/>
          <w:sz w:val="24"/>
          <w:szCs w:val="24"/>
        </w:rPr>
        <w:t>is</w:t>
      </w:r>
      <w:r w:rsidR="007105F5" w:rsidRPr="00D52BE7">
        <w:rPr>
          <w:rFonts w:ascii="Times New Roman" w:hAnsi="Times New Roman" w:cs="Times New Roman"/>
          <w:sz w:val="24"/>
          <w:szCs w:val="24"/>
        </w:rPr>
        <w:t xml:space="preserve"> view</w:t>
      </w:r>
      <w:r w:rsidR="00D52BE7" w:rsidRPr="00D52BE7">
        <w:rPr>
          <w:rFonts w:ascii="Times New Roman" w:hAnsi="Times New Roman" w:cs="Times New Roman"/>
          <w:sz w:val="24"/>
          <w:szCs w:val="24"/>
        </w:rPr>
        <w:t xml:space="preserve"> the balance of payments position of a country is the main constraint on its growth rate, since it imposes a limit on demand to which supply can (usually) adapt. As it turns out, observed differences in growth performance between countries are associated with the particular </w:t>
      </w:r>
      <w:proofErr w:type="spellStart"/>
      <w:r w:rsidR="00D52BE7" w:rsidRPr="00D52BE7">
        <w:rPr>
          <w:rFonts w:ascii="Times New Roman" w:hAnsi="Times New Roman" w:cs="Times New Roman"/>
          <w:sz w:val="24"/>
          <w:szCs w:val="24"/>
        </w:rPr>
        <w:t>elasticities</w:t>
      </w:r>
      <w:proofErr w:type="spellEnd"/>
      <w:r w:rsidR="00D52BE7" w:rsidRPr="00D52BE7">
        <w:rPr>
          <w:rFonts w:ascii="Times New Roman" w:hAnsi="Times New Roman" w:cs="Times New Roman"/>
          <w:sz w:val="24"/>
          <w:szCs w:val="24"/>
        </w:rPr>
        <w:t xml:space="preserve"> of demand for exports and imports.  </w:t>
      </w:r>
    </w:p>
    <w:p w:rsidR="00516AD3" w:rsidRPr="00516AD3" w:rsidRDefault="00D52BE7" w:rsidP="00516AD3">
      <w:pPr>
        <w:spacing w:line="480" w:lineRule="auto"/>
        <w:ind w:firstLine="720"/>
        <w:jc w:val="both"/>
        <w:rPr>
          <w:rFonts w:ascii="Times New Roman" w:hAnsi="Times New Roman" w:cs="Times New Roman"/>
          <w:sz w:val="24"/>
          <w:szCs w:val="24"/>
        </w:rPr>
      </w:pPr>
      <w:r w:rsidRPr="00D52BE7">
        <w:rPr>
          <w:rFonts w:ascii="Times New Roman" w:hAnsi="Times New Roman" w:cs="Times New Roman"/>
          <w:sz w:val="24"/>
          <w:szCs w:val="24"/>
        </w:rPr>
        <w:t xml:space="preserve">In this context, </w:t>
      </w:r>
      <w:r w:rsidR="007105F5" w:rsidRPr="00D52BE7">
        <w:rPr>
          <w:rFonts w:ascii="Times New Roman" w:hAnsi="Times New Roman" w:cs="Times New Roman"/>
          <w:sz w:val="24"/>
          <w:szCs w:val="24"/>
        </w:rPr>
        <w:t xml:space="preserve">structural change </w:t>
      </w:r>
      <w:r w:rsidR="00D83413" w:rsidRPr="00D52BE7">
        <w:rPr>
          <w:rFonts w:ascii="Times New Roman" w:hAnsi="Times New Roman" w:cs="Times New Roman"/>
          <w:sz w:val="24"/>
          <w:szCs w:val="24"/>
        </w:rPr>
        <w:t>register</w:t>
      </w:r>
      <w:r w:rsidR="00A12E29" w:rsidRPr="00D52BE7">
        <w:rPr>
          <w:rFonts w:ascii="Times New Roman" w:hAnsi="Times New Roman" w:cs="Times New Roman"/>
          <w:sz w:val="24"/>
          <w:szCs w:val="24"/>
        </w:rPr>
        <w:t>s</w:t>
      </w:r>
      <w:r w:rsidR="00D83413" w:rsidRPr="00D52BE7">
        <w:rPr>
          <w:rFonts w:ascii="Times New Roman" w:hAnsi="Times New Roman" w:cs="Times New Roman"/>
          <w:sz w:val="24"/>
          <w:szCs w:val="24"/>
        </w:rPr>
        <w:t xml:space="preserve"> as</w:t>
      </w:r>
      <w:r w:rsidR="00516AD3" w:rsidRPr="00D52BE7">
        <w:rPr>
          <w:rFonts w:ascii="Times New Roman" w:hAnsi="Times New Roman" w:cs="Times New Roman"/>
          <w:sz w:val="24"/>
          <w:szCs w:val="24"/>
        </w:rPr>
        <w:t xml:space="preserve"> </w:t>
      </w:r>
      <w:r w:rsidR="001C7EA8">
        <w:rPr>
          <w:rFonts w:ascii="Times New Roman" w:hAnsi="Times New Roman" w:cs="Times New Roman"/>
          <w:sz w:val="24"/>
          <w:szCs w:val="24"/>
        </w:rPr>
        <w:t xml:space="preserve">one of the sources </w:t>
      </w:r>
      <w:r w:rsidR="00516AD3" w:rsidRPr="00D52BE7">
        <w:rPr>
          <w:rFonts w:ascii="Times New Roman" w:hAnsi="Times New Roman" w:cs="Times New Roman"/>
          <w:sz w:val="24"/>
          <w:szCs w:val="24"/>
        </w:rPr>
        <w:t>for changes in the elasticity of income of exports and imports. Arguably, a country whose structure is concentrated on sectors that produce raw materials, for instance, will have a low</w:t>
      </w:r>
      <w:r w:rsidR="004F1970" w:rsidRPr="00D52BE7">
        <w:rPr>
          <w:rFonts w:ascii="Times New Roman" w:hAnsi="Times New Roman" w:cs="Times New Roman"/>
          <w:sz w:val="24"/>
          <w:szCs w:val="24"/>
        </w:rPr>
        <w:t>er</w:t>
      </w:r>
      <w:r w:rsidR="00516AD3" w:rsidRPr="00D52BE7">
        <w:rPr>
          <w:rFonts w:ascii="Times New Roman" w:hAnsi="Times New Roman" w:cs="Times New Roman"/>
          <w:sz w:val="24"/>
          <w:szCs w:val="24"/>
        </w:rPr>
        <w:t xml:space="preserve"> income elasticity of demand for exports</w:t>
      </w:r>
      <w:r w:rsidR="004F1970" w:rsidRPr="00D52BE7">
        <w:rPr>
          <w:rFonts w:ascii="Times New Roman" w:hAnsi="Times New Roman" w:cs="Times New Roman"/>
          <w:sz w:val="24"/>
          <w:szCs w:val="24"/>
        </w:rPr>
        <w:t xml:space="preserve"> than a country specialized in the production of</w:t>
      </w:r>
      <w:r w:rsidR="002019CF" w:rsidRPr="00D52BE7">
        <w:rPr>
          <w:rFonts w:ascii="Times New Roman" w:hAnsi="Times New Roman" w:cs="Times New Roman"/>
          <w:sz w:val="24"/>
          <w:szCs w:val="24"/>
        </w:rPr>
        <w:t xml:space="preserve"> sophisticated</w:t>
      </w:r>
      <w:r w:rsidR="004F1970" w:rsidRPr="00D52BE7">
        <w:rPr>
          <w:rFonts w:ascii="Times New Roman" w:hAnsi="Times New Roman" w:cs="Times New Roman"/>
          <w:sz w:val="24"/>
          <w:szCs w:val="24"/>
        </w:rPr>
        <w:t xml:space="preserve"> goods</w:t>
      </w:r>
      <w:r w:rsidR="00516AD3" w:rsidRPr="00D52BE7">
        <w:rPr>
          <w:rFonts w:ascii="Times New Roman" w:hAnsi="Times New Roman" w:cs="Times New Roman"/>
          <w:sz w:val="24"/>
          <w:szCs w:val="24"/>
        </w:rPr>
        <w:t>. From</w:t>
      </w:r>
      <w:r w:rsidR="00516AD3" w:rsidRPr="00516AD3">
        <w:rPr>
          <w:rFonts w:ascii="Times New Roman" w:hAnsi="Times New Roman" w:cs="Times New Roman"/>
          <w:sz w:val="24"/>
          <w:szCs w:val="24"/>
        </w:rPr>
        <w:t xml:space="preserve"> this </w:t>
      </w:r>
      <w:r w:rsidR="00D248E9">
        <w:rPr>
          <w:rFonts w:ascii="Times New Roman" w:hAnsi="Times New Roman" w:cs="Times New Roman"/>
          <w:sz w:val="24"/>
          <w:szCs w:val="24"/>
        </w:rPr>
        <w:t>perspective</w:t>
      </w:r>
      <w:r w:rsidR="00516AD3" w:rsidRPr="00516AD3">
        <w:rPr>
          <w:rFonts w:ascii="Times New Roman" w:hAnsi="Times New Roman" w:cs="Times New Roman"/>
          <w:sz w:val="24"/>
          <w:szCs w:val="24"/>
        </w:rPr>
        <w:t xml:space="preserve"> we may conclude that the policy implications from the SED and </w:t>
      </w:r>
      <w:r w:rsidR="007D074A">
        <w:rPr>
          <w:rFonts w:ascii="Times New Roman" w:hAnsi="Times New Roman" w:cs="Times New Roman"/>
          <w:sz w:val="24"/>
          <w:szCs w:val="24"/>
        </w:rPr>
        <w:lastRenderedPageBreak/>
        <w:t xml:space="preserve">the </w:t>
      </w:r>
      <w:proofErr w:type="spellStart"/>
      <w:r w:rsidR="00516AD3" w:rsidRPr="00516AD3">
        <w:rPr>
          <w:rFonts w:ascii="Times New Roman" w:hAnsi="Times New Roman" w:cs="Times New Roman"/>
          <w:sz w:val="24"/>
          <w:szCs w:val="24"/>
        </w:rPr>
        <w:t>B</w:t>
      </w:r>
      <w:r w:rsidR="007D074A">
        <w:rPr>
          <w:rFonts w:ascii="Times New Roman" w:hAnsi="Times New Roman" w:cs="Times New Roman"/>
          <w:sz w:val="24"/>
          <w:szCs w:val="24"/>
        </w:rPr>
        <w:t>o</w:t>
      </w:r>
      <w:r w:rsidR="00516AD3" w:rsidRPr="00516AD3">
        <w:rPr>
          <w:rFonts w:ascii="Times New Roman" w:hAnsi="Times New Roman" w:cs="Times New Roman"/>
          <w:sz w:val="24"/>
          <w:szCs w:val="24"/>
        </w:rPr>
        <w:t>P</w:t>
      </w:r>
      <w:proofErr w:type="spellEnd"/>
      <w:r w:rsidR="00516AD3" w:rsidRPr="00516AD3">
        <w:rPr>
          <w:rFonts w:ascii="Times New Roman" w:hAnsi="Times New Roman" w:cs="Times New Roman"/>
          <w:sz w:val="24"/>
          <w:szCs w:val="24"/>
        </w:rPr>
        <w:t xml:space="preserve"> approaches are similar: underdeveloped countries should pursue structural changes in order to produce and export goods with higher income elasticity of demand. </w:t>
      </w:r>
    </w:p>
    <w:p w:rsidR="00C1303C" w:rsidRDefault="00516AD3" w:rsidP="00C1303C">
      <w:pPr>
        <w:spacing w:line="480" w:lineRule="auto"/>
        <w:ind w:firstLine="708"/>
        <w:jc w:val="both"/>
        <w:rPr>
          <w:rFonts w:ascii="Times New Roman" w:hAnsi="Times New Roman" w:cs="Times New Roman"/>
          <w:sz w:val="24"/>
          <w:szCs w:val="24"/>
        </w:rPr>
      </w:pPr>
      <w:r w:rsidRPr="00F04BCD">
        <w:rPr>
          <w:rFonts w:ascii="Times New Roman" w:hAnsi="Times New Roman" w:cs="Times New Roman"/>
          <w:sz w:val="24"/>
          <w:szCs w:val="24"/>
        </w:rPr>
        <w:t>Previous attempts to establish connection</w:t>
      </w:r>
      <w:r w:rsidR="007D074A">
        <w:rPr>
          <w:rFonts w:ascii="Times New Roman" w:hAnsi="Times New Roman" w:cs="Times New Roman"/>
          <w:sz w:val="24"/>
          <w:szCs w:val="24"/>
        </w:rPr>
        <w:t>s</w:t>
      </w:r>
      <w:r w:rsidRPr="00F04BCD">
        <w:rPr>
          <w:rFonts w:ascii="Times New Roman" w:hAnsi="Times New Roman" w:cs="Times New Roman"/>
          <w:sz w:val="24"/>
          <w:szCs w:val="24"/>
        </w:rPr>
        <w:t xml:space="preserve"> between these two strands have been proven fruitful. Results such as the multi-</w:t>
      </w:r>
      <w:proofErr w:type="spellStart"/>
      <w:r w:rsidRPr="00F04BCD">
        <w:rPr>
          <w:rFonts w:ascii="Times New Roman" w:hAnsi="Times New Roman" w:cs="Times New Roman"/>
          <w:sz w:val="24"/>
          <w:szCs w:val="24"/>
        </w:rPr>
        <w:t>sectoral</w:t>
      </w:r>
      <w:proofErr w:type="spellEnd"/>
      <w:r w:rsidRPr="00F04BCD">
        <w:rPr>
          <w:rFonts w:ascii="Times New Roman" w:hAnsi="Times New Roman" w:cs="Times New Roman"/>
          <w:sz w:val="24"/>
          <w:szCs w:val="24"/>
        </w:rPr>
        <w:t xml:space="preserve"> version of </w:t>
      </w:r>
      <w:proofErr w:type="spellStart"/>
      <w:r w:rsidRPr="00F04BCD">
        <w:rPr>
          <w:rFonts w:ascii="Times New Roman" w:hAnsi="Times New Roman" w:cs="Times New Roman"/>
          <w:sz w:val="24"/>
          <w:szCs w:val="24"/>
        </w:rPr>
        <w:t>Thirlwall</w:t>
      </w:r>
      <w:r w:rsidR="002019CF" w:rsidRPr="00F04BCD">
        <w:rPr>
          <w:rFonts w:ascii="Times New Roman" w:hAnsi="Times New Roman" w:cs="Times New Roman"/>
          <w:sz w:val="24"/>
          <w:szCs w:val="24"/>
        </w:rPr>
        <w:t>’</w:t>
      </w:r>
      <w:r w:rsidRPr="00F04BCD">
        <w:rPr>
          <w:rFonts w:ascii="Times New Roman" w:hAnsi="Times New Roman" w:cs="Times New Roman"/>
          <w:sz w:val="24"/>
          <w:szCs w:val="24"/>
        </w:rPr>
        <w:t>s</w:t>
      </w:r>
      <w:proofErr w:type="spellEnd"/>
      <w:r w:rsidRPr="00F04BCD">
        <w:rPr>
          <w:rFonts w:ascii="Times New Roman" w:hAnsi="Times New Roman" w:cs="Times New Roman"/>
          <w:sz w:val="24"/>
          <w:szCs w:val="24"/>
        </w:rPr>
        <w:t xml:space="preserve"> law </w:t>
      </w:r>
      <w:r w:rsidR="00BB333B">
        <w:rPr>
          <w:rFonts w:ascii="Times New Roman" w:hAnsi="Times New Roman" w:cs="Times New Roman"/>
          <w:sz w:val="24"/>
          <w:szCs w:val="24"/>
        </w:rPr>
        <w:t>[Araujo and Lima (2007)] and the disaggregated version of the cumulative model [Araujo (2013)</w:t>
      </w:r>
      <w:r w:rsidR="007956DD">
        <w:rPr>
          <w:rFonts w:ascii="Times New Roman" w:hAnsi="Times New Roman" w:cs="Times New Roman"/>
          <w:sz w:val="24"/>
          <w:szCs w:val="24"/>
        </w:rPr>
        <w:t xml:space="preserve"> and Araujo and </w:t>
      </w:r>
      <w:proofErr w:type="spellStart"/>
      <w:r w:rsidR="007956DD">
        <w:rPr>
          <w:rFonts w:ascii="Times New Roman" w:hAnsi="Times New Roman" w:cs="Times New Roman"/>
          <w:sz w:val="24"/>
          <w:szCs w:val="24"/>
        </w:rPr>
        <w:t>Trigg</w:t>
      </w:r>
      <w:proofErr w:type="spellEnd"/>
      <w:r w:rsidR="007956DD">
        <w:rPr>
          <w:rFonts w:ascii="Times New Roman" w:hAnsi="Times New Roman" w:cs="Times New Roman"/>
          <w:sz w:val="24"/>
          <w:szCs w:val="24"/>
        </w:rPr>
        <w:t xml:space="preserve"> (2013)</w:t>
      </w:r>
      <w:r w:rsidR="00BB333B">
        <w:rPr>
          <w:rFonts w:ascii="Times New Roman" w:hAnsi="Times New Roman" w:cs="Times New Roman"/>
          <w:sz w:val="24"/>
          <w:szCs w:val="24"/>
        </w:rPr>
        <w:t xml:space="preserve">] </w:t>
      </w:r>
      <w:r w:rsidRPr="00F04BCD">
        <w:rPr>
          <w:rFonts w:ascii="Times New Roman" w:hAnsi="Times New Roman" w:cs="Times New Roman"/>
          <w:sz w:val="24"/>
          <w:szCs w:val="24"/>
        </w:rPr>
        <w:t xml:space="preserve">have shown </w:t>
      </w:r>
      <w:r w:rsidR="00A12E29">
        <w:rPr>
          <w:rFonts w:ascii="Times New Roman" w:hAnsi="Times New Roman" w:cs="Times New Roman"/>
          <w:sz w:val="24"/>
          <w:szCs w:val="24"/>
        </w:rPr>
        <w:t xml:space="preserve">that demand, captured mainly by income </w:t>
      </w:r>
      <w:proofErr w:type="spellStart"/>
      <w:r w:rsidR="00A12E29">
        <w:rPr>
          <w:rFonts w:ascii="Times New Roman" w:hAnsi="Times New Roman" w:cs="Times New Roman"/>
          <w:sz w:val="24"/>
          <w:szCs w:val="24"/>
        </w:rPr>
        <w:t>elasticities</w:t>
      </w:r>
      <w:proofErr w:type="spellEnd"/>
      <w:r w:rsidR="00A12E29">
        <w:rPr>
          <w:rFonts w:ascii="Times New Roman" w:hAnsi="Times New Roman" w:cs="Times New Roman"/>
          <w:sz w:val="24"/>
          <w:szCs w:val="24"/>
        </w:rPr>
        <w:t xml:space="preserve">, plays a central role in determining the growth rates even in the long run. These developments have shown </w:t>
      </w:r>
      <w:r w:rsidRPr="00F04BCD">
        <w:rPr>
          <w:rFonts w:ascii="Times New Roman" w:hAnsi="Times New Roman" w:cs="Times New Roman"/>
          <w:sz w:val="24"/>
          <w:szCs w:val="24"/>
        </w:rPr>
        <w:t xml:space="preserve">that a disaggregated assessments of well establish results of that literature may give rise to new insights. </w:t>
      </w:r>
    </w:p>
    <w:p w:rsidR="000C7A86" w:rsidRDefault="007D19EC" w:rsidP="004F1970">
      <w:pPr>
        <w:spacing w:after="120"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AB5960">
        <w:rPr>
          <w:rFonts w:ascii="Times New Roman" w:hAnsi="Times New Roman" w:cs="Times New Roman"/>
          <w:sz w:val="24"/>
          <w:szCs w:val="24"/>
        </w:rPr>
        <w:t>carry out the present analysis</w:t>
      </w:r>
      <w:r>
        <w:rPr>
          <w:rFonts w:ascii="Times New Roman" w:hAnsi="Times New Roman" w:cs="Times New Roman"/>
          <w:sz w:val="24"/>
          <w:szCs w:val="24"/>
        </w:rPr>
        <w:t xml:space="preserve"> w</w:t>
      </w:r>
      <w:r w:rsidR="00A80AF1">
        <w:rPr>
          <w:rFonts w:ascii="Times New Roman" w:hAnsi="Times New Roman" w:cs="Times New Roman"/>
          <w:sz w:val="24"/>
          <w:szCs w:val="24"/>
        </w:rPr>
        <w:t xml:space="preserve">e </w:t>
      </w:r>
      <w:r>
        <w:rPr>
          <w:rFonts w:ascii="Times New Roman" w:hAnsi="Times New Roman" w:cs="Times New Roman"/>
          <w:sz w:val="24"/>
          <w:szCs w:val="24"/>
        </w:rPr>
        <w:t xml:space="preserve">have </w:t>
      </w:r>
      <w:r w:rsidR="00A80AF1">
        <w:rPr>
          <w:rFonts w:ascii="Times New Roman" w:hAnsi="Times New Roman" w:cs="Times New Roman"/>
          <w:sz w:val="24"/>
          <w:szCs w:val="24"/>
        </w:rPr>
        <w:t>adopt</w:t>
      </w:r>
      <w:r>
        <w:rPr>
          <w:rFonts w:ascii="Times New Roman" w:hAnsi="Times New Roman" w:cs="Times New Roman"/>
          <w:sz w:val="24"/>
          <w:szCs w:val="24"/>
        </w:rPr>
        <w:t>ed</w:t>
      </w:r>
      <w:r w:rsidR="00A80AF1">
        <w:rPr>
          <w:rFonts w:ascii="Times New Roman" w:hAnsi="Times New Roman" w:cs="Times New Roman"/>
          <w:sz w:val="24"/>
          <w:szCs w:val="24"/>
        </w:rPr>
        <w:t xml:space="preserve"> a procedure analogous to the one ad</w:t>
      </w:r>
      <w:r w:rsidR="00D278CD">
        <w:rPr>
          <w:rFonts w:ascii="Times New Roman" w:hAnsi="Times New Roman" w:cs="Times New Roman"/>
          <w:sz w:val="24"/>
          <w:szCs w:val="24"/>
        </w:rPr>
        <w:t>vanced</w:t>
      </w:r>
      <w:r w:rsidR="00A80AF1">
        <w:rPr>
          <w:rFonts w:ascii="Times New Roman" w:hAnsi="Times New Roman" w:cs="Times New Roman"/>
          <w:sz w:val="24"/>
          <w:szCs w:val="24"/>
        </w:rPr>
        <w:t xml:space="preserve"> by </w:t>
      </w:r>
      <w:proofErr w:type="spellStart"/>
      <w:r w:rsidR="004F1970" w:rsidRPr="004A6477">
        <w:rPr>
          <w:rFonts w:ascii="Times New Roman" w:hAnsi="Times New Roman" w:cs="Times New Roman"/>
          <w:sz w:val="24"/>
          <w:szCs w:val="24"/>
        </w:rPr>
        <w:t>Trigg</w:t>
      </w:r>
      <w:proofErr w:type="spellEnd"/>
      <w:r w:rsidR="004F1970" w:rsidRPr="004A6477">
        <w:rPr>
          <w:rFonts w:ascii="Times New Roman" w:hAnsi="Times New Roman" w:cs="Times New Roman"/>
          <w:sz w:val="24"/>
          <w:szCs w:val="24"/>
        </w:rPr>
        <w:t xml:space="preserve"> and Lee (2005)</w:t>
      </w:r>
      <w:r w:rsidR="00D278CD">
        <w:rPr>
          <w:rFonts w:ascii="Times New Roman" w:hAnsi="Times New Roman" w:cs="Times New Roman"/>
          <w:sz w:val="24"/>
          <w:szCs w:val="24"/>
        </w:rPr>
        <w:t xml:space="preserve"> and extended by Araujo and </w:t>
      </w:r>
      <w:proofErr w:type="spellStart"/>
      <w:r w:rsidR="00D278CD">
        <w:rPr>
          <w:rFonts w:ascii="Times New Roman" w:hAnsi="Times New Roman" w:cs="Times New Roman"/>
          <w:sz w:val="24"/>
          <w:szCs w:val="24"/>
        </w:rPr>
        <w:t>Trigg</w:t>
      </w:r>
      <w:proofErr w:type="spellEnd"/>
      <w:r w:rsidR="00D278CD">
        <w:rPr>
          <w:rFonts w:ascii="Times New Roman" w:hAnsi="Times New Roman" w:cs="Times New Roman"/>
          <w:sz w:val="24"/>
          <w:szCs w:val="24"/>
        </w:rPr>
        <w:t xml:space="preserve"> (2013)</w:t>
      </w:r>
      <w:r w:rsidR="00DD4185">
        <w:rPr>
          <w:rFonts w:ascii="Times New Roman" w:hAnsi="Times New Roman" w:cs="Times New Roman"/>
          <w:sz w:val="24"/>
          <w:szCs w:val="24"/>
        </w:rPr>
        <w:t xml:space="preserve"> to consider international trade</w:t>
      </w:r>
      <w:r w:rsidR="00A80AF1">
        <w:rPr>
          <w:rFonts w:ascii="Times New Roman" w:hAnsi="Times New Roman" w:cs="Times New Roman"/>
          <w:sz w:val="24"/>
          <w:szCs w:val="24"/>
        </w:rPr>
        <w:t xml:space="preserve">. The </w:t>
      </w:r>
      <w:r w:rsidR="000C7A86">
        <w:rPr>
          <w:rFonts w:ascii="Times New Roman" w:hAnsi="Times New Roman" w:cs="Times New Roman"/>
          <w:sz w:val="24"/>
          <w:szCs w:val="24"/>
        </w:rPr>
        <w:t xml:space="preserve">former </w:t>
      </w:r>
      <w:r w:rsidR="00A80AF1">
        <w:rPr>
          <w:rFonts w:ascii="Times New Roman" w:hAnsi="Times New Roman" w:cs="Times New Roman"/>
          <w:sz w:val="24"/>
          <w:szCs w:val="24"/>
        </w:rPr>
        <w:t>authors</w:t>
      </w:r>
      <w:r w:rsidR="004F1970" w:rsidRPr="004A6477">
        <w:rPr>
          <w:rFonts w:ascii="Times New Roman" w:hAnsi="Times New Roman" w:cs="Times New Roman"/>
          <w:sz w:val="24"/>
          <w:szCs w:val="24"/>
        </w:rPr>
        <w:t xml:space="preserve"> explore the relation between the Keynesian multiplier and </w:t>
      </w:r>
      <w:proofErr w:type="spellStart"/>
      <w:r w:rsidR="004F1970" w:rsidRPr="004A6477">
        <w:rPr>
          <w:rFonts w:ascii="Times New Roman" w:hAnsi="Times New Roman" w:cs="Times New Roman"/>
          <w:sz w:val="24"/>
          <w:szCs w:val="24"/>
        </w:rPr>
        <w:t>Pasinetti’s</w:t>
      </w:r>
      <w:proofErr w:type="spellEnd"/>
      <w:r w:rsidR="004F1970" w:rsidRPr="004A6477">
        <w:rPr>
          <w:rFonts w:ascii="Times New Roman" w:hAnsi="Times New Roman" w:cs="Times New Roman"/>
          <w:sz w:val="24"/>
          <w:szCs w:val="24"/>
        </w:rPr>
        <w:t xml:space="preserve"> model of pure production</w:t>
      </w:r>
      <w:r w:rsidR="004F1970">
        <w:rPr>
          <w:rFonts w:ascii="Times New Roman" w:hAnsi="Times New Roman" w:cs="Times New Roman"/>
          <w:sz w:val="24"/>
          <w:szCs w:val="24"/>
        </w:rPr>
        <w:t xml:space="preserve"> in</w:t>
      </w:r>
      <w:r w:rsidR="004F1970" w:rsidRPr="004A6477">
        <w:rPr>
          <w:rFonts w:ascii="Times New Roman" w:hAnsi="Times New Roman" w:cs="Times New Roman"/>
          <w:sz w:val="24"/>
          <w:szCs w:val="24"/>
        </w:rPr>
        <w:t xml:space="preserve"> a closed economy</w:t>
      </w:r>
      <w:r w:rsidR="00A80AF1">
        <w:rPr>
          <w:rFonts w:ascii="Times New Roman" w:hAnsi="Times New Roman" w:cs="Times New Roman"/>
          <w:sz w:val="24"/>
          <w:szCs w:val="24"/>
        </w:rPr>
        <w:t>, by showing that</w:t>
      </w:r>
      <w:r w:rsidR="00D248E9">
        <w:rPr>
          <w:rFonts w:ascii="Times New Roman" w:hAnsi="Times New Roman" w:cs="Times New Roman"/>
          <w:sz w:val="24"/>
          <w:szCs w:val="24"/>
        </w:rPr>
        <w:t xml:space="preserve"> indeed </w:t>
      </w:r>
      <w:r w:rsidR="00A80AF1">
        <w:rPr>
          <w:rFonts w:ascii="Times New Roman" w:hAnsi="Times New Roman" w:cs="Times New Roman"/>
          <w:sz w:val="24"/>
          <w:szCs w:val="24"/>
        </w:rPr>
        <w:t xml:space="preserve">it </w:t>
      </w:r>
      <w:r w:rsidR="00A80AF1" w:rsidRPr="003218F5">
        <w:rPr>
          <w:rFonts w:ascii="Times New Roman" w:eastAsia="Calibri" w:hAnsi="Times New Roman" w:cs="Times New Roman"/>
          <w:sz w:val="24"/>
          <w:szCs w:val="24"/>
        </w:rPr>
        <w:t xml:space="preserve">is possible to derive a simple multiplier relationship from </w:t>
      </w:r>
      <w:proofErr w:type="spellStart"/>
      <w:r w:rsidR="00A80AF1" w:rsidRPr="003218F5">
        <w:rPr>
          <w:rFonts w:ascii="Times New Roman" w:eastAsia="Calibri" w:hAnsi="Times New Roman" w:cs="Times New Roman"/>
          <w:sz w:val="24"/>
          <w:szCs w:val="24"/>
        </w:rPr>
        <w:t>multisectoral</w:t>
      </w:r>
      <w:proofErr w:type="spellEnd"/>
      <w:r w:rsidR="00A80AF1" w:rsidRPr="003218F5">
        <w:rPr>
          <w:rFonts w:ascii="Times New Roman" w:eastAsia="Calibri" w:hAnsi="Times New Roman" w:cs="Times New Roman"/>
          <w:sz w:val="24"/>
          <w:szCs w:val="24"/>
        </w:rPr>
        <w:t xml:space="preserve"> foundations in a closed version of the </w:t>
      </w:r>
      <w:proofErr w:type="spellStart"/>
      <w:r w:rsidR="00A80AF1" w:rsidRPr="003218F5">
        <w:rPr>
          <w:rFonts w:ascii="Times New Roman" w:eastAsia="Calibri" w:hAnsi="Times New Roman" w:cs="Times New Roman"/>
          <w:sz w:val="24"/>
          <w:szCs w:val="24"/>
        </w:rPr>
        <w:t>Pasinetti</w:t>
      </w:r>
      <w:proofErr w:type="spellEnd"/>
      <w:r w:rsidR="00A80AF1" w:rsidRPr="003218F5">
        <w:rPr>
          <w:rFonts w:ascii="Times New Roman" w:eastAsia="Calibri" w:hAnsi="Times New Roman" w:cs="Times New Roman"/>
          <w:sz w:val="24"/>
          <w:szCs w:val="24"/>
        </w:rPr>
        <w:t xml:space="preserve"> model, meaning that a scalar multiplier can legitimately be applied to a </w:t>
      </w:r>
      <w:proofErr w:type="spellStart"/>
      <w:r w:rsidR="00A80AF1" w:rsidRPr="003218F5">
        <w:rPr>
          <w:rFonts w:ascii="Times New Roman" w:eastAsia="Calibri" w:hAnsi="Times New Roman" w:cs="Times New Roman"/>
          <w:sz w:val="24"/>
          <w:szCs w:val="24"/>
        </w:rPr>
        <w:t>multisector</w:t>
      </w:r>
      <w:proofErr w:type="spellEnd"/>
      <w:r w:rsidR="00A80AF1" w:rsidRPr="003218F5">
        <w:rPr>
          <w:rFonts w:ascii="Times New Roman" w:eastAsia="Calibri" w:hAnsi="Times New Roman" w:cs="Times New Roman"/>
          <w:sz w:val="24"/>
          <w:szCs w:val="24"/>
        </w:rPr>
        <w:t xml:space="preserve"> economy.</w:t>
      </w:r>
      <w:r w:rsidR="004F1970" w:rsidRPr="004A6477">
        <w:rPr>
          <w:rFonts w:ascii="Times New Roman" w:hAnsi="Times New Roman" w:cs="Times New Roman"/>
          <w:sz w:val="24"/>
          <w:szCs w:val="24"/>
        </w:rPr>
        <w:t xml:space="preserve"> </w:t>
      </w:r>
      <w:r w:rsidR="000C7A86">
        <w:rPr>
          <w:rFonts w:ascii="Times New Roman" w:hAnsi="Times New Roman" w:cs="Times New Roman"/>
          <w:sz w:val="24"/>
          <w:szCs w:val="24"/>
        </w:rPr>
        <w:t>By departing from this result</w:t>
      </w:r>
      <w:r w:rsidR="002B0559">
        <w:rPr>
          <w:rFonts w:ascii="Times New Roman" w:hAnsi="Times New Roman" w:cs="Times New Roman"/>
          <w:sz w:val="24"/>
          <w:szCs w:val="24"/>
        </w:rPr>
        <w:t>,</w:t>
      </w:r>
      <w:r w:rsidR="000C7A86">
        <w:rPr>
          <w:rFonts w:ascii="Times New Roman" w:hAnsi="Times New Roman" w:cs="Times New Roman"/>
          <w:sz w:val="24"/>
          <w:szCs w:val="24"/>
        </w:rPr>
        <w:t xml:space="preserve"> Araujo and </w:t>
      </w:r>
      <w:proofErr w:type="spellStart"/>
      <w:r w:rsidR="000C7A86">
        <w:rPr>
          <w:rFonts w:ascii="Times New Roman" w:hAnsi="Times New Roman" w:cs="Times New Roman"/>
          <w:sz w:val="24"/>
          <w:szCs w:val="24"/>
        </w:rPr>
        <w:t>Trigg</w:t>
      </w:r>
      <w:proofErr w:type="spellEnd"/>
      <w:r w:rsidR="000C7A86">
        <w:rPr>
          <w:rFonts w:ascii="Times New Roman" w:hAnsi="Times New Roman" w:cs="Times New Roman"/>
          <w:sz w:val="24"/>
          <w:szCs w:val="24"/>
        </w:rPr>
        <w:t xml:space="preserve"> (2013) have derived an initial formulation of the </w:t>
      </w:r>
      <w:r w:rsidR="002B0559">
        <w:rPr>
          <w:rFonts w:ascii="Times New Roman" w:hAnsi="Times New Roman" w:cs="Times New Roman"/>
          <w:sz w:val="24"/>
          <w:szCs w:val="24"/>
        </w:rPr>
        <w:t xml:space="preserve">disaggregated </w:t>
      </w:r>
      <w:proofErr w:type="spellStart"/>
      <w:r w:rsidR="000C7A86">
        <w:rPr>
          <w:rFonts w:ascii="Times New Roman" w:hAnsi="Times New Roman" w:cs="Times New Roman"/>
          <w:sz w:val="24"/>
          <w:szCs w:val="24"/>
        </w:rPr>
        <w:t>Harrod</w:t>
      </w:r>
      <w:proofErr w:type="spellEnd"/>
      <w:r w:rsidR="000C7A86">
        <w:rPr>
          <w:rFonts w:ascii="Times New Roman" w:hAnsi="Times New Roman" w:cs="Times New Roman"/>
          <w:sz w:val="24"/>
          <w:szCs w:val="24"/>
        </w:rPr>
        <w:t xml:space="preserve"> foreign trade multiplier.  </w:t>
      </w:r>
    </w:p>
    <w:p w:rsidR="00E224BF" w:rsidRDefault="00052EC3" w:rsidP="00404F4E">
      <w:pPr>
        <w:spacing w:after="120" w:line="480" w:lineRule="auto"/>
        <w:ind w:firstLine="708"/>
        <w:jc w:val="both"/>
        <w:rPr>
          <w:rFonts w:ascii="Times New Roman" w:eastAsia="Calibri" w:hAnsi="Times New Roman" w:cs="Times New Roman"/>
          <w:sz w:val="24"/>
          <w:szCs w:val="24"/>
        </w:rPr>
      </w:pPr>
      <w:r>
        <w:rPr>
          <w:rFonts w:ascii="Times New Roman" w:hAnsi="Times New Roman" w:cs="Times New Roman"/>
          <w:sz w:val="24"/>
          <w:szCs w:val="24"/>
        </w:rPr>
        <w:t xml:space="preserve">Here we </w:t>
      </w:r>
      <w:r w:rsidR="00404F4E">
        <w:rPr>
          <w:rFonts w:ascii="Times New Roman" w:hAnsi="Times New Roman" w:cs="Times New Roman"/>
          <w:sz w:val="24"/>
          <w:szCs w:val="24"/>
        </w:rPr>
        <w:t xml:space="preserve">go a step further by showing that </w:t>
      </w:r>
      <w:r w:rsidR="00F77773">
        <w:rPr>
          <w:rFonts w:ascii="Times New Roman" w:hAnsi="Times New Roman" w:cs="Times New Roman"/>
          <w:sz w:val="24"/>
          <w:szCs w:val="24"/>
        </w:rPr>
        <w:t>t</w:t>
      </w:r>
      <w:r w:rsidR="00F77773" w:rsidRPr="00293895">
        <w:rPr>
          <w:rFonts w:ascii="Times New Roman" w:eastAsia="Calibri" w:hAnsi="Times New Roman" w:cs="Times New Roman"/>
          <w:sz w:val="24"/>
          <w:szCs w:val="24"/>
        </w:rPr>
        <w:t xml:space="preserve">he equilibrium </w:t>
      </w:r>
      <w:proofErr w:type="spellStart"/>
      <w:r w:rsidR="00F77773">
        <w:rPr>
          <w:rFonts w:ascii="Times New Roman" w:eastAsia="Calibri" w:hAnsi="Times New Roman" w:cs="Times New Roman"/>
          <w:sz w:val="24"/>
          <w:szCs w:val="24"/>
        </w:rPr>
        <w:t>Pasinettian</w:t>
      </w:r>
      <w:proofErr w:type="spellEnd"/>
      <w:r w:rsidR="00F77773">
        <w:rPr>
          <w:rFonts w:ascii="Times New Roman" w:eastAsia="Calibri" w:hAnsi="Times New Roman" w:cs="Times New Roman"/>
          <w:sz w:val="24"/>
          <w:szCs w:val="24"/>
        </w:rPr>
        <w:t xml:space="preserve"> </w:t>
      </w:r>
      <w:r w:rsidR="00F77773" w:rsidRPr="00293895">
        <w:rPr>
          <w:rFonts w:ascii="Times New Roman" w:eastAsia="Calibri" w:hAnsi="Times New Roman" w:cs="Times New Roman"/>
          <w:sz w:val="24"/>
          <w:szCs w:val="24"/>
        </w:rPr>
        <w:t>solution</w:t>
      </w:r>
      <w:r w:rsidR="00F77773">
        <w:rPr>
          <w:rFonts w:ascii="Times New Roman" w:eastAsia="Calibri" w:hAnsi="Times New Roman" w:cs="Times New Roman"/>
          <w:sz w:val="24"/>
          <w:szCs w:val="24"/>
        </w:rPr>
        <w:t xml:space="preserve"> for the system of physical quantities may be obtained as a particular case of the</w:t>
      </w:r>
      <w:r w:rsidR="00F77773" w:rsidRPr="00293895">
        <w:rPr>
          <w:rFonts w:ascii="Times New Roman" w:eastAsia="Calibri" w:hAnsi="Times New Roman" w:cs="Times New Roman"/>
          <w:sz w:val="24"/>
          <w:szCs w:val="24"/>
        </w:rPr>
        <w:t xml:space="preserve"> solution</w:t>
      </w:r>
      <w:r w:rsidR="00F77773">
        <w:rPr>
          <w:rFonts w:ascii="Times New Roman" w:eastAsia="Calibri" w:hAnsi="Times New Roman" w:cs="Times New Roman"/>
          <w:sz w:val="24"/>
          <w:szCs w:val="24"/>
        </w:rPr>
        <w:t xml:space="preserve"> </w:t>
      </w:r>
      <w:r w:rsidR="00F77773" w:rsidRPr="00293895">
        <w:rPr>
          <w:rFonts w:ascii="Times New Roman" w:eastAsia="Calibri" w:hAnsi="Times New Roman" w:cs="Times New Roman"/>
          <w:sz w:val="24"/>
          <w:szCs w:val="24"/>
        </w:rPr>
        <w:t>given by multi-</w:t>
      </w:r>
      <w:proofErr w:type="spellStart"/>
      <w:r w:rsidR="00F77773" w:rsidRPr="00293895">
        <w:rPr>
          <w:rFonts w:ascii="Times New Roman" w:eastAsia="Calibri" w:hAnsi="Times New Roman" w:cs="Times New Roman"/>
          <w:sz w:val="24"/>
          <w:szCs w:val="24"/>
        </w:rPr>
        <w:t>sectoral</w:t>
      </w:r>
      <w:proofErr w:type="spellEnd"/>
      <w:r w:rsidR="00F77773" w:rsidRPr="00293895">
        <w:rPr>
          <w:rFonts w:ascii="Times New Roman" w:eastAsia="Calibri" w:hAnsi="Times New Roman" w:cs="Times New Roman"/>
          <w:sz w:val="24"/>
          <w:szCs w:val="24"/>
        </w:rPr>
        <w:t xml:space="preserve"> </w:t>
      </w:r>
      <w:proofErr w:type="spellStart"/>
      <w:r w:rsidR="00F77773">
        <w:rPr>
          <w:rFonts w:ascii="Times New Roman" w:eastAsia="Calibri" w:hAnsi="Times New Roman" w:cs="Times New Roman"/>
          <w:sz w:val="24"/>
          <w:szCs w:val="24"/>
        </w:rPr>
        <w:t>Harrod</w:t>
      </w:r>
      <w:proofErr w:type="spellEnd"/>
      <w:r w:rsidR="00F77773">
        <w:rPr>
          <w:rFonts w:ascii="Times New Roman" w:eastAsia="Calibri" w:hAnsi="Times New Roman" w:cs="Times New Roman"/>
          <w:sz w:val="24"/>
          <w:szCs w:val="24"/>
        </w:rPr>
        <w:t xml:space="preserve"> foreign trade</w:t>
      </w:r>
      <w:r w:rsidR="00F77773" w:rsidRPr="00293895">
        <w:rPr>
          <w:rFonts w:ascii="Times New Roman" w:eastAsia="Calibri" w:hAnsi="Times New Roman" w:cs="Times New Roman"/>
          <w:sz w:val="24"/>
          <w:szCs w:val="24"/>
        </w:rPr>
        <w:t xml:space="preserve"> multiplier</w:t>
      </w:r>
      <w:r w:rsidR="00F77773">
        <w:rPr>
          <w:rFonts w:ascii="Times New Roman" w:eastAsia="Calibri" w:hAnsi="Times New Roman" w:cs="Times New Roman"/>
          <w:sz w:val="24"/>
          <w:szCs w:val="24"/>
        </w:rPr>
        <w:t xml:space="preserve"> derived here</w:t>
      </w:r>
      <w:r w:rsidR="00F77773" w:rsidRPr="00293895">
        <w:rPr>
          <w:rFonts w:ascii="Times New Roman" w:eastAsia="Calibri" w:hAnsi="Times New Roman" w:cs="Times New Roman"/>
          <w:sz w:val="24"/>
          <w:szCs w:val="24"/>
        </w:rPr>
        <w:t xml:space="preserve"> when the condition</w:t>
      </w:r>
      <w:r w:rsidR="00F77773">
        <w:rPr>
          <w:rFonts w:ascii="Times New Roman" w:eastAsia="Calibri" w:hAnsi="Times New Roman" w:cs="Times New Roman"/>
          <w:sz w:val="24"/>
          <w:szCs w:val="24"/>
        </w:rPr>
        <w:t xml:space="preserve"> </w:t>
      </w:r>
      <w:r w:rsidR="005B4C94">
        <w:rPr>
          <w:rFonts w:ascii="Times New Roman" w:eastAsia="Calibri" w:hAnsi="Times New Roman" w:cs="Times New Roman"/>
          <w:sz w:val="24"/>
          <w:szCs w:val="24"/>
        </w:rPr>
        <w:t xml:space="preserve">of trade balance </w:t>
      </w:r>
      <w:r w:rsidR="00F77773" w:rsidRPr="00293895">
        <w:rPr>
          <w:rFonts w:ascii="Times New Roman" w:eastAsia="Calibri" w:hAnsi="Times New Roman" w:cs="Times New Roman"/>
          <w:sz w:val="24"/>
          <w:szCs w:val="24"/>
        </w:rPr>
        <w:t>is satisfie</w:t>
      </w:r>
      <w:r w:rsidR="00F77773">
        <w:rPr>
          <w:rFonts w:ascii="Times New Roman" w:eastAsia="Calibri" w:hAnsi="Times New Roman" w:cs="Times New Roman"/>
          <w:sz w:val="24"/>
          <w:szCs w:val="24"/>
        </w:rPr>
        <w:t xml:space="preserve">d. Finally, in order to prove the consistency of </w:t>
      </w:r>
      <w:r w:rsidR="003F1671">
        <w:rPr>
          <w:rFonts w:ascii="Times New Roman" w:eastAsia="Calibri" w:hAnsi="Times New Roman" w:cs="Times New Roman"/>
          <w:sz w:val="24"/>
          <w:szCs w:val="24"/>
        </w:rPr>
        <w:t>our</w:t>
      </w:r>
      <w:r w:rsidR="006C3AE0">
        <w:rPr>
          <w:rFonts w:ascii="Times New Roman" w:eastAsia="Calibri" w:hAnsi="Times New Roman" w:cs="Times New Roman"/>
          <w:sz w:val="24"/>
          <w:szCs w:val="24"/>
        </w:rPr>
        <w:t xml:space="preserve"> approach we show that departing from this disaggregated version of the </w:t>
      </w:r>
      <w:proofErr w:type="spellStart"/>
      <w:r w:rsidR="006C3AE0">
        <w:rPr>
          <w:rFonts w:ascii="Times New Roman" w:eastAsia="Calibri" w:hAnsi="Times New Roman" w:cs="Times New Roman"/>
          <w:sz w:val="24"/>
          <w:szCs w:val="24"/>
        </w:rPr>
        <w:t>Harrod</w:t>
      </w:r>
      <w:proofErr w:type="spellEnd"/>
      <w:r w:rsidR="006C3AE0">
        <w:rPr>
          <w:rFonts w:ascii="Times New Roman" w:eastAsia="Calibri" w:hAnsi="Times New Roman" w:cs="Times New Roman"/>
          <w:sz w:val="24"/>
          <w:szCs w:val="24"/>
        </w:rPr>
        <w:t xml:space="preserve"> foreign trade multiplier we can obtain the aggregated version. </w:t>
      </w:r>
    </w:p>
    <w:p w:rsidR="00901031" w:rsidRDefault="00901031" w:rsidP="004F1970">
      <w:pPr>
        <w:spacing w:after="120" w:line="48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This article is structured as follows: in the next section we highlight the relevance of the </w:t>
      </w:r>
      <w:proofErr w:type="spellStart"/>
      <w:r>
        <w:rPr>
          <w:rFonts w:ascii="Times New Roman" w:eastAsia="Calibri" w:hAnsi="Times New Roman" w:cs="Times New Roman"/>
          <w:sz w:val="24"/>
          <w:szCs w:val="24"/>
        </w:rPr>
        <w:t>Harrod</w:t>
      </w:r>
      <w:proofErr w:type="spellEnd"/>
      <w:r>
        <w:rPr>
          <w:rFonts w:ascii="Times New Roman" w:eastAsia="Calibri" w:hAnsi="Times New Roman" w:cs="Times New Roman"/>
          <w:sz w:val="24"/>
          <w:szCs w:val="24"/>
        </w:rPr>
        <w:t xml:space="preserve"> foreign trade multiplier </w:t>
      </w:r>
      <w:r w:rsidR="00052EC3">
        <w:rPr>
          <w:rFonts w:ascii="Times New Roman" w:eastAsia="Calibri" w:hAnsi="Times New Roman" w:cs="Times New Roman"/>
          <w:sz w:val="24"/>
          <w:szCs w:val="24"/>
        </w:rPr>
        <w:t xml:space="preserve">not only </w:t>
      </w:r>
      <w:r>
        <w:rPr>
          <w:rFonts w:ascii="Times New Roman" w:eastAsia="Calibri" w:hAnsi="Times New Roman" w:cs="Times New Roman"/>
          <w:sz w:val="24"/>
          <w:szCs w:val="24"/>
        </w:rPr>
        <w:t>by deriving</w:t>
      </w:r>
      <w:r w:rsidR="00052EC3">
        <w:rPr>
          <w:rFonts w:ascii="Times New Roman" w:eastAsia="Calibri" w:hAnsi="Times New Roman" w:cs="Times New Roman"/>
          <w:sz w:val="24"/>
          <w:szCs w:val="24"/>
        </w:rPr>
        <w:t xml:space="preserve"> it but also trying to emphasize its relevance</w:t>
      </w:r>
      <w:r>
        <w:rPr>
          <w:rFonts w:ascii="Times New Roman" w:eastAsia="Calibri" w:hAnsi="Times New Roman" w:cs="Times New Roman"/>
          <w:sz w:val="24"/>
          <w:szCs w:val="24"/>
        </w:rPr>
        <w:t xml:space="preserve">. Section 3 performs the derivation of a </w:t>
      </w:r>
      <w:proofErr w:type="spellStart"/>
      <w:r>
        <w:rPr>
          <w:rFonts w:ascii="Times New Roman" w:eastAsia="Calibri" w:hAnsi="Times New Roman" w:cs="Times New Roman"/>
          <w:sz w:val="24"/>
          <w:szCs w:val="24"/>
        </w:rPr>
        <w:t>multisectoral</w:t>
      </w:r>
      <w:proofErr w:type="spellEnd"/>
      <w:r>
        <w:rPr>
          <w:rFonts w:ascii="Times New Roman" w:eastAsia="Calibri" w:hAnsi="Times New Roman" w:cs="Times New Roman"/>
          <w:sz w:val="24"/>
          <w:szCs w:val="24"/>
        </w:rPr>
        <w:t xml:space="preserve"> version of this multiplier and sector 4 concludes. </w:t>
      </w:r>
    </w:p>
    <w:p w:rsidR="00D60D5D" w:rsidRDefault="00D60D5D" w:rsidP="004F1970">
      <w:pPr>
        <w:spacing w:after="120" w:line="480" w:lineRule="auto"/>
        <w:ind w:firstLine="708"/>
        <w:jc w:val="both"/>
        <w:rPr>
          <w:rFonts w:ascii="Times New Roman" w:eastAsia="Calibri" w:hAnsi="Times New Roman" w:cs="Times New Roman"/>
          <w:sz w:val="24"/>
          <w:szCs w:val="24"/>
        </w:rPr>
      </w:pPr>
    </w:p>
    <w:p w:rsidR="004F1970" w:rsidRPr="004A6477" w:rsidRDefault="004F1970" w:rsidP="000765A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C92805">
        <w:rPr>
          <w:rFonts w:ascii="Times New Roman" w:hAnsi="Times New Roman" w:cs="Times New Roman"/>
          <w:b/>
          <w:sz w:val="24"/>
          <w:szCs w:val="24"/>
        </w:rPr>
        <w:t xml:space="preserve">Systems of physical and monetary quantities in an extended version of the </w:t>
      </w:r>
      <w:proofErr w:type="spellStart"/>
      <w:r w:rsidR="00C92805">
        <w:rPr>
          <w:rFonts w:ascii="Times New Roman" w:hAnsi="Times New Roman" w:cs="Times New Roman"/>
          <w:b/>
          <w:sz w:val="24"/>
          <w:szCs w:val="24"/>
        </w:rPr>
        <w:t>Pasinettian</w:t>
      </w:r>
      <w:proofErr w:type="spellEnd"/>
      <w:r w:rsidR="00C92805">
        <w:rPr>
          <w:rFonts w:ascii="Times New Roman" w:hAnsi="Times New Roman" w:cs="Times New Roman"/>
          <w:b/>
          <w:sz w:val="24"/>
          <w:szCs w:val="24"/>
        </w:rPr>
        <w:t xml:space="preserve"> Model to International Trade</w:t>
      </w:r>
    </w:p>
    <w:p w:rsidR="00210447" w:rsidRPr="00977A4E" w:rsidRDefault="00210447" w:rsidP="00210447">
      <w:pPr>
        <w:spacing w:line="48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Let us consider </w:t>
      </w:r>
      <w:r>
        <w:rPr>
          <w:rFonts w:ascii="Times New Roman" w:eastAsia="Calibri" w:hAnsi="Times New Roman" w:cs="Times New Roman"/>
          <w:sz w:val="24"/>
          <w:szCs w:val="24"/>
          <w:lang w:val="en-US"/>
        </w:rPr>
        <w:t>an extended version of</w:t>
      </w:r>
      <w:r w:rsidRPr="00293895">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the </w:t>
      </w:r>
      <w:r w:rsidR="000D56C4">
        <w:rPr>
          <w:rFonts w:ascii="Times New Roman" w:eastAsia="Calibri" w:hAnsi="Times New Roman" w:cs="Times New Roman"/>
          <w:sz w:val="24"/>
          <w:szCs w:val="24"/>
          <w:lang w:val="en-US"/>
        </w:rPr>
        <w:t xml:space="preserve">pure </w:t>
      </w:r>
      <w:proofErr w:type="spellStart"/>
      <w:r w:rsidR="000D56C4">
        <w:rPr>
          <w:rFonts w:ascii="Times New Roman" w:eastAsia="Calibri" w:hAnsi="Times New Roman" w:cs="Times New Roman"/>
          <w:sz w:val="24"/>
          <w:szCs w:val="24"/>
          <w:lang w:val="en-US"/>
        </w:rPr>
        <w:t>labour</w:t>
      </w:r>
      <w:proofErr w:type="spellEnd"/>
      <w:r w:rsidR="000D56C4">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Pasinettian</w:t>
      </w:r>
      <w:proofErr w:type="spellEnd"/>
      <w:r>
        <w:rPr>
          <w:rFonts w:ascii="Times New Roman" w:eastAsia="Calibri" w:hAnsi="Times New Roman" w:cs="Times New Roman"/>
          <w:sz w:val="24"/>
          <w:szCs w:val="24"/>
          <w:lang w:val="en-US"/>
        </w:rPr>
        <w:t xml:space="preserve"> model to </w:t>
      </w:r>
      <w:r w:rsidRPr="00683B54">
        <w:rPr>
          <w:rFonts w:ascii="Times New Roman" w:eastAsia="Calibri" w:hAnsi="Times New Roman" w:cs="Times New Roman"/>
          <w:sz w:val="24"/>
          <w:szCs w:val="24"/>
          <w:lang w:val="en-US"/>
        </w:rPr>
        <w:t>foreign trade</w:t>
      </w:r>
      <w:r w:rsidRPr="00683B54">
        <w:rPr>
          <w:rFonts w:ascii="Times New Roman" w:eastAsia="Calibri" w:hAnsi="Times New Roman" w:cs="Times New Roman"/>
          <w:sz w:val="24"/>
          <w:szCs w:val="24"/>
        </w:rPr>
        <w:t xml:space="preserve"> as advanced by </w:t>
      </w:r>
      <w:r w:rsidRPr="00683B54">
        <w:rPr>
          <w:rFonts w:ascii="Times New Roman" w:eastAsia="Calibri" w:hAnsi="Times New Roman" w:cs="Times New Roman"/>
          <w:sz w:val="24"/>
          <w:szCs w:val="24"/>
          <w:lang w:val="en-US"/>
        </w:rPr>
        <w:t>Araujo and Teixeira (2004).</w:t>
      </w:r>
      <w:r w:rsidRPr="00683B54">
        <w:rPr>
          <w:rFonts w:ascii="Times New Roman" w:eastAsia="Calibri" w:hAnsi="Times New Roman" w:cs="Times New Roman"/>
          <w:sz w:val="24"/>
          <w:szCs w:val="24"/>
        </w:rPr>
        <w:t xml:space="preserve"> </w:t>
      </w:r>
      <w:r w:rsidRPr="00683B54">
        <w:rPr>
          <w:rFonts w:ascii="Times New Roman" w:hAnsi="Times New Roman" w:cs="Times New Roman"/>
          <w:sz w:val="24"/>
          <w:szCs w:val="24"/>
        </w:rPr>
        <w:t xml:space="preserve">Demand and productivity vary over time at a particular rate in each sector of the two countries – the advanced one is denoted by </w:t>
      </w:r>
      <w:r w:rsidRPr="00683B54">
        <w:rPr>
          <w:rFonts w:ascii="Times New Roman" w:hAnsi="Times New Roman" w:cs="Times New Roman"/>
          <w:i/>
          <w:sz w:val="24"/>
          <w:szCs w:val="24"/>
        </w:rPr>
        <w:t>A</w:t>
      </w:r>
      <w:r w:rsidRPr="00683B54">
        <w:rPr>
          <w:rFonts w:ascii="Times New Roman" w:hAnsi="Times New Roman" w:cs="Times New Roman"/>
          <w:sz w:val="24"/>
          <w:szCs w:val="24"/>
        </w:rPr>
        <w:t xml:space="preserve"> and the underdeveloped one by </w:t>
      </w:r>
      <w:r w:rsidRPr="00683B54">
        <w:rPr>
          <w:rFonts w:ascii="Times New Roman" w:hAnsi="Times New Roman" w:cs="Times New Roman"/>
          <w:i/>
          <w:sz w:val="24"/>
          <w:szCs w:val="24"/>
        </w:rPr>
        <w:t>U</w:t>
      </w:r>
      <w:r w:rsidRPr="00683B54">
        <w:rPr>
          <w:rFonts w:ascii="Times New Roman" w:hAnsi="Times New Roman" w:cs="Times New Roman"/>
          <w:sz w:val="24"/>
          <w:szCs w:val="24"/>
        </w:rPr>
        <w:t xml:space="preserve">. Assume also that both countries produce </w:t>
      </w:r>
      <w:r w:rsidRPr="00683B54">
        <w:rPr>
          <w:rFonts w:ascii="Times New Roman" w:hAnsi="Times New Roman" w:cs="Times New Roman"/>
          <w:i/>
          <w:sz w:val="24"/>
          <w:szCs w:val="24"/>
        </w:rPr>
        <w:t xml:space="preserve">n </w:t>
      </w:r>
      <w:r w:rsidRPr="00683B54">
        <w:rPr>
          <w:rFonts w:ascii="Times New Roman" w:hAnsi="Times New Roman" w:cs="Times New Roman"/>
          <w:sz w:val="24"/>
          <w:szCs w:val="24"/>
        </w:rPr>
        <w:t xml:space="preserve">– 1 consumption goods in each vertically integrated sector, but with different patterns of production and </w:t>
      </w:r>
      <w:r w:rsidRPr="00977A4E">
        <w:rPr>
          <w:rFonts w:ascii="Times New Roman" w:hAnsi="Times New Roman" w:cs="Times New Roman"/>
          <w:sz w:val="24"/>
          <w:szCs w:val="24"/>
        </w:rPr>
        <w:t xml:space="preserve">consumption. </w:t>
      </w:r>
      <w:r w:rsidR="00977A4E" w:rsidRPr="00977A4E">
        <w:rPr>
          <w:rFonts w:ascii="Times New Roman" w:hAnsi="Times New Roman" w:cs="Times New Roman"/>
          <w:sz w:val="24"/>
          <w:szCs w:val="24"/>
        </w:rPr>
        <w:t xml:space="preserve">In order to establish the basic notation, it is useful to choose one of the countries, let us say </w:t>
      </w:r>
      <w:r w:rsidR="00977A4E" w:rsidRPr="00977A4E">
        <w:rPr>
          <w:rFonts w:ascii="Times New Roman" w:hAnsi="Times New Roman" w:cs="Times New Roman"/>
          <w:i/>
          <w:sz w:val="24"/>
          <w:szCs w:val="24"/>
        </w:rPr>
        <w:t>U</w:t>
      </w:r>
      <w:r w:rsidR="00977A4E" w:rsidRPr="00977A4E">
        <w:rPr>
          <w:rFonts w:ascii="Times New Roman" w:hAnsi="Times New Roman" w:cs="Times New Roman"/>
          <w:sz w:val="24"/>
          <w:szCs w:val="24"/>
        </w:rPr>
        <w:t xml:space="preserve">, to express physical and monetary flows. </w:t>
      </w:r>
      <w:r w:rsidR="0016221F" w:rsidRPr="00977A4E">
        <w:rPr>
          <w:rFonts w:ascii="Times New Roman" w:hAnsi="Times New Roman" w:cs="Times New Roman"/>
          <w:sz w:val="24"/>
          <w:szCs w:val="24"/>
        </w:rPr>
        <w:t>T</w:t>
      </w:r>
      <w:r w:rsidRPr="00977A4E">
        <w:rPr>
          <w:rFonts w:ascii="Times New Roman" w:eastAsia="Calibri" w:hAnsi="Times New Roman" w:cs="Times New Roman"/>
          <w:sz w:val="24"/>
          <w:szCs w:val="24"/>
        </w:rPr>
        <w:t>he system of physical quantities may be expressed as:</w:t>
      </w:r>
    </w:p>
    <w:p w:rsidR="0016221F" w:rsidRDefault="0016221F" w:rsidP="0016221F">
      <w:pPr>
        <w:spacing w:line="480" w:lineRule="auto"/>
        <w:ind w:firstLine="2977"/>
        <w:rPr>
          <w:rFonts w:ascii="Times New Roman" w:eastAsia="Calibri" w:hAnsi="Times New Roman" w:cs="Times New Roman"/>
          <w:sz w:val="24"/>
          <w:szCs w:val="24"/>
        </w:rPr>
      </w:pPr>
      <w:r w:rsidRPr="00293895">
        <w:rPr>
          <w:rFonts w:ascii="Times New Roman" w:eastAsia="Times New Roman" w:hAnsi="Times New Roman" w:cs="Times New Roman"/>
          <w:sz w:val="24"/>
          <w:szCs w:val="24"/>
          <w:lang w:eastAsia="pt-BR"/>
        </w:rPr>
        <w:t xml:space="preserve">  </w:t>
      </w:r>
      <w:r w:rsidR="005A1070" w:rsidRPr="00293895">
        <w:rPr>
          <w:rFonts w:ascii="Times New Roman" w:eastAsia="Calibri" w:hAnsi="Times New Roman" w:cs="Times New Roman"/>
          <w:position w:val="-32"/>
          <w:sz w:val="24"/>
          <w:szCs w:val="24"/>
        </w:rPr>
        <w:object w:dxaOrig="2920" w:dyaOrig="760">
          <v:shape id="_x0000_i1033" type="#_x0000_t75" style="width:145.5pt;height:38.5pt" o:ole="">
            <v:imagedata r:id="rId25" o:title=""/>
          </v:shape>
          <o:OLEObject Type="Embed" ProgID="Equation.3" ShapeID="_x0000_i1033" DrawAspect="Content" ObjectID="_1466242298" r:id="rId26"/>
        </w:object>
      </w:r>
      <w:r w:rsidRPr="002938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 xml:space="preserve">            (</w:t>
      </w:r>
      <w:r w:rsidR="00517458">
        <w:rPr>
          <w:rFonts w:ascii="Times New Roman" w:eastAsia="Calibri" w:hAnsi="Times New Roman" w:cs="Times New Roman"/>
          <w:sz w:val="24"/>
          <w:szCs w:val="24"/>
        </w:rPr>
        <w:t>3</w:t>
      </w:r>
      <w:r w:rsidRPr="00293895">
        <w:rPr>
          <w:rFonts w:ascii="Times New Roman" w:eastAsia="Calibri" w:hAnsi="Times New Roman" w:cs="Times New Roman"/>
          <w:sz w:val="24"/>
          <w:szCs w:val="24"/>
        </w:rPr>
        <w:t>)</w:t>
      </w:r>
    </w:p>
    <w:p w:rsidR="0016221F" w:rsidRPr="0002311D" w:rsidRDefault="0016221F" w:rsidP="0016221F">
      <w:pPr>
        <w:spacing w:line="480" w:lineRule="auto"/>
        <w:jc w:val="both"/>
        <w:rPr>
          <w:rFonts w:ascii="Times New Roman" w:eastAsia="Calibri" w:hAnsi="Times New Roman" w:cs="Times New Roman"/>
          <w:sz w:val="24"/>
          <w:szCs w:val="24"/>
        </w:rPr>
      </w:pPr>
      <w:r>
        <w:rPr>
          <w:rFonts w:ascii="Times New Roman" w:hAnsi="Times New Roman"/>
          <w:sz w:val="24"/>
          <w:szCs w:val="24"/>
          <w:lang w:val="en-US"/>
        </w:rPr>
        <w:t>w</w:t>
      </w:r>
      <w:r w:rsidRPr="005203D5">
        <w:rPr>
          <w:rFonts w:ascii="Times New Roman" w:hAnsi="Times New Roman"/>
          <w:sz w:val="24"/>
          <w:szCs w:val="24"/>
          <w:lang w:val="en-US"/>
        </w:rPr>
        <w:t xml:space="preserve">here </w:t>
      </w:r>
      <w:r w:rsidRPr="0097774D">
        <w:rPr>
          <w:rFonts w:ascii="Times New Roman" w:hAnsi="Times New Roman"/>
          <w:b/>
          <w:sz w:val="24"/>
          <w:szCs w:val="24"/>
          <w:lang w:val="en-US"/>
        </w:rPr>
        <w:t>I</w:t>
      </w:r>
      <w:r w:rsidRPr="005203D5">
        <w:rPr>
          <w:rFonts w:ascii="Times New Roman" w:hAnsi="Times New Roman"/>
          <w:sz w:val="24"/>
          <w:szCs w:val="24"/>
          <w:lang w:val="en-US"/>
        </w:rPr>
        <w:t xml:space="preserve"> is an (</w:t>
      </w:r>
      <w:r w:rsidRPr="005203D5">
        <w:rPr>
          <w:rFonts w:ascii="Times New Roman" w:hAnsi="Times New Roman"/>
          <w:i/>
          <w:sz w:val="24"/>
          <w:szCs w:val="24"/>
          <w:lang w:val="en-US"/>
        </w:rPr>
        <w:t>n</w:t>
      </w:r>
      <w:r w:rsidRPr="005203D5">
        <w:rPr>
          <w:rFonts w:ascii="Times New Roman" w:hAnsi="Times New Roman"/>
          <w:sz w:val="24"/>
          <w:szCs w:val="24"/>
          <w:lang w:val="en-US"/>
        </w:rPr>
        <w:t>–1)x(</w:t>
      </w:r>
      <w:r w:rsidRPr="005203D5">
        <w:rPr>
          <w:rFonts w:ascii="Times New Roman" w:hAnsi="Times New Roman"/>
          <w:i/>
          <w:sz w:val="24"/>
          <w:szCs w:val="24"/>
          <w:lang w:val="en-US"/>
        </w:rPr>
        <w:t>n</w:t>
      </w:r>
      <w:r w:rsidRPr="005203D5">
        <w:rPr>
          <w:rFonts w:ascii="Times New Roman" w:hAnsi="Times New Roman"/>
          <w:sz w:val="24"/>
          <w:szCs w:val="24"/>
          <w:lang w:val="en-US"/>
        </w:rPr>
        <w:t xml:space="preserve">–1) identity matrix, </w:t>
      </w:r>
      <w:r w:rsidR="00AB5960" w:rsidRPr="00AB5960">
        <w:rPr>
          <w:rFonts w:ascii="Times New Roman" w:hAnsi="Times New Roman"/>
          <w:b/>
          <w:sz w:val="24"/>
          <w:szCs w:val="24"/>
          <w:lang w:val="en-US"/>
        </w:rPr>
        <w:t>O</w:t>
      </w:r>
      <w:r w:rsidR="00AB5960">
        <w:rPr>
          <w:rFonts w:ascii="Times New Roman" w:hAnsi="Times New Roman"/>
          <w:sz w:val="24"/>
          <w:szCs w:val="24"/>
          <w:lang w:val="en-US"/>
        </w:rPr>
        <w:t xml:space="preserve"> is an (</w:t>
      </w:r>
      <w:r w:rsidR="00AB5960" w:rsidRPr="005413EC">
        <w:rPr>
          <w:rFonts w:ascii="Times New Roman" w:hAnsi="Times New Roman"/>
          <w:i/>
          <w:sz w:val="24"/>
          <w:szCs w:val="24"/>
          <w:lang w:val="en-US"/>
        </w:rPr>
        <w:t>n</w:t>
      </w:r>
      <w:r w:rsidR="00AB5960">
        <w:rPr>
          <w:rFonts w:ascii="Times New Roman" w:hAnsi="Times New Roman"/>
          <w:sz w:val="24"/>
          <w:szCs w:val="24"/>
          <w:lang w:val="en-US"/>
        </w:rPr>
        <w:t xml:space="preserve">–1) null vector,  </w:t>
      </w:r>
      <w:r w:rsidRPr="005203D5">
        <w:rPr>
          <w:rFonts w:ascii="Times New Roman" w:hAnsi="Times New Roman"/>
          <w:position w:val="-50"/>
          <w:sz w:val="24"/>
          <w:szCs w:val="24"/>
        </w:rPr>
        <w:object w:dxaOrig="1120" w:dyaOrig="1120">
          <v:shape id="_x0000_i1034" type="#_x0000_t75" style="width:56pt;height:56pt" o:ole="">
            <v:imagedata r:id="rId27" o:title=""/>
          </v:shape>
          <o:OLEObject Type="Embed" ProgID="Equation.3" ShapeID="_x0000_i1034" DrawAspect="Content" ObjectID="_1466242299" r:id="rId28"/>
        </w:object>
      </w:r>
      <w:r w:rsidRPr="005575E0">
        <w:rPr>
          <w:rFonts w:ascii="Times New Roman" w:hAnsi="Times New Roman"/>
          <w:sz w:val="24"/>
          <w:szCs w:val="24"/>
          <w:lang w:val="en-US"/>
        </w:rPr>
        <w:t xml:space="preserve"> </w:t>
      </w:r>
      <w:r w:rsidRPr="00E023DB">
        <w:rPr>
          <w:rFonts w:ascii="Times New Roman" w:hAnsi="Times New Roman"/>
          <w:sz w:val="24"/>
          <w:szCs w:val="24"/>
          <w:lang w:val="en-US"/>
        </w:rPr>
        <w:t xml:space="preserve">is the </w:t>
      </w:r>
      <w:r w:rsidRPr="005203D5">
        <w:rPr>
          <w:rFonts w:ascii="Times New Roman" w:hAnsi="Times New Roman"/>
          <w:sz w:val="24"/>
          <w:szCs w:val="24"/>
          <w:lang w:val="en-US"/>
        </w:rPr>
        <w:t>(</w:t>
      </w:r>
      <w:r w:rsidRPr="005203D5">
        <w:rPr>
          <w:rFonts w:ascii="Times New Roman" w:hAnsi="Times New Roman"/>
          <w:i/>
          <w:sz w:val="24"/>
          <w:szCs w:val="24"/>
          <w:lang w:val="en-US"/>
        </w:rPr>
        <w:t>n</w:t>
      </w:r>
      <w:r w:rsidRPr="005203D5">
        <w:rPr>
          <w:rFonts w:ascii="Times New Roman" w:hAnsi="Times New Roman"/>
          <w:sz w:val="24"/>
          <w:szCs w:val="24"/>
          <w:lang w:val="en-US"/>
        </w:rPr>
        <w:t>–1)</w:t>
      </w:r>
      <w:r>
        <w:rPr>
          <w:rFonts w:ascii="Times New Roman" w:hAnsi="Times New Roman"/>
          <w:sz w:val="24"/>
          <w:szCs w:val="24"/>
          <w:lang w:val="en-US"/>
        </w:rPr>
        <w:t xml:space="preserve"> </w:t>
      </w:r>
      <w:r w:rsidRPr="00E023DB">
        <w:rPr>
          <w:rFonts w:ascii="Times New Roman" w:hAnsi="Times New Roman"/>
          <w:sz w:val="24"/>
          <w:szCs w:val="24"/>
          <w:lang w:val="en-US"/>
        </w:rPr>
        <w:t>column vector</w:t>
      </w:r>
      <w:r>
        <w:rPr>
          <w:rFonts w:ascii="Times New Roman" w:hAnsi="Times New Roman"/>
          <w:sz w:val="24"/>
          <w:szCs w:val="24"/>
          <w:lang w:val="en-US"/>
        </w:rPr>
        <w:t xml:space="preserve"> of physical quantities</w:t>
      </w:r>
      <w:r w:rsidRPr="005203D5">
        <w:rPr>
          <w:rFonts w:ascii="Times New Roman" w:hAnsi="Times New Roman"/>
          <w:sz w:val="24"/>
          <w:szCs w:val="24"/>
          <w:lang w:val="en-US"/>
        </w:rPr>
        <w:t>,</w:t>
      </w:r>
      <w:r>
        <w:rPr>
          <w:rFonts w:ascii="Times New Roman" w:hAnsi="Times New Roman"/>
          <w:sz w:val="24"/>
          <w:szCs w:val="24"/>
          <w:lang w:val="en-US"/>
        </w:rPr>
        <w:t xml:space="preserve"> </w:t>
      </w:r>
      <w:r w:rsidRPr="005203D5">
        <w:rPr>
          <w:rFonts w:ascii="Times New Roman" w:hAnsi="Times New Roman"/>
          <w:position w:val="-52"/>
          <w:sz w:val="24"/>
          <w:szCs w:val="24"/>
        </w:rPr>
        <w:object w:dxaOrig="1100" w:dyaOrig="1160">
          <v:shape id="_x0000_i1035" type="#_x0000_t75" style="width:54pt;height:58.5pt" o:ole="">
            <v:imagedata r:id="rId29" o:title=""/>
          </v:shape>
          <o:OLEObject Type="Embed" ProgID="Equation.3" ShapeID="_x0000_i1035" DrawAspect="Content" ObjectID="_1466242300" r:id="rId30"/>
        </w:object>
      </w:r>
      <w:r w:rsidRPr="005575E0">
        <w:rPr>
          <w:rFonts w:ascii="Times New Roman" w:hAnsi="Times New Roman"/>
          <w:sz w:val="24"/>
          <w:szCs w:val="24"/>
          <w:lang w:val="en-US"/>
        </w:rPr>
        <w:t xml:space="preserve"> is the </w:t>
      </w:r>
      <w:r w:rsidRPr="005203D5">
        <w:rPr>
          <w:rFonts w:ascii="Times New Roman" w:hAnsi="Times New Roman"/>
          <w:sz w:val="24"/>
          <w:szCs w:val="24"/>
          <w:lang w:val="en-US"/>
        </w:rPr>
        <w:t>(</w:t>
      </w:r>
      <w:r w:rsidRPr="005203D5">
        <w:rPr>
          <w:rFonts w:ascii="Times New Roman" w:hAnsi="Times New Roman"/>
          <w:i/>
          <w:sz w:val="24"/>
          <w:szCs w:val="24"/>
          <w:lang w:val="en-US"/>
        </w:rPr>
        <w:t>n</w:t>
      </w:r>
      <w:r w:rsidRPr="005203D5">
        <w:rPr>
          <w:rFonts w:ascii="Times New Roman" w:hAnsi="Times New Roman"/>
          <w:sz w:val="24"/>
          <w:szCs w:val="24"/>
          <w:lang w:val="en-US"/>
        </w:rPr>
        <w:t>–1)</w:t>
      </w:r>
      <w:r>
        <w:rPr>
          <w:rFonts w:ascii="Times New Roman" w:hAnsi="Times New Roman"/>
          <w:sz w:val="24"/>
          <w:szCs w:val="24"/>
          <w:lang w:val="en-US"/>
        </w:rPr>
        <w:t xml:space="preserve"> </w:t>
      </w:r>
      <w:r w:rsidRPr="00E023DB">
        <w:rPr>
          <w:rFonts w:ascii="Times New Roman" w:hAnsi="Times New Roman"/>
          <w:sz w:val="24"/>
          <w:szCs w:val="24"/>
          <w:lang w:val="en-US"/>
        </w:rPr>
        <w:t>column vector</w:t>
      </w:r>
      <w:r>
        <w:rPr>
          <w:rFonts w:ascii="Times New Roman" w:hAnsi="Times New Roman"/>
          <w:sz w:val="24"/>
          <w:szCs w:val="24"/>
          <w:lang w:val="en-US"/>
        </w:rPr>
        <w:t xml:space="preserve"> of consumption </w:t>
      </w:r>
      <w:r>
        <w:rPr>
          <w:rFonts w:ascii="Times New Roman" w:hAnsi="Times New Roman"/>
          <w:sz w:val="24"/>
          <w:szCs w:val="24"/>
          <w:lang w:val="en-US"/>
        </w:rPr>
        <w:lastRenderedPageBreak/>
        <w:t>coefficients</w:t>
      </w:r>
      <w:r w:rsidRPr="005203D5">
        <w:rPr>
          <w:rFonts w:ascii="Times New Roman" w:hAnsi="Times New Roman"/>
          <w:sz w:val="24"/>
          <w:szCs w:val="24"/>
          <w:lang w:val="en-US"/>
        </w:rPr>
        <w:t xml:space="preserve">, </w:t>
      </w:r>
      <w:r>
        <w:rPr>
          <w:rFonts w:ascii="Times New Roman" w:hAnsi="Times New Roman"/>
          <w:sz w:val="24"/>
          <w:szCs w:val="24"/>
        </w:rPr>
        <w:t xml:space="preserve"> </w:t>
      </w:r>
      <w:r w:rsidR="00F530A8" w:rsidRPr="005203D5">
        <w:rPr>
          <w:rFonts w:ascii="Times New Roman" w:hAnsi="Times New Roman"/>
          <w:position w:val="-52"/>
          <w:sz w:val="24"/>
          <w:szCs w:val="24"/>
        </w:rPr>
        <w:object w:dxaOrig="1200" w:dyaOrig="1160">
          <v:shape id="_x0000_i1036" type="#_x0000_t75" style="width:59pt;height:58.5pt" o:ole="">
            <v:imagedata r:id="rId31" o:title=""/>
          </v:shape>
          <o:OLEObject Type="Embed" ProgID="Equation.3" ShapeID="_x0000_i1036" DrawAspect="Content" ObjectID="_1466242301" r:id="rId32"/>
        </w:object>
      </w:r>
      <w:r w:rsidRPr="005203D5">
        <w:rPr>
          <w:rFonts w:ascii="Times New Roman" w:hAnsi="Times New Roman"/>
          <w:sz w:val="24"/>
          <w:szCs w:val="24"/>
        </w:rPr>
        <w:t xml:space="preserve"> refers to the </w:t>
      </w:r>
      <w:r w:rsidRPr="005203D5">
        <w:rPr>
          <w:rFonts w:ascii="Times New Roman" w:hAnsi="Times New Roman"/>
          <w:sz w:val="24"/>
          <w:szCs w:val="24"/>
          <w:lang w:val="en-US"/>
        </w:rPr>
        <w:t>(</w:t>
      </w:r>
      <w:r w:rsidRPr="005203D5">
        <w:rPr>
          <w:rFonts w:ascii="Times New Roman" w:hAnsi="Times New Roman"/>
          <w:i/>
          <w:sz w:val="24"/>
          <w:szCs w:val="24"/>
          <w:lang w:val="en-US"/>
        </w:rPr>
        <w:t>n</w:t>
      </w:r>
      <w:r w:rsidRPr="005203D5">
        <w:rPr>
          <w:rFonts w:ascii="Times New Roman" w:hAnsi="Times New Roman"/>
          <w:sz w:val="24"/>
          <w:szCs w:val="24"/>
          <w:lang w:val="en-US"/>
        </w:rPr>
        <w:t>–1)</w:t>
      </w:r>
      <w:r>
        <w:rPr>
          <w:rFonts w:ascii="Times New Roman" w:hAnsi="Times New Roman"/>
          <w:sz w:val="24"/>
          <w:szCs w:val="24"/>
          <w:lang w:val="en-US"/>
        </w:rPr>
        <w:t xml:space="preserve"> column </w:t>
      </w:r>
      <w:r w:rsidRPr="005203D5">
        <w:rPr>
          <w:rFonts w:ascii="Times New Roman" w:hAnsi="Times New Roman"/>
          <w:sz w:val="24"/>
          <w:szCs w:val="24"/>
        </w:rPr>
        <w:t>vector of foreign demand coefficients</w:t>
      </w:r>
      <w:r>
        <w:rPr>
          <w:rFonts w:ascii="Times New Roman" w:hAnsi="Times New Roman"/>
          <w:sz w:val="24"/>
          <w:szCs w:val="24"/>
        </w:rPr>
        <w:t xml:space="preserve">, </w:t>
      </w:r>
      <w:r w:rsidRPr="005203D5">
        <w:rPr>
          <w:rFonts w:ascii="Times New Roman" w:hAnsi="Times New Roman"/>
          <w:sz w:val="24"/>
          <w:szCs w:val="24"/>
          <w:lang w:val="en-US"/>
        </w:rPr>
        <w:t>and</w:t>
      </w:r>
      <w:r w:rsidRPr="005203D5">
        <w:rPr>
          <w:rFonts w:ascii="Times New Roman" w:hAnsi="Times New Roman"/>
          <w:position w:val="-12"/>
          <w:sz w:val="24"/>
          <w:szCs w:val="24"/>
        </w:rPr>
        <w:t xml:space="preserve"> </w:t>
      </w:r>
      <w:r w:rsidRPr="005203D5">
        <w:rPr>
          <w:rFonts w:ascii="Times New Roman" w:hAnsi="Times New Roman"/>
          <w:position w:val="-14"/>
          <w:sz w:val="24"/>
          <w:szCs w:val="24"/>
        </w:rPr>
        <w:object w:dxaOrig="1939" w:dyaOrig="380">
          <v:shape id="_x0000_i1037" type="#_x0000_t75" style="width:96pt;height:19pt" o:ole="">
            <v:imagedata r:id="rId33" o:title=""/>
          </v:shape>
          <o:OLEObject Type="Embed" ProgID="Equation.3" ShapeID="_x0000_i1037" DrawAspect="Content" ObjectID="_1466242302" r:id="rId34"/>
        </w:object>
      </w:r>
      <w:r w:rsidRPr="005575E0">
        <w:rPr>
          <w:rFonts w:ascii="Times New Roman" w:hAnsi="Times New Roman"/>
          <w:sz w:val="24"/>
          <w:szCs w:val="24"/>
          <w:lang w:val="en-US"/>
        </w:rPr>
        <w:t xml:space="preserve"> is the </w:t>
      </w:r>
      <w:r w:rsidRPr="005203D5">
        <w:rPr>
          <w:rFonts w:ascii="Times New Roman" w:hAnsi="Times New Roman"/>
          <w:sz w:val="24"/>
          <w:szCs w:val="24"/>
          <w:lang w:val="en-US"/>
        </w:rPr>
        <w:t>(</w:t>
      </w:r>
      <w:r w:rsidRPr="005203D5">
        <w:rPr>
          <w:rFonts w:ascii="Times New Roman" w:hAnsi="Times New Roman"/>
          <w:i/>
          <w:sz w:val="24"/>
          <w:szCs w:val="24"/>
          <w:lang w:val="en-US"/>
        </w:rPr>
        <w:t>n</w:t>
      </w:r>
      <w:r w:rsidRPr="005203D5">
        <w:rPr>
          <w:rFonts w:ascii="Times New Roman" w:hAnsi="Times New Roman"/>
          <w:sz w:val="24"/>
          <w:szCs w:val="24"/>
          <w:lang w:val="en-US"/>
        </w:rPr>
        <w:t>–1)</w:t>
      </w:r>
      <w:r>
        <w:rPr>
          <w:rFonts w:ascii="Times New Roman" w:hAnsi="Times New Roman"/>
          <w:sz w:val="24"/>
          <w:szCs w:val="24"/>
          <w:lang w:val="en-US"/>
        </w:rPr>
        <w:t xml:space="preserve"> row </w:t>
      </w:r>
      <w:r w:rsidRPr="00E023DB">
        <w:rPr>
          <w:rFonts w:ascii="Times New Roman" w:hAnsi="Times New Roman"/>
          <w:sz w:val="24"/>
          <w:szCs w:val="24"/>
          <w:lang w:val="en-US"/>
        </w:rPr>
        <w:t>vector</w:t>
      </w:r>
      <w:r>
        <w:rPr>
          <w:rFonts w:ascii="Times New Roman" w:hAnsi="Times New Roman"/>
          <w:sz w:val="24"/>
          <w:szCs w:val="24"/>
        </w:rPr>
        <w:t xml:space="preserve"> of labour coefficients.</w:t>
      </w:r>
      <w:r w:rsidRPr="00293895">
        <w:rPr>
          <w:rFonts w:ascii="Times New Roman" w:eastAsia="Calibri" w:hAnsi="Times New Roman" w:cs="Times New Roman"/>
          <w:sz w:val="24"/>
          <w:szCs w:val="24"/>
        </w:rPr>
        <w:t xml:space="preserve"> </w:t>
      </w:r>
      <w:r w:rsidR="00B955CC" w:rsidRPr="00B955CC">
        <w:rPr>
          <w:rFonts w:ascii="Times New Roman" w:hAnsi="Times New Roman" w:cs="Times New Roman"/>
          <w:position w:val="-12"/>
          <w:sz w:val="24"/>
          <w:szCs w:val="24"/>
        </w:rPr>
        <w:object w:dxaOrig="340" w:dyaOrig="360">
          <v:shape id="_x0000_i1038" type="#_x0000_t75" style="width:17pt;height:18pt" o:ole="" fillcolor="window">
            <v:imagedata r:id="rId35" o:title=""/>
          </v:shape>
          <o:OLEObject Type="Embed" ProgID="Equation.3" ShapeID="_x0000_i1038" DrawAspect="Content" ObjectID="_1466242303" r:id="rId36"/>
        </w:object>
      </w:r>
      <w:r w:rsidR="00B955CC">
        <w:rPr>
          <w:rFonts w:ascii="Times New Roman" w:hAnsi="Times New Roman" w:cs="Times New Roman"/>
          <w:sz w:val="24"/>
          <w:szCs w:val="24"/>
        </w:rPr>
        <w:t xml:space="preserve"> </w:t>
      </w:r>
      <w:proofErr w:type="gramStart"/>
      <w:r w:rsidR="00B955CC">
        <w:rPr>
          <w:rFonts w:ascii="Times New Roman" w:hAnsi="Times New Roman" w:cs="Times New Roman"/>
          <w:sz w:val="24"/>
          <w:szCs w:val="24"/>
        </w:rPr>
        <w:t>denotes</w:t>
      </w:r>
      <w:proofErr w:type="gramEnd"/>
      <w:r w:rsidR="00B955CC">
        <w:rPr>
          <w:rFonts w:ascii="Times New Roman" w:hAnsi="Times New Roman" w:cs="Times New Roman"/>
          <w:sz w:val="24"/>
          <w:szCs w:val="24"/>
        </w:rPr>
        <w:t xml:space="preserve"> t</w:t>
      </w:r>
      <w:r w:rsidR="00B955CC" w:rsidRPr="00B955CC">
        <w:rPr>
          <w:rFonts w:ascii="Times New Roman" w:hAnsi="Times New Roman" w:cs="Times New Roman"/>
          <w:sz w:val="24"/>
          <w:szCs w:val="24"/>
        </w:rPr>
        <w:t>he quantity of labour in all</w:t>
      </w:r>
      <w:r w:rsidR="00B955CC">
        <w:rPr>
          <w:rFonts w:ascii="Times New Roman" w:hAnsi="Times New Roman" w:cs="Times New Roman"/>
          <w:sz w:val="24"/>
          <w:szCs w:val="24"/>
        </w:rPr>
        <w:t xml:space="preserve"> internal production activities.</w:t>
      </w:r>
      <w:r w:rsidR="00B955CC" w:rsidRPr="00B955CC">
        <w:rPr>
          <w:rFonts w:ascii="Times New Roman" w:hAnsi="Times New Roman" w:cs="Times New Roman"/>
          <w:i/>
          <w:sz w:val="24"/>
          <w:szCs w:val="24"/>
        </w:rPr>
        <w:t xml:space="preserve"> </w:t>
      </w:r>
      <w:r w:rsidR="00B955CC" w:rsidRPr="00B955CC">
        <w:rPr>
          <w:rFonts w:ascii="Times New Roman" w:hAnsi="Times New Roman" w:cs="Times New Roman"/>
          <w:sz w:val="24"/>
          <w:szCs w:val="24"/>
        </w:rPr>
        <w:t xml:space="preserve">The family sector in country </w:t>
      </w:r>
      <w:r w:rsidR="00B955CC" w:rsidRPr="00B955CC">
        <w:rPr>
          <w:rFonts w:ascii="Times New Roman" w:hAnsi="Times New Roman" w:cs="Times New Roman"/>
          <w:i/>
          <w:sz w:val="24"/>
          <w:szCs w:val="24"/>
        </w:rPr>
        <w:t>A</w:t>
      </w:r>
      <w:r w:rsidR="00B955CC" w:rsidRPr="00B955CC">
        <w:rPr>
          <w:rFonts w:ascii="Times New Roman" w:hAnsi="Times New Roman" w:cs="Times New Roman"/>
          <w:sz w:val="24"/>
          <w:szCs w:val="24"/>
        </w:rPr>
        <w:t xml:space="preserve"> is denoted by </w:t>
      </w:r>
      <w:r w:rsidR="00B955CC" w:rsidRPr="00B955CC">
        <w:rPr>
          <w:rFonts w:ascii="Times New Roman" w:hAnsi="Times New Roman" w:cs="Times New Roman"/>
          <w:position w:val="-6"/>
          <w:sz w:val="24"/>
          <w:szCs w:val="24"/>
        </w:rPr>
        <w:object w:dxaOrig="200" w:dyaOrig="279">
          <v:shape id="_x0000_i1039" type="#_x0000_t75" style="width:10pt;height:14pt" o:ole="" fillcolor="window">
            <v:imagedata r:id="rId37" o:title=""/>
          </v:shape>
          <o:OLEObject Type="Embed" ProgID="Equation.3" ShapeID="_x0000_i1039" DrawAspect="Content" ObjectID="_1466242304" r:id="rId38"/>
        </w:object>
      </w:r>
      <w:r w:rsidR="00C92805">
        <w:rPr>
          <w:rFonts w:ascii="Times New Roman" w:hAnsi="Times New Roman" w:cs="Times New Roman"/>
          <w:sz w:val="24"/>
          <w:szCs w:val="24"/>
        </w:rPr>
        <w:t xml:space="preserve"> </w:t>
      </w:r>
      <w:r w:rsidR="00B955CC" w:rsidRPr="00B955CC">
        <w:rPr>
          <w:rFonts w:ascii="Times New Roman" w:hAnsi="Times New Roman" w:cs="Times New Roman"/>
          <w:sz w:val="24"/>
          <w:szCs w:val="24"/>
        </w:rPr>
        <w:t xml:space="preserve">and the population sizes in both countries are related by the coefficient of </w:t>
      </w:r>
      <w:proofErr w:type="gramStart"/>
      <w:r w:rsidR="00B955CC" w:rsidRPr="00B955CC">
        <w:rPr>
          <w:rFonts w:ascii="Times New Roman" w:hAnsi="Times New Roman" w:cs="Times New Roman"/>
          <w:sz w:val="24"/>
          <w:szCs w:val="24"/>
        </w:rPr>
        <w:t xml:space="preserve">proportionality </w:t>
      </w:r>
      <w:proofErr w:type="gramEnd"/>
      <w:r w:rsidR="00B955CC" w:rsidRPr="00B955CC">
        <w:rPr>
          <w:rFonts w:ascii="Times New Roman" w:hAnsi="Times New Roman" w:cs="Times New Roman"/>
          <w:i/>
          <w:sz w:val="24"/>
          <w:szCs w:val="24"/>
        </w:rPr>
        <w:sym w:font="Symbol" w:char="F078"/>
      </w:r>
      <w:r w:rsidR="00B955CC" w:rsidRPr="00B955CC">
        <w:rPr>
          <w:rFonts w:ascii="Times New Roman" w:hAnsi="Times New Roman" w:cs="Times New Roman"/>
          <w:sz w:val="24"/>
          <w:szCs w:val="24"/>
        </w:rPr>
        <w:t>.</w:t>
      </w:r>
      <w:r w:rsidR="00B955CC">
        <w:rPr>
          <w:rFonts w:ascii="Times New Roman" w:hAnsi="Times New Roman" w:cs="Times New Roman"/>
          <w:sz w:val="24"/>
          <w:szCs w:val="24"/>
        </w:rPr>
        <w:t xml:space="preserve"> </w:t>
      </w:r>
      <w:r w:rsidR="00C92805">
        <w:rPr>
          <w:rFonts w:ascii="Times New Roman" w:hAnsi="Times New Roman" w:cs="Times New Roman"/>
          <w:sz w:val="24"/>
          <w:szCs w:val="24"/>
        </w:rPr>
        <w:t xml:space="preserve">According to </w:t>
      </w:r>
      <w:proofErr w:type="spellStart"/>
      <w:r w:rsidR="00C92805">
        <w:rPr>
          <w:rFonts w:ascii="Times New Roman" w:hAnsi="Times New Roman" w:cs="Times New Roman"/>
          <w:sz w:val="24"/>
          <w:szCs w:val="24"/>
        </w:rPr>
        <w:t>Pasinetti</w:t>
      </w:r>
      <w:proofErr w:type="spellEnd"/>
      <w:r w:rsidR="00C92805">
        <w:rPr>
          <w:rFonts w:ascii="Times New Roman" w:hAnsi="Times New Roman" w:cs="Times New Roman"/>
          <w:sz w:val="24"/>
          <w:szCs w:val="24"/>
        </w:rPr>
        <w:t xml:space="preserve"> (1993), s</w:t>
      </w:r>
      <w:r w:rsidRPr="00293895">
        <w:rPr>
          <w:rFonts w:ascii="Times New Roman" w:eastAsia="Calibri" w:hAnsi="Times New Roman" w:cs="Times New Roman"/>
          <w:sz w:val="24"/>
          <w:szCs w:val="24"/>
        </w:rPr>
        <w:t>ystem (</w:t>
      </w:r>
      <w:r w:rsidR="00517458">
        <w:rPr>
          <w:rFonts w:ascii="Times New Roman" w:eastAsia="Calibri" w:hAnsi="Times New Roman" w:cs="Times New Roman"/>
          <w:sz w:val="24"/>
          <w:szCs w:val="24"/>
        </w:rPr>
        <w:t>3</w:t>
      </w:r>
      <w:r w:rsidRPr="00293895">
        <w:rPr>
          <w:rFonts w:ascii="Times New Roman" w:eastAsia="Calibri" w:hAnsi="Times New Roman" w:cs="Times New Roman"/>
          <w:sz w:val="24"/>
          <w:szCs w:val="24"/>
        </w:rPr>
        <w:t>) is a homogenous and linear system and, hence a necessary condition to ensure non-trivial solutions of the system for physical quantities is</w:t>
      </w:r>
      <w:r w:rsidRPr="00293895">
        <w:rPr>
          <w:rFonts w:ascii="Times New Roman" w:eastAsia="Times New Roman" w:hAnsi="Times New Roman" w:cs="Times New Roman"/>
          <w:sz w:val="24"/>
          <w:szCs w:val="24"/>
          <w:lang w:eastAsia="pt-BR"/>
        </w:rPr>
        <w:t>:</w:t>
      </w:r>
    </w:p>
    <w:p w:rsidR="0016221F" w:rsidRPr="00293895" w:rsidRDefault="0016221F" w:rsidP="0016221F">
      <w:pPr>
        <w:spacing w:after="0" w:line="480" w:lineRule="auto"/>
        <w:ind w:firstLine="2977"/>
        <w:jc w:val="both"/>
        <w:rPr>
          <w:rFonts w:ascii="Times New Roman" w:eastAsia="Times New Roman" w:hAnsi="Times New Roman" w:cs="Times New Roman"/>
          <w:sz w:val="24"/>
          <w:szCs w:val="24"/>
          <w:lang w:eastAsia="pt-BR"/>
        </w:rPr>
      </w:pPr>
      <w:r w:rsidRPr="00293895">
        <w:rPr>
          <w:rFonts w:ascii="Times New Roman" w:eastAsia="Times New Roman" w:hAnsi="Times New Roman" w:cs="Times New Roman"/>
          <w:sz w:val="24"/>
          <w:szCs w:val="24"/>
          <w:lang w:eastAsia="pt-BR"/>
        </w:rPr>
        <w:t xml:space="preserve">  </w:t>
      </w:r>
      <w:r w:rsidR="005A1070" w:rsidRPr="005A1070">
        <w:rPr>
          <w:rFonts w:ascii="Times New Roman" w:eastAsia="Calibri" w:hAnsi="Times New Roman" w:cs="Times New Roman"/>
          <w:position w:val="-32"/>
          <w:sz w:val="24"/>
          <w:szCs w:val="24"/>
        </w:rPr>
        <w:object w:dxaOrig="2439" w:dyaOrig="760">
          <v:shape id="_x0000_i1040" type="#_x0000_t75" style="width:122pt;height:38.5pt" o:ole="">
            <v:imagedata r:id="rId39" o:title=""/>
          </v:shape>
          <o:OLEObject Type="Embed" ProgID="Equation.3" ShapeID="_x0000_i1040" DrawAspect="Content" ObjectID="_1466242305" r:id="rId40"/>
        </w:object>
      </w:r>
      <w:r w:rsidRPr="0029389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          </w:t>
      </w:r>
      <w:r w:rsidRPr="00293895">
        <w:rPr>
          <w:rFonts w:ascii="Times New Roman" w:eastAsia="Times New Roman" w:hAnsi="Times New Roman" w:cs="Times New Roman"/>
          <w:sz w:val="24"/>
          <w:szCs w:val="24"/>
          <w:lang w:eastAsia="pt-BR"/>
        </w:rPr>
        <w:t xml:space="preserve">           (</w:t>
      </w:r>
      <w:r w:rsidR="00517458">
        <w:rPr>
          <w:rFonts w:ascii="Times New Roman" w:eastAsia="Times New Roman" w:hAnsi="Times New Roman" w:cs="Times New Roman"/>
          <w:sz w:val="24"/>
          <w:szCs w:val="24"/>
          <w:lang w:eastAsia="pt-BR"/>
        </w:rPr>
        <w:t>4</w:t>
      </w:r>
      <w:r w:rsidRPr="00293895">
        <w:rPr>
          <w:rFonts w:ascii="Times New Roman" w:eastAsia="Times New Roman" w:hAnsi="Times New Roman" w:cs="Times New Roman"/>
          <w:sz w:val="24"/>
          <w:szCs w:val="24"/>
          <w:lang w:eastAsia="pt-BR"/>
        </w:rPr>
        <w:t>)</w:t>
      </w:r>
    </w:p>
    <w:p w:rsidR="0016221F" w:rsidRPr="00293895" w:rsidRDefault="0016221F" w:rsidP="0016221F">
      <w:pPr>
        <w:spacing w:after="0" w:line="480" w:lineRule="auto"/>
        <w:ind w:firstLine="708"/>
        <w:jc w:val="both"/>
        <w:rPr>
          <w:rFonts w:ascii="Times New Roman" w:eastAsia="Times New Roman" w:hAnsi="Times New Roman" w:cs="Times New Roman"/>
          <w:sz w:val="24"/>
          <w:szCs w:val="24"/>
          <w:lang w:eastAsia="pt-BR"/>
        </w:rPr>
      </w:pPr>
      <w:r w:rsidRPr="00293895">
        <w:rPr>
          <w:rFonts w:ascii="Times New Roman" w:eastAsia="Times New Roman" w:hAnsi="Times New Roman" w:cs="Times New Roman"/>
          <w:sz w:val="24"/>
          <w:szCs w:val="24"/>
          <w:lang w:eastAsia="pt-BR"/>
        </w:rPr>
        <w:t>Condition (</w:t>
      </w:r>
      <w:r w:rsidR="00517458">
        <w:rPr>
          <w:rFonts w:ascii="Times New Roman" w:eastAsia="Times New Roman" w:hAnsi="Times New Roman" w:cs="Times New Roman"/>
          <w:sz w:val="24"/>
          <w:szCs w:val="24"/>
          <w:lang w:eastAsia="pt-BR"/>
        </w:rPr>
        <w:t>4</w:t>
      </w:r>
      <w:r w:rsidRPr="00293895">
        <w:rPr>
          <w:rFonts w:ascii="Times New Roman" w:eastAsia="Times New Roman" w:hAnsi="Times New Roman" w:cs="Times New Roman"/>
          <w:sz w:val="24"/>
          <w:szCs w:val="24"/>
          <w:lang w:eastAsia="pt-BR"/>
        </w:rPr>
        <w:t>) may be equivalently written as</w:t>
      </w:r>
      <w:r>
        <w:rPr>
          <w:rFonts w:ascii="Times New Roman" w:eastAsia="Times New Roman" w:hAnsi="Times New Roman" w:cs="Times New Roman"/>
          <w:sz w:val="24"/>
          <w:szCs w:val="24"/>
          <w:lang w:eastAsia="pt-BR"/>
        </w:rPr>
        <w:t xml:space="preserve"> </w:t>
      </w:r>
      <w:r w:rsidRPr="00293895">
        <w:rPr>
          <w:rFonts w:ascii="Times New Roman" w:eastAsia="Times New Roman" w:hAnsi="Times New Roman" w:cs="Times New Roman"/>
          <w:sz w:val="24"/>
          <w:szCs w:val="24"/>
          <w:lang w:eastAsia="pt-BR"/>
        </w:rPr>
        <w:t xml:space="preserve">[see Araujo and </w:t>
      </w:r>
      <w:proofErr w:type="spellStart"/>
      <w:r w:rsidRPr="00293895">
        <w:rPr>
          <w:rFonts w:ascii="Times New Roman" w:eastAsia="Times New Roman" w:hAnsi="Times New Roman" w:cs="Times New Roman"/>
          <w:sz w:val="24"/>
          <w:szCs w:val="24"/>
          <w:lang w:eastAsia="pt-BR"/>
        </w:rPr>
        <w:t>Teixeira</w:t>
      </w:r>
      <w:proofErr w:type="spellEnd"/>
      <w:r w:rsidRPr="00293895">
        <w:rPr>
          <w:rFonts w:ascii="Times New Roman" w:eastAsia="Times New Roman" w:hAnsi="Times New Roman" w:cs="Times New Roman"/>
          <w:sz w:val="24"/>
          <w:szCs w:val="24"/>
          <w:lang w:eastAsia="pt-BR"/>
        </w:rPr>
        <w:t xml:space="preserve"> (200</w:t>
      </w:r>
      <w:r>
        <w:rPr>
          <w:rFonts w:ascii="Times New Roman" w:eastAsia="Times New Roman" w:hAnsi="Times New Roman" w:cs="Times New Roman"/>
          <w:sz w:val="24"/>
          <w:szCs w:val="24"/>
          <w:lang w:eastAsia="pt-BR"/>
        </w:rPr>
        <w:t>4</w:t>
      </w:r>
      <w:r w:rsidRPr="00293895">
        <w:rPr>
          <w:rFonts w:ascii="Times New Roman" w:eastAsia="Times New Roman" w:hAnsi="Times New Roman" w:cs="Times New Roman"/>
          <w:sz w:val="24"/>
          <w:szCs w:val="24"/>
          <w:lang w:eastAsia="pt-BR"/>
        </w:rPr>
        <w:t>)]:</w:t>
      </w:r>
      <w:r w:rsidRPr="00293895">
        <w:rPr>
          <w:rFonts w:ascii="Times New Roman" w:eastAsia="Times New Roman" w:hAnsi="Times New Roman" w:cs="Times New Roman"/>
          <w:sz w:val="24"/>
          <w:szCs w:val="24"/>
          <w:lang w:eastAsia="pt-BR"/>
        </w:rPr>
        <w:tab/>
      </w:r>
    </w:p>
    <w:p w:rsidR="0016221F" w:rsidRPr="00293895" w:rsidRDefault="005A1070" w:rsidP="0016221F">
      <w:pPr>
        <w:spacing w:after="0" w:line="480" w:lineRule="auto"/>
        <w:ind w:firstLine="3402"/>
        <w:jc w:val="both"/>
        <w:rPr>
          <w:rFonts w:ascii="Times New Roman" w:eastAsia="Calibri" w:hAnsi="Times New Roman" w:cs="Times New Roman"/>
          <w:sz w:val="24"/>
          <w:szCs w:val="24"/>
        </w:rPr>
      </w:pPr>
      <w:r w:rsidRPr="00293895">
        <w:rPr>
          <w:rFonts w:ascii="Times New Roman" w:eastAsia="Calibri" w:hAnsi="Times New Roman" w:cs="Times New Roman"/>
          <w:position w:val="-10"/>
          <w:sz w:val="24"/>
          <w:szCs w:val="24"/>
        </w:rPr>
        <w:object w:dxaOrig="1300" w:dyaOrig="360">
          <v:shape id="_x0000_i1041" type="#_x0000_t75" style="width:65pt;height:18.5pt" o:ole="">
            <v:imagedata r:id="rId41" o:title=""/>
          </v:shape>
          <o:OLEObject Type="Embed" ProgID="Equation.3" ShapeID="_x0000_i1041" DrawAspect="Content" ObjectID="_1466242306" r:id="rId42"/>
        </w:object>
      </w:r>
      <w:r w:rsidR="0016221F" w:rsidRPr="00293895">
        <w:rPr>
          <w:rFonts w:ascii="Times New Roman" w:eastAsia="Calibri" w:hAnsi="Times New Roman" w:cs="Times New Roman"/>
          <w:sz w:val="24"/>
          <w:szCs w:val="24"/>
        </w:rPr>
        <w:t xml:space="preserve">                                             </w:t>
      </w:r>
      <w:r w:rsidR="0016221F">
        <w:rPr>
          <w:rFonts w:ascii="Times New Roman" w:eastAsia="Calibri" w:hAnsi="Times New Roman" w:cs="Times New Roman"/>
          <w:sz w:val="24"/>
          <w:szCs w:val="24"/>
        </w:rPr>
        <w:t xml:space="preserve">           </w:t>
      </w:r>
      <w:r w:rsidR="0016221F" w:rsidRPr="00293895">
        <w:rPr>
          <w:rFonts w:ascii="Times New Roman" w:eastAsia="Calibri" w:hAnsi="Times New Roman" w:cs="Times New Roman"/>
          <w:sz w:val="24"/>
          <w:szCs w:val="24"/>
        </w:rPr>
        <w:t xml:space="preserve">          (</w:t>
      </w:r>
      <w:r w:rsidR="00517458">
        <w:rPr>
          <w:rFonts w:ascii="Times New Roman" w:eastAsia="Calibri" w:hAnsi="Times New Roman" w:cs="Times New Roman"/>
          <w:sz w:val="24"/>
          <w:szCs w:val="24"/>
        </w:rPr>
        <w:t>4</w:t>
      </w:r>
      <w:r w:rsidR="0016221F" w:rsidRPr="00293895">
        <w:rPr>
          <w:rFonts w:ascii="Times New Roman" w:eastAsia="Calibri" w:hAnsi="Times New Roman" w:cs="Times New Roman"/>
          <w:sz w:val="24"/>
          <w:szCs w:val="24"/>
        </w:rPr>
        <w:t>)</w:t>
      </w:r>
      <w:r w:rsidR="00517458">
        <w:rPr>
          <w:rFonts w:ascii="Times New Roman" w:eastAsia="Calibri" w:hAnsi="Times New Roman" w:cs="Times New Roman"/>
          <w:sz w:val="24"/>
          <w:szCs w:val="24"/>
        </w:rPr>
        <w:t>’</w:t>
      </w:r>
    </w:p>
    <w:p w:rsidR="0016221F" w:rsidRPr="00293895" w:rsidRDefault="0016221F" w:rsidP="0016221F">
      <w:pPr>
        <w:spacing w:line="480" w:lineRule="auto"/>
        <w:ind w:firstLine="708"/>
        <w:jc w:val="both"/>
        <w:rPr>
          <w:rFonts w:ascii="Times New Roman" w:eastAsia="Calibri" w:hAnsi="Times New Roman" w:cs="Times New Roman"/>
          <w:sz w:val="24"/>
          <w:szCs w:val="24"/>
        </w:rPr>
      </w:pPr>
      <w:r w:rsidRPr="00293895">
        <w:rPr>
          <w:rFonts w:ascii="Times New Roman" w:eastAsia="Calibri" w:hAnsi="Times New Roman" w:cs="Times New Roman"/>
          <w:sz w:val="24"/>
          <w:szCs w:val="24"/>
        </w:rPr>
        <w:t>If condition (</w:t>
      </w:r>
      <w:r w:rsidR="00517458">
        <w:rPr>
          <w:rFonts w:ascii="Times New Roman" w:eastAsia="Calibri" w:hAnsi="Times New Roman" w:cs="Times New Roman"/>
          <w:sz w:val="24"/>
          <w:szCs w:val="24"/>
        </w:rPr>
        <w:t>4</w:t>
      </w:r>
      <w:r w:rsidRPr="00293895">
        <w:rPr>
          <w:rFonts w:ascii="Times New Roman" w:eastAsia="Calibri" w:hAnsi="Times New Roman" w:cs="Times New Roman"/>
          <w:sz w:val="24"/>
          <w:szCs w:val="24"/>
        </w:rPr>
        <w:t>)</w:t>
      </w:r>
      <w:r w:rsidR="00517458">
        <w:rPr>
          <w:rFonts w:ascii="Times New Roman" w:eastAsia="Calibri" w:hAnsi="Times New Roman" w:cs="Times New Roman"/>
          <w:sz w:val="24"/>
          <w:szCs w:val="24"/>
        </w:rPr>
        <w:t>’</w:t>
      </w:r>
      <w:r w:rsidRPr="00293895">
        <w:rPr>
          <w:rFonts w:ascii="Times New Roman" w:eastAsia="Calibri" w:hAnsi="Times New Roman" w:cs="Times New Roman"/>
          <w:sz w:val="24"/>
          <w:szCs w:val="24"/>
        </w:rPr>
        <w:t xml:space="preserve"> is fulfilled then there exists solution for the system of physical quantities in terms of a</w:t>
      </w:r>
      <w:r>
        <w:rPr>
          <w:rFonts w:ascii="Times New Roman" w:eastAsia="Calibri" w:hAnsi="Times New Roman" w:cs="Times New Roman"/>
          <w:sz w:val="24"/>
          <w:szCs w:val="24"/>
        </w:rPr>
        <w:t>n</w:t>
      </w:r>
      <w:r w:rsidRPr="00293895">
        <w:rPr>
          <w:rFonts w:ascii="Times New Roman" w:eastAsia="Calibri" w:hAnsi="Times New Roman" w:cs="Times New Roman"/>
          <w:sz w:val="24"/>
          <w:szCs w:val="24"/>
        </w:rPr>
        <w:t xml:space="preserve"> exogenous variable, </w:t>
      </w:r>
      <w:proofErr w:type="gramStart"/>
      <w:r w:rsidRPr="00293895">
        <w:rPr>
          <w:rFonts w:ascii="Times New Roman" w:eastAsia="Calibri" w:hAnsi="Times New Roman" w:cs="Times New Roman"/>
          <w:sz w:val="24"/>
          <w:szCs w:val="24"/>
        </w:rPr>
        <w:t xml:space="preserve">namely </w:t>
      </w:r>
      <w:proofErr w:type="gramEnd"/>
      <w:r w:rsidRPr="00293895">
        <w:rPr>
          <w:rFonts w:ascii="Times New Roman" w:eastAsia="Calibri" w:hAnsi="Times New Roman" w:cs="Times New Roman"/>
          <w:position w:val="-12"/>
          <w:sz w:val="24"/>
          <w:szCs w:val="24"/>
        </w:rPr>
        <w:object w:dxaOrig="360" w:dyaOrig="380">
          <v:shape id="_x0000_i1042" type="#_x0000_t75" style="width:18pt;height:19pt" o:ole="">
            <v:imagedata r:id="rId43" o:title=""/>
          </v:shape>
          <o:OLEObject Type="Embed" ProgID="Equation.3" ShapeID="_x0000_i1042" DrawAspect="Content" ObjectID="_1466242307" r:id="rId44"/>
        </w:object>
      </w:r>
      <w:r w:rsidRPr="00293895">
        <w:rPr>
          <w:rFonts w:ascii="Times New Roman" w:eastAsia="Calibri" w:hAnsi="Times New Roman" w:cs="Times New Roman"/>
          <w:sz w:val="24"/>
          <w:szCs w:val="24"/>
        </w:rPr>
        <w:t xml:space="preserve">. In this case, </w:t>
      </w:r>
      <w:r w:rsidRPr="00293895">
        <w:rPr>
          <w:rFonts w:ascii="Times New Roman" w:eastAsia="Times New Roman" w:hAnsi="Times New Roman" w:cs="Times New Roman"/>
          <w:sz w:val="24"/>
          <w:szCs w:val="24"/>
          <w:lang w:eastAsia="pt-BR"/>
        </w:rPr>
        <w:t>the solution of the system for physical quantities may be expressed as:</w:t>
      </w:r>
    </w:p>
    <w:p w:rsidR="0016221F" w:rsidRPr="00293895" w:rsidRDefault="0016221F" w:rsidP="0016221F">
      <w:pPr>
        <w:spacing w:line="480" w:lineRule="auto"/>
        <w:ind w:firstLine="2977"/>
        <w:jc w:val="both"/>
        <w:rPr>
          <w:rFonts w:ascii="Times New Roman" w:eastAsia="Calibri" w:hAnsi="Times New Roman" w:cs="Times New Roman"/>
          <w:sz w:val="24"/>
          <w:szCs w:val="24"/>
        </w:rPr>
      </w:pPr>
      <w:r w:rsidRPr="00293895">
        <w:rPr>
          <w:rFonts w:ascii="Times New Roman" w:eastAsia="Calibri" w:hAnsi="Times New Roman" w:cs="Times New Roman"/>
          <w:sz w:val="24"/>
          <w:szCs w:val="24"/>
        </w:rPr>
        <w:t xml:space="preserve"> </w:t>
      </w:r>
      <w:r w:rsidR="005A1070" w:rsidRPr="00293895">
        <w:rPr>
          <w:rFonts w:ascii="Calibri" w:eastAsia="Calibri" w:hAnsi="Calibri" w:cs="Times New Roman"/>
          <w:position w:val="-32"/>
          <w:sz w:val="24"/>
          <w:szCs w:val="24"/>
        </w:rPr>
        <w:object w:dxaOrig="2120" w:dyaOrig="760">
          <v:shape id="_x0000_i1043" type="#_x0000_t75" style="width:106pt;height:38.5pt" o:ole="" fillcolor="window">
            <v:imagedata r:id="rId45" o:title=""/>
          </v:shape>
          <o:OLEObject Type="Embed" ProgID="Equation.3" ShapeID="_x0000_i1043" DrawAspect="Content" ObjectID="_1466242308" r:id="rId46"/>
        </w:object>
      </w:r>
      <w:r w:rsidRPr="00293895">
        <w:rPr>
          <w:rFonts w:ascii="Times New Roman" w:eastAsia="Calibri" w:hAnsi="Times New Roman" w:cs="Times New Roman"/>
          <w:sz w:val="24"/>
          <w:szCs w:val="24"/>
        </w:rPr>
        <w:t xml:space="preserve">                                     </w:t>
      </w:r>
      <w:r w:rsidR="00FB5FE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w:t>
      </w:r>
      <w:r w:rsidR="00517458">
        <w:rPr>
          <w:rFonts w:ascii="Times New Roman" w:eastAsia="Calibri" w:hAnsi="Times New Roman" w:cs="Times New Roman"/>
          <w:sz w:val="24"/>
          <w:szCs w:val="24"/>
        </w:rPr>
        <w:t>5</w:t>
      </w:r>
      <w:r w:rsidRPr="00293895">
        <w:rPr>
          <w:rFonts w:ascii="Times New Roman" w:eastAsia="Calibri" w:hAnsi="Times New Roman" w:cs="Times New Roman"/>
          <w:sz w:val="24"/>
          <w:szCs w:val="24"/>
        </w:rPr>
        <w:t>)</w:t>
      </w:r>
    </w:p>
    <w:p w:rsidR="00F530A8" w:rsidRDefault="0016221F" w:rsidP="00B955CC">
      <w:pPr>
        <w:pStyle w:val="Recuodecorpodetexto"/>
        <w:spacing w:line="480" w:lineRule="auto"/>
        <w:ind w:firstLine="720"/>
        <w:rPr>
          <w:rFonts w:eastAsia="Calibri"/>
          <w:szCs w:val="24"/>
          <w:lang w:val="en-US"/>
        </w:rPr>
      </w:pPr>
      <w:r w:rsidRPr="0016221F">
        <w:rPr>
          <w:szCs w:val="24"/>
          <w:lang w:val="en-US"/>
        </w:rPr>
        <w:t xml:space="preserve">From the first </w:t>
      </w:r>
      <w:r w:rsidRPr="0016221F">
        <w:rPr>
          <w:i/>
          <w:szCs w:val="24"/>
          <w:lang w:val="en-US"/>
        </w:rPr>
        <w:t>n</w:t>
      </w:r>
      <w:r w:rsidRPr="0016221F">
        <w:rPr>
          <w:szCs w:val="24"/>
          <w:lang w:val="en-US"/>
        </w:rPr>
        <w:t xml:space="preserve"> – 1 lines of (</w:t>
      </w:r>
      <w:r w:rsidR="00517458">
        <w:rPr>
          <w:szCs w:val="24"/>
          <w:lang w:val="en-US"/>
        </w:rPr>
        <w:t>5</w:t>
      </w:r>
      <w:r w:rsidRPr="0016221F">
        <w:rPr>
          <w:szCs w:val="24"/>
          <w:lang w:val="en-US"/>
        </w:rPr>
        <w:t>), we conclude that in equilibrium</w:t>
      </w:r>
      <w:r w:rsidRPr="00293895">
        <w:rPr>
          <w:szCs w:val="24"/>
          <w:lang w:val="en-US"/>
        </w:rPr>
        <w:t xml:space="preserve"> the physical quantity of each tradable commodity to be produced in country </w:t>
      </w:r>
      <w:r w:rsidRPr="00293895">
        <w:rPr>
          <w:i/>
          <w:szCs w:val="24"/>
          <w:lang w:val="en-US"/>
        </w:rPr>
        <w:t>U</w:t>
      </w:r>
      <w:r w:rsidRPr="00293895">
        <w:rPr>
          <w:szCs w:val="24"/>
          <w:lang w:val="en-US"/>
        </w:rPr>
        <w:t xml:space="preserve">, that </w:t>
      </w:r>
      <w:proofErr w:type="gramStart"/>
      <w:r w:rsidRPr="00293895">
        <w:rPr>
          <w:szCs w:val="24"/>
          <w:lang w:val="en-US"/>
        </w:rPr>
        <w:t xml:space="preserve">is </w:t>
      </w:r>
      <w:proofErr w:type="gramEnd"/>
      <w:r w:rsidR="008D58A1" w:rsidRPr="00293895">
        <w:rPr>
          <w:position w:val="-12"/>
          <w:szCs w:val="24"/>
        </w:rPr>
        <w:object w:dxaOrig="360" w:dyaOrig="380">
          <v:shape id="_x0000_i1044" type="#_x0000_t75" style="width:18.5pt;height:19.5pt" o:ole="" fillcolor="window">
            <v:imagedata r:id="rId47" o:title=""/>
          </v:shape>
          <o:OLEObject Type="Embed" ProgID="Equation.3" ShapeID="_x0000_i1044" DrawAspect="Content" ObjectID="_1466242309" r:id="rId48"/>
        </w:object>
      </w:r>
      <w:r w:rsidRPr="0016221F">
        <w:rPr>
          <w:szCs w:val="24"/>
          <w:lang w:val="en-US"/>
        </w:rPr>
        <w:t xml:space="preserve">, </w:t>
      </w:r>
      <w:r w:rsidRPr="00293895">
        <w:rPr>
          <w:rFonts w:eastAsia="Calibri"/>
          <w:position w:val="-10"/>
          <w:szCs w:val="24"/>
        </w:rPr>
        <w:object w:dxaOrig="1200" w:dyaOrig="320">
          <v:shape id="_x0000_i1045" type="#_x0000_t75" style="width:61.5pt;height:15.5pt" o:ole="" fillcolor="window">
            <v:imagedata r:id="rId49" o:title=""/>
          </v:shape>
          <o:OLEObject Type="Embed" ProgID="Equation.3" ShapeID="_x0000_i1045" DrawAspect="Content" ObjectID="_1466242310" r:id="rId50"/>
        </w:object>
      </w:r>
      <w:r w:rsidRPr="00293895">
        <w:rPr>
          <w:szCs w:val="24"/>
          <w:lang w:val="en-US"/>
        </w:rPr>
        <w:t>, will be determined by the sum of the internal</w:t>
      </w:r>
      <w:r>
        <w:rPr>
          <w:szCs w:val="24"/>
          <w:lang w:val="en-US"/>
        </w:rPr>
        <w:t xml:space="preserve"> </w:t>
      </w:r>
      <w:r w:rsidRPr="00293895">
        <w:rPr>
          <w:szCs w:val="24"/>
          <w:lang w:val="en-US"/>
        </w:rPr>
        <w:t xml:space="preserve">and foreign demand, namely </w:t>
      </w:r>
      <w:r w:rsidR="008D58A1" w:rsidRPr="00293895">
        <w:rPr>
          <w:rFonts w:eastAsia="Calibri"/>
          <w:position w:val="-12"/>
          <w:szCs w:val="24"/>
        </w:rPr>
        <w:object w:dxaOrig="580" w:dyaOrig="380">
          <v:shape id="_x0000_i1046" type="#_x0000_t75" style="width:30.5pt;height:19pt" o:ole="" fillcolor="window">
            <v:imagedata r:id="rId51" o:title=""/>
          </v:shape>
          <o:OLEObject Type="Embed" ProgID="Equation.3" ShapeID="_x0000_i1046" DrawAspect="Content" ObjectID="_1466242311" r:id="rId52"/>
        </w:object>
      </w:r>
      <w:r w:rsidRPr="0016221F">
        <w:rPr>
          <w:rFonts w:eastAsia="Calibri"/>
          <w:szCs w:val="24"/>
          <w:lang w:val="en-US"/>
        </w:rPr>
        <w:t xml:space="preserve"> and</w:t>
      </w:r>
      <w:r w:rsidRPr="00293895">
        <w:rPr>
          <w:szCs w:val="24"/>
          <w:lang w:val="en-US"/>
        </w:rPr>
        <w:t xml:space="preserve"> </w:t>
      </w:r>
      <w:r w:rsidR="008D58A1" w:rsidRPr="00293895">
        <w:rPr>
          <w:rFonts w:eastAsia="Calibri"/>
          <w:position w:val="-12"/>
          <w:szCs w:val="24"/>
        </w:rPr>
        <w:object w:dxaOrig="680" w:dyaOrig="380">
          <v:shape id="_x0000_i1047" type="#_x0000_t75" style="width:35.5pt;height:19pt" o:ole="" fillcolor="window">
            <v:imagedata r:id="rId53" o:title=""/>
          </v:shape>
          <o:OLEObject Type="Embed" ProgID="Equation.3" ShapeID="_x0000_i1047" DrawAspect="Content" ObjectID="_1466242312" r:id="rId54"/>
        </w:object>
      </w:r>
      <w:r w:rsidRPr="0016221F">
        <w:rPr>
          <w:rFonts w:eastAsia="Calibri"/>
          <w:szCs w:val="24"/>
          <w:lang w:val="en-US"/>
        </w:rPr>
        <w:t>respectively</w:t>
      </w:r>
      <w:r w:rsidRPr="00293895">
        <w:rPr>
          <w:szCs w:val="24"/>
          <w:lang w:val="en-US"/>
        </w:rPr>
        <w:t>.</w:t>
      </w:r>
      <w:r>
        <w:rPr>
          <w:szCs w:val="24"/>
          <w:lang w:val="en-US"/>
        </w:rPr>
        <w:t xml:space="preserve"> The last line of (</w:t>
      </w:r>
      <w:r w:rsidR="00517458">
        <w:rPr>
          <w:szCs w:val="24"/>
          <w:lang w:val="en-US"/>
        </w:rPr>
        <w:t>5</w:t>
      </w:r>
      <w:r>
        <w:rPr>
          <w:szCs w:val="24"/>
          <w:lang w:val="en-US"/>
        </w:rPr>
        <w:t xml:space="preserve">) shows that the </w:t>
      </w:r>
      <w:proofErr w:type="spellStart"/>
      <w:r>
        <w:rPr>
          <w:szCs w:val="24"/>
          <w:lang w:val="en-US"/>
        </w:rPr>
        <w:t>labour</w:t>
      </w:r>
      <w:proofErr w:type="spellEnd"/>
      <w:r>
        <w:rPr>
          <w:szCs w:val="24"/>
          <w:lang w:val="en-US"/>
        </w:rPr>
        <w:t xml:space="preserve"> force is fully employed. </w:t>
      </w:r>
      <w:r w:rsidRPr="0016221F">
        <w:rPr>
          <w:rFonts w:eastAsia="Calibri"/>
          <w:szCs w:val="24"/>
          <w:lang w:val="en-US"/>
        </w:rPr>
        <w:t>It is important to emphasize that solution (</w:t>
      </w:r>
      <w:r w:rsidR="00517458">
        <w:rPr>
          <w:rFonts w:eastAsia="Calibri"/>
          <w:szCs w:val="24"/>
          <w:lang w:val="en-US"/>
        </w:rPr>
        <w:t>5</w:t>
      </w:r>
      <w:r w:rsidRPr="0016221F">
        <w:rPr>
          <w:rFonts w:eastAsia="Calibri"/>
          <w:szCs w:val="24"/>
          <w:lang w:val="en-US"/>
        </w:rPr>
        <w:t>) holds only if condition (</w:t>
      </w:r>
      <w:r w:rsidR="00517458">
        <w:rPr>
          <w:rFonts w:eastAsia="Calibri"/>
          <w:szCs w:val="24"/>
          <w:lang w:val="en-US"/>
        </w:rPr>
        <w:t>4</w:t>
      </w:r>
      <w:r w:rsidRPr="0016221F">
        <w:rPr>
          <w:rFonts w:eastAsia="Calibri"/>
          <w:szCs w:val="24"/>
          <w:lang w:val="en-US"/>
        </w:rPr>
        <w:t>)</w:t>
      </w:r>
      <w:r w:rsidR="00517458">
        <w:rPr>
          <w:rFonts w:eastAsia="Calibri"/>
          <w:szCs w:val="24"/>
          <w:lang w:val="en-US"/>
        </w:rPr>
        <w:t>’</w:t>
      </w:r>
      <w:r w:rsidRPr="0016221F">
        <w:rPr>
          <w:rFonts w:eastAsia="Calibri"/>
          <w:szCs w:val="24"/>
          <w:lang w:val="en-US"/>
        </w:rPr>
        <w:t xml:space="preserve"> is fulfilled. If (</w:t>
      </w:r>
      <w:r w:rsidR="00517458">
        <w:rPr>
          <w:rFonts w:eastAsia="Calibri"/>
          <w:szCs w:val="24"/>
          <w:lang w:val="en-US"/>
        </w:rPr>
        <w:t>4</w:t>
      </w:r>
      <w:r w:rsidRPr="0016221F">
        <w:rPr>
          <w:rFonts w:eastAsia="Calibri"/>
          <w:szCs w:val="24"/>
          <w:lang w:val="en-US"/>
        </w:rPr>
        <w:t>)</w:t>
      </w:r>
      <w:r w:rsidR="00517458">
        <w:rPr>
          <w:rFonts w:eastAsia="Calibri"/>
          <w:szCs w:val="24"/>
          <w:lang w:val="en-US"/>
        </w:rPr>
        <w:t>’</w:t>
      </w:r>
      <w:r w:rsidRPr="0016221F">
        <w:rPr>
          <w:rFonts w:eastAsia="Calibri"/>
          <w:szCs w:val="24"/>
          <w:lang w:val="en-US"/>
        </w:rPr>
        <w:t xml:space="preserve"> does not hold, then the non-trivial solution of physical quantities cannot be given by expression (</w:t>
      </w:r>
      <w:r w:rsidR="00517458">
        <w:rPr>
          <w:rFonts w:eastAsia="Calibri"/>
          <w:szCs w:val="24"/>
          <w:lang w:val="en-US"/>
        </w:rPr>
        <w:t>5</w:t>
      </w:r>
      <w:r w:rsidRPr="0016221F">
        <w:rPr>
          <w:rFonts w:eastAsia="Calibri"/>
          <w:szCs w:val="24"/>
          <w:lang w:val="en-US"/>
        </w:rPr>
        <w:t>)</w:t>
      </w:r>
      <w:proofErr w:type="gramStart"/>
      <w:r w:rsidRPr="0016221F">
        <w:rPr>
          <w:rFonts w:eastAsia="Calibri"/>
          <w:szCs w:val="24"/>
          <w:lang w:val="en-US"/>
        </w:rPr>
        <w:t>.</w:t>
      </w:r>
      <w:proofErr w:type="gramEnd"/>
      <w:r w:rsidRPr="0016221F">
        <w:rPr>
          <w:rFonts w:eastAsia="Calibri"/>
          <w:szCs w:val="24"/>
          <w:lang w:val="en-US"/>
        </w:rPr>
        <w:t xml:space="preserve"> </w:t>
      </w:r>
      <w:r w:rsidR="00517458">
        <w:rPr>
          <w:rFonts w:eastAsia="Calibri"/>
          <w:szCs w:val="24"/>
          <w:lang w:val="en-US"/>
        </w:rPr>
        <w:t xml:space="preserve">The </w:t>
      </w:r>
      <w:r w:rsidR="00517458">
        <w:rPr>
          <w:rFonts w:eastAsia="Calibri"/>
          <w:szCs w:val="24"/>
          <w:lang w:val="en-US"/>
        </w:rPr>
        <w:lastRenderedPageBreak/>
        <w:t>economy depicted by system (3) may also be represented by a system of monetary quantities</w:t>
      </w:r>
      <w:r w:rsidR="008A6CF9">
        <w:rPr>
          <w:rFonts w:eastAsia="Calibri"/>
          <w:szCs w:val="24"/>
          <w:lang w:val="en-US"/>
        </w:rPr>
        <w:t>. In this case the monetary system</w:t>
      </w:r>
      <w:r w:rsidR="00517458">
        <w:rPr>
          <w:rFonts w:eastAsia="Calibri"/>
          <w:szCs w:val="24"/>
          <w:lang w:val="en-US"/>
        </w:rPr>
        <w:t xml:space="preserve"> may be written as:</w:t>
      </w:r>
    </w:p>
    <w:p w:rsidR="00F530A8" w:rsidRDefault="006C3AE0" w:rsidP="00F530A8">
      <w:pPr>
        <w:pStyle w:val="Recuodecorpodetexto"/>
        <w:spacing w:line="480" w:lineRule="auto"/>
        <w:ind w:firstLine="2977"/>
        <w:rPr>
          <w:rFonts w:eastAsia="Calibri"/>
          <w:szCs w:val="24"/>
          <w:lang w:val="en-US"/>
        </w:rPr>
      </w:pPr>
      <w:r w:rsidRPr="00F530A8">
        <w:rPr>
          <w:rFonts w:eastAsia="Calibri"/>
          <w:position w:val="-30"/>
          <w:szCs w:val="24"/>
        </w:rPr>
        <w:object w:dxaOrig="2720" w:dyaOrig="720">
          <v:shape id="_x0000_i1048" type="#_x0000_t75" style="width:135.5pt;height:36.5pt" o:ole="">
            <v:imagedata r:id="rId55" o:title=""/>
          </v:shape>
          <o:OLEObject Type="Embed" ProgID="Equation.3" ShapeID="_x0000_i1048" DrawAspect="Content" ObjectID="_1466242313" r:id="rId56"/>
        </w:object>
      </w:r>
      <w:r w:rsidR="00021920" w:rsidRPr="00B27AA5">
        <w:rPr>
          <w:rFonts w:eastAsia="Calibri"/>
          <w:szCs w:val="24"/>
          <w:lang w:val="en-US"/>
        </w:rPr>
        <w:t xml:space="preserve">                                              </w:t>
      </w:r>
      <w:r w:rsidR="00FB5FE3">
        <w:rPr>
          <w:rFonts w:eastAsia="Calibri"/>
          <w:szCs w:val="24"/>
          <w:lang w:val="en-US"/>
        </w:rPr>
        <w:t xml:space="preserve">   </w:t>
      </w:r>
      <w:r w:rsidR="00021920" w:rsidRPr="00B27AA5">
        <w:rPr>
          <w:rFonts w:eastAsia="Calibri"/>
          <w:szCs w:val="24"/>
          <w:lang w:val="en-US"/>
        </w:rPr>
        <w:t xml:space="preserve">  (</w:t>
      </w:r>
      <w:r w:rsidR="00977A4E">
        <w:rPr>
          <w:rFonts w:eastAsia="Calibri"/>
          <w:szCs w:val="24"/>
          <w:lang w:val="en-US"/>
        </w:rPr>
        <w:t>6</w:t>
      </w:r>
      <w:r w:rsidR="00021920" w:rsidRPr="00B27AA5">
        <w:rPr>
          <w:rFonts w:eastAsia="Calibri"/>
          <w:szCs w:val="24"/>
          <w:lang w:val="en-US"/>
        </w:rPr>
        <w:t>)</w:t>
      </w:r>
    </w:p>
    <w:p w:rsidR="00F530A8" w:rsidRPr="0002311D" w:rsidRDefault="00021920" w:rsidP="00F530A8">
      <w:pPr>
        <w:spacing w:line="480" w:lineRule="auto"/>
        <w:jc w:val="both"/>
        <w:rPr>
          <w:rFonts w:ascii="Times New Roman" w:eastAsia="Calibri" w:hAnsi="Times New Roman" w:cs="Times New Roman"/>
          <w:sz w:val="24"/>
          <w:szCs w:val="24"/>
        </w:rPr>
      </w:pPr>
      <w:proofErr w:type="gramStart"/>
      <w:r>
        <w:rPr>
          <w:rFonts w:ascii="Times New Roman" w:hAnsi="Times New Roman"/>
          <w:sz w:val="24"/>
          <w:szCs w:val="24"/>
          <w:lang w:val="en-US"/>
        </w:rPr>
        <w:t>w</w:t>
      </w:r>
      <w:r w:rsidRPr="005203D5">
        <w:rPr>
          <w:rFonts w:ascii="Times New Roman" w:hAnsi="Times New Roman"/>
          <w:sz w:val="24"/>
          <w:szCs w:val="24"/>
          <w:lang w:val="en-US"/>
        </w:rPr>
        <w:t>here</w:t>
      </w:r>
      <w:proofErr w:type="gramEnd"/>
      <w:r w:rsidRPr="005203D5">
        <w:rPr>
          <w:rFonts w:ascii="Times New Roman" w:hAnsi="Times New Roman"/>
          <w:sz w:val="24"/>
          <w:szCs w:val="24"/>
          <w:lang w:val="en-US"/>
        </w:rPr>
        <w:t xml:space="preserve"> </w:t>
      </w:r>
      <w:r w:rsidRPr="005203D5">
        <w:rPr>
          <w:rFonts w:ascii="Times New Roman" w:hAnsi="Times New Roman"/>
          <w:position w:val="-50"/>
          <w:sz w:val="24"/>
          <w:szCs w:val="24"/>
        </w:rPr>
        <w:object w:dxaOrig="1040" w:dyaOrig="1120">
          <v:shape id="_x0000_i1049" type="#_x0000_t75" style="width:52pt;height:56pt" o:ole="">
            <v:imagedata r:id="rId57" o:title=""/>
          </v:shape>
          <o:OLEObject Type="Embed" ProgID="Equation.3" ShapeID="_x0000_i1049" DrawAspect="Content" ObjectID="_1466242314" r:id="rId58"/>
        </w:object>
      </w:r>
      <w:r w:rsidRPr="005575E0">
        <w:rPr>
          <w:rFonts w:ascii="Times New Roman" w:hAnsi="Times New Roman"/>
          <w:sz w:val="24"/>
          <w:szCs w:val="24"/>
          <w:lang w:val="en-US"/>
        </w:rPr>
        <w:t xml:space="preserve"> </w:t>
      </w:r>
      <w:r w:rsidRPr="00E023DB">
        <w:rPr>
          <w:rFonts w:ascii="Times New Roman" w:hAnsi="Times New Roman"/>
          <w:sz w:val="24"/>
          <w:szCs w:val="24"/>
          <w:lang w:val="en-US"/>
        </w:rPr>
        <w:t xml:space="preserve">is the </w:t>
      </w:r>
      <w:r w:rsidRPr="005203D5">
        <w:rPr>
          <w:rFonts w:ascii="Times New Roman" w:hAnsi="Times New Roman"/>
          <w:sz w:val="24"/>
          <w:szCs w:val="24"/>
          <w:lang w:val="en-US"/>
        </w:rPr>
        <w:t>(</w:t>
      </w:r>
      <w:r w:rsidRPr="005203D5">
        <w:rPr>
          <w:rFonts w:ascii="Times New Roman" w:hAnsi="Times New Roman"/>
          <w:i/>
          <w:sz w:val="24"/>
          <w:szCs w:val="24"/>
          <w:lang w:val="en-US"/>
        </w:rPr>
        <w:t>n</w:t>
      </w:r>
      <w:r w:rsidRPr="005203D5">
        <w:rPr>
          <w:rFonts w:ascii="Times New Roman" w:hAnsi="Times New Roman"/>
          <w:sz w:val="24"/>
          <w:szCs w:val="24"/>
          <w:lang w:val="en-US"/>
        </w:rPr>
        <w:t>–1)</w:t>
      </w:r>
      <w:r>
        <w:rPr>
          <w:rFonts w:ascii="Times New Roman" w:hAnsi="Times New Roman"/>
          <w:sz w:val="24"/>
          <w:szCs w:val="24"/>
          <w:lang w:val="en-US"/>
        </w:rPr>
        <w:t xml:space="preserve"> </w:t>
      </w:r>
      <w:r w:rsidRPr="00E023DB">
        <w:rPr>
          <w:rFonts w:ascii="Times New Roman" w:hAnsi="Times New Roman"/>
          <w:sz w:val="24"/>
          <w:szCs w:val="24"/>
          <w:lang w:val="en-US"/>
        </w:rPr>
        <w:t>column vector</w:t>
      </w:r>
      <w:r>
        <w:rPr>
          <w:rFonts w:ascii="Times New Roman" w:hAnsi="Times New Roman"/>
          <w:sz w:val="24"/>
          <w:szCs w:val="24"/>
          <w:lang w:val="en-US"/>
        </w:rPr>
        <w:t xml:space="preserve"> of prices</w:t>
      </w:r>
      <w:r w:rsidRPr="005203D5">
        <w:rPr>
          <w:rFonts w:ascii="Times New Roman" w:hAnsi="Times New Roman"/>
          <w:sz w:val="24"/>
          <w:szCs w:val="24"/>
          <w:lang w:val="en-US"/>
        </w:rPr>
        <w:t>,</w:t>
      </w:r>
      <w:r>
        <w:rPr>
          <w:rFonts w:ascii="Times New Roman" w:hAnsi="Times New Roman"/>
          <w:sz w:val="24"/>
          <w:szCs w:val="24"/>
          <w:lang w:val="en-US"/>
        </w:rPr>
        <w:t xml:space="preserve"> </w:t>
      </w:r>
      <w:r w:rsidR="00B27AA5" w:rsidRPr="005203D5">
        <w:rPr>
          <w:rFonts w:ascii="Times New Roman" w:hAnsi="Times New Roman"/>
          <w:position w:val="-52"/>
          <w:sz w:val="24"/>
          <w:szCs w:val="24"/>
        </w:rPr>
        <w:object w:dxaOrig="1240" w:dyaOrig="1160">
          <v:shape id="_x0000_i1050" type="#_x0000_t75" style="width:61pt;height:58.5pt" o:ole="">
            <v:imagedata r:id="rId59" o:title=""/>
          </v:shape>
          <o:OLEObject Type="Embed" ProgID="Equation.3" ShapeID="_x0000_i1050" DrawAspect="Content" ObjectID="_1466242315" r:id="rId60"/>
        </w:object>
      </w:r>
      <w:r w:rsidRPr="005575E0">
        <w:rPr>
          <w:rFonts w:ascii="Times New Roman" w:hAnsi="Times New Roman"/>
          <w:sz w:val="24"/>
          <w:szCs w:val="24"/>
          <w:lang w:val="en-US"/>
        </w:rPr>
        <w:t xml:space="preserve"> is the </w:t>
      </w:r>
      <w:r w:rsidRPr="005203D5">
        <w:rPr>
          <w:rFonts w:ascii="Times New Roman" w:hAnsi="Times New Roman"/>
          <w:sz w:val="24"/>
          <w:szCs w:val="24"/>
          <w:lang w:val="en-US"/>
        </w:rPr>
        <w:t>(</w:t>
      </w:r>
      <w:r w:rsidRPr="005203D5">
        <w:rPr>
          <w:rFonts w:ascii="Times New Roman" w:hAnsi="Times New Roman"/>
          <w:i/>
          <w:sz w:val="24"/>
          <w:szCs w:val="24"/>
          <w:lang w:val="en-US"/>
        </w:rPr>
        <w:t>n</w:t>
      </w:r>
      <w:r w:rsidRPr="005203D5">
        <w:rPr>
          <w:rFonts w:ascii="Times New Roman" w:hAnsi="Times New Roman"/>
          <w:sz w:val="24"/>
          <w:szCs w:val="24"/>
          <w:lang w:val="en-US"/>
        </w:rPr>
        <w:t>–1)</w:t>
      </w:r>
      <w:r>
        <w:rPr>
          <w:rFonts w:ascii="Times New Roman" w:hAnsi="Times New Roman"/>
          <w:sz w:val="24"/>
          <w:szCs w:val="24"/>
          <w:lang w:val="en-US"/>
        </w:rPr>
        <w:t xml:space="preserve"> </w:t>
      </w:r>
      <w:r w:rsidRPr="00E023DB">
        <w:rPr>
          <w:rFonts w:ascii="Times New Roman" w:hAnsi="Times New Roman"/>
          <w:sz w:val="24"/>
          <w:szCs w:val="24"/>
          <w:lang w:val="en-US"/>
        </w:rPr>
        <w:t>column vector</w:t>
      </w:r>
      <w:r>
        <w:rPr>
          <w:rFonts w:ascii="Times New Roman" w:hAnsi="Times New Roman"/>
          <w:sz w:val="24"/>
          <w:szCs w:val="24"/>
          <w:lang w:val="en-US"/>
        </w:rPr>
        <w:t xml:space="preserve"> of consumption import coefficients, and </w:t>
      </w:r>
      <w:r>
        <w:rPr>
          <w:rFonts w:ascii="Times New Roman" w:hAnsi="Times New Roman"/>
          <w:i/>
          <w:sz w:val="24"/>
          <w:szCs w:val="24"/>
          <w:lang w:val="en-US"/>
        </w:rPr>
        <w:t>w</w:t>
      </w:r>
      <w:r>
        <w:rPr>
          <w:rFonts w:ascii="Times New Roman" w:hAnsi="Times New Roman"/>
          <w:sz w:val="24"/>
          <w:szCs w:val="24"/>
          <w:lang w:val="en-US"/>
        </w:rPr>
        <w:t xml:space="preserve"> is the uniform wage</w:t>
      </w:r>
      <w:r>
        <w:rPr>
          <w:rFonts w:ascii="Times New Roman" w:hAnsi="Times New Roman"/>
          <w:sz w:val="24"/>
          <w:szCs w:val="24"/>
        </w:rPr>
        <w:t>. Like system (</w:t>
      </w:r>
      <w:r w:rsidR="00977A4E">
        <w:rPr>
          <w:rFonts w:ascii="Times New Roman" w:hAnsi="Times New Roman"/>
          <w:sz w:val="24"/>
          <w:szCs w:val="24"/>
        </w:rPr>
        <w:t>3</w:t>
      </w:r>
      <w:r>
        <w:rPr>
          <w:rFonts w:ascii="Times New Roman" w:hAnsi="Times New Roman"/>
          <w:sz w:val="24"/>
          <w:szCs w:val="24"/>
        </w:rPr>
        <w:t>), s</w:t>
      </w:r>
      <w:r w:rsidR="00F530A8" w:rsidRPr="00293895">
        <w:rPr>
          <w:rFonts w:ascii="Times New Roman" w:eastAsia="Calibri" w:hAnsi="Times New Roman" w:cs="Times New Roman"/>
          <w:sz w:val="24"/>
          <w:szCs w:val="24"/>
        </w:rPr>
        <w:t>ystem (</w:t>
      </w:r>
      <w:r w:rsidR="00977A4E">
        <w:rPr>
          <w:rFonts w:ascii="Times New Roman" w:eastAsia="Calibri" w:hAnsi="Times New Roman" w:cs="Times New Roman"/>
          <w:sz w:val="24"/>
          <w:szCs w:val="24"/>
        </w:rPr>
        <w:t>6</w:t>
      </w:r>
      <w:r w:rsidR="00F530A8" w:rsidRPr="00293895">
        <w:rPr>
          <w:rFonts w:ascii="Times New Roman" w:eastAsia="Calibri" w:hAnsi="Times New Roman" w:cs="Times New Roman"/>
          <w:sz w:val="24"/>
          <w:szCs w:val="24"/>
        </w:rPr>
        <w:t xml:space="preserve">) is </w:t>
      </w:r>
      <w:r>
        <w:rPr>
          <w:rFonts w:ascii="Times New Roman" w:eastAsia="Calibri" w:hAnsi="Times New Roman" w:cs="Times New Roman"/>
          <w:sz w:val="24"/>
          <w:szCs w:val="24"/>
        </w:rPr>
        <w:t xml:space="preserve">also </w:t>
      </w:r>
      <w:r w:rsidR="00F530A8" w:rsidRPr="00293895">
        <w:rPr>
          <w:rFonts w:ascii="Times New Roman" w:eastAsia="Calibri" w:hAnsi="Times New Roman" w:cs="Times New Roman"/>
          <w:sz w:val="24"/>
          <w:szCs w:val="24"/>
        </w:rPr>
        <w:t>a homogenous and linear system and, hence a necessary condition to ensure non-</w:t>
      </w:r>
      <w:r>
        <w:rPr>
          <w:rFonts w:ascii="Times New Roman" w:eastAsia="Calibri" w:hAnsi="Times New Roman" w:cs="Times New Roman"/>
          <w:sz w:val="24"/>
          <w:szCs w:val="24"/>
        </w:rPr>
        <w:t>trivial solutions for prices should be observed, that is</w:t>
      </w:r>
      <w:r w:rsidR="00F530A8" w:rsidRPr="00293895">
        <w:rPr>
          <w:rFonts w:ascii="Times New Roman" w:eastAsia="Times New Roman" w:hAnsi="Times New Roman" w:cs="Times New Roman"/>
          <w:sz w:val="24"/>
          <w:szCs w:val="24"/>
          <w:lang w:eastAsia="pt-BR"/>
        </w:rPr>
        <w:t>:</w:t>
      </w:r>
    </w:p>
    <w:p w:rsidR="00F530A8" w:rsidRPr="00293895" w:rsidRDefault="00F530A8" w:rsidP="00F530A8">
      <w:pPr>
        <w:spacing w:after="0" w:line="480" w:lineRule="auto"/>
        <w:ind w:firstLine="2977"/>
        <w:jc w:val="both"/>
        <w:rPr>
          <w:rFonts w:ascii="Times New Roman" w:eastAsia="Times New Roman" w:hAnsi="Times New Roman" w:cs="Times New Roman"/>
          <w:sz w:val="24"/>
          <w:szCs w:val="24"/>
          <w:lang w:eastAsia="pt-BR"/>
        </w:rPr>
      </w:pPr>
      <w:r w:rsidRPr="00293895">
        <w:rPr>
          <w:rFonts w:ascii="Times New Roman" w:eastAsia="Times New Roman" w:hAnsi="Times New Roman" w:cs="Times New Roman"/>
          <w:sz w:val="24"/>
          <w:szCs w:val="24"/>
          <w:lang w:eastAsia="pt-BR"/>
        </w:rPr>
        <w:t xml:space="preserve">  </w:t>
      </w:r>
      <w:r w:rsidRPr="00F530A8">
        <w:rPr>
          <w:rFonts w:ascii="Times New Roman" w:eastAsia="Calibri" w:hAnsi="Times New Roman" w:cs="Times New Roman"/>
          <w:position w:val="-30"/>
          <w:sz w:val="24"/>
          <w:szCs w:val="24"/>
        </w:rPr>
        <w:object w:dxaOrig="2380" w:dyaOrig="720">
          <v:shape id="_x0000_i1051" type="#_x0000_t75" style="width:119pt;height:36.5pt" o:ole="">
            <v:imagedata r:id="rId61" o:title=""/>
          </v:shape>
          <o:OLEObject Type="Embed" ProgID="Equation.3" ShapeID="_x0000_i1051" DrawAspect="Content" ObjectID="_1466242316" r:id="rId62"/>
        </w:object>
      </w:r>
      <w:r w:rsidRPr="0029389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   </w:t>
      </w:r>
      <w:r w:rsidR="00977A4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       </w:t>
      </w:r>
      <w:r w:rsidRPr="00293895">
        <w:rPr>
          <w:rFonts w:ascii="Times New Roman" w:eastAsia="Times New Roman" w:hAnsi="Times New Roman" w:cs="Times New Roman"/>
          <w:sz w:val="24"/>
          <w:szCs w:val="24"/>
          <w:lang w:eastAsia="pt-BR"/>
        </w:rPr>
        <w:t xml:space="preserve">     </w:t>
      </w:r>
      <w:r w:rsidR="00977A4E">
        <w:rPr>
          <w:rFonts w:ascii="Times New Roman" w:eastAsia="Times New Roman" w:hAnsi="Times New Roman" w:cs="Times New Roman"/>
          <w:sz w:val="24"/>
          <w:szCs w:val="24"/>
          <w:lang w:eastAsia="pt-BR"/>
        </w:rPr>
        <w:t xml:space="preserve"> </w:t>
      </w:r>
      <w:r w:rsidRPr="00293895">
        <w:rPr>
          <w:rFonts w:ascii="Times New Roman" w:eastAsia="Times New Roman" w:hAnsi="Times New Roman" w:cs="Times New Roman"/>
          <w:sz w:val="24"/>
          <w:szCs w:val="24"/>
          <w:lang w:eastAsia="pt-BR"/>
        </w:rPr>
        <w:t xml:space="preserve">      (</w:t>
      </w:r>
      <w:r w:rsidR="00977A4E">
        <w:rPr>
          <w:rFonts w:ascii="Times New Roman" w:eastAsia="Times New Roman" w:hAnsi="Times New Roman" w:cs="Times New Roman"/>
          <w:sz w:val="24"/>
          <w:szCs w:val="24"/>
          <w:lang w:eastAsia="pt-BR"/>
        </w:rPr>
        <w:t>7</w:t>
      </w:r>
      <w:r w:rsidRPr="00293895">
        <w:rPr>
          <w:rFonts w:ascii="Times New Roman" w:eastAsia="Times New Roman" w:hAnsi="Times New Roman" w:cs="Times New Roman"/>
          <w:sz w:val="24"/>
          <w:szCs w:val="24"/>
          <w:lang w:eastAsia="pt-BR"/>
        </w:rPr>
        <w:t>)</w:t>
      </w:r>
    </w:p>
    <w:p w:rsidR="00F530A8" w:rsidRPr="00293895" w:rsidRDefault="00F530A8" w:rsidP="00F530A8">
      <w:pPr>
        <w:spacing w:after="0" w:line="480" w:lineRule="auto"/>
        <w:ind w:firstLine="708"/>
        <w:jc w:val="both"/>
        <w:rPr>
          <w:rFonts w:ascii="Times New Roman" w:eastAsia="Times New Roman" w:hAnsi="Times New Roman" w:cs="Times New Roman"/>
          <w:sz w:val="24"/>
          <w:szCs w:val="24"/>
          <w:lang w:eastAsia="pt-BR"/>
        </w:rPr>
      </w:pPr>
      <w:r w:rsidRPr="00293895">
        <w:rPr>
          <w:rFonts w:ascii="Times New Roman" w:eastAsia="Times New Roman" w:hAnsi="Times New Roman" w:cs="Times New Roman"/>
          <w:sz w:val="24"/>
          <w:szCs w:val="24"/>
          <w:lang w:eastAsia="pt-BR"/>
        </w:rPr>
        <w:t>Condition (</w:t>
      </w:r>
      <w:r w:rsidR="00977A4E">
        <w:rPr>
          <w:rFonts w:ascii="Times New Roman" w:eastAsia="Times New Roman" w:hAnsi="Times New Roman" w:cs="Times New Roman"/>
          <w:sz w:val="24"/>
          <w:szCs w:val="24"/>
          <w:lang w:eastAsia="pt-BR"/>
        </w:rPr>
        <w:t>7</w:t>
      </w:r>
      <w:r w:rsidRPr="00293895">
        <w:rPr>
          <w:rFonts w:ascii="Times New Roman" w:eastAsia="Times New Roman" w:hAnsi="Times New Roman" w:cs="Times New Roman"/>
          <w:sz w:val="24"/>
          <w:szCs w:val="24"/>
          <w:lang w:eastAsia="pt-BR"/>
        </w:rPr>
        <w:t>) may be equivalently written as</w:t>
      </w:r>
      <w:r>
        <w:rPr>
          <w:rFonts w:ascii="Times New Roman" w:eastAsia="Times New Roman" w:hAnsi="Times New Roman" w:cs="Times New Roman"/>
          <w:sz w:val="24"/>
          <w:szCs w:val="24"/>
          <w:lang w:eastAsia="pt-BR"/>
        </w:rPr>
        <w:t xml:space="preserve"> </w:t>
      </w:r>
      <w:r w:rsidRPr="00293895">
        <w:rPr>
          <w:rFonts w:ascii="Times New Roman" w:eastAsia="Times New Roman" w:hAnsi="Times New Roman" w:cs="Times New Roman"/>
          <w:sz w:val="24"/>
          <w:szCs w:val="24"/>
          <w:lang w:eastAsia="pt-BR"/>
        </w:rPr>
        <w:t xml:space="preserve">[see Araujo and </w:t>
      </w:r>
      <w:proofErr w:type="spellStart"/>
      <w:r w:rsidRPr="00293895">
        <w:rPr>
          <w:rFonts w:ascii="Times New Roman" w:eastAsia="Times New Roman" w:hAnsi="Times New Roman" w:cs="Times New Roman"/>
          <w:sz w:val="24"/>
          <w:szCs w:val="24"/>
          <w:lang w:eastAsia="pt-BR"/>
        </w:rPr>
        <w:t>Teixeira</w:t>
      </w:r>
      <w:proofErr w:type="spellEnd"/>
      <w:r w:rsidRPr="00293895">
        <w:rPr>
          <w:rFonts w:ascii="Times New Roman" w:eastAsia="Times New Roman" w:hAnsi="Times New Roman" w:cs="Times New Roman"/>
          <w:sz w:val="24"/>
          <w:szCs w:val="24"/>
          <w:lang w:eastAsia="pt-BR"/>
        </w:rPr>
        <w:t xml:space="preserve"> (200</w:t>
      </w:r>
      <w:r>
        <w:rPr>
          <w:rFonts w:ascii="Times New Roman" w:eastAsia="Times New Roman" w:hAnsi="Times New Roman" w:cs="Times New Roman"/>
          <w:sz w:val="24"/>
          <w:szCs w:val="24"/>
          <w:lang w:eastAsia="pt-BR"/>
        </w:rPr>
        <w:t>4</w:t>
      </w:r>
      <w:r w:rsidRPr="00293895">
        <w:rPr>
          <w:rFonts w:ascii="Times New Roman" w:eastAsia="Times New Roman" w:hAnsi="Times New Roman" w:cs="Times New Roman"/>
          <w:sz w:val="24"/>
          <w:szCs w:val="24"/>
          <w:lang w:eastAsia="pt-BR"/>
        </w:rPr>
        <w:t>)]:</w:t>
      </w:r>
      <w:r w:rsidRPr="00293895">
        <w:rPr>
          <w:rFonts w:ascii="Times New Roman" w:eastAsia="Times New Roman" w:hAnsi="Times New Roman" w:cs="Times New Roman"/>
          <w:sz w:val="24"/>
          <w:szCs w:val="24"/>
          <w:lang w:eastAsia="pt-BR"/>
        </w:rPr>
        <w:tab/>
      </w:r>
    </w:p>
    <w:p w:rsidR="00F530A8" w:rsidRPr="00293895" w:rsidRDefault="00F530A8" w:rsidP="00F530A8">
      <w:pPr>
        <w:spacing w:after="0" w:line="480" w:lineRule="auto"/>
        <w:ind w:firstLine="3402"/>
        <w:jc w:val="both"/>
        <w:rPr>
          <w:rFonts w:ascii="Times New Roman" w:eastAsia="Calibri" w:hAnsi="Times New Roman" w:cs="Times New Roman"/>
          <w:sz w:val="24"/>
          <w:szCs w:val="24"/>
        </w:rPr>
      </w:pPr>
      <w:r w:rsidRPr="00293895">
        <w:rPr>
          <w:rFonts w:ascii="Times New Roman" w:eastAsia="Calibri" w:hAnsi="Times New Roman" w:cs="Times New Roman"/>
          <w:position w:val="-10"/>
          <w:sz w:val="24"/>
          <w:szCs w:val="24"/>
        </w:rPr>
        <w:object w:dxaOrig="1260" w:dyaOrig="360">
          <v:shape id="_x0000_i1052" type="#_x0000_t75" style="width:63pt;height:18.5pt" o:ole="">
            <v:imagedata r:id="rId63" o:title=""/>
          </v:shape>
          <o:OLEObject Type="Embed" ProgID="Equation.3" ShapeID="_x0000_i1052" DrawAspect="Content" ObjectID="_1466242317" r:id="rId64"/>
        </w:object>
      </w:r>
      <w:r w:rsidRPr="002938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977A4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 xml:space="preserve">          </w:t>
      </w:r>
      <w:r w:rsidR="005A1070">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w:t>
      </w:r>
      <w:r w:rsidR="00977A4E">
        <w:rPr>
          <w:rFonts w:ascii="Times New Roman" w:eastAsia="Calibri" w:hAnsi="Times New Roman" w:cs="Times New Roman"/>
          <w:sz w:val="24"/>
          <w:szCs w:val="24"/>
        </w:rPr>
        <w:t>7</w:t>
      </w:r>
      <w:r w:rsidRPr="00293895">
        <w:rPr>
          <w:rFonts w:ascii="Times New Roman" w:eastAsia="Calibri" w:hAnsi="Times New Roman" w:cs="Times New Roman"/>
          <w:sz w:val="24"/>
          <w:szCs w:val="24"/>
        </w:rPr>
        <w:t>)</w:t>
      </w:r>
      <w:r w:rsidR="00977A4E">
        <w:rPr>
          <w:rFonts w:ascii="Times New Roman" w:eastAsia="Calibri" w:hAnsi="Times New Roman" w:cs="Times New Roman"/>
          <w:sz w:val="24"/>
          <w:szCs w:val="24"/>
        </w:rPr>
        <w:t>’</w:t>
      </w:r>
    </w:p>
    <w:p w:rsidR="00F530A8" w:rsidRPr="00293895" w:rsidRDefault="00F530A8" w:rsidP="00F530A8">
      <w:pPr>
        <w:spacing w:line="480" w:lineRule="auto"/>
        <w:ind w:firstLine="708"/>
        <w:jc w:val="both"/>
        <w:rPr>
          <w:rFonts w:ascii="Times New Roman" w:eastAsia="Calibri" w:hAnsi="Times New Roman" w:cs="Times New Roman"/>
          <w:sz w:val="24"/>
          <w:szCs w:val="24"/>
        </w:rPr>
      </w:pPr>
      <w:r w:rsidRPr="00293895">
        <w:rPr>
          <w:rFonts w:ascii="Times New Roman" w:eastAsia="Calibri" w:hAnsi="Times New Roman" w:cs="Times New Roman"/>
          <w:sz w:val="24"/>
          <w:szCs w:val="24"/>
        </w:rPr>
        <w:t>If condition (</w:t>
      </w:r>
      <w:r w:rsidR="00977A4E">
        <w:rPr>
          <w:rFonts w:ascii="Times New Roman" w:eastAsia="Calibri" w:hAnsi="Times New Roman" w:cs="Times New Roman"/>
          <w:sz w:val="24"/>
          <w:szCs w:val="24"/>
        </w:rPr>
        <w:t>7</w:t>
      </w:r>
      <w:r w:rsidRPr="00293895">
        <w:rPr>
          <w:rFonts w:ascii="Times New Roman" w:eastAsia="Calibri" w:hAnsi="Times New Roman" w:cs="Times New Roman"/>
          <w:sz w:val="24"/>
          <w:szCs w:val="24"/>
        </w:rPr>
        <w:t>)</w:t>
      </w:r>
      <w:r w:rsidR="00977A4E">
        <w:rPr>
          <w:rFonts w:ascii="Times New Roman" w:eastAsia="Calibri" w:hAnsi="Times New Roman" w:cs="Times New Roman"/>
          <w:sz w:val="24"/>
          <w:szCs w:val="24"/>
        </w:rPr>
        <w:t>’</w:t>
      </w:r>
      <w:r w:rsidRPr="00293895">
        <w:rPr>
          <w:rFonts w:ascii="Times New Roman" w:eastAsia="Calibri" w:hAnsi="Times New Roman" w:cs="Times New Roman"/>
          <w:sz w:val="24"/>
          <w:szCs w:val="24"/>
        </w:rPr>
        <w:t xml:space="preserve"> is fulfilled then there exists solution for the system of </w:t>
      </w:r>
      <w:r>
        <w:rPr>
          <w:rFonts w:ascii="Times New Roman" w:eastAsia="Calibri" w:hAnsi="Times New Roman" w:cs="Times New Roman"/>
          <w:sz w:val="24"/>
          <w:szCs w:val="24"/>
        </w:rPr>
        <w:t xml:space="preserve">monetary </w:t>
      </w:r>
      <w:r w:rsidRPr="00293895">
        <w:rPr>
          <w:rFonts w:ascii="Times New Roman" w:eastAsia="Calibri" w:hAnsi="Times New Roman" w:cs="Times New Roman"/>
          <w:sz w:val="24"/>
          <w:szCs w:val="24"/>
        </w:rPr>
        <w:t>quantities in terms of a</w:t>
      </w:r>
      <w:r>
        <w:rPr>
          <w:rFonts w:ascii="Times New Roman" w:eastAsia="Calibri" w:hAnsi="Times New Roman" w:cs="Times New Roman"/>
          <w:sz w:val="24"/>
          <w:szCs w:val="24"/>
        </w:rPr>
        <w:t>n</w:t>
      </w:r>
      <w:r w:rsidRPr="00293895">
        <w:rPr>
          <w:rFonts w:ascii="Times New Roman" w:eastAsia="Calibri" w:hAnsi="Times New Roman" w:cs="Times New Roman"/>
          <w:sz w:val="24"/>
          <w:szCs w:val="24"/>
        </w:rPr>
        <w:t xml:space="preserve"> exogenous variable, </w:t>
      </w:r>
      <w:proofErr w:type="gramStart"/>
      <w:r w:rsidRPr="00293895">
        <w:rPr>
          <w:rFonts w:ascii="Times New Roman" w:eastAsia="Calibri" w:hAnsi="Times New Roman" w:cs="Times New Roman"/>
          <w:sz w:val="24"/>
          <w:szCs w:val="24"/>
        </w:rPr>
        <w:t xml:space="preserve">namely </w:t>
      </w:r>
      <w:proofErr w:type="gramEnd"/>
      <w:r w:rsidRPr="00F530A8">
        <w:rPr>
          <w:rFonts w:ascii="Times New Roman" w:eastAsia="Calibri" w:hAnsi="Times New Roman" w:cs="Times New Roman"/>
          <w:position w:val="-6"/>
          <w:sz w:val="24"/>
          <w:szCs w:val="24"/>
        </w:rPr>
        <w:object w:dxaOrig="260" w:dyaOrig="260">
          <v:shape id="_x0000_i1053" type="#_x0000_t75" style="width:13pt;height:13pt" o:ole="">
            <v:imagedata r:id="rId65" o:title=""/>
          </v:shape>
          <o:OLEObject Type="Embed" ProgID="Equation.3" ShapeID="_x0000_i1053" DrawAspect="Content" ObjectID="_1466242318" r:id="rId66"/>
        </w:object>
      </w:r>
      <w:r w:rsidRPr="00293895">
        <w:rPr>
          <w:rFonts w:ascii="Times New Roman" w:eastAsia="Calibri" w:hAnsi="Times New Roman" w:cs="Times New Roman"/>
          <w:sz w:val="24"/>
          <w:szCs w:val="24"/>
        </w:rPr>
        <w:t xml:space="preserve">. In this case, </w:t>
      </w:r>
      <w:r w:rsidRPr="00293895">
        <w:rPr>
          <w:rFonts w:ascii="Times New Roman" w:eastAsia="Times New Roman" w:hAnsi="Times New Roman" w:cs="Times New Roman"/>
          <w:sz w:val="24"/>
          <w:szCs w:val="24"/>
          <w:lang w:eastAsia="pt-BR"/>
        </w:rPr>
        <w:t xml:space="preserve">the solution of the system for </w:t>
      </w:r>
      <w:r w:rsidR="000E443C">
        <w:rPr>
          <w:rFonts w:ascii="Times New Roman" w:eastAsia="Times New Roman" w:hAnsi="Times New Roman" w:cs="Times New Roman"/>
          <w:sz w:val="24"/>
          <w:szCs w:val="24"/>
          <w:lang w:eastAsia="pt-BR"/>
        </w:rPr>
        <w:t>monetary</w:t>
      </w:r>
      <w:r w:rsidRPr="00293895">
        <w:rPr>
          <w:rFonts w:ascii="Times New Roman" w:eastAsia="Times New Roman" w:hAnsi="Times New Roman" w:cs="Times New Roman"/>
          <w:sz w:val="24"/>
          <w:szCs w:val="24"/>
          <w:lang w:eastAsia="pt-BR"/>
        </w:rPr>
        <w:t xml:space="preserve"> quantities may be expressed as:</w:t>
      </w:r>
    </w:p>
    <w:p w:rsidR="00F530A8" w:rsidRPr="00293895" w:rsidRDefault="00F530A8" w:rsidP="00F530A8">
      <w:pPr>
        <w:spacing w:line="480" w:lineRule="auto"/>
        <w:ind w:firstLine="3402"/>
        <w:jc w:val="both"/>
        <w:rPr>
          <w:rFonts w:ascii="Times New Roman" w:eastAsia="Calibri" w:hAnsi="Times New Roman" w:cs="Times New Roman"/>
          <w:sz w:val="24"/>
          <w:szCs w:val="24"/>
        </w:rPr>
      </w:pPr>
      <w:r w:rsidRPr="00F530A8">
        <w:rPr>
          <w:rFonts w:ascii="Calibri" w:eastAsia="Calibri" w:hAnsi="Calibri" w:cs="Times New Roman"/>
          <w:position w:val="-30"/>
          <w:sz w:val="24"/>
          <w:szCs w:val="24"/>
        </w:rPr>
        <w:object w:dxaOrig="1160" w:dyaOrig="720">
          <v:shape id="_x0000_i1054" type="#_x0000_t75" style="width:58pt;height:36.5pt" o:ole="" fillcolor="window">
            <v:imagedata r:id="rId67" o:title=""/>
          </v:shape>
          <o:OLEObject Type="Embed" ProgID="Equation.3" ShapeID="_x0000_i1054" DrawAspect="Content" ObjectID="_1466242319" r:id="rId68"/>
        </w:object>
      </w:r>
      <w:r w:rsidRPr="002938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977A4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w:t>
      </w:r>
      <w:r w:rsidR="00977A4E">
        <w:rPr>
          <w:rFonts w:ascii="Times New Roman" w:eastAsia="Calibri" w:hAnsi="Times New Roman" w:cs="Times New Roman"/>
          <w:sz w:val="24"/>
          <w:szCs w:val="24"/>
        </w:rPr>
        <w:t>8</w:t>
      </w:r>
      <w:r w:rsidRPr="00293895">
        <w:rPr>
          <w:rFonts w:ascii="Times New Roman" w:eastAsia="Calibri" w:hAnsi="Times New Roman" w:cs="Times New Roman"/>
          <w:sz w:val="24"/>
          <w:szCs w:val="24"/>
        </w:rPr>
        <w:t>)</w:t>
      </w:r>
    </w:p>
    <w:p w:rsidR="00D00507" w:rsidRPr="00D00507" w:rsidRDefault="00B27AA5" w:rsidP="00B955CC">
      <w:pPr>
        <w:pStyle w:val="Recuodecorpodetexto"/>
        <w:spacing w:line="480" w:lineRule="auto"/>
        <w:ind w:firstLine="720"/>
        <w:rPr>
          <w:lang w:val="en-US"/>
        </w:rPr>
      </w:pPr>
      <w:r w:rsidRPr="0016221F">
        <w:rPr>
          <w:szCs w:val="24"/>
          <w:lang w:val="en-US"/>
        </w:rPr>
        <w:t xml:space="preserve">From the first </w:t>
      </w:r>
      <w:r w:rsidRPr="0016221F">
        <w:rPr>
          <w:i/>
          <w:szCs w:val="24"/>
          <w:lang w:val="en-US"/>
        </w:rPr>
        <w:t>n</w:t>
      </w:r>
      <w:r w:rsidRPr="0016221F">
        <w:rPr>
          <w:szCs w:val="24"/>
          <w:lang w:val="en-US"/>
        </w:rPr>
        <w:t xml:space="preserve"> – 1 lines of (</w:t>
      </w:r>
      <w:r w:rsidR="00977A4E">
        <w:rPr>
          <w:szCs w:val="24"/>
          <w:lang w:val="en-US"/>
        </w:rPr>
        <w:t>8</w:t>
      </w:r>
      <w:r w:rsidRPr="0016221F">
        <w:rPr>
          <w:szCs w:val="24"/>
          <w:lang w:val="en-US"/>
        </w:rPr>
        <w:t>), we conclude that in equilibrium</w:t>
      </w:r>
      <w:r w:rsidRPr="00293895">
        <w:rPr>
          <w:szCs w:val="24"/>
          <w:lang w:val="en-US"/>
        </w:rPr>
        <w:t xml:space="preserve"> the </w:t>
      </w:r>
      <w:r>
        <w:rPr>
          <w:szCs w:val="24"/>
          <w:lang w:val="en-US"/>
        </w:rPr>
        <w:t>price of each t</w:t>
      </w:r>
      <w:r w:rsidRPr="00293895">
        <w:rPr>
          <w:szCs w:val="24"/>
          <w:lang w:val="en-US"/>
        </w:rPr>
        <w:t xml:space="preserve">radable commodity </w:t>
      </w:r>
      <w:r>
        <w:rPr>
          <w:szCs w:val="24"/>
          <w:lang w:val="en-US"/>
        </w:rPr>
        <w:t>is given by</w:t>
      </w:r>
      <w:r w:rsidRPr="00293895">
        <w:rPr>
          <w:szCs w:val="24"/>
          <w:lang w:val="en-US"/>
        </w:rPr>
        <w:t xml:space="preserve"> </w:t>
      </w:r>
      <w:r>
        <w:rPr>
          <w:szCs w:val="24"/>
          <w:lang w:val="en-US"/>
        </w:rPr>
        <w:t xml:space="preserve">amount of </w:t>
      </w:r>
      <w:proofErr w:type="spellStart"/>
      <w:r>
        <w:rPr>
          <w:szCs w:val="24"/>
          <w:lang w:val="en-US"/>
        </w:rPr>
        <w:t>labour</w:t>
      </w:r>
      <w:proofErr w:type="spellEnd"/>
      <w:r>
        <w:rPr>
          <w:szCs w:val="24"/>
          <w:lang w:val="en-US"/>
        </w:rPr>
        <w:t xml:space="preserve"> employed in its production, that is</w:t>
      </w:r>
      <w:r w:rsidR="008D58A1" w:rsidRPr="00B27AA5">
        <w:rPr>
          <w:position w:val="-12"/>
          <w:szCs w:val="24"/>
        </w:rPr>
        <w:object w:dxaOrig="980" w:dyaOrig="380">
          <v:shape id="_x0000_i1055" type="#_x0000_t75" style="width:50.5pt;height:19.5pt" o:ole="" fillcolor="window">
            <v:imagedata r:id="rId69" o:title=""/>
          </v:shape>
          <o:OLEObject Type="Embed" ProgID="Equation.3" ShapeID="_x0000_i1055" DrawAspect="Content" ObjectID="_1466242320" r:id="rId70"/>
        </w:object>
      </w:r>
      <w:proofErr w:type="gramStart"/>
      <w:r w:rsidRPr="0016221F">
        <w:rPr>
          <w:szCs w:val="24"/>
          <w:lang w:val="en-US"/>
        </w:rPr>
        <w:t xml:space="preserve">, </w:t>
      </w:r>
      <w:proofErr w:type="gramEnd"/>
      <w:r w:rsidRPr="00293895">
        <w:rPr>
          <w:rFonts w:eastAsia="Calibri"/>
          <w:position w:val="-10"/>
          <w:szCs w:val="24"/>
        </w:rPr>
        <w:object w:dxaOrig="1200" w:dyaOrig="320">
          <v:shape id="_x0000_i1056" type="#_x0000_t75" style="width:61.5pt;height:15.5pt" o:ole="" fillcolor="window">
            <v:imagedata r:id="rId49" o:title=""/>
          </v:shape>
          <o:OLEObject Type="Embed" ProgID="Equation.3" ShapeID="_x0000_i1056" DrawAspect="Content" ObjectID="_1466242321" r:id="rId71"/>
        </w:object>
      </w:r>
      <w:r w:rsidR="005A1070">
        <w:rPr>
          <w:szCs w:val="24"/>
          <w:lang w:val="en-US"/>
        </w:rPr>
        <w:t>. If expressions (</w:t>
      </w:r>
      <w:r w:rsidR="00977A4E">
        <w:rPr>
          <w:szCs w:val="24"/>
          <w:lang w:val="en-US"/>
        </w:rPr>
        <w:t>5</w:t>
      </w:r>
      <w:r w:rsidR="005A1070">
        <w:rPr>
          <w:szCs w:val="24"/>
          <w:lang w:val="en-US"/>
        </w:rPr>
        <w:t>) and (</w:t>
      </w:r>
      <w:r w:rsidR="00977A4E">
        <w:rPr>
          <w:szCs w:val="24"/>
          <w:lang w:val="en-US"/>
        </w:rPr>
        <w:t>8</w:t>
      </w:r>
      <w:r w:rsidR="005A1070">
        <w:rPr>
          <w:szCs w:val="24"/>
          <w:lang w:val="en-US"/>
        </w:rPr>
        <w:t>) hold simultaneously it is possible to</w:t>
      </w:r>
      <w:r w:rsidR="000D56C4">
        <w:rPr>
          <w:szCs w:val="24"/>
          <w:lang w:val="en-US"/>
        </w:rPr>
        <w:t xml:space="preserve"> show </w:t>
      </w:r>
      <w:r w:rsidR="005A1070">
        <w:rPr>
          <w:szCs w:val="24"/>
          <w:lang w:val="en-US"/>
        </w:rPr>
        <w:t>after some algebraic manipulation</w:t>
      </w:r>
      <w:r w:rsidR="005A1070" w:rsidRPr="005A1070">
        <w:rPr>
          <w:lang w:val="en-US"/>
        </w:rPr>
        <w:t xml:space="preserve"> </w:t>
      </w:r>
      <w:r w:rsidR="005A1070">
        <w:rPr>
          <w:lang w:val="en-US"/>
        </w:rPr>
        <w:t xml:space="preserve">that they express a new condition, which can be viewed as embodying a notion of equilibrium in the trade balance. </w:t>
      </w:r>
      <w:r w:rsidR="00D00507">
        <w:rPr>
          <w:lang w:val="en-US"/>
        </w:rPr>
        <w:t xml:space="preserve">If </w:t>
      </w:r>
      <w:r w:rsidR="00D00507" w:rsidRPr="00293895">
        <w:rPr>
          <w:rFonts w:eastAsia="Calibri"/>
          <w:position w:val="-10"/>
          <w:szCs w:val="24"/>
        </w:rPr>
        <w:object w:dxaOrig="1300" w:dyaOrig="360">
          <v:shape id="_x0000_i1057" type="#_x0000_t75" style="width:65pt;height:18.5pt" o:ole="">
            <v:imagedata r:id="rId41" o:title=""/>
          </v:shape>
          <o:OLEObject Type="Embed" ProgID="Equation.3" ShapeID="_x0000_i1057" DrawAspect="Content" ObjectID="_1466242322" r:id="rId72"/>
        </w:object>
      </w:r>
      <w:r w:rsidR="00D00507" w:rsidRPr="00D00507">
        <w:rPr>
          <w:rFonts w:eastAsia="Calibri"/>
          <w:szCs w:val="24"/>
          <w:lang w:val="en-US"/>
        </w:rPr>
        <w:t xml:space="preserve"> and </w:t>
      </w:r>
      <w:r w:rsidR="00D00507" w:rsidRPr="00293895">
        <w:rPr>
          <w:rFonts w:eastAsia="Calibri"/>
          <w:position w:val="-10"/>
          <w:szCs w:val="24"/>
        </w:rPr>
        <w:object w:dxaOrig="1260" w:dyaOrig="360">
          <v:shape id="_x0000_i1058" type="#_x0000_t75" style="width:63pt;height:18.5pt" o:ole="">
            <v:imagedata r:id="rId63" o:title=""/>
          </v:shape>
          <o:OLEObject Type="Embed" ProgID="Equation.3" ShapeID="_x0000_i1058" DrawAspect="Content" ObjectID="_1466242323" r:id="rId73"/>
        </w:object>
      </w:r>
      <w:r w:rsidR="00D00507" w:rsidRPr="00D00507">
        <w:rPr>
          <w:rFonts w:eastAsia="Calibri"/>
          <w:szCs w:val="24"/>
          <w:lang w:val="en-US"/>
        </w:rPr>
        <w:t xml:space="preserve"> then by equalizing the left hand side of both expressions we obtain:</w:t>
      </w:r>
    </w:p>
    <w:p w:rsidR="005A1070" w:rsidRDefault="005A1070" w:rsidP="005A1070">
      <w:pPr>
        <w:spacing w:line="480" w:lineRule="auto"/>
        <w:ind w:firstLine="3402"/>
        <w:jc w:val="both"/>
        <w:rPr>
          <w:rFonts w:ascii="Times New Roman" w:eastAsia="Calibri" w:hAnsi="Times New Roman" w:cs="Times New Roman"/>
          <w:sz w:val="24"/>
          <w:szCs w:val="24"/>
        </w:rPr>
      </w:pPr>
      <w:r w:rsidRPr="00293895">
        <w:rPr>
          <w:rFonts w:ascii="Times New Roman" w:eastAsia="Calibri" w:hAnsi="Times New Roman" w:cs="Times New Roman"/>
          <w:position w:val="-10"/>
          <w:sz w:val="24"/>
          <w:szCs w:val="24"/>
        </w:rPr>
        <w:object w:dxaOrig="1500" w:dyaOrig="360">
          <v:shape id="_x0000_i1059" type="#_x0000_t75" style="width:75pt;height:18.5pt" o:ole="">
            <v:imagedata r:id="rId74" o:title=""/>
          </v:shape>
          <o:OLEObject Type="Embed" ProgID="Equation.3" ShapeID="_x0000_i1059" DrawAspect="Content" ObjectID="_1466242324" r:id="rId75"/>
        </w:object>
      </w:r>
      <w:r w:rsidR="00FB5FE3">
        <w:rPr>
          <w:rFonts w:ascii="Times New Roman" w:eastAsia="Calibri" w:hAnsi="Times New Roman" w:cs="Times New Roman"/>
          <w:sz w:val="24"/>
          <w:szCs w:val="24"/>
        </w:rPr>
        <w:t xml:space="preserve">                                                              (</w:t>
      </w:r>
      <w:r w:rsidR="00977A4E">
        <w:rPr>
          <w:rFonts w:ascii="Times New Roman" w:eastAsia="Calibri" w:hAnsi="Times New Roman" w:cs="Times New Roman"/>
          <w:sz w:val="24"/>
          <w:szCs w:val="24"/>
        </w:rPr>
        <w:t>9</w:t>
      </w:r>
      <w:r w:rsidR="00FB5FE3">
        <w:rPr>
          <w:rFonts w:ascii="Times New Roman" w:eastAsia="Calibri" w:hAnsi="Times New Roman" w:cs="Times New Roman"/>
          <w:sz w:val="24"/>
          <w:szCs w:val="24"/>
        </w:rPr>
        <w:t>)</w:t>
      </w:r>
    </w:p>
    <w:p w:rsidR="00CE1A93" w:rsidRDefault="0056022D" w:rsidP="000D56C4">
      <w:pPr>
        <w:spacing w:line="480" w:lineRule="auto"/>
        <w:ind w:firstLine="720"/>
        <w:jc w:val="both"/>
        <w:rPr>
          <w:rFonts w:ascii="Times New Roman" w:hAnsi="Times New Roman" w:cs="Times New Roman"/>
          <w:sz w:val="24"/>
          <w:szCs w:val="24"/>
        </w:rPr>
      </w:pPr>
      <w:r w:rsidRPr="0056022D">
        <w:rPr>
          <w:rFonts w:ascii="Times New Roman" w:hAnsi="Times New Roman" w:cs="Times New Roman"/>
          <w:sz w:val="24"/>
          <w:szCs w:val="24"/>
        </w:rPr>
        <w:t>The fulfilment of conditions (</w:t>
      </w:r>
      <w:r w:rsidR="00977A4E">
        <w:rPr>
          <w:rFonts w:ascii="Times New Roman" w:hAnsi="Times New Roman" w:cs="Times New Roman"/>
          <w:sz w:val="24"/>
          <w:szCs w:val="24"/>
        </w:rPr>
        <w:t>4</w:t>
      </w:r>
      <w:r w:rsidRPr="0056022D">
        <w:rPr>
          <w:rFonts w:ascii="Times New Roman" w:hAnsi="Times New Roman" w:cs="Times New Roman"/>
          <w:sz w:val="24"/>
          <w:szCs w:val="24"/>
        </w:rPr>
        <w:t>)</w:t>
      </w:r>
      <w:r w:rsidR="00977A4E">
        <w:rPr>
          <w:rFonts w:ascii="Times New Roman" w:hAnsi="Times New Roman" w:cs="Times New Roman"/>
          <w:sz w:val="24"/>
          <w:szCs w:val="24"/>
        </w:rPr>
        <w:t>’</w:t>
      </w:r>
      <w:r w:rsidRPr="0056022D">
        <w:rPr>
          <w:rFonts w:ascii="Times New Roman" w:hAnsi="Times New Roman" w:cs="Times New Roman"/>
          <w:sz w:val="24"/>
          <w:szCs w:val="24"/>
        </w:rPr>
        <w:t xml:space="preserve"> and (</w:t>
      </w:r>
      <w:r w:rsidR="00977A4E">
        <w:rPr>
          <w:rFonts w:ascii="Times New Roman" w:hAnsi="Times New Roman" w:cs="Times New Roman"/>
          <w:sz w:val="24"/>
          <w:szCs w:val="24"/>
        </w:rPr>
        <w:t>7</w:t>
      </w:r>
      <w:r w:rsidRPr="0056022D">
        <w:rPr>
          <w:rFonts w:ascii="Times New Roman" w:hAnsi="Times New Roman" w:cs="Times New Roman"/>
          <w:sz w:val="24"/>
          <w:szCs w:val="24"/>
        </w:rPr>
        <w:t>)</w:t>
      </w:r>
      <w:r w:rsidR="00977A4E">
        <w:rPr>
          <w:rFonts w:ascii="Times New Roman" w:hAnsi="Times New Roman" w:cs="Times New Roman"/>
          <w:sz w:val="24"/>
          <w:szCs w:val="24"/>
        </w:rPr>
        <w:t>’</w:t>
      </w:r>
      <w:r w:rsidRPr="0056022D">
        <w:rPr>
          <w:rFonts w:ascii="Times New Roman" w:hAnsi="Times New Roman" w:cs="Times New Roman"/>
          <w:sz w:val="24"/>
          <w:szCs w:val="24"/>
        </w:rPr>
        <w:t xml:space="preserve"> impl</w:t>
      </w:r>
      <w:r w:rsidR="00F0659F">
        <w:rPr>
          <w:rFonts w:ascii="Times New Roman" w:hAnsi="Times New Roman" w:cs="Times New Roman"/>
          <w:sz w:val="24"/>
          <w:szCs w:val="24"/>
        </w:rPr>
        <w:t>ies</w:t>
      </w:r>
      <w:r w:rsidRPr="0056022D">
        <w:rPr>
          <w:rFonts w:ascii="Times New Roman" w:hAnsi="Times New Roman" w:cs="Times New Roman"/>
          <w:sz w:val="24"/>
          <w:szCs w:val="24"/>
        </w:rPr>
        <w:t xml:space="preserve"> the equilibrium in the trade balance but the reverse is not true. </w:t>
      </w:r>
      <w:r w:rsidR="00D00507">
        <w:rPr>
          <w:rFonts w:ascii="Times New Roman" w:hAnsi="Times New Roman" w:cs="Times New Roman"/>
          <w:sz w:val="24"/>
          <w:szCs w:val="24"/>
        </w:rPr>
        <w:t xml:space="preserve">Note for instance that if </w:t>
      </w:r>
      <w:r w:rsidR="00D00507" w:rsidRPr="00293895">
        <w:rPr>
          <w:rFonts w:ascii="Times New Roman" w:eastAsia="Calibri" w:hAnsi="Times New Roman" w:cs="Times New Roman"/>
          <w:position w:val="-10"/>
          <w:sz w:val="24"/>
          <w:szCs w:val="24"/>
        </w:rPr>
        <w:object w:dxaOrig="1540" w:dyaOrig="360">
          <v:shape id="_x0000_i1060" type="#_x0000_t75" style="width:77pt;height:18.5pt" o:ole="">
            <v:imagedata r:id="rId76" o:title=""/>
          </v:shape>
          <o:OLEObject Type="Embed" ProgID="Equation.3" ShapeID="_x0000_i1060" DrawAspect="Content" ObjectID="_1466242325" r:id="rId77"/>
        </w:object>
      </w:r>
      <w:r w:rsidR="00D00507">
        <w:rPr>
          <w:rFonts w:ascii="Times New Roman" w:eastAsia="Calibri" w:hAnsi="Times New Roman" w:cs="Times New Roman"/>
          <w:sz w:val="24"/>
          <w:szCs w:val="24"/>
        </w:rPr>
        <w:t xml:space="preserve"> and </w:t>
      </w:r>
      <w:r w:rsidR="00D00507" w:rsidRPr="00293895">
        <w:rPr>
          <w:rFonts w:ascii="Times New Roman" w:eastAsia="Calibri" w:hAnsi="Times New Roman" w:cs="Times New Roman"/>
          <w:position w:val="-10"/>
          <w:sz w:val="24"/>
          <w:szCs w:val="24"/>
        </w:rPr>
        <w:object w:dxaOrig="1480" w:dyaOrig="360">
          <v:shape id="_x0000_i1061" type="#_x0000_t75" style="width:74pt;height:18.5pt" o:ole="">
            <v:imagedata r:id="rId78" o:title=""/>
          </v:shape>
          <o:OLEObject Type="Embed" ProgID="Equation.3" ShapeID="_x0000_i1061" DrawAspect="Content" ObjectID="_1466242326" r:id="rId79"/>
        </w:object>
      </w:r>
      <w:r w:rsidR="00D00507">
        <w:rPr>
          <w:rFonts w:ascii="Times New Roman" w:eastAsia="Calibri" w:hAnsi="Times New Roman" w:cs="Times New Roman"/>
          <w:sz w:val="24"/>
          <w:szCs w:val="24"/>
        </w:rPr>
        <w:t xml:space="preserve"> the trade balance condition will also be fulfilled by equalizing the high rand side of both expressions but this situation corresponds to unemployment and under</w:t>
      </w:r>
      <w:r w:rsidR="0076783D">
        <w:rPr>
          <w:rFonts w:ascii="Times New Roman" w:eastAsia="Calibri" w:hAnsi="Times New Roman" w:cs="Times New Roman"/>
          <w:sz w:val="24"/>
          <w:szCs w:val="24"/>
        </w:rPr>
        <w:t xml:space="preserve"> expenditure of national income. </w:t>
      </w:r>
      <w:r w:rsidR="0076783D">
        <w:rPr>
          <w:rFonts w:ascii="Times New Roman" w:hAnsi="Times New Roman" w:cs="Times New Roman"/>
          <w:sz w:val="24"/>
          <w:szCs w:val="24"/>
        </w:rPr>
        <w:t>That is, the</w:t>
      </w:r>
      <w:r w:rsidRPr="0056022D">
        <w:rPr>
          <w:rFonts w:ascii="Times New Roman" w:hAnsi="Times New Roman" w:cs="Times New Roman"/>
          <w:sz w:val="24"/>
          <w:szCs w:val="24"/>
        </w:rPr>
        <w:t xml:space="preserve"> equilibrium </w:t>
      </w:r>
      <w:r w:rsidR="00F0659F">
        <w:rPr>
          <w:rFonts w:ascii="Times New Roman" w:hAnsi="Times New Roman" w:cs="Times New Roman"/>
          <w:sz w:val="24"/>
          <w:szCs w:val="24"/>
        </w:rPr>
        <w:t xml:space="preserve">in trade balance </w:t>
      </w:r>
      <w:r w:rsidRPr="0056022D">
        <w:rPr>
          <w:rFonts w:ascii="Times New Roman" w:hAnsi="Times New Roman" w:cs="Times New Roman"/>
          <w:sz w:val="24"/>
          <w:szCs w:val="24"/>
        </w:rPr>
        <w:t xml:space="preserve">does not imply </w:t>
      </w:r>
      <w:r w:rsidR="00F0659F">
        <w:rPr>
          <w:rFonts w:ascii="Times New Roman" w:hAnsi="Times New Roman" w:cs="Times New Roman"/>
          <w:sz w:val="24"/>
          <w:szCs w:val="24"/>
        </w:rPr>
        <w:t xml:space="preserve">neither </w:t>
      </w:r>
      <w:r w:rsidRPr="0056022D">
        <w:rPr>
          <w:rFonts w:ascii="Times New Roman" w:hAnsi="Times New Roman" w:cs="Times New Roman"/>
          <w:sz w:val="24"/>
          <w:szCs w:val="24"/>
        </w:rPr>
        <w:t xml:space="preserve">full employment of the labour force </w:t>
      </w:r>
      <w:proofErr w:type="gramStart"/>
      <w:r w:rsidR="00F0659F">
        <w:rPr>
          <w:rFonts w:ascii="Times New Roman" w:hAnsi="Times New Roman" w:cs="Times New Roman"/>
          <w:sz w:val="24"/>
          <w:szCs w:val="24"/>
        </w:rPr>
        <w:t>nor</w:t>
      </w:r>
      <w:proofErr w:type="gramEnd"/>
      <w:r w:rsidRPr="0056022D">
        <w:rPr>
          <w:rFonts w:ascii="Times New Roman" w:hAnsi="Times New Roman" w:cs="Times New Roman"/>
          <w:sz w:val="24"/>
          <w:szCs w:val="24"/>
        </w:rPr>
        <w:t xml:space="preserve"> full expenditure of national income</w:t>
      </w:r>
      <w:r>
        <w:rPr>
          <w:rFonts w:ascii="Times New Roman" w:hAnsi="Times New Roman" w:cs="Times New Roman"/>
          <w:sz w:val="24"/>
          <w:szCs w:val="24"/>
        </w:rPr>
        <w:t>.</w:t>
      </w:r>
      <w:r w:rsidR="008D58A1">
        <w:rPr>
          <w:rFonts w:ascii="Times New Roman" w:hAnsi="Times New Roman" w:cs="Times New Roman"/>
          <w:sz w:val="24"/>
          <w:szCs w:val="24"/>
        </w:rPr>
        <w:t xml:space="preserve"> </w:t>
      </w:r>
      <w:r w:rsidR="00331EC5">
        <w:rPr>
          <w:rFonts w:ascii="Times New Roman" w:hAnsi="Times New Roman" w:cs="Times New Roman"/>
          <w:sz w:val="24"/>
          <w:szCs w:val="24"/>
        </w:rPr>
        <w:t xml:space="preserve">This </w:t>
      </w:r>
      <w:r w:rsidR="0076783D">
        <w:rPr>
          <w:rFonts w:ascii="Times New Roman" w:hAnsi="Times New Roman" w:cs="Times New Roman"/>
          <w:sz w:val="24"/>
          <w:szCs w:val="24"/>
        </w:rPr>
        <w:t xml:space="preserve">possibility has been somewhat emphasized by the </w:t>
      </w:r>
      <w:proofErr w:type="spellStart"/>
      <w:r w:rsidR="0076783D">
        <w:rPr>
          <w:rFonts w:ascii="Times New Roman" w:hAnsi="Times New Roman" w:cs="Times New Roman"/>
          <w:sz w:val="24"/>
          <w:szCs w:val="24"/>
        </w:rPr>
        <w:t>BoP</w:t>
      </w:r>
      <w:proofErr w:type="spellEnd"/>
      <w:r w:rsidR="0076783D">
        <w:rPr>
          <w:rFonts w:ascii="Times New Roman" w:hAnsi="Times New Roman" w:cs="Times New Roman"/>
          <w:sz w:val="24"/>
          <w:szCs w:val="24"/>
        </w:rPr>
        <w:t xml:space="preserve"> constrained growth approach</w:t>
      </w:r>
      <w:r w:rsidR="00331EC5">
        <w:rPr>
          <w:rFonts w:ascii="Times New Roman" w:hAnsi="Times New Roman" w:cs="Times New Roman"/>
          <w:sz w:val="24"/>
          <w:szCs w:val="24"/>
        </w:rPr>
        <w:t>.</w:t>
      </w:r>
      <w:r w:rsidR="0076783D">
        <w:rPr>
          <w:rFonts w:ascii="Times New Roman" w:hAnsi="Times New Roman" w:cs="Times New Roman"/>
          <w:sz w:val="24"/>
          <w:szCs w:val="24"/>
        </w:rPr>
        <w:t xml:space="preserve"> According to this view the main constraint on the performance of a country is related to the balance of payments that must be balanced in the long run. In this set up a poor export performance </w:t>
      </w:r>
      <w:r w:rsidR="00766A71">
        <w:rPr>
          <w:rFonts w:ascii="Times New Roman" w:hAnsi="Times New Roman" w:cs="Times New Roman"/>
          <w:sz w:val="24"/>
          <w:szCs w:val="24"/>
        </w:rPr>
        <w:t xml:space="preserve">may </w:t>
      </w:r>
      <w:r w:rsidR="0076783D">
        <w:rPr>
          <w:rFonts w:ascii="Times New Roman" w:hAnsi="Times New Roman" w:cs="Times New Roman"/>
          <w:sz w:val="24"/>
          <w:szCs w:val="24"/>
        </w:rPr>
        <w:t xml:space="preserve">lead to low levels of employment and national output thus showing that the external constraint may be more relevant that shortages in savings and investment mainly for developing economies. </w:t>
      </w:r>
      <w:r w:rsidR="00331EC5">
        <w:rPr>
          <w:rFonts w:ascii="Times New Roman" w:hAnsi="Times New Roman" w:cs="Times New Roman"/>
          <w:sz w:val="24"/>
          <w:szCs w:val="24"/>
        </w:rPr>
        <w:t xml:space="preserve"> </w:t>
      </w:r>
      <w:r w:rsidR="00154A08">
        <w:rPr>
          <w:rFonts w:ascii="Times New Roman" w:hAnsi="Times New Roman" w:cs="Times New Roman"/>
          <w:sz w:val="24"/>
          <w:szCs w:val="24"/>
        </w:rPr>
        <w:t xml:space="preserve">In this context the </w:t>
      </w:r>
      <w:proofErr w:type="spellStart"/>
      <w:r w:rsidR="00154A08">
        <w:rPr>
          <w:rFonts w:ascii="Times New Roman" w:hAnsi="Times New Roman" w:cs="Times New Roman"/>
          <w:sz w:val="24"/>
          <w:szCs w:val="24"/>
        </w:rPr>
        <w:t>Harrod</w:t>
      </w:r>
      <w:proofErr w:type="spellEnd"/>
      <w:r w:rsidR="00154A08">
        <w:rPr>
          <w:rFonts w:ascii="Times New Roman" w:hAnsi="Times New Roman" w:cs="Times New Roman"/>
          <w:sz w:val="24"/>
          <w:szCs w:val="24"/>
        </w:rPr>
        <w:t xml:space="preserve"> foreign trade multiplier plays a decisive role since it changes the focus of determination of national income from investment to exports. </w:t>
      </w:r>
      <w:r w:rsidR="00331EC5">
        <w:rPr>
          <w:rFonts w:ascii="Times New Roman" w:hAnsi="Times New Roman" w:cs="Times New Roman"/>
          <w:sz w:val="24"/>
          <w:szCs w:val="24"/>
        </w:rPr>
        <w:t xml:space="preserve"> </w:t>
      </w:r>
    </w:p>
    <w:p w:rsidR="00346765" w:rsidRDefault="00346765" w:rsidP="000D56C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first line of expression (8), we know </w:t>
      </w:r>
      <w:proofErr w:type="gramStart"/>
      <w:r>
        <w:rPr>
          <w:rFonts w:ascii="Times New Roman" w:hAnsi="Times New Roman" w:cs="Times New Roman"/>
          <w:sz w:val="24"/>
          <w:szCs w:val="24"/>
        </w:rPr>
        <w:t xml:space="preserve">that </w:t>
      </w:r>
      <w:proofErr w:type="gramEnd"/>
      <w:r w:rsidRPr="004A6477">
        <w:rPr>
          <w:rFonts w:ascii="Times New Roman" w:hAnsi="Times New Roman" w:cs="Times New Roman"/>
          <w:position w:val="-10"/>
          <w:sz w:val="24"/>
          <w:szCs w:val="24"/>
        </w:rPr>
        <w:object w:dxaOrig="720" w:dyaOrig="260">
          <v:shape id="_x0000_i1062" type="#_x0000_t75" style="width:36pt;height:13pt" o:ole="">
            <v:imagedata r:id="rId80" o:title=""/>
          </v:shape>
          <o:OLEObject Type="Embed" ProgID="Equation.3" ShapeID="_x0000_i1062" DrawAspect="Content" ObjectID="_1466242327" r:id="rId81"/>
        </w:object>
      </w:r>
      <w:r>
        <w:rPr>
          <w:rFonts w:ascii="Times New Roman" w:hAnsi="Times New Roman" w:cs="Times New Roman"/>
          <w:sz w:val="24"/>
          <w:szCs w:val="24"/>
        </w:rPr>
        <w:t xml:space="preserve">. Hence by assuming </w:t>
      </w:r>
      <w:r w:rsidRPr="004A6477">
        <w:rPr>
          <w:rFonts w:ascii="Times New Roman" w:hAnsi="Times New Roman" w:cs="Times New Roman"/>
          <w:sz w:val="24"/>
          <w:szCs w:val="24"/>
        </w:rPr>
        <w:t>a wage unit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namely </w:t>
      </w:r>
      <w:proofErr w:type="gramEnd"/>
      <w:r w:rsidRPr="00ED46CA">
        <w:rPr>
          <w:rFonts w:ascii="Times New Roman" w:hAnsi="Times New Roman" w:cs="Times New Roman"/>
          <w:position w:val="-6"/>
          <w:sz w:val="24"/>
          <w:szCs w:val="24"/>
        </w:rPr>
        <w:object w:dxaOrig="560" w:dyaOrig="279">
          <v:shape id="_x0000_i1063" type="#_x0000_t75" style="width:28pt;height:14pt" o:ole="">
            <v:imagedata r:id="rId82" o:title=""/>
          </v:shape>
          <o:OLEObject Type="Embed" ProgID="Equation.3" ShapeID="_x0000_i1063" DrawAspect="Content" ObjectID="_1466242328" r:id="rId83"/>
        </w:object>
      </w:r>
      <w:r>
        <w:rPr>
          <w:rFonts w:ascii="Times New Roman" w:hAnsi="Times New Roman" w:cs="Times New Roman"/>
          <w:sz w:val="24"/>
          <w:szCs w:val="24"/>
        </w:rPr>
        <w:t>,</w:t>
      </w:r>
      <w:r w:rsidRPr="004A6477">
        <w:rPr>
          <w:rFonts w:ascii="Times New Roman" w:hAnsi="Times New Roman" w:cs="Times New Roman"/>
          <w:sz w:val="24"/>
          <w:szCs w:val="24"/>
        </w:rPr>
        <w:t xml:space="preserve"> money prices equal to labour coefficients</w:t>
      </w:r>
      <w:r>
        <w:rPr>
          <w:rFonts w:ascii="Times New Roman" w:hAnsi="Times New Roman" w:cs="Times New Roman"/>
          <w:sz w:val="24"/>
          <w:szCs w:val="24"/>
        </w:rPr>
        <w:t>, and the equilibrium in the trade balance may be rewritten as:</w:t>
      </w:r>
    </w:p>
    <w:p w:rsidR="00346765" w:rsidRDefault="00FD56D8" w:rsidP="00346765">
      <w:pPr>
        <w:spacing w:line="480" w:lineRule="auto"/>
        <w:ind w:firstLine="3402"/>
        <w:jc w:val="both"/>
        <w:rPr>
          <w:rFonts w:ascii="Times New Roman" w:eastAsia="Calibri" w:hAnsi="Times New Roman" w:cs="Times New Roman"/>
          <w:sz w:val="24"/>
          <w:szCs w:val="24"/>
        </w:rPr>
      </w:pPr>
      <w:r w:rsidRPr="00293895">
        <w:rPr>
          <w:rFonts w:ascii="Times New Roman" w:eastAsia="Calibri" w:hAnsi="Times New Roman" w:cs="Times New Roman"/>
          <w:position w:val="-10"/>
          <w:sz w:val="24"/>
          <w:szCs w:val="24"/>
        </w:rPr>
        <w:object w:dxaOrig="1500" w:dyaOrig="360">
          <v:shape id="_x0000_i1064" type="#_x0000_t75" style="width:75pt;height:18.5pt" o:ole="">
            <v:imagedata r:id="rId84" o:title=""/>
          </v:shape>
          <o:OLEObject Type="Embed" ProgID="Equation.3" ShapeID="_x0000_i1064" DrawAspect="Content" ObjectID="_1466242329" r:id="rId85"/>
        </w:object>
      </w:r>
      <w:r w:rsidR="00346765">
        <w:rPr>
          <w:rFonts w:ascii="Times New Roman" w:eastAsia="Calibri" w:hAnsi="Times New Roman" w:cs="Times New Roman"/>
          <w:sz w:val="24"/>
          <w:szCs w:val="24"/>
        </w:rPr>
        <w:t xml:space="preserve">                                                              (9)</w:t>
      </w:r>
      <w:r w:rsidR="007C10DA">
        <w:rPr>
          <w:rFonts w:ascii="Times New Roman" w:eastAsia="Calibri" w:hAnsi="Times New Roman" w:cs="Times New Roman"/>
          <w:sz w:val="24"/>
          <w:szCs w:val="24"/>
        </w:rPr>
        <w:t>’</w:t>
      </w:r>
    </w:p>
    <w:p w:rsidR="000D56C4" w:rsidRPr="0056022D" w:rsidRDefault="008D58A1" w:rsidP="000D56C4">
      <w:pPr>
        <w:spacing w:line="480" w:lineRule="auto"/>
        <w:ind w:firstLine="720"/>
        <w:jc w:val="both"/>
        <w:rPr>
          <w:rFonts w:ascii="Times New Roman" w:eastAsia="Calibri" w:hAnsi="Times New Roman" w:cs="Times New Roman"/>
          <w:sz w:val="24"/>
          <w:szCs w:val="24"/>
        </w:rPr>
      </w:pPr>
      <w:r>
        <w:rPr>
          <w:rFonts w:ascii="Times New Roman" w:hAnsi="Times New Roman" w:cs="Times New Roman"/>
          <w:sz w:val="24"/>
          <w:szCs w:val="24"/>
        </w:rPr>
        <w:t>In the next section it is derive</w:t>
      </w:r>
      <w:r w:rsidR="005805E8">
        <w:rPr>
          <w:rFonts w:ascii="Times New Roman" w:hAnsi="Times New Roman" w:cs="Times New Roman"/>
          <w:sz w:val="24"/>
          <w:szCs w:val="24"/>
        </w:rPr>
        <w:t>d</w:t>
      </w:r>
      <w:r>
        <w:rPr>
          <w:rFonts w:ascii="Times New Roman" w:hAnsi="Times New Roman" w:cs="Times New Roman"/>
          <w:sz w:val="24"/>
          <w:szCs w:val="24"/>
        </w:rPr>
        <w:t xml:space="preserve"> a disaggregated version of the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 from the system of physical quantities. The system of monetary quantities will be </w:t>
      </w:r>
      <w:r w:rsidR="00A61264">
        <w:rPr>
          <w:rFonts w:ascii="Times New Roman" w:hAnsi="Times New Roman" w:cs="Times New Roman"/>
          <w:sz w:val="24"/>
          <w:szCs w:val="24"/>
        </w:rPr>
        <w:t>employed</w:t>
      </w:r>
      <w:r>
        <w:rPr>
          <w:rFonts w:ascii="Times New Roman" w:hAnsi="Times New Roman" w:cs="Times New Roman"/>
          <w:sz w:val="24"/>
          <w:szCs w:val="24"/>
        </w:rPr>
        <w:t xml:space="preserve"> to show the consistency of this </w:t>
      </w:r>
      <w:r w:rsidR="008F1AC2">
        <w:rPr>
          <w:rFonts w:ascii="Times New Roman" w:hAnsi="Times New Roman" w:cs="Times New Roman"/>
          <w:sz w:val="24"/>
          <w:szCs w:val="24"/>
        </w:rPr>
        <w:t xml:space="preserve">disaggregated </w:t>
      </w:r>
      <w:r>
        <w:rPr>
          <w:rFonts w:ascii="Times New Roman" w:hAnsi="Times New Roman" w:cs="Times New Roman"/>
          <w:sz w:val="24"/>
          <w:szCs w:val="24"/>
        </w:rPr>
        <w:t xml:space="preserve">version </w:t>
      </w:r>
      <w:r w:rsidR="008F1AC2">
        <w:rPr>
          <w:rFonts w:ascii="Times New Roman" w:hAnsi="Times New Roman" w:cs="Times New Roman"/>
          <w:sz w:val="24"/>
          <w:szCs w:val="24"/>
        </w:rPr>
        <w:t>since</w:t>
      </w:r>
      <w:r>
        <w:rPr>
          <w:rFonts w:ascii="Times New Roman" w:hAnsi="Times New Roman" w:cs="Times New Roman"/>
          <w:sz w:val="24"/>
          <w:szCs w:val="24"/>
        </w:rPr>
        <w:t xml:space="preserve"> </w:t>
      </w:r>
      <w:r w:rsidR="00A61264">
        <w:rPr>
          <w:rFonts w:ascii="Times New Roman" w:hAnsi="Times New Roman" w:cs="Times New Roman"/>
          <w:sz w:val="24"/>
          <w:szCs w:val="24"/>
        </w:rPr>
        <w:t xml:space="preserve">departing </w:t>
      </w:r>
      <w:r>
        <w:rPr>
          <w:rFonts w:ascii="Times New Roman" w:hAnsi="Times New Roman" w:cs="Times New Roman"/>
          <w:sz w:val="24"/>
          <w:szCs w:val="24"/>
        </w:rPr>
        <w:t xml:space="preserve">from it we arrive at the aggregated version of the static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 </w:t>
      </w:r>
    </w:p>
    <w:p w:rsidR="00931C7D" w:rsidRDefault="00931C7D" w:rsidP="000F0AB0">
      <w:pPr>
        <w:pStyle w:val="Recuodecorpodetexto"/>
        <w:spacing w:line="480" w:lineRule="auto"/>
        <w:ind w:firstLine="0"/>
        <w:rPr>
          <w:rFonts w:eastAsia="Calibri"/>
          <w:b/>
          <w:szCs w:val="24"/>
          <w:lang w:val="en-US"/>
        </w:rPr>
      </w:pPr>
    </w:p>
    <w:p w:rsidR="000F0AB0" w:rsidRPr="000F0AB0" w:rsidRDefault="0056022D" w:rsidP="000F0AB0">
      <w:pPr>
        <w:pStyle w:val="Recuodecorpodetexto"/>
        <w:spacing w:line="480" w:lineRule="auto"/>
        <w:ind w:firstLine="0"/>
        <w:rPr>
          <w:rFonts w:eastAsia="Calibri"/>
          <w:b/>
          <w:szCs w:val="24"/>
          <w:lang w:val="en-US"/>
        </w:rPr>
      </w:pPr>
      <w:r>
        <w:rPr>
          <w:rFonts w:eastAsia="Calibri"/>
          <w:b/>
          <w:szCs w:val="24"/>
          <w:lang w:val="en-US"/>
        </w:rPr>
        <w:lastRenderedPageBreak/>
        <w:t xml:space="preserve">3. </w:t>
      </w:r>
      <w:r w:rsidR="000F0AB0" w:rsidRPr="000F0AB0">
        <w:rPr>
          <w:rFonts w:eastAsia="Calibri"/>
          <w:b/>
          <w:szCs w:val="24"/>
          <w:lang w:val="en-US"/>
        </w:rPr>
        <w:t>The Derivation of the Multi-</w:t>
      </w:r>
      <w:proofErr w:type="spellStart"/>
      <w:r w:rsidR="000F0AB0" w:rsidRPr="000F0AB0">
        <w:rPr>
          <w:rFonts w:eastAsia="Calibri"/>
          <w:b/>
          <w:szCs w:val="24"/>
          <w:lang w:val="en-US"/>
        </w:rPr>
        <w:t>sectoral</w:t>
      </w:r>
      <w:proofErr w:type="spellEnd"/>
      <w:r w:rsidR="000F0AB0" w:rsidRPr="000F0AB0">
        <w:rPr>
          <w:rFonts w:eastAsia="Calibri"/>
          <w:b/>
          <w:szCs w:val="24"/>
          <w:lang w:val="en-US"/>
        </w:rPr>
        <w:t xml:space="preserve"> static </w:t>
      </w:r>
      <w:proofErr w:type="spellStart"/>
      <w:r w:rsidR="000F0AB0" w:rsidRPr="000F0AB0">
        <w:rPr>
          <w:rFonts w:eastAsia="Calibri"/>
          <w:b/>
          <w:szCs w:val="24"/>
          <w:lang w:val="en-US"/>
        </w:rPr>
        <w:t>Harrod</w:t>
      </w:r>
      <w:proofErr w:type="spellEnd"/>
      <w:r w:rsidR="000F0AB0" w:rsidRPr="000F0AB0">
        <w:rPr>
          <w:rFonts w:eastAsia="Calibri"/>
          <w:b/>
          <w:szCs w:val="24"/>
          <w:lang w:val="en-US"/>
        </w:rPr>
        <w:t xml:space="preserve"> Foreign Trade Multiplier</w:t>
      </w:r>
    </w:p>
    <w:p w:rsidR="00210447" w:rsidRPr="008A5F0D" w:rsidRDefault="00FA05B5" w:rsidP="008A5F0D">
      <w:pPr>
        <w:spacing w:line="480" w:lineRule="auto"/>
        <w:jc w:val="both"/>
        <w:rPr>
          <w:rFonts w:ascii="Times New Roman" w:eastAsia="Calibri" w:hAnsi="Times New Roman" w:cs="Times New Roman"/>
          <w:sz w:val="24"/>
          <w:szCs w:val="24"/>
          <w:lang w:val="en-US"/>
        </w:rPr>
      </w:pPr>
      <w:r w:rsidRPr="00FA05B5">
        <w:rPr>
          <w:rFonts w:ascii="Times New Roman" w:hAnsi="Times New Roman"/>
          <w:sz w:val="24"/>
          <w:szCs w:val="24"/>
        </w:rPr>
        <w:t>The idea of developing a multi-</w:t>
      </w:r>
      <w:proofErr w:type="spellStart"/>
      <w:r w:rsidRPr="00FA05B5">
        <w:rPr>
          <w:rFonts w:ascii="Times New Roman" w:hAnsi="Times New Roman"/>
          <w:sz w:val="24"/>
          <w:szCs w:val="24"/>
        </w:rPr>
        <w:t>sectoral</w:t>
      </w:r>
      <w:proofErr w:type="spellEnd"/>
      <w:r w:rsidRPr="00FA05B5">
        <w:rPr>
          <w:rFonts w:ascii="Times New Roman" w:hAnsi="Times New Roman"/>
          <w:sz w:val="24"/>
          <w:szCs w:val="24"/>
        </w:rPr>
        <w:t xml:space="preserve"> version of the Keynesian multiplier dates back to Goodwin (1949) and Miyazawa (1960) who accomplished to develop a disaggregated version of the income multiplier in Leontief’s framework from the relatively simple Keynesian structure. Both authors emphasized that although there are important differences between the Keynes and Leontief approaches, a bridge between them, namely a disaggregated version of the multiplier, is an important development for both views.</w:t>
      </w:r>
      <w:r w:rsidR="00D54433">
        <w:rPr>
          <w:rFonts w:ascii="Times New Roman" w:hAnsi="Times New Roman"/>
          <w:sz w:val="24"/>
          <w:szCs w:val="24"/>
        </w:rPr>
        <w:t xml:space="preserve"> </w:t>
      </w:r>
      <w:r w:rsidR="00B955CC" w:rsidRPr="00FA05B5">
        <w:rPr>
          <w:rFonts w:ascii="Times New Roman" w:eastAsia="Calibri" w:hAnsi="Times New Roman" w:cs="Times New Roman"/>
          <w:sz w:val="24"/>
          <w:szCs w:val="24"/>
          <w:lang w:val="en-US"/>
        </w:rPr>
        <w:t xml:space="preserve">In order to </w:t>
      </w:r>
      <w:r w:rsidR="000F0AB0" w:rsidRPr="00FA05B5">
        <w:rPr>
          <w:rFonts w:ascii="Times New Roman" w:eastAsia="Calibri" w:hAnsi="Times New Roman" w:cs="Times New Roman"/>
          <w:sz w:val="24"/>
          <w:szCs w:val="24"/>
          <w:lang w:val="en-US"/>
        </w:rPr>
        <w:t>derive a</w:t>
      </w:r>
      <w:r w:rsidR="000F0AB0" w:rsidRPr="008A5F0D">
        <w:rPr>
          <w:rFonts w:ascii="Times New Roman" w:eastAsia="Calibri" w:hAnsi="Times New Roman" w:cs="Times New Roman"/>
          <w:sz w:val="24"/>
          <w:szCs w:val="24"/>
          <w:lang w:val="en-US"/>
        </w:rPr>
        <w:t xml:space="preserve"> multi-</w:t>
      </w:r>
      <w:proofErr w:type="spellStart"/>
      <w:r w:rsidR="000F0AB0" w:rsidRPr="008A5F0D">
        <w:rPr>
          <w:rFonts w:ascii="Times New Roman" w:eastAsia="Calibri" w:hAnsi="Times New Roman" w:cs="Times New Roman"/>
          <w:sz w:val="24"/>
          <w:szCs w:val="24"/>
          <w:lang w:val="en-US"/>
        </w:rPr>
        <w:t>sectoral</w:t>
      </w:r>
      <w:proofErr w:type="spellEnd"/>
      <w:r w:rsidR="000F0AB0" w:rsidRPr="008A5F0D">
        <w:rPr>
          <w:rFonts w:ascii="Times New Roman" w:eastAsia="Calibri" w:hAnsi="Times New Roman" w:cs="Times New Roman"/>
          <w:sz w:val="24"/>
          <w:szCs w:val="24"/>
          <w:lang w:val="en-US"/>
        </w:rPr>
        <w:t xml:space="preserve"> version of the </w:t>
      </w:r>
      <w:proofErr w:type="spellStart"/>
      <w:r w:rsidR="000F0AB0" w:rsidRPr="008A5F0D">
        <w:rPr>
          <w:rFonts w:ascii="Times New Roman" w:eastAsia="Calibri" w:hAnsi="Times New Roman" w:cs="Times New Roman"/>
          <w:sz w:val="24"/>
          <w:szCs w:val="24"/>
          <w:lang w:val="en-US"/>
        </w:rPr>
        <w:t>Harrod</w:t>
      </w:r>
      <w:proofErr w:type="spellEnd"/>
      <w:r w:rsidR="000F0AB0" w:rsidRPr="008A5F0D">
        <w:rPr>
          <w:rFonts w:ascii="Times New Roman" w:eastAsia="Calibri" w:hAnsi="Times New Roman" w:cs="Times New Roman"/>
          <w:sz w:val="24"/>
          <w:szCs w:val="24"/>
          <w:lang w:val="en-US"/>
        </w:rPr>
        <w:t xml:space="preserve"> </w:t>
      </w:r>
      <w:proofErr w:type="spellStart"/>
      <w:r w:rsidR="000F0AB0" w:rsidRPr="008A5F0D">
        <w:rPr>
          <w:rFonts w:ascii="Times New Roman" w:eastAsia="Calibri" w:hAnsi="Times New Roman" w:cs="Times New Roman"/>
          <w:sz w:val="24"/>
          <w:szCs w:val="24"/>
          <w:lang w:val="en-US"/>
        </w:rPr>
        <w:t>foreing</w:t>
      </w:r>
      <w:proofErr w:type="spellEnd"/>
      <w:r w:rsidR="000F0AB0" w:rsidRPr="008A5F0D">
        <w:rPr>
          <w:rFonts w:ascii="Times New Roman" w:eastAsia="Calibri" w:hAnsi="Times New Roman" w:cs="Times New Roman"/>
          <w:sz w:val="24"/>
          <w:szCs w:val="24"/>
          <w:lang w:val="en-US"/>
        </w:rPr>
        <w:t xml:space="preserve"> trade multiplier</w:t>
      </w:r>
      <w:r w:rsidR="00B955CC" w:rsidRPr="008A5F0D">
        <w:rPr>
          <w:rFonts w:ascii="Times New Roman" w:eastAsia="Calibri" w:hAnsi="Times New Roman" w:cs="Times New Roman"/>
          <w:sz w:val="24"/>
          <w:szCs w:val="24"/>
          <w:lang w:val="en-US"/>
        </w:rPr>
        <w:t xml:space="preserve">, </w:t>
      </w:r>
      <w:r w:rsidR="00210447" w:rsidRPr="008A5F0D">
        <w:rPr>
          <w:rFonts w:ascii="Times New Roman" w:eastAsia="Calibri" w:hAnsi="Times New Roman" w:cs="Times New Roman"/>
          <w:sz w:val="24"/>
          <w:szCs w:val="24"/>
          <w:lang w:val="en-US"/>
        </w:rPr>
        <w:t xml:space="preserve">let us </w:t>
      </w:r>
      <w:r w:rsidR="00281253" w:rsidRPr="008A5F0D">
        <w:rPr>
          <w:rFonts w:ascii="Times New Roman" w:eastAsia="Calibri" w:hAnsi="Times New Roman" w:cs="Times New Roman"/>
          <w:sz w:val="24"/>
          <w:szCs w:val="24"/>
          <w:lang w:val="en-US"/>
        </w:rPr>
        <w:t xml:space="preserve">adopt a procedure similar to the one advanced by Trigg and Lee (2005) and extended by Araujo and Trigg (2013). </w:t>
      </w:r>
      <w:r w:rsidR="008A5F0D" w:rsidRPr="008A5F0D">
        <w:rPr>
          <w:rFonts w:ascii="Times New Roman" w:hAnsi="Times New Roman" w:cs="Times New Roman"/>
          <w:sz w:val="24"/>
          <w:szCs w:val="24"/>
        </w:rPr>
        <w:t xml:space="preserve">Dealing with the original </w:t>
      </w:r>
      <w:proofErr w:type="spellStart"/>
      <w:r w:rsidR="008A5F0D" w:rsidRPr="008A5F0D">
        <w:rPr>
          <w:rFonts w:ascii="Times New Roman" w:hAnsi="Times New Roman" w:cs="Times New Roman"/>
          <w:sz w:val="24"/>
          <w:szCs w:val="24"/>
        </w:rPr>
        <w:t>Pasinettian</w:t>
      </w:r>
      <w:proofErr w:type="spellEnd"/>
      <w:r w:rsidR="008A5F0D" w:rsidRPr="008A5F0D">
        <w:rPr>
          <w:rFonts w:ascii="Times New Roman" w:hAnsi="Times New Roman" w:cs="Times New Roman"/>
          <w:sz w:val="24"/>
          <w:szCs w:val="24"/>
        </w:rPr>
        <w:t xml:space="preserve"> model, </w:t>
      </w:r>
      <w:proofErr w:type="spellStart"/>
      <w:r w:rsidR="008A5F0D" w:rsidRPr="008A5F0D">
        <w:rPr>
          <w:rFonts w:ascii="Times New Roman" w:hAnsi="Times New Roman" w:cs="Times New Roman"/>
          <w:sz w:val="24"/>
          <w:szCs w:val="24"/>
        </w:rPr>
        <w:t>Trigg</w:t>
      </w:r>
      <w:proofErr w:type="spellEnd"/>
      <w:r w:rsidR="008A5F0D" w:rsidRPr="008A5F0D">
        <w:rPr>
          <w:rFonts w:ascii="Times New Roman" w:hAnsi="Times New Roman" w:cs="Times New Roman"/>
          <w:sz w:val="24"/>
          <w:szCs w:val="24"/>
        </w:rPr>
        <w:t xml:space="preserve"> and Lee (2005) had to assume that investment in the current period becomes new capital inputs in the next period and that the rate of depreciation is 100% (that is, all capital is circulating capital) in order to derive the Keynesian multiplier.</w:t>
      </w:r>
      <w:r w:rsidR="008A5F0D" w:rsidRPr="008A5F0D">
        <w:rPr>
          <w:rStyle w:val="apple-converted-space"/>
          <w:rFonts w:ascii="Times New Roman" w:hAnsi="Times New Roman" w:cs="Times New Roman"/>
          <w:color w:val="222222"/>
          <w:sz w:val="24"/>
          <w:szCs w:val="24"/>
        </w:rPr>
        <w:t xml:space="preserve"> By considering an economy extended to foreign trade we do not need this hypothesis. </w:t>
      </w:r>
      <w:r w:rsidR="00281253" w:rsidRPr="008A5F0D">
        <w:rPr>
          <w:rFonts w:ascii="Times New Roman" w:eastAsia="Calibri" w:hAnsi="Times New Roman" w:cs="Times New Roman"/>
          <w:sz w:val="24"/>
          <w:szCs w:val="24"/>
          <w:lang w:val="en-US"/>
        </w:rPr>
        <w:t xml:space="preserve">Let us </w:t>
      </w:r>
      <w:r w:rsidR="00210447" w:rsidRPr="008A5F0D">
        <w:rPr>
          <w:rFonts w:ascii="Times New Roman" w:eastAsia="Calibri" w:hAnsi="Times New Roman" w:cs="Times New Roman"/>
          <w:sz w:val="24"/>
          <w:szCs w:val="24"/>
          <w:lang w:val="en-US"/>
        </w:rPr>
        <w:t>rewrite the system of physical quantities in (</w:t>
      </w:r>
      <w:r w:rsidR="00A61264" w:rsidRPr="008A5F0D">
        <w:rPr>
          <w:rFonts w:ascii="Times New Roman" w:eastAsia="Calibri" w:hAnsi="Times New Roman" w:cs="Times New Roman"/>
          <w:sz w:val="24"/>
          <w:szCs w:val="24"/>
          <w:lang w:val="en-US"/>
        </w:rPr>
        <w:t>3</w:t>
      </w:r>
      <w:r w:rsidR="00210447" w:rsidRPr="008A5F0D">
        <w:rPr>
          <w:rFonts w:ascii="Times New Roman" w:eastAsia="Calibri" w:hAnsi="Times New Roman" w:cs="Times New Roman"/>
          <w:sz w:val="24"/>
          <w:szCs w:val="24"/>
          <w:lang w:val="en-US"/>
        </w:rPr>
        <w:t xml:space="preserve">) as: </w:t>
      </w:r>
    </w:p>
    <w:p w:rsidR="00210447" w:rsidRPr="008A5F0D" w:rsidRDefault="00210447" w:rsidP="00B27AA5">
      <w:pPr>
        <w:spacing w:line="480" w:lineRule="auto"/>
        <w:ind w:firstLine="2835"/>
        <w:rPr>
          <w:rFonts w:ascii="Times New Roman" w:eastAsia="Calibri" w:hAnsi="Times New Roman" w:cs="Times New Roman"/>
          <w:sz w:val="24"/>
          <w:szCs w:val="24"/>
        </w:rPr>
      </w:pPr>
      <w:r w:rsidRPr="008A5F0D">
        <w:rPr>
          <w:rFonts w:ascii="Times New Roman" w:eastAsia="Calibri" w:hAnsi="Times New Roman" w:cs="Times New Roman"/>
          <w:sz w:val="24"/>
          <w:szCs w:val="24"/>
        </w:rPr>
        <w:t xml:space="preserve"> </w:t>
      </w:r>
      <w:r w:rsidRPr="008A5F0D">
        <w:rPr>
          <w:rFonts w:ascii="Times New Roman" w:eastAsia="Calibri" w:hAnsi="Times New Roman" w:cs="Times New Roman"/>
          <w:position w:val="-32"/>
          <w:sz w:val="24"/>
          <w:szCs w:val="24"/>
        </w:rPr>
        <w:object w:dxaOrig="2180" w:dyaOrig="760">
          <v:shape id="_x0000_i1065" type="#_x0000_t75" style="width:109pt;height:38.5pt" o:ole="">
            <v:imagedata r:id="rId86" o:title=""/>
          </v:shape>
          <o:OLEObject Type="Embed" ProgID="Equation.3" ShapeID="_x0000_i1065" DrawAspect="Content" ObjectID="_1466242330" r:id="rId87"/>
        </w:object>
      </w:r>
      <w:r w:rsidRPr="008A5F0D">
        <w:rPr>
          <w:rFonts w:ascii="Times New Roman" w:eastAsia="Calibri" w:hAnsi="Times New Roman" w:cs="Times New Roman"/>
          <w:sz w:val="24"/>
          <w:szCs w:val="24"/>
        </w:rPr>
        <w:t xml:space="preserve">                                                           (</w:t>
      </w:r>
      <w:r w:rsidR="00A61264" w:rsidRPr="008A5F0D">
        <w:rPr>
          <w:rFonts w:ascii="Times New Roman" w:eastAsia="Calibri" w:hAnsi="Times New Roman" w:cs="Times New Roman"/>
          <w:sz w:val="24"/>
          <w:szCs w:val="24"/>
        </w:rPr>
        <w:t>3</w:t>
      </w:r>
      <w:r w:rsidRPr="008A5F0D">
        <w:rPr>
          <w:rFonts w:ascii="Times New Roman" w:eastAsia="Calibri" w:hAnsi="Times New Roman" w:cs="Times New Roman"/>
          <w:sz w:val="24"/>
          <w:szCs w:val="24"/>
        </w:rPr>
        <w:t>)</w:t>
      </w:r>
      <w:r w:rsidR="00A61264" w:rsidRPr="008A5F0D">
        <w:rPr>
          <w:rFonts w:ascii="Times New Roman" w:eastAsia="Calibri" w:hAnsi="Times New Roman" w:cs="Times New Roman"/>
          <w:sz w:val="24"/>
          <w:szCs w:val="24"/>
        </w:rPr>
        <w:t>’</w:t>
      </w:r>
    </w:p>
    <w:p w:rsidR="00210447" w:rsidRPr="008A5F0D" w:rsidRDefault="00454D70" w:rsidP="00FD77C3">
      <w:pPr>
        <w:spacing w:line="480" w:lineRule="auto"/>
        <w:ind w:firstLine="720"/>
        <w:jc w:val="both"/>
        <w:rPr>
          <w:rFonts w:ascii="Times New Roman" w:eastAsia="Calibri" w:hAnsi="Times New Roman" w:cs="Times New Roman"/>
          <w:sz w:val="24"/>
          <w:szCs w:val="24"/>
        </w:rPr>
      </w:pPr>
      <w:r w:rsidRPr="008A5F0D">
        <w:rPr>
          <w:rFonts w:ascii="Times New Roman" w:eastAsia="Calibri" w:hAnsi="Times New Roman" w:cs="Times New Roman"/>
          <w:sz w:val="24"/>
          <w:szCs w:val="24"/>
        </w:rPr>
        <w:t xml:space="preserve">Note that </w:t>
      </w:r>
      <w:r w:rsidR="00A61264" w:rsidRPr="008A5F0D">
        <w:rPr>
          <w:rFonts w:ascii="Times New Roman" w:eastAsia="Calibri" w:hAnsi="Times New Roman" w:cs="Times New Roman"/>
          <w:sz w:val="24"/>
          <w:szCs w:val="24"/>
        </w:rPr>
        <w:t>the difference between expression (3) and (3)’ is that in th</w:t>
      </w:r>
      <w:r w:rsidR="002A756C" w:rsidRPr="008A5F0D">
        <w:rPr>
          <w:rFonts w:ascii="Times New Roman" w:eastAsia="Calibri" w:hAnsi="Times New Roman" w:cs="Times New Roman"/>
          <w:sz w:val="24"/>
          <w:szCs w:val="24"/>
        </w:rPr>
        <w:t>e</w:t>
      </w:r>
      <w:r w:rsidR="00A61264" w:rsidRPr="008A5F0D">
        <w:rPr>
          <w:rFonts w:ascii="Times New Roman" w:eastAsia="Calibri" w:hAnsi="Times New Roman" w:cs="Times New Roman"/>
          <w:sz w:val="24"/>
          <w:szCs w:val="24"/>
        </w:rPr>
        <w:t xml:space="preserve"> later</w:t>
      </w:r>
      <w:r w:rsidR="000F0AB0" w:rsidRPr="008A5F0D">
        <w:rPr>
          <w:rFonts w:ascii="Times New Roman" w:eastAsia="Calibri" w:hAnsi="Times New Roman" w:cs="Times New Roman"/>
          <w:sz w:val="24"/>
          <w:szCs w:val="24"/>
        </w:rPr>
        <w:t xml:space="preserve"> we isolate</w:t>
      </w:r>
      <w:r w:rsidR="008F1AC2" w:rsidRPr="008A5F0D">
        <w:rPr>
          <w:rFonts w:ascii="Times New Roman" w:eastAsia="Calibri" w:hAnsi="Times New Roman" w:cs="Times New Roman"/>
          <w:sz w:val="24"/>
          <w:szCs w:val="24"/>
        </w:rPr>
        <w:t>d</w:t>
      </w:r>
      <w:r w:rsidR="000F0AB0" w:rsidRPr="008A5F0D">
        <w:rPr>
          <w:rFonts w:ascii="Times New Roman" w:eastAsia="Calibri" w:hAnsi="Times New Roman" w:cs="Times New Roman"/>
          <w:sz w:val="24"/>
          <w:szCs w:val="24"/>
        </w:rPr>
        <w:t xml:space="preserve"> the vector of </w:t>
      </w:r>
      <w:proofErr w:type="spellStart"/>
      <w:r w:rsidR="000F0AB0" w:rsidRPr="008A5F0D">
        <w:rPr>
          <w:rFonts w:ascii="Times New Roman" w:eastAsia="Calibri" w:hAnsi="Times New Roman" w:cs="Times New Roman"/>
          <w:sz w:val="24"/>
          <w:szCs w:val="24"/>
        </w:rPr>
        <w:t>sectoral</w:t>
      </w:r>
      <w:proofErr w:type="spellEnd"/>
      <w:r w:rsidR="000F0AB0" w:rsidRPr="008A5F0D">
        <w:rPr>
          <w:rFonts w:ascii="Times New Roman" w:eastAsia="Calibri" w:hAnsi="Times New Roman" w:cs="Times New Roman"/>
          <w:sz w:val="24"/>
          <w:szCs w:val="24"/>
        </w:rPr>
        <w:t xml:space="preserve"> exports</w:t>
      </w:r>
      <w:r w:rsidR="00210447" w:rsidRPr="008A5F0D">
        <w:rPr>
          <w:rFonts w:ascii="Times New Roman" w:eastAsia="Calibri" w:hAnsi="Times New Roman" w:cs="Times New Roman"/>
          <w:sz w:val="24"/>
          <w:szCs w:val="24"/>
        </w:rPr>
        <w:t xml:space="preserve"> </w:t>
      </w:r>
      <w:r w:rsidR="00CF7699" w:rsidRPr="008A5F0D">
        <w:rPr>
          <w:rFonts w:ascii="Times New Roman" w:eastAsia="Calibri" w:hAnsi="Times New Roman" w:cs="Times New Roman"/>
          <w:position w:val="-12"/>
          <w:sz w:val="24"/>
          <w:szCs w:val="24"/>
        </w:rPr>
        <w:object w:dxaOrig="1020" w:dyaOrig="380">
          <v:shape id="_x0000_i1066" type="#_x0000_t75" style="width:51pt;height:19pt" o:ole="">
            <v:imagedata r:id="rId88" o:title=""/>
          </v:shape>
          <o:OLEObject Type="Embed" ProgID="Equation.3" ShapeID="_x0000_i1066" DrawAspect="Content" ObjectID="_1466242331" r:id="rId89"/>
        </w:object>
      </w:r>
      <w:r w:rsidRPr="008A5F0D">
        <w:rPr>
          <w:rFonts w:ascii="Times New Roman" w:eastAsia="Calibri" w:hAnsi="Times New Roman" w:cs="Times New Roman"/>
          <w:sz w:val="24"/>
          <w:szCs w:val="24"/>
        </w:rPr>
        <w:t xml:space="preserve"> on the right hand side</w:t>
      </w:r>
      <w:r w:rsidR="00210447" w:rsidRPr="008A5F0D">
        <w:rPr>
          <w:rFonts w:ascii="Times New Roman" w:eastAsia="Calibri" w:hAnsi="Times New Roman" w:cs="Times New Roman"/>
          <w:sz w:val="24"/>
          <w:szCs w:val="24"/>
        </w:rPr>
        <w:t>.</w:t>
      </w:r>
      <w:r w:rsidR="00210447" w:rsidRPr="008A5F0D">
        <w:rPr>
          <w:rFonts w:ascii="Times New Roman" w:eastAsia="Calibri" w:hAnsi="Times New Roman" w:cs="Times New Roman"/>
          <w:sz w:val="24"/>
          <w:szCs w:val="24"/>
          <w:lang w:val="en-US"/>
        </w:rPr>
        <w:t xml:space="preserve"> </w:t>
      </w:r>
      <w:r w:rsidR="00210447" w:rsidRPr="008A5F0D">
        <w:rPr>
          <w:rFonts w:ascii="Times New Roman" w:eastAsia="Calibri" w:hAnsi="Times New Roman" w:cs="Times New Roman"/>
          <w:sz w:val="24"/>
          <w:szCs w:val="24"/>
        </w:rPr>
        <w:t>We may rewrite system (</w:t>
      </w:r>
      <w:r w:rsidRPr="008A5F0D">
        <w:rPr>
          <w:rFonts w:ascii="Times New Roman" w:eastAsia="Calibri" w:hAnsi="Times New Roman" w:cs="Times New Roman"/>
          <w:sz w:val="24"/>
          <w:szCs w:val="24"/>
        </w:rPr>
        <w:t>3</w:t>
      </w:r>
      <w:r w:rsidR="00210447" w:rsidRPr="008A5F0D">
        <w:rPr>
          <w:rFonts w:ascii="Times New Roman" w:eastAsia="Calibri" w:hAnsi="Times New Roman" w:cs="Times New Roman"/>
          <w:sz w:val="24"/>
          <w:szCs w:val="24"/>
        </w:rPr>
        <w:t>)</w:t>
      </w:r>
      <w:r w:rsidRPr="008A5F0D">
        <w:rPr>
          <w:rFonts w:ascii="Times New Roman" w:eastAsia="Calibri" w:hAnsi="Times New Roman" w:cs="Times New Roman"/>
          <w:sz w:val="24"/>
          <w:szCs w:val="24"/>
        </w:rPr>
        <w:t>’</w:t>
      </w:r>
      <w:r w:rsidR="00210447" w:rsidRPr="008A5F0D">
        <w:rPr>
          <w:rFonts w:ascii="Times New Roman" w:eastAsia="Calibri" w:hAnsi="Times New Roman" w:cs="Times New Roman"/>
          <w:sz w:val="24"/>
          <w:szCs w:val="24"/>
        </w:rPr>
        <w:t xml:space="preserve"> as:</w:t>
      </w:r>
    </w:p>
    <w:p w:rsidR="00210447" w:rsidRPr="008A5F0D" w:rsidRDefault="00210447" w:rsidP="00210447">
      <w:pPr>
        <w:spacing w:line="480" w:lineRule="auto"/>
        <w:ind w:firstLine="2977"/>
        <w:rPr>
          <w:rFonts w:ascii="Times New Roman" w:eastAsia="Calibri" w:hAnsi="Times New Roman" w:cs="Times New Roman"/>
          <w:sz w:val="24"/>
          <w:szCs w:val="24"/>
        </w:rPr>
      </w:pPr>
      <w:r w:rsidRPr="008A5F0D">
        <w:rPr>
          <w:rFonts w:ascii="Times New Roman" w:eastAsia="Calibri" w:hAnsi="Times New Roman" w:cs="Times New Roman"/>
          <w:position w:val="-32"/>
          <w:sz w:val="24"/>
          <w:szCs w:val="24"/>
        </w:rPr>
        <w:object w:dxaOrig="1520" w:dyaOrig="760">
          <v:shape id="_x0000_i1067" type="#_x0000_t75" style="width:75.5pt;height:38.5pt" o:ole="">
            <v:imagedata r:id="rId90" o:title=""/>
          </v:shape>
          <o:OLEObject Type="Embed" ProgID="Equation.3" ShapeID="_x0000_i1067" DrawAspect="Content" ObjectID="_1466242332" r:id="rId91"/>
        </w:object>
      </w:r>
      <w:r w:rsidRPr="008A5F0D">
        <w:rPr>
          <w:rFonts w:ascii="Times New Roman" w:eastAsia="Calibri" w:hAnsi="Times New Roman" w:cs="Times New Roman"/>
          <w:sz w:val="24"/>
          <w:szCs w:val="24"/>
        </w:rPr>
        <w:t xml:space="preserve">                                                                    (</w:t>
      </w:r>
      <w:r w:rsidR="0012722A" w:rsidRPr="008A5F0D">
        <w:rPr>
          <w:rFonts w:ascii="Times New Roman" w:eastAsia="Calibri" w:hAnsi="Times New Roman" w:cs="Times New Roman"/>
          <w:sz w:val="24"/>
          <w:szCs w:val="24"/>
        </w:rPr>
        <w:t>1</w:t>
      </w:r>
      <w:r w:rsidR="00454D70" w:rsidRPr="008A5F0D">
        <w:rPr>
          <w:rFonts w:ascii="Times New Roman" w:eastAsia="Calibri" w:hAnsi="Times New Roman" w:cs="Times New Roman"/>
          <w:sz w:val="24"/>
          <w:szCs w:val="24"/>
        </w:rPr>
        <w:t>0</w:t>
      </w:r>
      <w:r w:rsidRPr="008A5F0D">
        <w:rPr>
          <w:rFonts w:ascii="Times New Roman" w:eastAsia="Calibri" w:hAnsi="Times New Roman" w:cs="Times New Roman"/>
          <w:sz w:val="24"/>
          <w:szCs w:val="24"/>
        </w:rPr>
        <w:t>)</w:t>
      </w:r>
    </w:p>
    <w:p w:rsidR="00210447" w:rsidRPr="008A5F0D" w:rsidRDefault="00210447" w:rsidP="00210447">
      <w:pPr>
        <w:tabs>
          <w:tab w:val="left" w:pos="284"/>
          <w:tab w:val="left" w:pos="426"/>
        </w:tabs>
        <w:spacing w:line="480" w:lineRule="auto"/>
        <w:ind w:firstLine="709"/>
        <w:jc w:val="both"/>
        <w:rPr>
          <w:rFonts w:ascii="Times New Roman" w:eastAsia="Calibri" w:hAnsi="Times New Roman" w:cs="Times New Roman"/>
          <w:sz w:val="24"/>
          <w:szCs w:val="24"/>
        </w:rPr>
      </w:pPr>
      <w:r w:rsidRPr="008A5F0D">
        <w:rPr>
          <w:rFonts w:ascii="Times New Roman" w:eastAsia="Calibri" w:hAnsi="Times New Roman" w:cs="Times New Roman"/>
          <w:sz w:val="24"/>
          <w:szCs w:val="24"/>
          <w:lang w:val="en-US"/>
        </w:rPr>
        <w:t xml:space="preserve">From the last line of system </w:t>
      </w:r>
      <w:r w:rsidRPr="008A5F0D">
        <w:rPr>
          <w:rFonts w:ascii="Times New Roman" w:eastAsia="Calibri" w:hAnsi="Times New Roman" w:cs="Times New Roman"/>
          <w:sz w:val="24"/>
          <w:szCs w:val="24"/>
        </w:rPr>
        <w:t>(</w:t>
      </w:r>
      <w:r w:rsidR="0012722A" w:rsidRPr="008A5F0D">
        <w:rPr>
          <w:rFonts w:ascii="Times New Roman" w:eastAsia="Calibri" w:hAnsi="Times New Roman" w:cs="Times New Roman"/>
          <w:sz w:val="24"/>
          <w:szCs w:val="24"/>
        </w:rPr>
        <w:t>1</w:t>
      </w:r>
      <w:r w:rsidR="00454D70" w:rsidRPr="008A5F0D">
        <w:rPr>
          <w:rFonts w:ascii="Times New Roman" w:eastAsia="Calibri" w:hAnsi="Times New Roman" w:cs="Times New Roman"/>
          <w:sz w:val="24"/>
          <w:szCs w:val="24"/>
        </w:rPr>
        <w:t>0</w:t>
      </w:r>
      <w:r w:rsidRPr="008A5F0D">
        <w:rPr>
          <w:rFonts w:ascii="Times New Roman" w:eastAsia="Calibri" w:hAnsi="Times New Roman" w:cs="Times New Roman"/>
          <w:sz w:val="24"/>
          <w:szCs w:val="24"/>
        </w:rPr>
        <w:t>), it follows that:</w:t>
      </w:r>
    </w:p>
    <w:p w:rsidR="00210447" w:rsidRPr="008A5F0D" w:rsidRDefault="00210447" w:rsidP="00210447">
      <w:pPr>
        <w:spacing w:line="480" w:lineRule="auto"/>
        <w:ind w:firstLine="2977"/>
        <w:jc w:val="both"/>
        <w:rPr>
          <w:rFonts w:ascii="Times New Roman" w:eastAsia="Calibri" w:hAnsi="Times New Roman" w:cs="Times New Roman"/>
          <w:sz w:val="24"/>
          <w:szCs w:val="24"/>
        </w:rPr>
      </w:pPr>
      <w:r w:rsidRPr="008A5F0D">
        <w:rPr>
          <w:rFonts w:ascii="Times New Roman" w:eastAsia="Calibri" w:hAnsi="Times New Roman" w:cs="Times New Roman"/>
          <w:position w:val="-12"/>
          <w:sz w:val="24"/>
          <w:szCs w:val="24"/>
        </w:rPr>
        <w:object w:dxaOrig="880" w:dyaOrig="360">
          <v:shape id="_x0000_i1068" type="#_x0000_t75" style="width:44pt;height:18pt" o:ole="">
            <v:imagedata r:id="rId92" o:title=""/>
          </v:shape>
          <o:OLEObject Type="Embed" ProgID="Equation.3" ShapeID="_x0000_i1068" DrawAspect="Content" ObjectID="_1466242333" r:id="rId93"/>
        </w:object>
      </w:r>
      <w:r w:rsidRPr="008A5F0D">
        <w:rPr>
          <w:rFonts w:ascii="Times New Roman" w:eastAsia="Calibri" w:hAnsi="Times New Roman" w:cs="Times New Roman"/>
          <w:sz w:val="24"/>
          <w:szCs w:val="24"/>
        </w:rPr>
        <w:t xml:space="preserve">                                                 </w:t>
      </w:r>
      <w:r w:rsidR="00A67783" w:rsidRPr="008A5F0D">
        <w:rPr>
          <w:rFonts w:ascii="Times New Roman" w:eastAsia="Calibri" w:hAnsi="Times New Roman" w:cs="Times New Roman"/>
          <w:sz w:val="24"/>
          <w:szCs w:val="24"/>
        </w:rPr>
        <w:t xml:space="preserve">  </w:t>
      </w:r>
      <w:r w:rsidRPr="008A5F0D">
        <w:rPr>
          <w:rFonts w:ascii="Times New Roman" w:eastAsia="Calibri" w:hAnsi="Times New Roman" w:cs="Times New Roman"/>
          <w:sz w:val="24"/>
          <w:szCs w:val="24"/>
        </w:rPr>
        <w:t xml:space="preserve">                            (</w:t>
      </w:r>
      <w:r w:rsidR="0012722A" w:rsidRPr="008A5F0D">
        <w:rPr>
          <w:rFonts w:ascii="Times New Roman" w:eastAsia="Calibri" w:hAnsi="Times New Roman" w:cs="Times New Roman"/>
          <w:sz w:val="24"/>
          <w:szCs w:val="24"/>
        </w:rPr>
        <w:t>1</w:t>
      </w:r>
      <w:r w:rsidR="00454D70" w:rsidRPr="008A5F0D">
        <w:rPr>
          <w:rFonts w:ascii="Times New Roman" w:eastAsia="Calibri" w:hAnsi="Times New Roman" w:cs="Times New Roman"/>
          <w:sz w:val="24"/>
          <w:szCs w:val="24"/>
        </w:rPr>
        <w:t>1</w:t>
      </w:r>
      <w:r w:rsidRPr="008A5F0D">
        <w:rPr>
          <w:rFonts w:ascii="Times New Roman" w:eastAsia="Calibri" w:hAnsi="Times New Roman" w:cs="Times New Roman"/>
          <w:sz w:val="24"/>
          <w:szCs w:val="24"/>
        </w:rPr>
        <w:t>)</w:t>
      </w:r>
    </w:p>
    <w:p w:rsidR="00210447" w:rsidRPr="00571619" w:rsidRDefault="00210447" w:rsidP="00454D70">
      <w:pPr>
        <w:tabs>
          <w:tab w:val="left" w:pos="284"/>
          <w:tab w:val="left" w:pos="426"/>
        </w:tabs>
        <w:spacing w:line="480" w:lineRule="auto"/>
        <w:ind w:firstLine="709"/>
        <w:jc w:val="both"/>
        <w:rPr>
          <w:rFonts w:ascii="Times New Roman" w:eastAsia="Calibri" w:hAnsi="Times New Roman" w:cs="Times New Roman"/>
          <w:sz w:val="24"/>
          <w:szCs w:val="24"/>
        </w:rPr>
      </w:pPr>
      <w:r w:rsidRPr="008A5F0D">
        <w:rPr>
          <w:rFonts w:ascii="Times New Roman" w:eastAsia="Calibri" w:hAnsi="Times New Roman" w:cs="Times New Roman"/>
          <w:sz w:val="24"/>
          <w:szCs w:val="24"/>
        </w:rPr>
        <w:lastRenderedPageBreak/>
        <w:t>Note that now the employment level</w:t>
      </w:r>
      <w:r w:rsidR="0012722A" w:rsidRPr="008A5F0D">
        <w:rPr>
          <w:rFonts w:ascii="Times New Roman" w:eastAsia="Calibri" w:hAnsi="Times New Roman" w:cs="Times New Roman"/>
          <w:sz w:val="24"/>
          <w:szCs w:val="24"/>
        </w:rPr>
        <w:t>, namely</w:t>
      </w:r>
      <w:r w:rsidR="0012722A" w:rsidRPr="008A5F0D">
        <w:rPr>
          <w:rFonts w:ascii="Times New Roman" w:hAnsi="Times New Roman" w:cs="Times New Roman"/>
          <w:position w:val="-12"/>
          <w:sz w:val="24"/>
          <w:szCs w:val="24"/>
        </w:rPr>
        <w:object w:dxaOrig="340" w:dyaOrig="360">
          <v:shape id="_x0000_i1069" type="#_x0000_t75" style="width:17pt;height:18pt" o:ole="" fillcolor="window">
            <v:imagedata r:id="rId35" o:title=""/>
          </v:shape>
          <o:OLEObject Type="Embed" ProgID="Equation.3" ShapeID="_x0000_i1069" DrawAspect="Content" ObjectID="_1466242334" r:id="rId94"/>
        </w:object>
      </w:r>
      <w:r w:rsidR="0012722A" w:rsidRPr="008A5F0D">
        <w:rPr>
          <w:rFonts w:ascii="Times New Roman" w:hAnsi="Times New Roman" w:cs="Times New Roman"/>
          <w:sz w:val="24"/>
          <w:szCs w:val="24"/>
        </w:rPr>
        <w:t>,</w:t>
      </w:r>
      <w:r w:rsidRPr="008A5F0D">
        <w:rPr>
          <w:rFonts w:ascii="Times New Roman" w:eastAsia="Calibri" w:hAnsi="Times New Roman" w:cs="Times New Roman"/>
          <w:sz w:val="24"/>
          <w:szCs w:val="24"/>
        </w:rPr>
        <w:t xml:space="preserve"> is not exogenous as in (</w:t>
      </w:r>
      <w:r w:rsidR="00454D70" w:rsidRPr="008A5F0D">
        <w:rPr>
          <w:rFonts w:ascii="Times New Roman" w:eastAsia="Calibri" w:hAnsi="Times New Roman" w:cs="Times New Roman"/>
          <w:sz w:val="24"/>
          <w:szCs w:val="24"/>
        </w:rPr>
        <w:t>5</w:t>
      </w:r>
      <w:r w:rsidRPr="008A5F0D">
        <w:rPr>
          <w:rFonts w:ascii="Times New Roman" w:eastAsia="Calibri" w:hAnsi="Times New Roman" w:cs="Times New Roman"/>
          <w:sz w:val="24"/>
          <w:szCs w:val="24"/>
        </w:rPr>
        <w:t>) since we are solving the system by considering the possibility of unemployment. That was not</w:t>
      </w:r>
      <w:r>
        <w:rPr>
          <w:rFonts w:ascii="Times New Roman" w:eastAsia="Calibri" w:hAnsi="Times New Roman" w:cs="Times New Roman"/>
          <w:sz w:val="24"/>
          <w:szCs w:val="24"/>
        </w:rPr>
        <w:t xml:space="preserve"> admissible for the solution (</w:t>
      </w:r>
      <w:r w:rsidR="00FB5FE3">
        <w:rPr>
          <w:rFonts w:ascii="Times New Roman" w:eastAsia="Calibri" w:hAnsi="Times New Roman" w:cs="Times New Roman"/>
          <w:sz w:val="24"/>
          <w:szCs w:val="24"/>
        </w:rPr>
        <w:t>5</w:t>
      </w:r>
      <w:r>
        <w:rPr>
          <w:rFonts w:ascii="Times New Roman" w:eastAsia="Calibri" w:hAnsi="Times New Roman" w:cs="Times New Roman"/>
          <w:sz w:val="24"/>
          <w:szCs w:val="24"/>
        </w:rPr>
        <w:t xml:space="preserve">) since </w:t>
      </w:r>
      <w:proofErr w:type="gramStart"/>
      <w:r>
        <w:rPr>
          <w:rFonts w:ascii="Times New Roman" w:eastAsia="Calibri" w:hAnsi="Times New Roman" w:cs="Times New Roman"/>
          <w:sz w:val="24"/>
          <w:szCs w:val="24"/>
        </w:rPr>
        <w:t>there</w:t>
      </w:r>
      <w:r w:rsidR="008F1AC2">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the existence of full employment is a necessary condition for the existence of non-trivial solutions. </w:t>
      </w:r>
      <w:r w:rsidRPr="00571619">
        <w:rPr>
          <w:rFonts w:ascii="Times New Roman" w:eastAsia="Calibri" w:hAnsi="Times New Roman" w:cs="Times New Roman"/>
          <w:sz w:val="24"/>
          <w:szCs w:val="24"/>
        </w:rPr>
        <w:t>By pre-multiplying throughout the first line of (</w:t>
      </w:r>
      <w:r w:rsidR="00DC1B49">
        <w:rPr>
          <w:rFonts w:ascii="Times New Roman" w:eastAsia="Calibri" w:hAnsi="Times New Roman" w:cs="Times New Roman"/>
          <w:sz w:val="24"/>
          <w:szCs w:val="24"/>
        </w:rPr>
        <w:t>1</w:t>
      </w:r>
      <w:r w:rsidR="00454D70">
        <w:rPr>
          <w:rFonts w:ascii="Times New Roman" w:eastAsia="Calibri" w:hAnsi="Times New Roman" w:cs="Times New Roman"/>
          <w:sz w:val="24"/>
          <w:szCs w:val="24"/>
        </w:rPr>
        <w:t>1</w:t>
      </w:r>
      <w:r w:rsidRPr="00571619">
        <w:rPr>
          <w:rFonts w:ascii="Times New Roman" w:eastAsia="Calibri" w:hAnsi="Times New Roman" w:cs="Times New Roman"/>
          <w:sz w:val="24"/>
          <w:szCs w:val="24"/>
        </w:rPr>
        <w:t xml:space="preserve">) by </w:t>
      </w:r>
      <w:r w:rsidRPr="00571619">
        <w:rPr>
          <w:rFonts w:ascii="Times New Roman" w:eastAsia="Calibri" w:hAnsi="Times New Roman" w:cs="Times New Roman"/>
          <w:b/>
          <w:sz w:val="24"/>
          <w:szCs w:val="24"/>
        </w:rPr>
        <w:t>a</w:t>
      </w:r>
      <w:r w:rsidR="006A7FE5">
        <w:rPr>
          <w:rFonts w:ascii="Times New Roman" w:eastAsia="Calibri" w:hAnsi="Times New Roman" w:cs="Times New Roman"/>
          <w:b/>
          <w:sz w:val="24"/>
          <w:szCs w:val="24"/>
        </w:rPr>
        <w:t xml:space="preserve"> </w:t>
      </w:r>
      <w:r w:rsidR="006A7FE5" w:rsidRPr="006A7FE5">
        <w:rPr>
          <w:rFonts w:ascii="Times New Roman" w:eastAsia="Calibri" w:hAnsi="Times New Roman" w:cs="Times New Roman"/>
          <w:sz w:val="24"/>
          <w:szCs w:val="24"/>
        </w:rPr>
        <w:t xml:space="preserve">and by considering </w:t>
      </w:r>
      <w:proofErr w:type="gramStart"/>
      <w:r w:rsidR="006A7FE5" w:rsidRPr="006A7FE5">
        <w:rPr>
          <w:rFonts w:ascii="Times New Roman" w:eastAsia="Calibri" w:hAnsi="Times New Roman" w:cs="Times New Roman"/>
          <w:sz w:val="24"/>
          <w:szCs w:val="24"/>
        </w:rPr>
        <w:t xml:space="preserve">that </w:t>
      </w:r>
      <w:proofErr w:type="gramEnd"/>
      <w:r w:rsidR="006A7FE5" w:rsidRPr="006A7FE5">
        <w:rPr>
          <w:rFonts w:ascii="Times New Roman" w:eastAsia="Calibri" w:hAnsi="Times New Roman" w:cs="Times New Roman"/>
          <w:position w:val="-12"/>
          <w:sz w:val="24"/>
          <w:szCs w:val="24"/>
        </w:rPr>
        <w:object w:dxaOrig="880" w:dyaOrig="360">
          <v:shape id="_x0000_i1070" type="#_x0000_t75" style="width:44pt;height:18pt" o:ole="">
            <v:imagedata r:id="rId92" o:title=""/>
          </v:shape>
          <o:OLEObject Type="Embed" ProgID="Equation.3" ShapeID="_x0000_i1070" DrawAspect="Content" ObjectID="_1466242335" r:id="rId95"/>
        </w:object>
      </w:r>
      <w:r w:rsidRPr="00571619">
        <w:rPr>
          <w:rFonts w:ascii="Times New Roman" w:eastAsia="Calibri" w:hAnsi="Times New Roman" w:cs="Times New Roman"/>
          <w:sz w:val="24"/>
          <w:szCs w:val="24"/>
        </w:rPr>
        <w:t xml:space="preserve">, </w:t>
      </w:r>
      <w:r>
        <w:rPr>
          <w:rFonts w:ascii="Times New Roman" w:eastAsia="Calibri" w:hAnsi="Times New Roman" w:cs="Times New Roman"/>
          <w:sz w:val="24"/>
          <w:szCs w:val="24"/>
        </w:rPr>
        <w:t>one obtains</w:t>
      </w:r>
      <w:r w:rsidRPr="00571619">
        <w:rPr>
          <w:rFonts w:ascii="Times New Roman" w:eastAsia="Calibri" w:hAnsi="Times New Roman" w:cs="Times New Roman"/>
          <w:sz w:val="24"/>
          <w:szCs w:val="24"/>
        </w:rPr>
        <w:t>:</w:t>
      </w:r>
      <w:r w:rsidR="00A40B71" w:rsidRPr="005A5665">
        <w:rPr>
          <w:rFonts w:ascii="Times New Roman" w:hAnsi="Times New Roman" w:cs="Times New Roman"/>
          <w:position w:val="-6"/>
          <w:sz w:val="24"/>
          <w:szCs w:val="24"/>
        </w:rPr>
        <w:object w:dxaOrig="1620" w:dyaOrig="279">
          <v:shape id="_x0000_i1071" type="#_x0000_t75" style="width:81pt;height:14pt" o:ole="">
            <v:imagedata r:id="rId96" o:title=""/>
          </v:shape>
          <o:OLEObject Type="Embed" ProgID="Equation.3" ShapeID="_x0000_i1071" DrawAspect="Content" ObjectID="_1466242336" r:id="rId97"/>
        </w:object>
      </w:r>
      <w:r w:rsidR="00454D70">
        <w:rPr>
          <w:rFonts w:ascii="Times New Roman" w:hAnsi="Times New Roman" w:cs="Times New Roman"/>
          <w:sz w:val="24"/>
          <w:szCs w:val="24"/>
        </w:rPr>
        <w:t xml:space="preserve">. </w:t>
      </w:r>
      <w:r w:rsidRPr="00571619">
        <w:rPr>
          <w:rFonts w:ascii="Times New Roman" w:eastAsia="Calibri" w:hAnsi="Times New Roman" w:cs="Times New Roman"/>
          <w:sz w:val="24"/>
          <w:szCs w:val="24"/>
        </w:rPr>
        <w:t xml:space="preserve">By </w:t>
      </w:r>
      <w:r w:rsidR="008F4319" w:rsidRPr="00571619">
        <w:rPr>
          <w:rFonts w:ascii="Times New Roman" w:eastAsia="Calibri" w:hAnsi="Times New Roman" w:cs="Times New Roman"/>
          <w:sz w:val="24"/>
          <w:szCs w:val="24"/>
        </w:rPr>
        <w:t>isolating</w:t>
      </w:r>
      <w:r w:rsidR="00FB5FE3" w:rsidRPr="00FB5FE3">
        <w:rPr>
          <w:rFonts w:ascii="Times New Roman" w:eastAsia="Calibri" w:hAnsi="Times New Roman" w:cs="Times New Roman"/>
          <w:position w:val="-6"/>
          <w:sz w:val="24"/>
          <w:szCs w:val="24"/>
        </w:rPr>
        <w:object w:dxaOrig="360" w:dyaOrig="279">
          <v:shape id="_x0000_i1072" type="#_x0000_t75" style="width:18pt;height:14pt" o:ole="">
            <v:imagedata r:id="rId98" o:title=""/>
          </v:shape>
          <o:OLEObject Type="Embed" ProgID="Equation.3" ShapeID="_x0000_i1072" DrawAspect="Content" ObjectID="_1466242337" r:id="rId99"/>
        </w:object>
      </w:r>
      <w:r w:rsidRPr="00571619">
        <w:rPr>
          <w:rFonts w:ascii="Times New Roman" w:eastAsia="Calibri" w:hAnsi="Times New Roman" w:cs="Times New Roman"/>
          <w:sz w:val="24"/>
          <w:szCs w:val="24"/>
        </w:rPr>
        <w:t>, we obtain the employment multiplier relationship:</w:t>
      </w:r>
    </w:p>
    <w:p w:rsidR="00210447" w:rsidRPr="00571619" w:rsidRDefault="00A40B71" w:rsidP="00A40B71">
      <w:pPr>
        <w:spacing w:line="480" w:lineRule="auto"/>
        <w:ind w:firstLine="2835"/>
        <w:jc w:val="both"/>
        <w:rPr>
          <w:rFonts w:ascii="Times New Roman" w:eastAsia="Calibri" w:hAnsi="Times New Roman" w:cs="Times New Roman"/>
          <w:sz w:val="24"/>
          <w:szCs w:val="24"/>
        </w:rPr>
      </w:pPr>
      <w:r w:rsidRPr="004A6477">
        <w:rPr>
          <w:rFonts w:ascii="Times New Roman" w:hAnsi="Times New Roman" w:cs="Times New Roman"/>
          <w:position w:val="-24"/>
          <w:sz w:val="24"/>
          <w:szCs w:val="24"/>
        </w:rPr>
        <w:object w:dxaOrig="1460" w:dyaOrig="620">
          <v:shape id="_x0000_i1073" type="#_x0000_t75" style="width:73pt;height:31pt" o:ole="">
            <v:imagedata r:id="rId100" o:title=""/>
          </v:shape>
          <o:OLEObject Type="Embed" ProgID="Equation.3" ShapeID="_x0000_i1073" DrawAspect="Content" ObjectID="_1466242338" r:id="rId101"/>
        </w:object>
      </w:r>
      <w:r w:rsidR="00210447" w:rsidRPr="00571619">
        <w:rPr>
          <w:rFonts w:ascii="Times New Roman" w:eastAsia="Calibri" w:hAnsi="Times New Roman" w:cs="Times New Roman"/>
          <w:sz w:val="24"/>
          <w:szCs w:val="24"/>
        </w:rPr>
        <w:t xml:space="preserve">                                               </w:t>
      </w:r>
      <w:r w:rsidR="00210447">
        <w:rPr>
          <w:rFonts w:ascii="Times New Roman" w:eastAsia="Calibri" w:hAnsi="Times New Roman" w:cs="Times New Roman"/>
          <w:sz w:val="24"/>
          <w:szCs w:val="24"/>
        </w:rPr>
        <w:t xml:space="preserve">                   </w:t>
      </w:r>
      <w:r w:rsidR="00210447" w:rsidRPr="00571619">
        <w:rPr>
          <w:rFonts w:ascii="Times New Roman" w:eastAsia="Calibri" w:hAnsi="Times New Roman" w:cs="Times New Roman"/>
          <w:sz w:val="24"/>
          <w:szCs w:val="24"/>
        </w:rPr>
        <w:t xml:space="preserve">     </w:t>
      </w:r>
      <w:r w:rsidR="00B955CC">
        <w:rPr>
          <w:rFonts w:ascii="Times New Roman" w:eastAsia="Calibri" w:hAnsi="Times New Roman" w:cs="Times New Roman"/>
          <w:sz w:val="24"/>
          <w:szCs w:val="24"/>
        </w:rPr>
        <w:t xml:space="preserve"> </w:t>
      </w:r>
      <w:r w:rsidR="00210447" w:rsidRPr="00571619">
        <w:rPr>
          <w:rFonts w:ascii="Times New Roman" w:eastAsia="Calibri" w:hAnsi="Times New Roman" w:cs="Times New Roman"/>
          <w:sz w:val="24"/>
          <w:szCs w:val="24"/>
        </w:rPr>
        <w:t>(</w:t>
      </w:r>
      <w:r w:rsidR="008E4CD4">
        <w:rPr>
          <w:rFonts w:ascii="Times New Roman" w:eastAsia="Calibri" w:hAnsi="Times New Roman" w:cs="Times New Roman"/>
          <w:sz w:val="24"/>
          <w:szCs w:val="24"/>
        </w:rPr>
        <w:t>1</w:t>
      </w:r>
      <w:r w:rsidR="00454D70">
        <w:rPr>
          <w:rFonts w:ascii="Times New Roman" w:eastAsia="Calibri" w:hAnsi="Times New Roman" w:cs="Times New Roman"/>
          <w:sz w:val="24"/>
          <w:szCs w:val="24"/>
        </w:rPr>
        <w:t>2</w:t>
      </w:r>
      <w:r w:rsidR="00210447" w:rsidRPr="00571619">
        <w:rPr>
          <w:rFonts w:ascii="Times New Roman" w:eastAsia="Calibri" w:hAnsi="Times New Roman" w:cs="Times New Roman"/>
          <w:sz w:val="24"/>
          <w:szCs w:val="24"/>
        </w:rPr>
        <w:t>)</w:t>
      </w:r>
    </w:p>
    <w:p w:rsidR="00210447" w:rsidRDefault="00210447" w:rsidP="00210447">
      <w:pPr>
        <w:spacing w:line="480" w:lineRule="auto"/>
        <w:jc w:val="both"/>
        <w:rPr>
          <w:rFonts w:ascii="Times New Roman" w:eastAsia="Calibri" w:hAnsi="Times New Roman" w:cs="Times New Roman"/>
          <w:sz w:val="24"/>
          <w:szCs w:val="24"/>
        </w:rPr>
      </w:pPr>
      <w:proofErr w:type="gramStart"/>
      <w:r w:rsidRPr="00571619">
        <w:rPr>
          <w:rFonts w:ascii="Times New Roman" w:eastAsia="Calibri" w:hAnsi="Times New Roman" w:cs="Times New Roman"/>
          <w:sz w:val="24"/>
          <w:szCs w:val="24"/>
        </w:rPr>
        <w:t>where</w:t>
      </w:r>
      <w:proofErr w:type="gramEnd"/>
      <w:r w:rsidRPr="00571619">
        <w:rPr>
          <w:rFonts w:ascii="Times New Roman" w:eastAsia="Calibri" w:hAnsi="Times New Roman" w:cs="Times New Roman"/>
          <w:sz w:val="24"/>
          <w:szCs w:val="24"/>
        </w:rPr>
        <w:t xml:space="preserve"> </w:t>
      </w:r>
      <w:r w:rsidRPr="00571619">
        <w:rPr>
          <w:rFonts w:ascii="Times New Roman" w:eastAsia="Calibri" w:hAnsi="Times New Roman" w:cs="Times New Roman"/>
          <w:position w:val="-10"/>
          <w:sz w:val="24"/>
          <w:szCs w:val="24"/>
        </w:rPr>
        <w:object w:dxaOrig="760" w:dyaOrig="340">
          <v:shape id="_x0000_i1074" type="#_x0000_t75" style="width:38.5pt;height:17.5pt" o:ole="">
            <v:imagedata r:id="rId102" o:title=""/>
          </v:shape>
          <o:OLEObject Type="Embed" ProgID="Equation.3" ShapeID="_x0000_i1074" DrawAspect="Content" ObjectID="_1466242339" r:id="rId103"/>
        </w:object>
      </w:r>
      <w:r w:rsidRPr="00571619">
        <w:rPr>
          <w:rFonts w:ascii="Times New Roman" w:eastAsia="Calibri" w:hAnsi="Times New Roman" w:cs="Times New Roman"/>
          <w:sz w:val="24"/>
          <w:szCs w:val="24"/>
        </w:rPr>
        <w:t xml:space="preserve"> is a scalar employment multiplier [</w:t>
      </w:r>
      <w:proofErr w:type="spellStart"/>
      <w:r w:rsidRPr="00571619">
        <w:rPr>
          <w:rFonts w:ascii="Times New Roman" w:eastAsia="Calibri" w:hAnsi="Times New Roman" w:cs="Times New Roman"/>
          <w:sz w:val="24"/>
          <w:szCs w:val="24"/>
        </w:rPr>
        <w:t>Trigg</w:t>
      </w:r>
      <w:proofErr w:type="spellEnd"/>
      <w:r>
        <w:rPr>
          <w:rFonts w:ascii="Times New Roman" w:eastAsia="Calibri" w:hAnsi="Times New Roman" w:cs="Times New Roman"/>
          <w:sz w:val="24"/>
          <w:szCs w:val="24"/>
        </w:rPr>
        <w:t xml:space="preserve"> and Lee (2005)]. </w:t>
      </w:r>
      <w:r w:rsidRPr="004A6477">
        <w:rPr>
          <w:rFonts w:ascii="Times New Roman" w:hAnsi="Times New Roman" w:cs="Times New Roman"/>
          <w:sz w:val="24"/>
          <w:szCs w:val="24"/>
        </w:rPr>
        <w:t xml:space="preserve">This is an employment multiplier relationship between </w:t>
      </w:r>
      <w:r w:rsidR="00A40B71">
        <w:rPr>
          <w:rFonts w:ascii="Times New Roman" w:hAnsi="Times New Roman" w:cs="Times New Roman"/>
          <w:sz w:val="24"/>
          <w:szCs w:val="24"/>
        </w:rPr>
        <w:t xml:space="preserve">the </w:t>
      </w:r>
      <w:r w:rsidRPr="004A6477">
        <w:rPr>
          <w:rFonts w:ascii="Times New Roman" w:hAnsi="Times New Roman" w:cs="Times New Roman"/>
          <w:sz w:val="24"/>
          <w:szCs w:val="24"/>
        </w:rPr>
        <w:t>employment</w:t>
      </w:r>
      <w:r w:rsidR="00A40B71">
        <w:rPr>
          <w:rFonts w:ascii="Times New Roman" w:hAnsi="Times New Roman" w:cs="Times New Roman"/>
          <w:sz w:val="24"/>
          <w:szCs w:val="24"/>
        </w:rPr>
        <w:t xml:space="preserve"> level </w:t>
      </w:r>
      <w:r w:rsidR="00A40B71" w:rsidRPr="00A40B71">
        <w:rPr>
          <w:rFonts w:ascii="Times New Roman" w:hAnsi="Times New Roman" w:cs="Times New Roman"/>
          <w:position w:val="-6"/>
          <w:sz w:val="24"/>
          <w:szCs w:val="24"/>
        </w:rPr>
        <w:object w:dxaOrig="360" w:dyaOrig="279">
          <v:shape id="_x0000_i1075" type="#_x0000_t75" style="width:18pt;height:14pt" o:ole="">
            <v:imagedata r:id="rId104" o:title=""/>
          </v:shape>
          <o:OLEObject Type="Embed" ProgID="Equation.3" ShapeID="_x0000_i1075" DrawAspect="Content" ObjectID="_1466242340" r:id="rId105"/>
        </w:object>
      </w:r>
      <w:r w:rsidR="00756339">
        <w:rPr>
          <w:rFonts w:ascii="Times New Roman" w:hAnsi="Times New Roman" w:cs="Times New Roman"/>
          <w:sz w:val="24"/>
          <w:szCs w:val="24"/>
        </w:rPr>
        <w:t xml:space="preserve"> </w:t>
      </w:r>
      <w:r w:rsidRPr="004A6477">
        <w:rPr>
          <w:rFonts w:ascii="Times New Roman" w:hAnsi="Times New Roman" w:cs="Times New Roman"/>
          <w:sz w:val="24"/>
          <w:szCs w:val="24"/>
        </w:rPr>
        <w:t xml:space="preserve">and the total labour embodied in </w:t>
      </w:r>
      <w:proofErr w:type="gramStart"/>
      <w:r w:rsidRPr="004A6477">
        <w:rPr>
          <w:rFonts w:ascii="Times New Roman" w:hAnsi="Times New Roman" w:cs="Times New Roman"/>
          <w:sz w:val="24"/>
          <w:szCs w:val="24"/>
        </w:rPr>
        <w:t xml:space="preserve">exports </w:t>
      </w:r>
      <w:proofErr w:type="gramEnd"/>
      <w:r w:rsidR="00A95643" w:rsidRPr="00F11EED">
        <w:rPr>
          <w:rFonts w:ascii="Times New Roman" w:hAnsi="Times New Roman" w:cs="Times New Roman"/>
          <w:position w:val="-6"/>
          <w:sz w:val="24"/>
          <w:szCs w:val="24"/>
        </w:rPr>
        <w:object w:dxaOrig="340" w:dyaOrig="279">
          <v:shape id="_x0000_i1076" type="#_x0000_t75" style="width:17pt;height:14pt" o:ole="">
            <v:imagedata r:id="rId106" o:title=""/>
          </v:shape>
          <o:OLEObject Type="Embed" ProgID="Equation.3" ShapeID="_x0000_i1076" DrawAspect="Content" ObjectID="_1466242341" r:id="rId107"/>
        </w:object>
      </w:r>
      <w:r w:rsidRPr="004A6477">
        <w:rPr>
          <w:rFonts w:ascii="Times New Roman" w:hAnsi="Times New Roman" w:cs="Times New Roman"/>
          <w:sz w:val="24"/>
          <w:szCs w:val="24"/>
        </w:rPr>
        <w:t xml:space="preserve">, where the scalar employment multiplier is </w:t>
      </w:r>
      <w:r w:rsidR="0016221F" w:rsidRPr="004A6477">
        <w:rPr>
          <w:rFonts w:ascii="Times New Roman" w:hAnsi="Times New Roman" w:cs="Times New Roman"/>
          <w:position w:val="-10"/>
          <w:sz w:val="24"/>
          <w:szCs w:val="24"/>
        </w:rPr>
        <w:object w:dxaOrig="760" w:dyaOrig="340">
          <v:shape id="_x0000_i1077" type="#_x0000_t75" style="width:38pt;height:17pt" o:ole="">
            <v:imagedata r:id="rId108" o:title=""/>
          </v:shape>
          <o:OLEObject Type="Embed" ProgID="Equation.3" ShapeID="_x0000_i1077" DrawAspect="Content" ObjectID="_1466242342" r:id="rId109"/>
        </w:object>
      </w:r>
      <w:r w:rsidRPr="004A6477">
        <w:rPr>
          <w:rFonts w:ascii="Times New Roman" w:hAnsi="Times New Roman" w:cs="Times New Roman"/>
          <w:sz w:val="24"/>
          <w:szCs w:val="24"/>
        </w:rPr>
        <w:t>.</w:t>
      </w:r>
      <w:r>
        <w:rPr>
          <w:rFonts w:ascii="Times New Roman" w:hAnsi="Times New Roman" w:cs="Times New Roman"/>
          <w:sz w:val="24"/>
          <w:szCs w:val="24"/>
        </w:rPr>
        <w:t xml:space="preserve"> </w:t>
      </w:r>
      <w:r w:rsidR="0016221F">
        <w:rPr>
          <w:rFonts w:ascii="Times New Roman" w:hAnsi="Times New Roman" w:cs="Times New Roman"/>
          <w:sz w:val="24"/>
          <w:szCs w:val="24"/>
        </w:rPr>
        <w:t xml:space="preserve">Since </w:t>
      </w:r>
      <w:r w:rsidR="001E5241" w:rsidRPr="00571619">
        <w:rPr>
          <w:rFonts w:ascii="Times New Roman" w:eastAsia="Calibri" w:hAnsi="Times New Roman" w:cs="Times New Roman"/>
          <w:position w:val="-12"/>
          <w:sz w:val="24"/>
          <w:szCs w:val="24"/>
        </w:rPr>
        <w:object w:dxaOrig="1020" w:dyaOrig="380">
          <v:shape id="_x0000_i1078" type="#_x0000_t75" style="width:51pt;height:19pt" o:ole="">
            <v:imagedata r:id="rId110" o:title=""/>
          </v:shape>
          <o:OLEObject Type="Embed" ProgID="Equation.3" ShapeID="_x0000_i1078" DrawAspect="Content" ObjectID="_1466242343" r:id="rId111"/>
        </w:object>
      </w:r>
      <w:r w:rsidR="0016221F">
        <w:rPr>
          <w:rFonts w:ascii="Times New Roman" w:eastAsia="Calibri" w:hAnsi="Times New Roman" w:cs="Times New Roman"/>
          <w:sz w:val="24"/>
          <w:szCs w:val="24"/>
        </w:rPr>
        <w:t>e</w:t>
      </w:r>
      <w:r>
        <w:rPr>
          <w:rFonts w:ascii="Times New Roman" w:eastAsia="Calibri" w:hAnsi="Times New Roman" w:cs="Times New Roman"/>
          <w:sz w:val="24"/>
          <w:szCs w:val="24"/>
        </w:rPr>
        <w:t>xpression (</w:t>
      </w:r>
      <w:r w:rsidR="008E4CD4">
        <w:rPr>
          <w:rFonts w:ascii="Times New Roman" w:eastAsia="Calibri" w:hAnsi="Times New Roman" w:cs="Times New Roman"/>
          <w:sz w:val="24"/>
          <w:szCs w:val="24"/>
        </w:rPr>
        <w:t>1</w:t>
      </w:r>
      <w:r w:rsidR="00454D70">
        <w:rPr>
          <w:rFonts w:ascii="Times New Roman" w:eastAsia="Calibri" w:hAnsi="Times New Roman" w:cs="Times New Roman"/>
          <w:sz w:val="24"/>
          <w:szCs w:val="24"/>
        </w:rPr>
        <w:t>2</w:t>
      </w:r>
      <w:r>
        <w:rPr>
          <w:rFonts w:ascii="Times New Roman" w:eastAsia="Calibri" w:hAnsi="Times New Roman" w:cs="Times New Roman"/>
          <w:sz w:val="24"/>
          <w:szCs w:val="24"/>
        </w:rPr>
        <w:t>) may be rewritten as:</w:t>
      </w:r>
    </w:p>
    <w:p w:rsidR="00210447" w:rsidRDefault="00125E78" w:rsidP="0016221F">
      <w:pPr>
        <w:spacing w:line="480" w:lineRule="auto"/>
        <w:ind w:firstLine="2835"/>
        <w:jc w:val="both"/>
        <w:rPr>
          <w:rFonts w:ascii="Times New Roman" w:eastAsia="Calibri" w:hAnsi="Times New Roman" w:cs="Times New Roman"/>
          <w:sz w:val="24"/>
          <w:szCs w:val="24"/>
        </w:rPr>
      </w:pPr>
      <w:r w:rsidRPr="00571619">
        <w:rPr>
          <w:rFonts w:ascii="Times New Roman" w:eastAsia="Calibri" w:hAnsi="Times New Roman" w:cs="Times New Roman"/>
          <w:position w:val="-24"/>
          <w:sz w:val="24"/>
          <w:szCs w:val="24"/>
        </w:rPr>
        <w:object w:dxaOrig="1460" w:dyaOrig="660">
          <v:shape id="_x0000_i1079" type="#_x0000_t75" style="width:73pt;height:33pt" o:ole="">
            <v:imagedata r:id="rId112" o:title=""/>
          </v:shape>
          <o:OLEObject Type="Embed" ProgID="Equation.3" ShapeID="_x0000_i1079" DrawAspect="Content" ObjectID="_1466242344" r:id="rId113"/>
        </w:object>
      </w:r>
      <w:r w:rsidR="0016221F">
        <w:rPr>
          <w:rFonts w:ascii="Times New Roman" w:eastAsia="Calibri" w:hAnsi="Times New Roman" w:cs="Times New Roman"/>
          <w:sz w:val="24"/>
          <w:szCs w:val="24"/>
        </w:rPr>
        <w:t xml:space="preserve">                              </w:t>
      </w:r>
      <w:r w:rsidR="00210447" w:rsidRPr="005F124B">
        <w:rPr>
          <w:rFonts w:ascii="Times New Roman" w:eastAsia="Calibri" w:hAnsi="Times New Roman" w:cs="Times New Roman"/>
          <w:sz w:val="24"/>
          <w:szCs w:val="24"/>
          <w:lang w:val="en-US"/>
        </w:rPr>
        <w:t xml:space="preserve">           </w:t>
      </w:r>
      <w:r w:rsidR="00210447">
        <w:rPr>
          <w:rFonts w:ascii="Times New Roman" w:eastAsia="Calibri" w:hAnsi="Times New Roman" w:cs="Times New Roman"/>
          <w:sz w:val="24"/>
          <w:szCs w:val="24"/>
          <w:lang w:val="en-US"/>
        </w:rPr>
        <w:t xml:space="preserve">         </w:t>
      </w:r>
      <w:r w:rsidR="00210447" w:rsidRPr="005F124B">
        <w:rPr>
          <w:rFonts w:ascii="Times New Roman" w:eastAsia="Calibri" w:hAnsi="Times New Roman" w:cs="Times New Roman"/>
          <w:sz w:val="24"/>
          <w:szCs w:val="24"/>
          <w:lang w:val="en-US"/>
        </w:rPr>
        <w:t xml:space="preserve">                    (</w:t>
      </w:r>
      <w:r w:rsidR="008E4CD4">
        <w:rPr>
          <w:rFonts w:ascii="Times New Roman" w:eastAsia="Calibri" w:hAnsi="Times New Roman" w:cs="Times New Roman"/>
          <w:sz w:val="24"/>
          <w:szCs w:val="24"/>
          <w:lang w:val="en-US"/>
        </w:rPr>
        <w:t>1</w:t>
      </w:r>
      <w:r w:rsidR="00454D70">
        <w:rPr>
          <w:rFonts w:ascii="Times New Roman" w:eastAsia="Calibri" w:hAnsi="Times New Roman" w:cs="Times New Roman"/>
          <w:sz w:val="24"/>
          <w:szCs w:val="24"/>
          <w:lang w:val="en-US"/>
        </w:rPr>
        <w:t>2</w:t>
      </w:r>
      <w:r w:rsidR="00210447" w:rsidRPr="005F124B">
        <w:rPr>
          <w:rFonts w:ascii="Times New Roman" w:eastAsia="Calibri" w:hAnsi="Times New Roman" w:cs="Times New Roman"/>
          <w:sz w:val="24"/>
          <w:szCs w:val="24"/>
          <w:lang w:val="en-US"/>
        </w:rPr>
        <w:t>)’</w:t>
      </w:r>
    </w:p>
    <w:p w:rsidR="004369B3" w:rsidRDefault="004369B3" w:rsidP="004369B3">
      <w:pPr>
        <w:spacing w:line="48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From expression (7)’</w:t>
      </w:r>
      <w:proofErr w:type="gramStart"/>
      <w:r>
        <w:rPr>
          <w:rFonts w:ascii="Times New Roman" w:eastAsia="Calibri" w:hAnsi="Times New Roman" w:cs="Times New Roman"/>
          <w:sz w:val="24"/>
          <w:szCs w:val="24"/>
        </w:rPr>
        <w:t xml:space="preserve">, </w:t>
      </w:r>
      <w:proofErr w:type="gramEnd"/>
      <w:r w:rsidRPr="008F3944">
        <w:rPr>
          <w:rFonts w:ascii="Times New Roman" w:eastAsia="Calibri" w:hAnsi="Times New Roman" w:cs="Times New Roman"/>
          <w:position w:val="-6"/>
          <w:sz w:val="24"/>
          <w:szCs w:val="24"/>
        </w:rPr>
        <w:object w:dxaOrig="1180" w:dyaOrig="320">
          <v:shape id="_x0000_i1080" type="#_x0000_t75" style="width:59pt;height:16.5pt" o:ole="">
            <v:imagedata r:id="rId114" o:title=""/>
          </v:shape>
          <o:OLEObject Type="Embed" ProgID="Equation.3" ShapeID="_x0000_i1080" DrawAspect="Content" ObjectID="_1466242345" r:id="rId115"/>
        </w:object>
      </w:r>
      <w:r>
        <w:rPr>
          <w:rFonts w:ascii="Times New Roman" w:eastAsia="Calibri" w:hAnsi="Times New Roman" w:cs="Times New Roman"/>
          <w:sz w:val="24"/>
          <w:szCs w:val="24"/>
        </w:rPr>
        <w:t>. It is worth to remember that implicit in this expression is the notion of full expenditure of national income. By substituting this result into expression (12)’ we can rewrite it as:</w:t>
      </w:r>
      <w:r w:rsidRPr="005910D5">
        <w:rPr>
          <w:rFonts w:ascii="Times New Roman" w:eastAsia="Calibri" w:hAnsi="Times New Roman" w:cs="Times New Roman"/>
          <w:sz w:val="24"/>
          <w:szCs w:val="24"/>
        </w:rPr>
        <w:t xml:space="preserve"> </w:t>
      </w:r>
    </w:p>
    <w:p w:rsidR="004369B3" w:rsidRDefault="004369B3" w:rsidP="004369B3">
      <w:pPr>
        <w:spacing w:line="480" w:lineRule="auto"/>
        <w:ind w:firstLine="2835"/>
        <w:jc w:val="both"/>
        <w:rPr>
          <w:rFonts w:ascii="Times New Roman" w:eastAsia="Calibri" w:hAnsi="Times New Roman" w:cs="Times New Roman"/>
          <w:sz w:val="24"/>
          <w:szCs w:val="24"/>
        </w:rPr>
      </w:pPr>
      <w:r w:rsidRPr="00571619">
        <w:rPr>
          <w:rFonts w:ascii="Times New Roman" w:eastAsia="Calibri" w:hAnsi="Times New Roman" w:cs="Times New Roman"/>
          <w:position w:val="-24"/>
          <w:sz w:val="24"/>
          <w:szCs w:val="24"/>
        </w:rPr>
        <w:object w:dxaOrig="1359" w:dyaOrig="660">
          <v:shape id="_x0000_i1081" type="#_x0000_t75" style="width:68pt;height:33pt" o:ole="">
            <v:imagedata r:id="rId116" o:title=""/>
          </v:shape>
          <o:OLEObject Type="Embed" ProgID="Equation.3" ShapeID="_x0000_i1081" DrawAspect="Content" ObjectID="_1466242346" r:id="rId117"/>
        </w:object>
      </w:r>
      <w:r>
        <w:rPr>
          <w:rFonts w:ascii="Times New Roman" w:eastAsia="Calibri" w:hAnsi="Times New Roman" w:cs="Times New Roman"/>
          <w:sz w:val="24"/>
          <w:szCs w:val="24"/>
        </w:rPr>
        <w:t xml:space="preserve">                                                                       (12)’’</w:t>
      </w:r>
    </w:p>
    <w:p w:rsidR="004369B3" w:rsidRDefault="004369B3" w:rsidP="004369B3">
      <w:pPr>
        <w:spacing w:line="480" w:lineRule="auto"/>
        <w:ind w:firstLine="708"/>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This result shows that if the balance of payment equilibrium condition conveyed by expression (9) is fulfilled, namely </w:t>
      </w:r>
      <w:r w:rsidRPr="00293895">
        <w:rPr>
          <w:rFonts w:ascii="Times New Roman" w:eastAsia="Calibri" w:hAnsi="Times New Roman" w:cs="Times New Roman"/>
          <w:position w:val="-10"/>
          <w:sz w:val="24"/>
          <w:szCs w:val="24"/>
        </w:rPr>
        <w:object w:dxaOrig="1080" w:dyaOrig="360">
          <v:shape id="_x0000_i1082" type="#_x0000_t75" style="width:54pt;height:18.5pt" o:ole="">
            <v:imagedata r:id="rId118" o:title=""/>
          </v:shape>
          <o:OLEObject Type="Embed" ProgID="Equation.3" ShapeID="_x0000_i1082" DrawAspect="Content" ObjectID="_1466242347" r:id="rId119"/>
        </w:object>
      </w:r>
      <w:r>
        <w:rPr>
          <w:rFonts w:ascii="Times New Roman" w:eastAsia="Calibri" w:hAnsi="Times New Roman" w:cs="Times New Roman"/>
          <w:sz w:val="24"/>
          <w:szCs w:val="24"/>
        </w:rPr>
        <w:t xml:space="preserve"> then the employment level is equal to the full employment level</w:t>
      </w:r>
      <w:r w:rsidRPr="005F124B">
        <w:rPr>
          <w:rFonts w:ascii="Times New Roman" w:eastAsia="Calibri" w:hAnsi="Times New Roman" w:cs="Times New Roman"/>
          <w:sz w:val="24"/>
          <w:szCs w:val="24"/>
        </w:rPr>
        <w:t xml:space="preserve">, </w:t>
      </w:r>
      <w:proofErr w:type="gramStart"/>
      <w:r w:rsidRPr="005F124B">
        <w:rPr>
          <w:rFonts w:ascii="Times New Roman" w:eastAsia="Calibri" w:hAnsi="Times New Roman" w:cs="Times New Roman"/>
          <w:sz w:val="24"/>
          <w:szCs w:val="24"/>
        </w:rPr>
        <w:t xml:space="preserve">namely </w:t>
      </w:r>
      <w:proofErr w:type="gramEnd"/>
      <w:r w:rsidRPr="005F124B">
        <w:rPr>
          <w:rFonts w:ascii="Times New Roman" w:eastAsia="Calibri" w:hAnsi="Times New Roman" w:cs="Times New Roman"/>
          <w:position w:val="-12"/>
          <w:sz w:val="24"/>
          <w:szCs w:val="24"/>
        </w:rPr>
        <w:object w:dxaOrig="880" w:dyaOrig="380">
          <v:shape id="_x0000_i1083" type="#_x0000_t75" style="width:44pt;height:19pt" o:ole="" fillcolor="window">
            <v:imagedata r:id="rId120" o:title=""/>
          </v:shape>
          <o:OLEObject Type="Embed" ProgID="Equation.3" ShapeID="_x0000_i1083" DrawAspect="Content" ObjectID="_1466242348" r:id="rId121"/>
        </w:object>
      </w:r>
      <w:r w:rsidRPr="005F124B">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p>
    <w:p w:rsidR="004369B3" w:rsidRDefault="004369B3" w:rsidP="004369B3">
      <w:pPr>
        <w:spacing w:line="48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lastRenderedPageBreak/>
        <w:t xml:space="preserve">A further scrutiny of this result allows us to conclude that the full employment of the </w:t>
      </w:r>
      <w:proofErr w:type="spellStart"/>
      <w:r>
        <w:rPr>
          <w:rFonts w:ascii="Times New Roman" w:eastAsia="Calibri" w:hAnsi="Times New Roman" w:cs="Times New Roman"/>
          <w:sz w:val="24"/>
          <w:szCs w:val="24"/>
          <w:lang w:val="en-US"/>
        </w:rPr>
        <w:t>labour</w:t>
      </w:r>
      <w:proofErr w:type="spellEnd"/>
      <w:r>
        <w:rPr>
          <w:rFonts w:ascii="Times New Roman" w:eastAsia="Calibri" w:hAnsi="Times New Roman" w:cs="Times New Roman"/>
          <w:sz w:val="24"/>
          <w:szCs w:val="24"/>
          <w:lang w:val="en-US"/>
        </w:rPr>
        <w:t xml:space="preserve"> force will be reached when both the condition of full expenditure of national income and the balance of payments equilibrium are simultaneously satisfied. Another way of showing this result is to note that if  </w:t>
      </w:r>
      <w:r w:rsidRPr="00293895">
        <w:rPr>
          <w:rFonts w:ascii="Times New Roman" w:eastAsia="Calibri" w:hAnsi="Times New Roman" w:cs="Times New Roman"/>
          <w:position w:val="-10"/>
          <w:sz w:val="24"/>
          <w:szCs w:val="24"/>
        </w:rPr>
        <w:object w:dxaOrig="1080" w:dyaOrig="360">
          <v:shape id="_x0000_i1084" type="#_x0000_t75" style="width:54pt;height:18.5pt" o:ole="">
            <v:imagedata r:id="rId118" o:title=""/>
          </v:shape>
          <o:OLEObject Type="Embed" ProgID="Equation.3" ShapeID="_x0000_i1084" DrawAspect="Content" ObjectID="_1466242349" r:id="rId122"/>
        </w:object>
      </w:r>
      <w:r>
        <w:rPr>
          <w:rFonts w:ascii="Times New Roman" w:eastAsia="Calibri" w:hAnsi="Times New Roman" w:cs="Times New Roman"/>
          <w:sz w:val="24"/>
          <w:szCs w:val="24"/>
        </w:rPr>
        <w:t xml:space="preserve"> and </w:t>
      </w:r>
      <w:r w:rsidRPr="008F3944">
        <w:rPr>
          <w:rFonts w:ascii="Times New Roman" w:eastAsia="Calibri" w:hAnsi="Times New Roman" w:cs="Times New Roman"/>
          <w:position w:val="-6"/>
          <w:sz w:val="24"/>
          <w:szCs w:val="24"/>
        </w:rPr>
        <w:object w:dxaOrig="1180" w:dyaOrig="320">
          <v:shape id="_x0000_i1085" type="#_x0000_t75" style="width:59pt;height:16.5pt" o:ole="">
            <v:imagedata r:id="rId114" o:title=""/>
          </v:shape>
          <o:OLEObject Type="Embed" ProgID="Equation.3" ShapeID="_x0000_i1085" DrawAspect="Content" ObjectID="_1466242350" r:id="rId123"/>
        </w:objec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 xml:space="preserve">then </w:t>
      </w:r>
      <w:proofErr w:type="gramEnd"/>
      <w:r w:rsidRPr="00BD7B49">
        <w:rPr>
          <w:rFonts w:ascii="Times New Roman" w:eastAsia="Calibri" w:hAnsi="Times New Roman" w:cs="Times New Roman"/>
          <w:position w:val="-10"/>
          <w:sz w:val="24"/>
          <w:szCs w:val="24"/>
        </w:rPr>
        <w:object w:dxaOrig="1240" w:dyaOrig="360">
          <v:shape id="_x0000_i1086" type="#_x0000_t75" style="width:62pt;height:18.5pt" o:ole="">
            <v:imagedata r:id="rId124" o:title=""/>
          </v:shape>
          <o:OLEObject Type="Embed" ProgID="Equation.3" ShapeID="_x0000_i1086" DrawAspect="Content" ObjectID="_1466242351" r:id="rId125"/>
        </w:object>
      </w:r>
      <w:r>
        <w:rPr>
          <w:rFonts w:ascii="Times New Roman" w:eastAsia="Calibri" w:hAnsi="Times New Roman" w:cs="Times New Roman"/>
          <w:sz w:val="24"/>
          <w:szCs w:val="24"/>
        </w:rPr>
        <w:t xml:space="preserve">, which is the full employment condition given by expression (7)’. The rationale for this result may be grasped considering two main possibilities. Assume first that the condition of full expenditure is satisfied, </w:t>
      </w:r>
      <w:proofErr w:type="gramStart"/>
      <w:r>
        <w:rPr>
          <w:rFonts w:ascii="Times New Roman" w:eastAsia="Calibri" w:hAnsi="Times New Roman" w:cs="Times New Roman"/>
          <w:sz w:val="24"/>
          <w:szCs w:val="24"/>
        </w:rPr>
        <w:t xml:space="preserve">namely </w:t>
      </w:r>
      <w:proofErr w:type="gramEnd"/>
      <w:r w:rsidRPr="008F3944">
        <w:rPr>
          <w:rFonts w:ascii="Times New Roman" w:eastAsia="Calibri" w:hAnsi="Times New Roman" w:cs="Times New Roman"/>
          <w:position w:val="-6"/>
          <w:sz w:val="24"/>
          <w:szCs w:val="24"/>
        </w:rPr>
        <w:object w:dxaOrig="1180" w:dyaOrig="320">
          <v:shape id="_x0000_i1087" type="#_x0000_t75" style="width:59pt;height:16.5pt" o:ole="">
            <v:imagedata r:id="rId114" o:title=""/>
          </v:shape>
          <o:OLEObject Type="Embed" ProgID="Equation.3" ShapeID="_x0000_i1087" DrawAspect="Content" ObjectID="_1466242352" r:id="rId126"/>
        </w:object>
      </w:r>
      <w:r>
        <w:rPr>
          <w:rFonts w:ascii="Times New Roman" w:eastAsia="Calibri" w:hAnsi="Times New Roman" w:cs="Times New Roman"/>
          <w:sz w:val="24"/>
          <w:szCs w:val="24"/>
        </w:rPr>
        <w:t xml:space="preserve">, but there is a trade imbalance in the sense that imports are higher than exports, that is </w:t>
      </w:r>
      <w:r w:rsidRPr="00293895">
        <w:rPr>
          <w:rFonts w:ascii="Times New Roman" w:eastAsia="Calibri" w:hAnsi="Times New Roman" w:cs="Times New Roman"/>
          <w:position w:val="-10"/>
          <w:sz w:val="24"/>
          <w:szCs w:val="24"/>
        </w:rPr>
        <w:object w:dxaOrig="1080" w:dyaOrig="360">
          <v:shape id="_x0000_i1088" type="#_x0000_t75" style="width:54pt;height:18.5pt" o:ole="">
            <v:imagedata r:id="rId127" o:title=""/>
          </v:shape>
          <o:OLEObject Type="Embed" ProgID="Equation.3" ShapeID="_x0000_i1088" DrawAspect="Content" ObjectID="_1466242353" r:id="rId128"/>
        </w:object>
      </w:r>
      <w:r>
        <w:rPr>
          <w:rFonts w:ascii="Times New Roman" w:eastAsia="Calibri" w:hAnsi="Times New Roman" w:cs="Times New Roman"/>
          <w:sz w:val="24"/>
          <w:szCs w:val="24"/>
        </w:rPr>
        <w:t xml:space="preserve">. In this case, </w:t>
      </w:r>
      <w:r w:rsidRPr="00C21D2E">
        <w:rPr>
          <w:rFonts w:ascii="Times New Roman" w:eastAsia="Calibri" w:hAnsi="Times New Roman" w:cs="Times New Roman"/>
          <w:position w:val="-10"/>
          <w:sz w:val="24"/>
          <w:szCs w:val="24"/>
        </w:rPr>
        <w:object w:dxaOrig="1240" w:dyaOrig="360">
          <v:shape id="_x0000_i1089" type="#_x0000_t75" style="width:62pt;height:18.5pt" o:ole="">
            <v:imagedata r:id="rId129" o:title=""/>
          </v:shape>
          <o:OLEObject Type="Embed" ProgID="Equation.3" ShapeID="_x0000_i1089" DrawAspect="Content" ObjectID="_1466242354" r:id="rId130"/>
        </w:object>
      </w:r>
      <w:r>
        <w:rPr>
          <w:rFonts w:ascii="Times New Roman" w:eastAsia="Calibri" w:hAnsi="Times New Roman" w:cs="Times New Roman"/>
          <w:sz w:val="24"/>
          <w:szCs w:val="24"/>
        </w:rPr>
        <w:t xml:space="preserve"> which implies </w:t>
      </w:r>
      <w:proofErr w:type="gramStart"/>
      <w:r>
        <w:rPr>
          <w:rFonts w:ascii="Times New Roman" w:eastAsia="Calibri" w:hAnsi="Times New Roman" w:cs="Times New Roman"/>
          <w:sz w:val="24"/>
          <w:szCs w:val="24"/>
        </w:rPr>
        <w:t xml:space="preserve">that </w:t>
      </w:r>
      <w:proofErr w:type="gramEnd"/>
      <w:r w:rsidRPr="00293895">
        <w:rPr>
          <w:rFonts w:ascii="Times New Roman" w:eastAsia="Calibri" w:hAnsi="Times New Roman" w:cs="Times New Roman"/>
          <w:position w:val="-10"/>
          <w:sz w:val="24"/>
          <w:szCs w:val="24"/>
        </w:rPr>
        <w:object w:dxaOrig="1300" w:dyaOrig="360">
          <v:shape id="_x0000_i1090" type="#_x0000_t75" style="width:65pt;height:18.5pt" o:ole="">
            <v:imagedata r:id="rId131" o:title=""/>
          </v:shape>
          <o:OLEObject Type="Embed" ProgID="Equation.3" ShapeID="_x0000_i1090" DrawAspect="Content" ObjectID="_1466242355" r:id="rId132"/>
        </w:object>
      </w:r>
      <w:r>
        <w:rPr>
          <w:rFonts w:ascii="Times New Roman" w:eastAsia="Calibri" w:hAnsi="Times New Roman" w:cs="Times New Roman"/>
          <w:sz w:val="24"/>
          <w:szCs w:val="24"/>
        </w:rPr>
        <w:t xml:space="preserve">, meaning unemployment. In this case, although the national income if fully expended the content of labour in the exports is lower than the content of labour in the imports, which gives rise to unemployment. </w:t>
      </w:r>
    </w:p>
    <w:p w:rsidR="004369B3" w:rsidRDefault="004369B3" w:rsidP="004369B3">
      <w:pPr>
        <w:spacing w:line="48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other possibility is connected to the case in which the trade is balanced but the national income is not fully expended. Then  </w:t>
      </w:r>
      <w:r w:rsidRPr="00293895">
        <w:rPr>
          <w:rFonts w:ascii="Times New Roman" w:eastAsia="Calibri" w:hAnsi="Times New Roman" w:cs="Times New Roman"/>
          <w:position w:val="-10"/>
          <w:sz w:val="24"/>
          <w:szCs w:val="24"/>
        </w:rPr>
        <w:object w:dxaOrig="1080" w:dyaOrig="360">
          <v:shape id="_x0000_i1091" type="#_x0000_t75" style="width:54pt;height:18.5pt" o:ole="">
            <v:imagedata r:id="rId118" o:title=""/>
          </v:shape>
          <o:OLEObject Type="Embed" ProgID="Equation.3" ShapeID="_x0000_i1091" DrawAspect="Content" ObjectID="_1466242356" r:id="rId133"/>
        </w:objec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 xml:space="preserve">but </w:t>
      </w:r>
      <w:proofErr w:type="gramEnd"/>
      <w:r w:rsidRPr="000C1711">
        <w:rPr>
          <w:rFonts w:ascii="Times New Roman" w:eastAsia="Calibri" w:hAnsi="Times New Roman" w:cs="Times New Roman"/>
          <w:position w:val="-10"/>
          <w:sz w:val="24"/>
          <w:szCs w:val="24"/>
        </w:rPr>
        <w:object w:dxaOrig="1260" w:dyaOrig="360">
          <v:shape id="_x0000_i1092" type="#_x0000_t75" style="width:63pt;height:18.5pt" o:ole="">
            <v:imagedata r:id="rId134" o:title=""/>
          </v:shape>
          <o:OLEObject Type="Embed" ProgID="Equation.3" ShapeID="_x0000_i1092" DrawAspect="Content" ObjectID="_1466242357" r:id="rId135"/>
        </w:object>
      </w:r>
      <w:r>
        <w:rPr>
          <w:rFonts w:ascii="Times New Roman" w:eastAsia="Calibri" w:hAnsi="Times New Roman" w:cs="Times New Roman"/>
          <w:sz w:val="24"/>
          <w:szCs w:val="24"/>
        </w:rPr>
        <w:t>. It is easy to show that this case also leads to</w:t>
      </w:r>
      <w:proofErr w:type="gramStart"/>
      <w:r>
        <w:rPr>
          <w:rFonts w:ascii="Times New Roman" w:eastAsia="Calibri" w:hAnsi="Times New Roman" w:cs="Times New Roman"/>
          <w:sz w:val="24"/>
          <w:szCs w:val="24"/>
        </w:rPr>
        <w:t xml:space="preserve">: </w:t>
      </w:r>
      <w:proofErr w:type="gramEnd"/>
      <w:r w:rsidRPr="00293895">
        <w:rPr>
          <w:rFonts w:ascii="Times New Roman" w:eastAsia="Calibri" w:hAnsi="Times New Roman" w:cs="Times New Roman"/>
          <w:position w:val="-10"/>
          <w:sz w:val="24"/>
          <w:szCs w:val="24"/>
        </w:rPr>
        <w:object w:dxaOrig="1300" w:dyaOrig="360">
          <v:shape id="_x0000_i1093" type="#_x0000_t75" style="width:65pt;height:18.5pt" o:ole="">
            <v:imagedata r:id="rId131" o:title=""/>
          </v:shape>
          <o:OLEObject Type="Embed" ProgID="Equation.3" ShapeID="_x0000_i1093" DrawAspect="Content" ObjectID="_1466242358" r:id="rId136"/>
        </w:object>
      </w:r>
      <w:r>
        <w:rPr>
          <w:rFonts w:ascii="Times New Roman" w:eastAsia="Calibri" w:hAnsi="Times New Roman" w:cs="Times New Roman"/>
          <w:sz w:val="24"/>
          <w:szCs w:val="24"/>
        </w:rPr>
        <w:t xml:space="preserve">, also meaning unemployment. Then it is proven that the full employment of the labour force depends on the conjunction of two other conditions, namely full expenditure of national income and balance of payments equilibrium. </w:t>
      </w:r>
    </w:p>
    <w:p w:rsidR="00210447" w:rsidRPr="00571619" w:rsidRDefault="00210447" w:rsidP="00035828">
      <w:pPr>
        <w:spacing w:line="48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This result shows that if the effective demand condition given by expression (</w:t>
      </w:r>
      <w:r w:rsidR="00C6385D">
        <w:rPr>
          <w:rFonts w:ascii="Times New Roman" w:eastAsia="Calibri" w:hAnsi="Times New Roman" w:cs="Times New Roman"/>
          <w:sz w:val="24"/>
          <w:szCs w:val="24"/>
        </w:rPr>
        <w:t>5</w:t>
      </w:r>
      <w:r>
        <w:rPr>
          <w:rFonts w:ascii="Times New Roman" w:eastAsia="Calibri" w:hAnsi="Times New Roman" w:cs="Times New Roman"/>
          <w:sz w:val="24"/>
          <w:szCs w:val="24"/>
        </w:rPr>
        <w:t>) is fulfilled then the employment level is equ</w:t>
      </w:r>
      <w:r w:rsidR="00035828">
        <w:rPr>
          <w:rFonts w:ascii="Times New Roman" w:eastAsia="Calibri" w:hAnsi="Times New Roman" w:cs="Times New Roman"/>
          <w:sz w:val="24"/>
          <w:szCs w:val="24"/>
        </w:rPr>
        <w:t>al to the full employment level</w:t>
      </w:r>
      <w:r w:rsidRPr="005F124B">
        <w:rPr>
          <w:rFonts w:ascii="Times New Roman" w:eastAsia="Calibri" w:hAnsi="Times New Roman" w:cs="Times New Roman"/>
          <w:sz w:val="24"/>
          <w:szCs w:val="24"/>
        </w:rPr>
        <w:t xml:space="preserve">, </w:t>
      </w:r>
      <w:proofErr w:type="gramStart"/>
      <w:r w:rsidRPr="005F124B">
        <w:rPr>
          <w:rFonts w:ascii="Times New Roman" w:eastAsia="Calibri" w:hAnsi="Times New Roman" w:cs="Times New Roman"/>
          <w:sz w:val="24"/>
          <w:szCs w:val="24"/>
        </w:rPr>
        <w:t xml:space="preserve">namely </w:t>
      </w:r>
      <w:proofErr w:type="gramEnd"/>
      <w:r w:rsidR="00A40B71" w:rsidRPr="005F124B">
        <w:rPr>
          <w:rFonts w:ascii="Times New Roman" w:eastAsia="Calibri" w:hAnsi="Times New Roman" w:cs="Times New Roman"/>
          <w:position w:val="-12"/>
          <w:sz w:val="24"/>
          <w:szCs w:val="24"/>
        </w:rPr>
        <w:object w:dxaOrig="880" w:dyaOrig="380">
          <v:shape id="_x0000_i1094" type="#_x0000_t75" style="width:44pt;height:19pt" o:ole="" fillcolor="window">
            <v:imagedata r:id="rId120" o:title=""/>
          </v:shape>
          <o:OLEObject Type="Embed" ProgID="Equation.3" ShapeID="_x0000_i1094" DrawAspect="Content" ObjectID="_1466242359" r:id="rId137"/>
        </w:object>
      </w:r>
      <w:r w:rsidRPr="005F124B">
        <w:rPr>
          <w:rFonts w:ascii="Times New Roman" w:eastAsia="Calibri" w:hAnsi="Times New Roman" w:cs="Times New Roman"/>
          <w:sz w:val="24"/>
          <w:szCs w:val="24"/>
          <w:lang w:val="en-US"/>
        </w:rPr>
        <w:t>.</w:t>
      </w:r>
      <w:r w:rsidR="00035828">
        <w:rPr>
          <w:rFonts w:ascii="Times New Roman" w:eastAsia="Calibri" w:hAnsi="Times New Roman" w:cs="Times New Roman"/>
          <w:sz w:val="24"/>
          <w:szCs w:val="24"/>
          <w:lang w:val="en-US"/>
        </w:rPr>
        <w:t xml:space="preserve"> While e</w:t>
      </w:r>
      <w:proofErr w:type="spellStart"/>
      <w:r>
        <w:rPr>
          <w:rFonts w:ascii="Times New Roman" w:eastAsia="Calibri" w:hAnsi="Times New Roman" w:cs="Times New Roman"/>
          <w:sz w:val="24"/>
          <w:szCs w:val="24"/>
        </w:rPr>
        <w:t>xpression</w:t>
      </w:r>
      <w:proofErr w:type="spellEnd"/>
      <w:r>
        <w:rPr>
          <w:rFonts w:ascii="Times New Roman" w:eastAsia="Calibri" w:hAnsi="Times New Roman" w:cs="Times New Roman"/>
          <w:sz w:val="24"/>
          <w:szCs w:val="24"/>
        </w:rPr>
        <w:t xml:space="preserve"> (</w:t>
      </w:r>
      <w:r w:rsidR="008E4CD4">
        <w:rPr>
          <w:rFonts w:ascii="Times New Roman" w:eastAsia="Calibri" w:hAnsi="Times New Roman" w:cs="Times New Roman"/>
          <w:sz w:val="24"/>
          <w:szCs w:val="24"/>
        </w:rPr>
        <w:t>1</w:t>
      </w:r>
      <w:r w:rsidR="00C6385D">
        <w:rPr>
          <w:rFonts w:ascii="Times New Roman" w:eastAsia="Calibri" w:hAnsi="Times New Roman" w:cs="Times New Roman"/>
          <w:sz w:val="24"/>
          <w:szCs w:val="24"/>
        </w:rPr>
        <w:t>2</w:t>
      </w:r>
      <w:r>
        <w:rPr>
          <w:rFonts w:ascii="Times New Roman" w:eastAsia="Calibri" w:hAnsi="Times New Roman" w:cs="Times New Roman"/>
          <w:sz w:val="24"/>
          <w:szCs w:val="24"/>
        </w:rPr>
        <w:t xml:space="preserve">)’ generates different levels of </w:t>
      </w:r>
      <w:r w:rsidRPr="003218F5">
        <w:rPr>
          <w:rFonts w:ascii="Times New Roman" w:eastAsia="Calibri" w:hAnsi="Times New Roman" w:cs="Times New Roman"/>
          <w:sz w:val="24"/>
          <w:szCs w:val="24"/>
        </w:rPr>
        <w:t xml:space="preserve">employment, only one of </w:t>
      </w:r>
      <w:r>
        <w:rPr>
          <w:rFonts w:ascii="Times New Roman" w:eastAsia="Calibri" w:hAnsi="Times New Roman" w:cs="Times New Roman"/>
          <w:sz w:val="24"/>
          <w:szCs w:val="24"/>
        </w:rPr>
        <w:t>them</w:t>
      </w:r>
      <w:r w:rsidRPr="003218F5">
        <w:rPr>
          <w:rFonts w:ascii="Times New Roman" w:eastAsia="Calibri" w:hAnsi="Times New Roman" w:cs="Times New Roman"/>
          <w:sz w:val="24"/>
          <w:szCs w:val="24"/>
        </w:rPr>
        <w:t xml:space="preserve"> will be the full employment level</w:t>
      </w:r>
      <w:r>
        <w:rPr>
          <w:rFonts w:ascii="Times New Roman" w:eastAsia="Calibri" w:hAnsi="Times New Roman" w:cs="Times New Roman"/>
          <w:sz w:val="24"/>
          <w:szCs w:val="24"/>
        </w:rPr>
        <w:t xml:space="preserve"> that corresponds to the </w:t>
      </w:r>
      <w:proofErr w:type="spellStart"/>
      <w:r>
        <w:rPr>
          <w:rFonts w:ascii="Times New Roman" w:eastAsia="Calibri" w:hAnsi="Times New Roman" w:cs="Times New Roman"/>
          <w:sz w:val="24"/>
          <w:szCs w:val="24"/>
        </w:rPr>
        <w:t>Pasinettian</w:t>
      </w:r>
      <w:proofErr w:type="spellEnd"/>
      <w:r>
        <w:rPr>
          <w:rFonts w:ascii="Times New Roman" w:eastAsia="Calibri" w:hAnsi="Times New Roman" w:cs="Times New Roman"/>
          <w:sz w:val="24"/>
          <w:szCs w:val="24"/>
        </w:rPr>
        <w:t xml:space="preserve"> solution</w:t>
      </w:r>
      <w:r w:rsidRPr="003218F5">
        <w:rPr>
          <w:rFonts w:ascii="Times New Roman" w:eastAsia="Calibri" w:hAnsi="Times New Roman" w:cs="Times New Roman"/>
          <w:sz w:val="24"/>
          <w:szCs w:val="24"/>
        </w:rPr>
        <w:t>.</w:t>
      </w:r>
      <w:r>
        <w:rPr>
          <w:rFonts w:ascii="Times New Roman" w:eastAsia="Calibri" w:hAnsi="Times New Roman" w:cs="Times New Roman"/>
          <w:sz w:val="24"/>
          <w:szCs w:val="24"/>
        </w:rPr>
        <w:t xml:space="preserve"> T</w:t>
      </w:r>
      <w:r w:rsidRPr="00571619">
        <w:rPr>
          <w:rFonts w:ascii="Times New Roman" w:eastAsia="Calibri" w:hAnsi="Times New Roman" w:cs="Times New Roman"/>
          <w:sz w:val="24"/>
          <w:szCs w:val="24"/>
        </w:rPr>
        <w:t xml:space="preserve">hrough further decomposition [see </w:t>
      </w:r>
      <w:proofErr w:type="spellStart"/>
      <w:r w:rsidRPr="00571619">
        <w:rPr>
          <w:rFonts w:ascii="Times New Roman" w:eastAsia="Calibri" w:hAnsi="Times New Roman" w:cs="Times New Roman"/>
          <w:sz w:val="24"/>
          <w:szCs w:val="24"/>
        </w:rPr>
        <w:t>Trigg</w:t>
      </w:r>
      <w:proofErr w:type="spellEnd"/>
      <w:r w:rsidRPr="00571619">
        <w:rPr>
          <w:rFonts w:ascii="Times New Roman" w:eastAsia="Calibri" w:hAnsi="Times New Roman" w:cs="Times New Roman"/>
          <w:sz w:val="24"/>
          <w:szCs w:val="24"/>
        </w:rPr>
        <w:t xml:space="preserve"> (2006, Appendix 2)], (</w:t>
      </w:r>
      <w:r w:rsidR="008E4CD4">
        <w:rPr>
          <w:rFonts w:ascii="Times New Roman" w:eastAsia="Calibri" w:hAnsi="Times New Roman" w:cs="Times New Roman"/>
          <w:sz w:val="24"/>
          <w:szCs w:val="24"/>
        </w:rPr>
        <w:t>1</w:t>
      </w:r>
      <w:r w:rsidR="00C6385D">
        <w:rPr>
          <w:rFonts w:ascii="Times New Roman" w:eastAsia="Calibri" w:hAnsi="Times New Roman" w:cs="Times New Roman"/>
          <w:sz w:val="24"/>
          <w:szCs w:val="24"/>
        </w:rPr>
        <w:t>2</w:t>
      </w:r>
      <w:r w:rsidRPr="00571619">
        <w:rPr>
          <w:rFonts w:ascii="Times New Roman" w:eastAsia="Calibri" w:hAnsi="Times New Roman" w:cs="Times New Roman"/>
          <w:sz w:val="24"/>
          <w:szCs w:val="24"/>
        </w:rPr>
        <w:t>) can be substituted into the first line of (</w:t>
      </w:r>
      <w:r w:rsidR="008E4CD4">
        <w:rPr>
          <w:rFonts w:ascii="Times New Roman" w:eastAsia="Calibri" w:hAnsi="Times New Roman" w:cs="Times New Roman"/>
          <w:sz w:val="24"/>
          <w:szCs w:val="24"/>
        </w:rPr>
        <w:t>1</w:t>
      </w:r>
      <w:r w:rsidR="00C6385D">
        <w:rPr>
          <w:rFonts w:ascii="Times New Roman" w:eastAsia="Calibri" w:hAnsi="Times New Roman" w:cs="Times New Roman"/>
          <w:sz w:val="24"/>
          <w:szCs w:val="24"/>
        </w:rPr>
        <w:t>0</w:t>
      </w:r>
      <w:r w:rsidRPr="00571619">
        <w:rPr>
          <w:rFonts w:ascii="Times New Roman" w:eastAsia="Calibri" w:hAnsi="Times New Roman" w:cs="Times New Roman"/>
          <w:sz w:val="24"/>
          <w:szCs w:val="24"/>
        </w:rPr>
        <w:t>) to yield:</w:t>
      </w:r>
    </w:p>
    <w:p w:rsidR="00210447" w:rsidRPr="00571619" w:rsidRDefault="00210447" w:rsidP="00C15BDB">
      <w:pPr>
        <w:spacing w:line="480" w:lineRule="auto"/>
        <w:ind w:firstLine="2835"/>
        <w:jc w:val="both"/>
        <w:rPr>
          <w:rFonts w:ascii="Times New Roman" w:eastAsia="Calibri" w:hAnsi="Times New Roman" w:cs="Times New Roman"/>
          <w:sz w:val="24"/>
          <w:szCs w:val="24"/>
        </w:rPr>
      </w:pPr>
      <w:r w:rsidRPr="00571619">
        <w:rPr>
          <w:rFonts w:ascii="Times New Roman" w:eastAsia="Calibri" w:hAnsi="Times New Roman" w:cs="Times New Roman"/>
          <w:position w:val="-28"/>
          <w:sz w:val="24"/>
          <w:szCs w:val="24"/>
        </w:rPr>
        <w:object w:dxaOrig="1740" w:dyaOrig="680">
          <v:shape id="_x0000_i1095" type="#_x0000_t75" style="width:87pt;height:34pt" o:ole="">
            <v:imagedata r:id="rId138" o:title=""/>
          </v:shape>
          <o:OLEObject Type="Embed" ProgID="Equation.3" ShapeID="_x0000_i1095" DrawAspect="Content" ObjectID="_1466242360" r:id="rId139"/>
        </w:object>
      </w:r>
      <w:r w:rsidRPr="0057161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C15BD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571619">
        <w:rPr>
          <w:rFonts w:ascii="Times New Roman" w:eastAsia="Calibri" w:hAnsi="Times New Roman" w:cs="Times New Roman"/>
          <w:sz w:val="24"/>
          <w:szCs w:val="24"/>
        </w:rPr>
        <w:t xml:space="preserve">           </w:t>
      </w:r>
      <w:r w:rsidR="00EA674D">
        <w:rPr>
          <w:rFonts w:ascii="Times New Roman" w:eastAsia="Calibri" w:hAnsi="Times New Roman" w:cs="Times New Roman"/>
          <w:sz w:val="24"/>
          <w:szCs w:val="24"/>
        </w:rPr>
        <w:t xml:space="preserve">       </w:t>
      </w:r>
      <w:r w:rsidRPr="00571619">
        <w:rPr>
          <w:rFonts w:ascii="Times New Roman" w:eastAsia="Calibri" w:hAnsi="Times New Roman" w:cs="Times New Roman"/>
          <w:sz w:val="24"/>
          <w:szCs w:val="24"/>
        </w:rPr>
        <w:t xml:space="preserve">                    (</w:t>
      </w:r>
      <w:r>
        <w:rPr>
          <w:rFonts w:ascii="Times New Roman" w:eastAsia="Calibri" w:hAnsi="Times New Roman" w:cs="Times New Roman"/>
          <w:sz w:val="24"/>
          <w:szCs w:val="24"/>
        </w:rPr>
        <w:t>1</w:t>
      </w:r>
      <w:r w:rsidR="00C6385D">
        <w:rPr>
          <w:rFonts w:ascii="Times New Roman" w:eastAsia="Calibri" w:hAnsi="Times New Roman" w:cs="Times New Roman"/>
          <w:sz w:val="24"/>
          <w:szCs w:val="24"/>
        </w:rPr>
        <w:t>3</w:t>
      </w:r>
      <w:r w:rsidRPr="00571619">
        <w:rPr>
          <w:rFonts w:ascii="Times New Roman" w:eastAsia="Calibri" w:hAnsi="Times New Roman" w:cs="Times New Roman"/>
          <w:sz w:val="24"/>
          <w:szCs w:val="24"/>
        </w:rPr>
        <w:t>)</w:t>
      </w:r>
    </w:p>
    <w:p w:rsidR="009F7593" w:rsidRPr="00293895" w:rsidRDefault="009F7593" w:rsidP="00CD4A6B">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From expression (7)</w:t>
      </w:r>
      <w:proofErr w:type="gramStart"/>
      <w:r>
        <w:rPr>
          <w:rFonts w:ascii="Times New Roman" w:eastAsia="Calibri" w:hAnsi="Times New Roman" w:cs="Times New Roman"/>
          <w:sz w:val="24"/>
          <w:szCs w:val="24"/>
        </w:rPr>
        <w:t xml:space="preserve">’ </w:t>
      </w:r>
      <w:proofErr w:type="gramEnd"/>
      <w:r w:rsidRPr="008F3944">
        <w:rPr>
          <w:rFonts w:ascii="Times New Roman" w:eastAsia="Calibri" w:hAnsi="Times New Roman" w:cs="Times New Roman"/>
          <w:position w:val="-6"/>
          <w:sz w:val="24"/>
          <w:szCs w:val="24"/>
        </w:rPr>
        <w:object w:dxaOrig="1200" w:dyaOrig="320">
          <v:shape id="_x0000_i1096" type="#_x0000_t75" style="width:60pt;height:16.5pt" o:ole="">
            <v:imagedata r:id="rId140" o:title=""/>
          </v:shape>
          <o:OLEObject Type="Embed" ProgID="Equation.3" ShapeID="_x0000_i1096" DrawAspect="Content" ObjectID="_1466242361" r:id="rId141"/>
        </w:object>
      </w:r>
      <w:r>
        <w:rPr>
          <w:rFonts w:ascii="Times New Roman" w:eastAsia="Calibri" w:hAnsi="Times New Roman" w:cs="Times New Roman"/>
          <w:sz w:val="24"/>
          <w:szCs w:val="24"/>
        </w:rPr>
        <w:t>. Hence:</w:t>
      </w:r>
      <w:r w:rsidRPr="002938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 xml:space="preserve">          </w:t>
      </w:r>
    </w:p>
    <w:p w:rsidR="002A756C" w:rsidRDefault="002A756C" w:rsidP="002A756C">
      <w:pPr>
        <w:spacing w:line="480" w:lineRule="auto"/>
        <w:ind w:firstLine="2835"/>
        <w:jc w:val="both"/>
        <w:rPr>
          <w:rFonts w:ascii="Times New Roman" w:eastAsia="Calibri" w:hAnsi="Times New Roman" w:cs="Times New Roman"/>
          <w:sz w:val="24"/>
          <w:szCs w:val="24"/>
        </w:rPr>
      </w:pPr>
      <w:r w:rsidRPr="002A756C">
        <w:rPr>
          <w:rFonts w:ascii="Times New Roman" w:eastAsia="Calibri" w:hAnsi="Times New Roman" w:cs="Times New Roman"/>
          <w:position w:val="-28"/>
          <w:sz w:val="24"/>
          <w:szCs w:val="24"/>
        </w:rPr>
        <w:object w:dxaOrig="1620" w:dyaOrig="680">
          <v:shape id="_x0000_i1097" type="#_x0000_t75" style="width:81pt;height:34pt" o:ole="">
            <v:imagedata r:id="rId142" o:title=""/>
          </v:shape>
          <o:OLEObject Type="Embed" ProgID="Equation.3" ShapeID="_x0000_i1097" DrawAspect="Content" ObjectID="_1466242362" r:id="rId143"/>
        </w:object>
      </w:r>
      <w:r>
        <w:rPr>
          <w:rFonts w:ascii="Times New Roman" w:eastAsia="Calibri" w:hAnsi="Times New Roman" w:cs="Times New Roman"/>
          <w:sz w:val="24"/>
          <w:szCs w:val="24"/>
        </w:rPr>
        <w:t xml:space="preserve">                                                                   (14)</w:t>
      </w:r>
    </w:p>
    <w:p w:rsidR="008F4319" w:rsidRDefault="00210447" w:rsidP="002A756C">
      <w:pPr>
        <w:spacing w:line="480" w:lineRule="auto"/>
        <w:ind w:firstLine="720"/>
        <w:jc w:val="both"/>
        <w:rPr>
          <w:rFonts w:ascii="Times New Roman" w:eastAsia="Calibri" w:hAnsi="Times New Roman" w:cs="Times New Roman"/>
          <w:sz w:val="24"/>
          <w:szCs w:val="24"/>
        </w:rPr>
      </w:pPr>
      <w:r w:rsidRPr="00571619">
        <w:rPr>
          <w:rFonts w:ascii="Times New Roman" w:eastAsia="Calibri" w:hAnsi="Times New Roman" w:cs="Times New Roman"/>
          <w:sz w:val="24"/>
          <w:szCs w:val="24"/>
        </w:rPr>
        <w:t xml:space="preserve">This is a multiplier relationship between the vector of gross outputs, </w:t>
      </w:r>
      <w:r w:rsidRPr="00756339">
        <w:rPr>
          <w:rFonts w:ascii="Times New Roman" w:eastAsia="Calibri" w:hAnsi="Times New Roman" w:cs="Times New Roman"/>
          <w:b/>
          <w:sz w:val="24"/>
          <w:szCs w:val="24"/>
        </w:rPr>
        <w:t>X</w:t>
      </w:r>
      <w:r w:rsidRPr="00571619">
        <w:rPr>
          <w:rFonts w:ascii="Times New Roman" w:eastAsia="Calibri" w:hAnsi="Times New Roman" w:cs="Times New Roman"/>
          <w:sz w:val="24"/>
          <w:szCs w:val="24"/>
        </w:rPr>
        <w:t>, and the vector representing f</w:t>
      </w:r>
      <w:r w:rsidR="00756339">
        <w:rPr>
          <w:rFonts w:ascii="Times New Roman" w:eastAsia="Calibri" w:hAnsi="Times New Roman" w:cs="Times New Roman"/>
          <w:sz w:val="24"/>
          <w:szCs w:val="24"/>
        </w:rPr>
        <w:t>oreign</w:t>
      </w:r>
      <w:r w:rsidRPr="00571619">
        <w:rPr>
          <w:rFonts w:ascii="Times New Roman" w:eastAsia="Calibri" w:hAnsi="Times New Roman" w:cs="Times New Roman"/>
          <w:sz w:val="24"/>
          <w:szCs w:val="24"/>
        </w:rPr>
        <w:t xml:space="preserve"> </w:t>
      </w:r>
      <w:proofErr w:type="gramStart"/>
      <w:r w:rsidRPr="00571619">
        <w:rPr>
          <w:rFonts w:ascii="Times New Roman" w:eastAsia="Calibri" w:hAnsi="Times New Roman" w:cs="Times New Roman"/>
          <w:sz w:val="24"/>
          <w:szCs w:val="24"/>
        </w:rPr>
        <w:t xml:space="preserve">demand </w:t>
      </w:r>
      <w:proofErr w:type="gramEnd"/>
      <w:r w:rsidRPr="00571619">
        <w:rPr>
          <w:rFonts w:ascii="Times New Roman" w:eastAsia="Calibri" w:hAnsi="Times New Roman" w:cs="Times New Roman"/>
          <w:position w:val="-4"/>
          <w:sz w:val="24"/>
          <w:szCs w:val="24"/>
        </w:rPr>
        <w:object w:dxaOrig="240" w:dyaOrig="260">
          <v:shape id="_x0000_i1098" type="#_x0000_t75" style="width:12pt;height:13pt" o:ole="">
            <v:imagedata r:id="rId144" o:title=""/>
          </v:shape>
          <o:OLEObject Type="Embed" ProgID="Equation.3" ShapeID="_x0000_i1098" DrawAspect="Content" ObjectID="_1466242363" r:id="rId145"/>
        </w:object>
      </w:r>
      <w:r w:rsidRPr="00571619">
        <w:rPr>
          <w:rFonts w:ascii="Times New Roman" w:eastAsia="Calibri" w:hAnsi="Times New Roman" w:cs="Times New Roman"/>
          <w:sz w:val="24"/>
          <w:szCs w:val="24"/>
        </w:rPr>
        <w:t xml:space="preserve">, where </w:t>
      </w:r>
      <w:r w:rsidR="002A756C" w:rsidRPr="00571619">
        <w:rPr>
          <w:rFonts w:ascii="Times New Roman" w:eastAsia="Calibri" w:hAnsi="Times New Roman" w:cs="Times New Roman"/>
          <w:position w:val="-28"/>
          <w:sz w:val="24"/>
          <w:szCs w:val="24"/>
        </w:rPr>
        <w:object w:dxaOrig="1040" w:dyaOrig="680">
          <v:shape id="_x0000_i1099" type="#_x0000_t75" style="width:52pt;height:34pt" o:ole="">
            <v:imagedata r:id="rId146" o:title=""/>
          </v:shape>
          <o:OLEObject Type="Embed" ProgID="Equation.3" ShapeID="_x0000_i1099" DrawAspect="Content" ObjectID="_1466242364" r:id="rId147"/>
        </w:object>
      </w:r>
      <w:r w:rsidRPr="00571619">
        <w:rPr>
          <w:rFonts w:ascii="Times New Roman" w:eastAsia="Calibri" w:hAnsi="Times New Roman" w:cs="Times New Roman"/>
          <w:sz w:val="24"/>
          <w:szCs w:val="24"/>
        </w:rPr>
        <w:t>is the output multiplier matrix.</w:t>
      </w:r>
      <w:r>
        <w:rPr>
          <w:rFonts w:ascii="Times New Roman" w:eastAsia="Calibri" w:hAnsi="Times New Roman" w:cs="Times New Roman"/>
          <w:sz w:val="24"/>
          <w:szCs w:val="24"/>
        </w:rPr>
        <w:t xml:space="preserve"> Th</w:t>
      </w:r>
      <w:r w:rsidR="00066599">
        <w:rPr>
          <w:rFonts w:ascii="Times New Roman" w:eastAsia="Calibri" w:hAnsi="Times New Roman" w:cs="Times New Roman"/>
          <w:sz w:val="24"/>
          <w:szCs w:val="24"/>
        </w:rPr>
        <w:t>is</w:t>
      </w:r>
      <w:r>
        <w:rPr>
          <w:rFonts w:ascii="Times New Roman" w:eastAsia="Calibri" w:hAnsi="Times New Roman" w:cs="Times New Roman"/>
          <w:sz w:val="24"/>
          <w:szCs w:val="24"/>
        </w:rPr>
        <w:t xml:space="preserve"> result is a multi-</w:t>
      </w:r>
      <w:proofErr w:type="spellStart"/>
      <w:r>
        <w:rPr>
          <w:rFonts w:ascii="Times New Roman" w:eastAsia="Calibri" w:hAnsi="Times New Roman" w:cs="Times New Roman"/>
          <w:sz w:val="24"/>
          <w:szCs w:val="24"/>
        </w:rPr>
        <w:t>sectoral</w:t>
      </w:r>
      <w:proofErr w:type="spellEnd"/>
      <w:r>
        <w:rPr>
          <w:rFonts w:ascii="Times New Roman" w:eastAsia="Calibri" w:hAnsi="Times New Roman" w:cs="Times New Roman"/>
          <w:sz w:val="24"/>
          <w:szCs w:val="24"/>
        </w:rPr>
        <w:t xml:space="preserve"> version of the </w:t>
      </w:r>
      <w:proofErr w:type="spellStart"/>
      <w:r>
        <w:rPr>
          <w:rFonts w:ascii="Times New Roman" w:eastAsia="Calibri" w:hAnsi="Times New Roman" w:cs="Times New Roman"/>
          <w:sz w:val="24"/>
          <w:szCs w:val="24"/>
        </w:rPr>
        <w:t>Harrod</w:t>
      </w:r>
      <w:proofErr w:type="spellEnd"/>
      <w:r w:rsidRPr="004419D3">
        <w:rPr>
          <w:rFonts w:ascii="Times New Roman" w:hAnsi="Times New Roman" w:cs="Times New Roman"/>
          <w:sz w:val="24"/>
          <w:szCs w:val="24"/>
          <w:lang w:val="en-US"/>
        </w:rPr>
        <w:t xml:space="preserve"> foreign trade multiplier</w:t>
      </w:r>
      <w:r>
        <w:rPr>
          <w:rFonts w:ascii="Times New Roman" w:hAnsi="Times New Roman" w:cs="Times New Roman"/>
          <w:sz w:val="24"/>
          <w:szCs w:val="24"/>
          <w:lang w:val="en-US"/>
        </w:rPr>
        <w:t xml:space="preserve"> whereby the output of each sector is related to the export performance of that sector.</w:t>
      </w:r>
      <w:r w:rsidRPr="00571619">
        <w:rPr>
          <w:rFonts w:ascii="Times New Roman" w:eastAsia="Calibri" w:hAnsi="Times New Roman" w:cs="Times New Roman"/>
          <w:sz w:val="24"/>
          <w:szCs w:val="24"/>
        </w:rPr>
        <w:t xml:space="preserve"> One of the main differences between this multi-</w:t>
      </w:r>
      <w:proofErr w:type="spellStart"/>
      <w:r w:rsidRPr="00571619">
        <w:rPr>
          <w:rFonts w:ascii="Times New Roman" w:eastAsia="Calibri" w:hAnsi="Times New Roman" w:cs="Times New Roman"/>
          <w:sz w:val="24"/>
          <w:szCs w:val="24"/>
        </w:rPr>
        <w:t>sectoral</w:t>
      </w:r>
      <w:proofErr w:type="spellEnd"/>
      <w:r w:rsidRPr="00571619">
        <w:rPr>
          <w:rFonts w:ascii="Times New Roman" w:eastAsia="Calibri" w:hAnsi="Times New Roman" w:cs="Times New Roman"/>
          <w:sz w:val="24"/>
          <w:szCs w:val="24"/>
        </w:rPr>
        <w:t xml:space="preserve"> multiplier for an open economy and the one derived by </w:t>
      </w:r>
      <w:proofErr w:type="spellStart"/>
      <w:r w:rsidRPr="00571619">
        <w:rPr>
          <w:rFonts w:ascii="Times New Roman" w:eastAsia="Calibri" w:hAnsi="Times New Roman" w:cs="Times New Roman"/>
          <w:sz w:val="24"/>
          <w:szCs w:val="24"/>
        </w:rPr>
        <w:t>Trigg</w:t>
      </w:r>
      <w:proofErr w:type="spellEnd"/>
      <w:r w:rsidRPr="00571619">
        <w:rPr>
          <w:rFonts w:ascii="Times New Roman" w:eastAsia="Calibri" w:hAnsi="Times New Roman" w:cs="Times New Roman"/>
          <w:sz w:val="24"/>
          <w:szCs w:val="24"/>
        </w:rPr>
        <w:t xml:space="preserve"> and Lee is that the latter is a scalar, and the former is a matrix. </w:t>
      </w:r>
    </w:p>
    <w:p w:rsidR="0019415B" w:rsidRDefault="008F4319" w:rsidP="002A756C">
      <w:pPr>
        <w:spacing w:line="480" w:lineRule="auto"/>
        <w:ind w:firstLine="720"/>
        <w:jc w:val="both"/>
        <w:rPr>
          <w:rFonts w:ascii="Times New Roman" w:eastAsia="Calibri" w:hAnsi="Times New Roman" w:cs="Times New Roman"/>
          <w:sz w:val="24"/>
          <w:szCs w:val="24"/>
        </w:rPr>
      </w:pPr>
      <w:r w:rsidRPr="003344DB">
        <w:rPr>
          <w:rFonts w:ascii="Times New Roman" w:hAnsi="Times New Roman" w:cs="Times New Roman"/>
          <w:sz w:val="24"/>
          <w:szCs w:val="24"/>
        </w:rPr>
        <w:t>The derivation of the multi-</w:t>
      </w:r>
      <w:proofErr w:type="spellStart"/>
      <w:r w:rsidRPr="003344DB">
        <w:rPr>
          <w:rFonts w:ascii="Times New Roman" w:hAnsi="Times New Roman" w:cs="Times New Roman"/>
          <w:sz w:val="24"/>
          <w:szCs w:val="24"/>
        </w:rPr>
        <w:t>sectoral</w:t>
      </w:r>
      <w:proofErr w:type="spellEnd"/>
      <w:r w:rsidRPr="003344DB">
        <w:rPr>
          <w:rFonts w:ascii="Times New Roman" w:hAnsi="Times New Roman" w:cs="Times New Roman"/>
          <w:sz w:val="24"/>
          <w:szCs w:val="24"/>
        </w:rPr>
        <w:t xml:space="preserve"> </w:t>
      </w:r>
      <w:proofErr w:type="spellStart"/>
      <w:r w:rsidRPr="003344DB">
        <w:rPr>
          <w:rFonts w:ascii="Times New Roman" w:hAnsi="Times New Roman" w:cs="Times New Roman"/>
          <w:sz w:val="24"/>
          <w:szCs w:val="24"/>
        </w:rPr>
        <w:t>Harrod</w:t>
      </w:r>
      <w:proofErr w:type="spellEnd"/>
      <w:r w:rsidRPr="003344DB">
        <w:rPr>
          <w:rFonts w:ascii="Times New Roman" w:hAnsi="Times New Roman" w:cs="Times New Roman"/>
          <w:sz w:val="24"/>
          <w:szCs w:val="24"/>
        </w:rPr>
        <w:t xml:space="preserve"> </w:t>
      </w:r>
      <w:proofErr w:type="spellStart"/>
      <w:r w:rsidRPr="003344DB">
        <w:rPr>
          <w:rFonts w:ascii="Times New Roman" w:hAnsi="Times New Roman" w:cs="Times New Roman"/>
          <w:sz w:val="24"/>
          <w:szCs w:val="24"/>
        </w:rPr>
        <w:t>foreing</w:t>
      </w:r>
      <w:proofErr w:type="spellEnd"/>
      <w:r w:rsidRPr="003344DB">
        <w:rPr>
          <w:rFonts w:ascii="Times New Roman" w:hAnsi="Times New Roman" w:cs="Times New Roman"/>
          <w:sz w:val="24"/>
          <w:szCs w:val="24"/>
        </w:rPr>
        <w:t xml:space="preserve"> trade multiplier allows us to better understand the connection between the balance of payments and the level of employment and production. Expression (</w:t>
      </w:r>
      <w:r>
        <w:rPr>
          <w:rFonts w:ascii="Times New Roman" w:hAnsi="Times New Roman" w:cs="Times New Roman"/>
          <w:sz w:val="24"/>
          <w:szCs w:val="24"/>
        </w:rPr>
        <w:t>12</w:t>
      </w:r>
      <w:r w:rsidRPr="003344DB">
        <w:rPr>
          <w:rFonts w:ascii="Times New Roman" w:hAnsi="Times New Roman" w:cs="Times New Roman"/>
          <w:sz w:val="24"/>
          <w:szCs w:val="24"/>
        </w:rPr>
        <w:t>)</w:t>
      </w:r>
      <w:r>
        <w:rPr>
          <w:rFonts w:ascii="Times New Roman" w:hAnsi="Times New Roman" w:cs="Times New Roman"/>
          <w:sz w:val="24"/>
          <w:szCs w:val="24"/>
        </w:rPr>
        <w:t>’ and (14)</w:t>
      </w:r>
      <w:r w:rsidRPr="003344DB">
        <w:rPr>
          <w:rFonts w:ascii="Times New Roman" w:hAnsi="Times New Roman" w:cs="Times New Roman"/>
          <w:sz w:val="24"/>
          <w:szCs w:val="24"/>
        </w:rPr>
        <w:t xml:space="preserve"> shows that a country may experience balance of payment equilibrium with levels of employment and production lower than those related to full employment and equilibrium.</w:t>
      </w:r>
      <w:r w:rsidR="005373C1">
        <w:rPr>
          <w:rFonts w:ascii="Times New Roman" w:hAnsi="Times New Roman" w:cs="Times New Roman"/>
          <w:sz w:val="24"/>
          <w:szCs w:val="24"/>
        </w:rPr>
        <w:t xml:space="preserve"> </w:t>
      </w:r>
      <w:r w:rsidR="005805E8">
        <w:rPr>
          <w:rFonts w:ascii="Times New Roman" w:hAnsi="Times New Roman" w:cs="Times New Roman"/>
          <w:sz w:val="24"/>
          <w:szCs w:val="24"/>
        </w:rPr>
        <w:t xml:space="preserve">In order to show this let us </w:t>
      </w:r>
      <w:r w:rsidR="00FB5377">
        <w:rPr>
          <w:rFonts w:ascii="Times New Roman" w:eastAsia="Calibri" w:hAnsi="Times New Roman" w:cs="Times New Roman"/>
          <w:sz w:val="24"/>
          <w:szCs w:val="24"/>
        </w:rPr>
        <w:t>rewrite expression (14)</w:t>
      </w:r>
      <w:r w:rsidR="005805E8">
        <w:rPr>
          <w:rFonts w:ascii="Times New Roman" w:eastAsia="Calibri" w:hAnsi="Times New Roman" w:cs="Times New Roman"/>
          <w:sz w:val="24"/>
          <w:szCs w:val="24"/>
        </w:rPr>
        <w:t xml:space="preserve"> by considering </w:t>
      </w:r>
      <w:proofErr w:type="gramStart"/>
      <w:r w:rsidR="005805E8">
        <w:rPr>
          <w:rFonts w:ascii="Times New Roman" w:eastAsia="Calibri" w:hAnsi="Times New Roman" w:cs="Times New Roman"/>
          <w:sz w:val="24"/>
          <w:szCs w:val="24"/>
        </w:rPr>
        <w:t xml:space="preserve">that </w:t>
      </w:r>
      <w:proofErr w:type="gramEnd"/>
      <w:r w:rsidR="005805E8" w:rsidRPr="00571619">
        <w:rPr>
          <w:rFonts w:ascii="Times New Roman" w:eastAsia="Calibri" w:hAnsi="Times New Roman" w:cs="Times New Roman"/>
          <w:position w:val="-12"/>
          <w:sz w:val="24"/>
          <w:szCs w:val="24"/>
        </w:rPr>
        <w:object w:dxaOrig="999" w:dyaOrig="380">
          <v:shape id="_x0000_i1100" type="#_x0000_t75" style="width:50pt;height:18.5pt" o:ole="">
            <v:imagedata r:id="rId148" o:title=""/>
          </v:shape>
          <o:OLEObject Type="Embed" ProgID="Equation.3" ShapeID="_x0000_i1100" DrawAspect="Content" ObjectID="_1466242365" r:id="rId149"/>
        </w:object>
      </w:r>
      <w:r w:rsidR="005805E8">
        <w:rPr>
          <w:rFonts w:ascii="Times New Roman" w:eastAsia="Calibri" w:hAnsi="Times New Roman" w:cs="Times New Roman"/>
          <w:sz w:val="24"/>
          <w:szCs w:val="24"/>
        </w:rPr>
        <w:t xml:space="preserve">. After some </w:t>
      </w:r>
      <w:r w:rsidR="0019415B">
        <w:rPr>
          <w:rFonts w:ascii="Times New Roman" w:eastAsia="Calibri" w:hAnsi="Times New Roman" w:cs="Times New Roman"/>
          <w:sz w:val="24"/>
          <w:szCs w:val="24"/>
        </w:rPr>
        <w:t xml:space="preserve">algebraic manipulation </w:t>
      </w:r>
      <w:r w:rsidR="005805E8">
        <w:rPr>
          <w:rFonts w:ascii="Times New Roman" w:eastAsia="Calibri" w:hAnsi="Times New Roman" w:cs="Times New Roman"/>
          <w:sz w:val="24"/>
          <w:szCs w:val="24"/>
        </w:rPr>
        <w:t>it yields</w:t>
      </w:r>
      <w:r w:rsidR="0019415B">
        <w:rPr>
          <w:rFonts w:ascii="Times New Roman" w:eastAsia="Calibri" w:hAnsi="Times New Roman" w:cs="Times New Roman"/>
          <w:sz w:val="24"/>
          <w:szCs w:val="24"/>
        </w:rPr>
        <w:t>:</w:t>
      </w:r>
    </w:p>
    <w:p w:rsidR="0019415B" w:rsidRDefault="0019415B" w:rsidP="001B6D89">
      <w:pPr>
        <w:spacing w:line="480" w:lineRule="auto"/>
        <w:ind w:firstLine="2835"/>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10536" w:rsidRPr="008F1AC2">
        <w:rPr>
          <w:rFonts w:ascii="Times New Roman" w:eastAsia="Calibri" w:hAnsi="Times New Roman" w:cs="Times New Roman"/>
          <w:position w:val="-32"/>
          <w:sz w:val="24"/>
          <w:szCs w:val="24"/>
        </w:rPr>
        <w:object w:dxaOrig="2120" w:dyaOrig="760">
          <v:shape id="_x0000_i1101" type="#_x0000_t75" style="width:106pt;height:38pt" o:ole="">
            <v:imagedata r:id="rId150" o:title=""/>
          </v:shape>
          <o:OLEObject Type="Embed" ProgID="Equation.3" ShapeID="_x0000_i1101" DrawAspect="Content" ObjectID="_1466242366" r:id="rId151"/>
        </w:object>
      </w:r>
      <w:r w:rsidR="00417F38">
        <w:rPr>
          <w:rFonts w:ascii="Times New Roman" w:eastAsia="Calibri" w:hAnsi="Times New Roman" w:cs="Times New Roman"/>
          <w:sz w:val="24"/>
          <w:szCs w:val="24"/>
        </w:rPr>
        <w:t xml:space="preserve">                                   </w:t>
      </w:r>
      <w:r w:rsidR="001B6D89">
        <w:rPr>
          <w:rFonts w:ascii="Times New Roman" w:eastAsia="Calibri" w:hAnsi="Times New Roman" w:cs="Times New Roman"/>
          <w:sz w:val="24"/>
          <w:szCs w:val="24"/>
        </w:rPr>
        <w:t xml:space="preserve">     </w:t>
      </w:r>
      <w:r w:rsidR="00417F38">
        <w:rPr>
          <w:rFonts w:ascii="Times New Roman" w:eastAsia="Calibri" w:hAnsi="Times New Roman" w:cs="Times New Roman"/>
          <w:sz w:val="24"/>
          <w:szCs w:val="24"/>
        </w:rPr>
        <w:t xml:space="preserve">                  (1</w:t>
      </w:r>
      <w:r w:rsidR="00CD4A6B">
        <w:rPr>
          <w:rFonts w:ascii="Times New Roman" w:eastAsia="Calibri" w:hAnsi="Times New Roman" w:cs="Times New Roman"/>
          <w:sz w:val="24"/>
          <w:szCs w:val="24"/>
        </w:rPr>
        <w:t>4</w:t>
      </w:r>
      <w:r w:rsidR="00417F38">
        <w:rPr>
          <w:rFonts w:ascii="Times New Roman" w:eastAsia="Calibri" w:hAnsi="Times New Roman" w:cs="Times New Roman"/>
          <w:sz w:val="24"/>
          <w:szCs w:val="24"/>
        </w:rPr>
        <w:t>)’</w:t>
      </w:r>
    </w:p>
    <w:p w:rsidR="002A756C" w:rsidRDefault="00210447" w:rsidP="00341197">
      <w:pPr>
        <w:spacing w:line="480" w:lineRule="auto"/>
        <w:ind w:firstLine="708"/>
        <w:jc w:val="both"/>
        <w:rPr>
          <w:rFonts w:ascii="Times New Roman" w:eastAsia="Calibri" w:hAnsi="Times New Roman" w:cs="Times New Roman"/>
          <w:sz w:val="24"/>
          <w:szCs w:val="24"/>
        </w:rPr>
      </w:pPr>
      <w:r w:rsidRPr="00571619">
        <w:rPr>
          <w:rFonts w:ascii="Times New Roman" w:eastAsia="Calibri" w:hAnsi="Times New Roman" w:cs="Times New Roman"/>
          <w:sz w:val="24"/>
          <w:szCs w:val="24"/>
        </w:rPr>
        <w:t>Expression (1</w:t>
      </w:r>
      <w:r w:rsidR="00CD4A6B">
        <w:rPr>
          <w:rFonts w:ascii="Times New Roman" w:eastAsia="Calibri" w:hAnsi="Times New Roman" w:cs="Times New Roman"/>
          <w:sz w:val="24"/>
          <w:szCs w:val="24"/>
        </w:rPr>
        <w:t>4</w:t>
      </w:r>
      <w:r w:rsidRPr="00571619">
        <w:rPr>
          <w:rFonts w:ascii="Times New Roman" w:eastAsia="Calibri" w:hAnsi="Times New Roman" w:cs="Times New Roman"/>
          <w:sz w:val="24"/>
          <w:szCs w:val="24"/>
        </w:rPr>
        <w:t xml:space="preserve">)’ plays a central role in our analysis. </w:t>
      </w:r>
      <w:proofErr w:type="gramStart"/>
      <w:r w:rsidRPr="00571619">
        <w:rPr>
          <w:rFonts w:ascii="Times New Roman" w:eastAsia="Calibri" w:hAnsi="Times New Roman" w:cs="Times New Roman"/>
          <w:sz w:val="24"/>
          <w:szCs w:val="24"/>
        </w:rPr>
        <w:t xml:space="preserve">It shows that </w:t>
      </w:r>
      <w:r w:rsidR="00341197">
        <w:rPr>
          <w:rFonts w:ascii="Times New Roman" w:eastAsia="Calibri" w:hAnsi="Times New Roman" w:cs="Times New Roman"/>
          <w:sz w:val="24"/>
          <w:szCs w:val="24"/>
          <w:lang w:val="en-US"/>
        </w:rPr>
        <w:t xml:space="preserve">if </w:t>
      </w:r>
      <w:r w:rsidR="00A10536" w:rsidRPr="00A10536">
        <w:rPr>
          <w:rFonts w:ascii="Times New Roman" w:eastAsia="Calibri" w:hAnsi="Times New Roman" w:cs="Times New Roman"/>
          <w:position w:val="-10"/>
          <w:sz w:val="24"/>
          <w:szCs w:val="24"/>
        </w:rPr>
        <w:object w:dxaOrig="1080" w:dyaOrig="360">
          <v:shape id="_x0000_i1102" type="#_x0000_t75" style="width:54pt;height:18.5pt" o:ole="">
            <v:imagedata r:id="rId152" o:title=""/>
          </v:shape>
          <o:OLEObject Type="Embed" ProgID="Equation.3" ShapeID="_x0000_i1102" DrawAspect="Content" ObjectID="_1466242367" r:id="rId153"/>
        </w:object>
      </w:r>
      <w:r w:rsidR="00341197">
        <w:rPr>
          <w:rFonts w:ascii="Times New Roman" w:eastAsia="Calibri" w:hAnsi="Times New Roman" w:cs="Times New Roman"/>
          <w:sz w:val="24"/>
          <w:szCs w:val="24"/>
        </w:rPr>
        <w:t>then the solution given by (14)’ sums up to the solution given by the first line of (5).</w:t>
      </w:r>
      <w:proofErr w:type="gramEnd"/>
      <w:r w:rsidR="00341197">
        <w:rPr>
          <w:rFonts w:ascii="Times New Roman" w:eastAsia="Calibri" w:hAnsi="Times New Roman" w:cs="Times New Roman"/>
          <w:sz w:val="24"/>
          <w:szCs w:val="24"/>
        </w:rPr>
        <w:t xml:space="preserve"> In this vein, t</w:t>
      </w:r>
      <w:r w:rsidRPr="00293895">
        <w:rPr>
          <w:rFonts w:ascii="Times New Roman" w:eastAsia="Calibri" w:hAnsi="Times New Roman" w:cs="Times New Roman"/>
          <w:sz w:val="24"/>
          <w:szCs w:val="24"/>
        </w:rPr>
        <w:t xml:space="preserve">he equilibrium </w:t>
      </w:r>
      <w:proofErr w:type="spellStart"/>
      <w:r>
        <w:rPr>
          <w:rFonts w:ascii="Times New Roman" w:eastAsia="Calibri" w:hAnsi="Times New Roman" w:cs="Times New Roman"/>
          <w:sz w:val="24"/>
          <w:szCs w:val="24"/>
        </w:rPr>
        <w:t>Pasinettian</w:t>
      </w:r>
      <w:proofErr w:type="spellEnd"/>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solution</w:t>
      </w:r>
      <w:r>
        <w:rPr>
          <w:rFonts w:ascii="Times New Roman" w:eastAsia="Calibri" w:hAnsi="Times New Roman" w:cs="Times New Roman"/>
          <w:sz w:val="24"/>
          <w:szCs w:val="24"/>
        </w:rPr>
        <w:t xml:space="preserve"> given by the first lines of expression (</w:t>
      </w:r>
      <w:r w:rsidR="00110116">
        <w:rPr>
          <w:rFonts w:ascii="Times New Roman" w:eastAsia="Calibri" w:hAnsi="Times New Roman" w:cs="Times New Roman"/>
          <w:sz w:val="24"/>
          <w:szCs w:val="24"/>
        </w:rPr>
        <w:t>5</w:t>
      </w:r>
      <w:r>
        <w:rPr>
          <w:rFonts w:ascii="Times New Roman" w:eastAsia="Calibri" w:hAnsi="Times New Roman" w:cs="Times New Roman"/>
          <w:sz w:val="24"/>
          <w:szCs w:val="24"/>
        </w:rPr>
        <w:t xml:space="preserve">) is a particular </w:t>
      </w:r>
      <w:r>
        <w:rPr>
          <w:rFonts w:ascii="Times New Roman" w:eastAsia="Calibri" w:hAnsi="Times New Roman" w:cs="Times New Roman"/>
          <w:sz w:val="24"/>
          <w:szCs w:val="24"/>
        </w:rPr>
        <w:lastRenderedPageBreak/>
        <w:t>case of the</w:t>
      </w:r>
      <w:r w:rsidRPr="00293895">
        <w:rPr>
          <w:rFonts w:ascii="Times New Roman" w:eastAsia="Calibri" w:hAnsi="Times New Roman" w:cs="Times New Roman"/>
          <w:sz w:val="24"/>
          <w:szCs w:val="24"/>
        </w:rPr>
        <w:t xml:space="preserve"> solution</w:t>
      </w:r>
      <w:r>
        <w:rPr>
          <w:rFonts w:ascii="Times New Roman" w:eastAsia="Calibri" w:hAnsi="Times New Roman" w:cs="Times New Roman"/>
          <w:sz w:val="24"/>
          <w:szCs w:val="24"/>
        </w:rPr>
        <w:t xml:space="preserve"> </w:t>
      </w:r>
      <w:r w:rsidRPr="00293895">
        <w:rPr>
          <w:rFonts w:ascii="Times New Roman" w:eastAsia="Calibri" w:hAnsi="Times New Roman" w:cs="Times New Roman"/>
          <w:sz w:val="24"/>
          <w:szCs w:val="24"/>
        </w:rPr>
        <w:t>given by multi-</w:t>
      </w:r>
      <w:proofErr w:type="spellStart"/>
      <w:r w:rsidRPr="00293895">
        <w:rPr>
          <w:rFonts w:ascii="Times New Roman" w:eastAsia="Calibri" w:hAnsi="Times New Roman" w:cs="Times New Roman"/>
          <w:sz w:val="24"/>
          <w:szCs w:val="24"/>
        </w:rPr>
        <w:t>sectoral</w:t>
      </w:r>
      <w:proofErr w:type="spellEnd"/>
      <w:r w:rsidRPr="00293895">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Harrod</w:t>
      </w:r>
      <w:proofErr w:type="spellEnd"/>
      <w:r>
        <w:rPr>
          <w:rFonts w:ascii="Times New Roman" w:eastAsia="Calibri" w:hAnsi="Times New Roman" w:cs="Times New Roman"/>
          <w:sz w:val="24"/>
          <w:szCs w:val="24"/>
        </w:rPr>
        <w:t xml:space="preserve"> foreign trade</w:t>
      </w:r>
      <w:r w:rsidRPr="00293895">
        <w:rPr>
          <w:rFonts w:ascii="Times New Roman" w:eastAsia="Calibri" w:hAnsi="Times New Roman" w:cs="Times New Roman"/>
          <w:sz w:val="24"/>
          <w:szCs w:val="24"/>
        </w:rPr>
        <w:t xml:space="preserve"> multiplier</w:t>
      </w:r>
      <w:r>
        <w:rPr>
          <w:rFonts w:ascii="Times New Roman" w:eastAsia="Calibri" w:hAnsi="Times New Roman" w:cs="Times New Roman"/>
          <w:sz w:val="24"/>
          <w:szCs w:val="24"/>
        </w:rPr>
        <w:t xml:space="preserve"> (1</w:t>
      </w:r>
      <w:r w:rsidR="00341197">
        <w:rPr>
          <w:rFonts w:ascii="Times New Roman" w:eastAsia="Calibri" w:hAnsi="Times New Roman" w:cs="Times New Roman"/>
          <w:sz w:val="24"/>
          <w:szCs w:val="24"/>
        </w:rPr>
        <w:t>4</w:t>
      </w:r>
      <w:r>
        <w:rPr>
          <w:rFonts w:ascii="Times New Roman" w:eastAsia="Calibri" w:hAnsi="Times New Roman" w:cs="Times New Roman"/>
          <w:sz w:val="24"/>
          <w:szCs w:val="24"/>
        </w:rPr>
        <w:t>)’</w:t>
      </w:r>
      <w:r w:rsidRPr="00293895">
        <w:rPr>
          <w:rFonts w:ascii="Times New Roman" w:eastAsia="Calibri" w:hAnsi="Times New Roman" w:cs="Times New Roman"/>
          <w:sz w:val="24"/>
          <w:szCs w:val="24"/>
        </w:rPr>
        <w:t xml:space="preserve"> when </w:t>
      </w:r>
      <w:r w:rsidR="00B7636A">
        <w:rPr>
          <w:rFonts w:ascii="Times New Roman" w:eastAsia="Calibri" w:hAnsi="Times New Roman" w:cs="Times New Roman"/>
          <w:sz w:val="24"/>
          <w:szCs w:val="24"/>
        </w:rPr>
        <w:t xml:space="preserve">there is equilibrium in the trade </w:t>
      </w:r>
      <w:proofErr w:type="gramStart"/>
      <w:r w:rsidR="00B7636A">
        <w:rPr>
          <w:rFonts w:ascii="Times New Roman" w:eastAsia="Calibri" w:hAnsi="Times New Roman" w:cs="Times New Roman"/>
          <w:sz w:val="24"/>
          <w:szCs w:val="24"/>
        </w:rPr>
        <w:t xml:space="preserve">balance </w:t>
      </w:r>
      <w:proofErr w:type="gramEnd"/>
      <w:r w:rsidR="00A10536" w:rsidRPr="00A10536">
        <w:rPr>
          <w:rFonts w:ascii="Times New Roman" w:eastAsia="Calibri" w:hAnsi="Times New Roman" w:cs="Times New Roman"/>
          <w:position w:val="-10"/>
          <w:sz w:val="24"/>
          <w:szCs w:val="24"/>
        </w:rPr>
        <w:object w:dxaOrig="1080" w:dyaOrig="360">
          <v:shape id="_x0000_i1103" type="#_x0000_t75" style="width:54pt;height:18.5pt" o:ole="">
            <v:imagedata r:id="rId154" o:title=""/>
          </v:shape>
          <o:OLEObject Type="Embed" ProgID="Equation.3" ShapeID="_x0000_i1103" DrawAspect="Content" ObjectID="_1466242368" r:id="rId155"/>
        </w:object>
      </w:r>
      <w:r>
        <w:rPr>
          <w:rFonts w:ascii="Times New Roman" w:eastAsia="Calibri" w:hAnsi="Times New Roman" w:cs="Times New Roman"/>
          <w:sz w:val="24"/>
          <w:szCs w:val="24"/>
        </w:rPr>
        <w:t>.</w:t>
      </w:r>
      <w:r w:rsidR="006B6FF1">
        <w:rPr>
          <w:rFonts w:ascii="Times New Roman" w:eastAsia="Calibri" w:hAnsi="Times New Roman" w:cs="Times New Roman"/>
          <w:sz w:val="24"/>
          <w:szCs w:val="24"/>
        </w:rPr>
        <w:t xml:space="preserve"> </w:t>
      </w:r>
      <w:r w:rsidR="00035828">
        <w:rPr>
          <w:rFonts w:ascii="Times New Roman" w:eastAsia="Calibri" w:hAnsi="Times New Roman" w:cs="Times New Roman"/>
          <w:sz w:val="24"/>
          <w:szCs w:val="24"/>
        </w:rPr>
        <w:t xml:space="preserve"> </w:t>
      </w:r>
    </w:p>
    <w:p w:rsidR="00181842" w:rsidRDefault="00035828" w:rsidP="00181842">
      <w:pPr>
        <w:spacing w:line="480" w:lineRule="auto"/>
        <w:ind w:firstLine="709"/>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Hence </w:t>
      </w:r>
      <w:r w:rsidR="00210447" w:rsidRPr="00577897">
        <w:rPr>
          <w:rFonts w:ascii="Times New Roman" w:eastAsia="Calibri" w:hAnsi="Times New Roman" w:cs="Times New Roman"/>
          <w:sz w:val="24"/>
          <w:szCs w:val="24"/>
        </w:rPr>
        <w:t xml:space="preserve">the solution put forward by Araujo and </w:t>
      </w:r>
      <w:proofErr w:type="spellStart"/>
      <w:r w:rsidR="00210447" w:rsidRPr="00577897">
        <w:rPr>
          <w:rFonts w:ascii="Times New Roman" w:eastAsia="Calibri" w:hAnsi="Times New Roman" w:cs="Times New Roman"/>
          <w:sz w:val="24"/>
          <w:szCs w:val="24"/>
        </w:rPr>
        <w:t>Teixeira</w:t>
      </w:r>
      <w:proofErr w:type="spellEnd"/>
      <w:r w:rsidR="00210447" w:rsidRPr="00577897">
        <w:rPr>
          <w:rFonts w:ascii="Times New Roman" w:eastAsia="Calibri" w:hAnsi="Times New Roman" w:cs="Times New Roman"/>
          <w:sz w:val="24"/>
          <w:szCs w:val="24"/>
        </w:rPr>
        <w:t xml:space="preserve"> (2004) for an open version of the </w:t>
      </w:r>
      <w:proofErr w:type="spellStart"/>
      <w:r w:rsidR="00210447" w:rsidRPr="00577897">
        <w:rPr>
          <w:rFonts w:ascii="Times New Roman" w:eastAsia="Calibri" w:hAnsi="Times New Roman" w:cs="Times New Roman"/>
          <w:sz w:val="24"/>
          <w:szCs w:val="24"/>
        </w:rPr>
        <w:t>Pasinetti</w:t>
      </w:r>
      <w:proofErr w:type="spellEnd"/>
      <w:r w:rsidR="00210447" w:rsidRPr="00577897">
        <w:rPr>
          <w:rFonts w:ascii="Times New Roman" w:eastAsia="Calibri" w:hAnsi="Times New Roman" w:cs="Times New Roman"/>
          <w:sz w:val="24"/>
          <w:szCs w:val="24"/>
        </w:rPr>
        <w:t xml:space="preserve"> model is in fact a particular case of the solution obtained here. That result is of key importance. </w:t>
      </w:r>
      <w:r w:rsidR="006B6FF1">
        <w:rPr>
          <w:rFonts w:ascii="Times New Roman" w:eastAsia="Calibri" w:hAnsi="Times New Roman" w:cs="Times New Roman"/>
          <w:sz w:val="24"/>
          <w:szCs w:val="24"/>
        </w:rPr>
        <w:t xml:space="preserve">Note that if </w:t>
      </w:r>
      <w:r w:rsidR="00173EBF" w:rsidRPr="00A10536">
        <w:rPr>
          <w:rFonts w:ascii="Times New Roman" w:eastAsia="Calibri" w:hAnsi="Times New Roman" w:cs="Times New Roman"/>
          <w:position w:val="-10"/>
          <w:sz w:val="24"/>
          <w:szCs w:val="24"/>
        </w:rPr>
        <w:object w:dxaOrig="1080" w:dyaOrig="360">
          <v:shape id="_x0000_i1104" type="#_x0000_t75" style="width:54pt;height:18.5pt" o:ole="">
            <v:imagedata r:id="rId156" o:title=""/>
          </v:shape>
          <o:OLEObject Type="Embed" ProgID="Equation.3" ShapeID="_x0000_i1104" DrawAspect="Content" ObjectID="_1466242369" r:id="rId157"/>
        </w:object>
      </w:r>
      <w:r w:rsidR="006B6FF1">
        <w:rPr>
          <w:rFonts w:ascii="Times New Roman" w:eastAsia="Calibri" w:hAnsi="Times New Roman" w:cs="Times New Roman"/>
          <w:sz w:val="24"/>
          <w:szCs w:val="24"/>
        </w:rPr>
        <w:t xml:space="preserve">meaning that </w:t>
      </w:r>
      <w:proofErr w:type="gramStart"/>
      <w:r w:rsidR="006B6FF1">
        <w:rPr>
          <w:rFonts w:ascii="Times New Roman" w:eastAsia="Calibri" w:hAnsi="Times New Roman" w:cs="Times New Roman"/>
          <w:sz w:val="24"/>
          <w:szCs w:val="24"/>
        </w:rPr>
        <w:t xml:space="preserve">the </w:t>
      </w:r>
      <w:proofErr w:type="gramEnd"/>
      <w:r w:rsidR="00173EBF" w:rsidRPr="00A67783">
        <w:rPr>
          <w:rFonts w:ascii="Times New Roman" w:eastAsia="Calibri" w:hAnsi="Times New Roman" w:cs="Times New Roman"/>
          <w:position w:val="-24"/>
          <w:sz w:val="24"/>
          <w:szCs w:val="24"/>
        </w:rPr>
        <w:object w:dxaOrig="859" w:dyaOrig="660">
          <v:shape id="_x0000_i1105" type="#_x0000_t75" style="width:43pt;height:33pt" o:ole="">
            <v:imagedata r:id="rId158" o:title=""/>
          </v:shape>
          <o:OLEObject Type="Embed" ProgID="Equation.3" ShapeID="_x0000_i1105" DrawAspect="Content" ObjectID="_1466242370" r:id="rId159"/>
        </w:object>
      </w:r>
      <w:r w:rsidR="00EE70A3">
        <w:rPr>
          <w:rFonts w:ascii="Times New Roman" w:eastAsia="Calibri" w:hAnsi="Times New Roman" w:cs="Times New Roman"/>
          <w:sz w:val="24"/>
          <w:szCs w:val="24"/>
        </w:rPr>
        <w:t xml:space="preserve">, a situation in which the </w:t>
      </w:r>
      <w:r w:rsidR="006B6FF1">
        <w:rPr>
          <w:rFonts w:ascii="Times New Roman" w:eastAsia="Calibri" w:hAnsi="Times New Roman" w:cs="Times New Roman"/>
          <w:sz w:val="24"/>
          <w:szCs w:val="24"/>
        </w:rPr>
        <w:t xml:space="preserve">country is running trade surpluses we should expect that the </w:t>
      </w:r>
      <w:proofErr w:type="spellStart"/>
      <w:r w:rsidR="006B6FF1">
        <w:rPr>
          <w:rFonts w:ascii="Times New Roman" w:eastAsia="Calibri" w:hAnsi="Times New Roman" w:cs="Times New Roman"/>
          <w:sz w:val="24"/>
          <w:szCs w:val="24"/>
        </w:rPr>
        <w:t>Harrodian</w:t>
      </w:r>
      <w:proofErr w:type="spellEnd"/>
      <w:r w:rsidR="006B6FF1">
        <w:rPr>
          <w:rFonts w:ascii="Times New Roman" w:eastAsia="Calibri" w:hAnsi="Times New Roman" w:cs="Times New Roman"/>
          <w:sz w:val="24"/>
          <w:szCs w:val="24"/>
        </w:rPr>
        <w:t xml:space="preserve"> solution given by (14)’ is higher than the </w:t>
      </w:r>
      <w:proofErr w:type="spellStart"/>
      <w:r w:rsidR="006B6FF1">
        <w:rPr>
          <w:rFonts w:ascii="Times New Roman" w:eastAsia="Calibri" w:hAnsi="Times New Roman" w:cs="Times New Roman"/>
          <w:sz w:val="24"/>
          <w:szCs w:val="24"/>
        </w:rPr>
        <w:t>Pasinettian</w:t>
      </w:r>
      <w:proofErr w:type="spellEnd"/>
      <w:r w:rsidR="006B6FF1">
        <w:rPr>
          <w:rFonts w:ascii="Times New Roman" w:eastAsia="Calibri" w:hAnsi="Times New Roman" w:cs="Times New Roman"/>
          <w:sz w:val="24"/>
          <w:szCs w:val="24"/>
        </w:rPr>
        <w:t xml:space="preserve"> solution given by the first line of (5). Otherwise, if </w:t>
      </w:r>
      <w:r w:rsidR="00EE70A3">
        <w:rPr>
          <w:rFonts w:ascii="Times New Roman" w:eastAsia="Calibri" w:hAnsi="Times New Roman" w:cs="Times New Roman"/>
          <w:sz w:val="24"/>
          <w:szCs w:val="24"/>
        </w:rPr>
        <w:t xml:space="preserve">the country is running trade deficits, that </w:t>
      </w:r>
      <w:proofErr w:type="gramStart"/>
      <w:r w:rsidR="00EE70A3">
        <w:rPr>
          <w:rFonts w:ascii="Times New Roman" w:eastAsia="Calibri" w:hAnsi="Times New Roman" w:cs="Times New Roman"/>
          <w:sz w:val="24"/>
          <w:szCs w:val="24"/>
        </w:rPr>
        <w:t xml:space="preserve">is </w:t>
      </w:r>
      <w:proofErr w:type="gramEnd"/>
      <w:r w:rsidR="00173EBF" w:rsidRPr="00A10536">
        <w:rPr>
          <w:rFonts w:ascii="Times New Roman" w:eastAsia="Calibri" w:hAnsi="Times New Roman" w:cs="Times New Roman"/>
          <w:position w:val="-10"/>
          <w:sz w:val="24"/>
          <w:szCs w:val="24"/>
        </w:rPr>
        <w:object w:dxaOrig="1080" w:dyaOrig="360">
          <v:shape id="_x0000_i1106" type="#_x0000_t75" style="width:54pt;height:18.5pt" o:ole="">
            <v:imagedata r:id="rId160" o:title=""/>
          </v:shape>
          <o:OLEObject Type="Embed" ProgID="Equation.3" ShapeID="_x0000_i1106" DrawAspect="Content" ObjectID="_1466242371" r:id="rId161"/>
        </w:object>
      </w:r>
      <w:r w:rsidR="00EE70A3">
        <w:rPr>
          <w:rFonts w:ascii="Times New Roman" w:eastAsia="Calibri" w:hAnsi="Times New Roman" w:cs="Times New Roman"/>
          <w:sz w:val="24"/>
          <w:szCs w:val="24"/>
        </w:rPr>
        <w:t xml:space="preserve">, this implies that </w:t>
      </w:r>
      <w:r w:rsidR="00173EBF" w:rsidRPr="00A67783">
        <w:rPr>
          <w:rFonts w:ascii="Times New Roman" w:eastAsia="Calibri" w:hAnsi="Times New Roman" w:cs="Times New Roman"/>
          <w:position w:val="-24"/>
          <w:sz w:val="24"/>
          <w:szCs w:val="24"/>
        </w:rPr>
        <w:object w:dxaOrig="859" w:dyaOrig="660">
          <v:shape id="_x0000_i1107" type="#_x0000_t75" style="width:43pt;height:33pt" o:ole="">
            <v:imagedata r:id="rId162" o:title=""/>
          </v:shape>
          <o:OLEObject Type="Embed" ProgID="Equation.3" ShapeID="_x0000_i1107" DrawAspect="Content" ObjectID="_1466242372" r:id="rId163"/>
        </w:object>
      </w:r>
      <w:r w:rsidR="00EE70A3">
        <w:rPr>
          <w:rFonts w:ascii="Times New Roman" w:eastAsia="Calibri" w:hAnsi="Times New Roman" w:cs="Times New Roman"/>
          <w:sz w:val="24"/>
          <w:szCs w:val="24"/>
        </w:rPr>
        <w:t>,  and</w:t>
      </w:r>
      <w:r w:rsidR="006B6FF1">
        <w:rPr>
          <w:rFonts w:ascii="Times New Roman" w:eastAsia="Calibri" w:hAnsi="Times New Roman" w:cs="Times New Roman"/>
          <w:sz w:val="24"/>
          <w:szCs w:val="24"/>
        </w:rPr>
        <w:t xml:space="preserve"> the </w:t>
      </w:r>
      <w:proofErr w:type="spellStart"/>
      <w:r w:rsidR="006B6FF1">
        <w:rPr>
          <w:rFonts w:ascii="Times New Roman" w:eastAsia="Calibri" w:hAnsi="Times New Roman" w:cs="Times New Roman"/>
          <w:sz w:val="24"/>
          <w:szCs w:val="24"/>
        </w:rPr>
        <w:t>Pasinettian</w:t>
      </w:r>
      <w:proofErr w:type="spellEnd"/>
      <w:r w:rsidR="006B6FF1">
        <w:rPr>
          <w:rFonts w:ascii="Times New Roman" w:eastAsia="Calibri" w:hAnsi="Times New Roman" w:cs="Times New Roman"/>
          <w:sz w:val="24"/>
          <w:szCs w:val="24"/>
        </w:rPr>
        <w:t xml:space="preserve"> solution is higher than the </w:t>
      </w:r>
      <w:proofErr w:type="spellStart"/>
      <w:r w:rsidR="006B6FF1">
        <w:rPr>
          <w:rFonts w:ascii="Times New Roman" w:eastAsia="Calibri" w:hAnsi="Times New Roman" w:cs="Times New Roman"/>
          <w:sz w:val="24"/>
          <w:szCs w:val="24"/>
        </w:rPr>
        <w:t>Harrodian</w:t>
      </w:r>
      <w:proofErr w:type="spellEnd"/>
      <w:r w:rsidR="006B6FF1">
        <w:rPr>
          <w:rFonts w:ascii="Times New Roman" w:eastAsia="Calibri" w:hAnsi="Times New Roman" w:cs="Times New Roman"/>
          <w:sz w:val="24"/>
          <w:szCs w:val="24"/>
        </w:rPr>
        <w:t xml:space="preserve"> solution. </w:t>
      </w:r>
      <w:r w:rsidR="00181842" w:rsidRPr="00577897">
        <w:rPr>
          <w:rFonts w:ascii="Times New Roman" w:eastAsia="Calibri" w:hAnsi="Times New Roman" w:cs="Times New Roman"/>
          <w:sz w:val="24"/>
          <w:szCs w:val="24"/>
          <w:lang w:val="en-US"/>
        </w:rPr>
        <w:t xml:space="preserve">In sum, we should expect that the </w:t>
      </w:r>
      <w:proofErr w:type="spellStart"/>
      <w:r w:rsidR="00181842" w:rsidRPr="00577897">
        <w:rPr>
          <w:rFonts w:ascii="Times New Roman" w:eastAsia="Calibri" w:hAnsi="Times New Roman" w:cs="Times New Roman"/>
          <w:sz w:val="24"/>
          <w:szCs w:val="24"/>
          <w:lang w:val="en-US"/>
        </w:rPr>
        <w:t>sectoral</w:t>
      </w:r>
      <w:proofErr w:type="spellEnd"/>
      <w:r w:rsidR="00181842" w:rsidRPr="00577897">
        <w:rPr>
          <w:rFonts w:ascii="Times New Roman" w:eastAsia="Calibri" w:hAnsi="Times New Roman" w:cs="Times New Roman"/>
          <w:sz w:val="24"/>
          <w:szCs w:val="24"/>
          <w:lang w:val="en-US"/>
        </w:rPr>
        <w:t xml:space="preserve"> output </w:t>
      </w:r>
      <w:r w:rsidR="00181842">
        <w:rPr>
          <w:rFonts w:ascii="Times New Roman" w:eastAsia="Calibri" w:hAnsi="Times New Roman" w:cs="Times New Roman"/>
          <w:sz w:val="24"/>
          <w:szCs w:val="24"/>
          <w:lang w:val="en-US"/>
        </w:rPr>
        <w:t xml:space="preserve">given by the </w:t>
      </w:r>
      <w:proofErr w:type="spellStart"/>
      <w:r w:rsidR="00181842">
        <w:rPr>
          <w:rFonts w:ascii="Times New Roman" w:eastAsia="Calibri" w:hAnsi="Times New Roman" w:cs="Times New Roman"/>
          <w:sz w:val="24"/>
          <w:szCs w:val="24"/>
          <w:lang w:val="en-US"/>
        </w:rPr>
        <w:t>Harrod</w:t>
      </w:r>
      <w:proofErr w:type="spellEnd"/>
      <w:r w:rsidR="00181842">
        <w:rPr>
          <w:rFonts w:ascii="Times New Roman" w:eastAsia="Calibri" w:hAnsi="Times New Roman" w:cs="Times New Roman"/>
          <w:sz w:val="24"/>
          <w:szCs w:val="24"/>
          <w:lang w:val="en-US"/>
        </w:rPr>
        <w:t xml:space="preserve"> foreign trade multiplier deviates from </w:t>
      </w:r>
      <w:r w:rsidR="00181842" w:rsidRPr="00577897">
        <w:rPr>
          <w:rFonts w:ascii="Times New Roman" w:eastAsia="Calibri" w:hAnsi="Times New Roman" w:cs="Times New Roman"/>
          <w:sz w:val="24"/>
          <w:szCs w:val="24"/>
          <w:lang w:val="en-US"/>
        </w:rPr>
        <w:t xml:space="preserve">the equilibrium </w:t>
      </w:r>
      <w:proofErr w:type="spellStart"/>
      <w:r w:rsidR="00181842">
        <w:rPr>
          <w:rFonts w:ascii="Times New Roman" w:eastAsia="Calibri" w:hAnsi="Times New Roman" w:cs="Times New Roman"/>
          <w:sz w:val="24"/>
          <w:szCs w:val="24"/>
          <w:lang w:val="en-US"/>
        </w:rPr>
        <w:t>Pasienettian</w:t>
      </w:r>
      <w:proofErr w:type="spellEnd"/>
      <w:r w:rsidR="00181842">
        <w:rPr>
          <w:rFonts w:ascii="Times New Roman" w:eastAsia="Calibri" w:hAnsi="Times New Roman" w:cs="Times New Roman"/>
          <w:sz w:val="24"/>
          <w:szCs w:val="24"/>
          <w:lang w:val="en-US"/>
        </w:rPr>
        <w:t xml:space="preserve"> </w:t>
      </w:r>
      <w:r w:rsidR="00181842" w:rsidRPr="00577897">
        <w:rPr>
          <w:rFonts w:ascii="Times New Roman" w:eastAsia="Calibri" w:hAnsi="Times New Roman" w:cs="Times New Roman"/>
          <w:sz w:val="24"/>
          <w:szCs w:val="24"/>
          <w:lang w:val="en-US"/>
        </w:rPr>
        <w:t>output</w:t>
      </w:r>
      <w:r w:rsidR="00181842">
        <w:rPr>
          <w:rFonts w:ascii="Times New Roman" w:eastAsia="Calibri" w:hAnsi="Times New Roman" w:cs="Times New Roman"/>
          <w:sz w:val="24"/>
          <w:szCs w:val="24"/>
          <w:lang w:val="en-US"/>
        </w:rPr>
        <w:t xml:space="preserve"> in the presence of trade deficits and surpluses.</w:t>
      </w:r>
      <w:r w:rsidR="00181842" w:rsidRPr="00577897">
        <w:rPr>
          <w:rFonts w:ascii="Times New Roman" w:eastAsia="Calibri" w:hAnsi="Times New Roman" w:cs="Times New Roman"/>
          <w:sz w:val="24"/>
          <w:szCs w:val="24"/>
          <w:lang w:val="en-US"/>
        </w:rPr>
        <w:t xml:space="preserve"> </w:t>
      </w:r>
    </w:p>
    <w:p w:rsidR="00181842" w:rsidRDefault="00181842" w:rsidP="00181842">
      <w:pPr>
        <w:spacing w:line="480" w:lineRule="auto"/>
        <w:ind w:firstLine="708"/>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But </w:t>
      </w:r>
      <w:r w:rsidR="00B73EA4">
        <w:rPr>
          <w:rFonts w:ascii="Times New Roman" w:eastAsia="Calibri" w:hAnsi="Times New Roman" w:cs="Times New Roman"/>
          <w:sz w:val="24"/>
          <w:szCs w:val="24"/>
        </w:rPr>
        <w:t xml:space="preserve">one of the emphasis of the </w:t>
      </w:r>
      <w:proofErr w:type="spellStart"/>
      <w:r w:rsidR="00B73EA4">
        <w:rPr>
          <w:rFonts w:ascii="Times New Roman" w:eastAsia="Calibri" w:hAnsi="Times New Roman" w:cs="Times New Roman"/>
          <w:sz w:val="24"/>
          <w:szCs w:val="24"/>
        </w:rPr>
        <w:t>BoP</w:t>
      </w:r>
      <w:proofErr w:type="spellEnd"/>
      <w:r w:rsidR="00B73EA4">
        <w:rPr>
          <w:rFonts w:ascii="Times New Roman" w:eastAsia="Calibri" w:hAnsi="Times New Roman" w:cs="Times New Roman"/>
          <w:sz w:val="24"/>
          <w:szCs w:val="24"/>
        </w:rPr>
        <w:t xml:space="preserve"> constrained growth theory is that </w:t>
      </w:r>
      <w:proofErr w:type="spellStart"/>
      <w:r w:rsidR="007D3436">
        <w:rPr>
          <w:rFonts w:ascii="Times New Roman" w:eastAsia="Calibri" w:hAnsi="Times New Roman" w:cs="Times New Roman"/>
          <w:sz w:val="24"/>
          <w:szCs w:val="24"/>
        </w:rPr>
        <w:t>i</w:t>
      </w:r>
      <w:r w:rsidR="007D3436">
        <w:rPr>
          <w:rFonts w:ascii="Times New Roman" w:eastAsia="Calibri" w:hAnsi="Times New Roman" w:cs="Times New Roman"/>
          <w:sz w:val="24"/>
          <w:szCs w:val="24"/>
          <w:lang w:val="en-US"/>
        </w:rPr>
        <w:t>n</w:t>
      </w:r>
      <w:proofErr w:type="spellEnd"/>
      <w:r w:rsidR="007D3436">
        <w:rPr>
          <w:rFonts w:ascii="Times New Roman" w:eastAsia="Calibri" w:hAnsi="Times New Roman" w:cs="Times New Roman"/>
          <w:sz w:val="24"/>
          <w:szCs w:val="24"/>
          <w:lang w:val="en-US"/>
        </w:rPr>
        <w:t xml:space="preserve"> the long run </w:t>
      </w:r>
      <w:r w:rsidR="00B73EA4">
        <w:rPr>
          <w:rFonts w:ascii="Times New Roman" w:eastAsia="Calibri" w:hAnsi="Times New Roman" w:cs="Times New Roman"/>
          <w:sz w:val="24"/>
          <w:szCs w:val="24"/>
          <w:lang w:val="en-US"/>
        </w:rPr>
        <w:t xml:space="preserve">trade should be balanced, </w:t>
      </w:r>
      <w:proofErr w:type="gramStart"/>
      <w:r w:rsidR="00B73EA4">
        <w:rPr>
          <w:rFonts w:ascii="Times New Roman" w:eastAsia="Calibri" w:hAnsi="Times New Roman" w:cs="Times New Roman"/>
          <w:sz w:val="24"/>
          <w:szCs w:val="24"/>
          <w:lang w:val="en-US"/>
        </w:rPr>
        <w:t>namely</w:t>
      </w:r>
      <w:r>
        <w:rPr>
          <w:rFonts w:ascii="Times New Roman" w:eastAsia="Calibri" w:hAnsi="Times New Roman" w:cs="Times New Roman"/>
          <w:sz w:val="24"/>
          <w:szCs w:val="24"/>
          <w:lang w:val="en-US"/>
        </w:rPr>
        <w:t xml:space="preserve"> </w:t>
      </w:r>
      <w:proofErr w:type="gramEnd"/>
      <w:r w:rsidR="00A10536" w:rsidRPr="00A10536">
        <w:rPr>
          <w:rFonts w:ascii="Times New Roman" w:eastAsia="Calibri" w:hAnsi="Times New Roman" w:cs="Times New Roman"/>
          <w:position w:val="-10"/>
          <w:sz w:val="24"/>
          <w:szCs w:val="24"/>
        </w:rPr>
        <w:object w:dxaOrig="1080" w:dyaOrig="360">
          <v:shape id="_x0000_i1108" type="#_x0000_t75" style="width:54pt;height:18.5pt" o:ole="">
            <v:imagedata r:id="rId164" o:title=""/>
          </v:shape>
          <o:OLEObject Type="Embed" ProgID="Equation.3" ShapeID="_x0000_i1108" DrawAspect="Content" ObjectID="_1466242373" r:id="rId165"/>
        </w:object>
      </w:r>
      <w:r w:rsidR="00B73EA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since a country cannot run permanent deficits. While the </w:t>
      </w:r>
      <w:proofErr w:type="gramStart"/>
      <w:r>
        <w:rPr>
          <w:rFonts w:ascii="Times New Roman" w:eastAsia="Calibri" w:hAnsi="Times New Roman" w:cs="Times New Roman"/>
          <w:sz w:val="24"/>
          <w:szCs w:val="24"/>
        </w:rPr>
        <w:t xml:space="preserve">case  </w:t>
      </w:r>
      <w:proofErr w:type="gramEnd"/>
      <w:r w:rsidR="00A10536" w:rsidRPr="00A10536">
        <w:rPr>
          <w:rFonts w:ascii="Times New Roman" w:eastAsia="Calibri" w:hAnsi="Times New Roman" w:cs="Times New Roman"/>
          <w:position w:val="-10"/>
          <w:sz w:val="24"/>
          <w:szCs w:val="24"/>
        </w:rPr>
        <w:object w:dxaOrig="1080" w:dyaOrig="360">
          <v:shape id="_x0000_i1109" type="#_x0000_t75" style="width:54pt;height:18.5pt" o:ole="">
            <v:imagedata r:id="rId166" o:title=""/>
          </v:shape>
          <o:OLEObject Type="Embed" ProgID="Equation.3" ShapeID="_x0000_i1109" DrawAspect="Content" ObjectID="_1466242374" r:id="rId167"/>
        </w:object>
      </w:r>
      <w:r>
        <w:rPr>
          <w:rFonts w:ascii="Times New Roman" w:eastAsia="Calibri" w:hAnsi="Times New Roman" w:cs="Times New Roman"/>
          <w:sz w:val="24"/>
          <w:szCs w:val="24"/>
        </w:rPr>
        <w:t xml:space="preserve">is unsustainable from the viewpoint of country </w:t>
      </w:r>
      <w:r w:rsidRPr="00181842">
        <w:rPr>
          <w:rFonts w:ascii="Times New Roman" w:eastAsia="Calibri" w:hAnsi="Times New Roman" w:cs="Times New Roman"/>
          <w:i/>
          <w:sz w:val="24"/>
          <w:szCs w:val="24"/>
        </w:rPr>
        <w:t>U</w:t>
      </w:r>
      <w:r w:rsidR="007D3436">
        <w:rPr>
          <w:rFonts w:ascii="Times New Roman" w:eastAsia="Calibri" w:hAnsi="Times New Roman" w:cs="Times New Roman"/>
          <w:sz w:val="24"/>
          <w:szCs w:val="24"/>
        </w:rPr>
        <w:t xml:space="preserve"> in the long run, </w:t>
      </w:r>
      <w:r>
        <w:rPr>
          <w:rFonts w:ascii="Times New Roman" w:eastAsia="Calibri" w:hAnsi="Times New Roman" w:cs="Times New Roman"/>
          <w:sz w:val="24"/>
          <w:szCs w:val="24"/>
        </w:rPr>
        <w:t xml:space="preserve">the reverse </w:t>
      </w:r>
      <w:r w:rsidR="00A10536" w:rsidRPr="00A10536">
        <w:rPr>
          <w:rFonts w:ascii="Times New Roman" w:eastAsia="Calibri" w:hAnsi="Times New Roman" w:cs="Times New Roman"/>
          <w:position w:val="-10"/>
          <w:sz w:val="24"/>
          <w:szCs w:val="24"/>
        </w:rPr>
        <w:object w:dxaOrig="1080" w:dyaOrig="360">
          <v:shape id="_x0000_i1110" type="#_x0000_t75" style="width:54pt;height:18.5pt" o:ole="">
            <v:imagedata r:id="rId168" o:title=""/>
          </v:shape>
          <o:OLEObject Type="Embed" ProgID="Equation.3" ShapeID="_x0000_i1110" DrawAspect="Content" ObjectID="_1466242375" r:id="rId169"/>
        </w:object>
      </w:r>
      <w:r>
        <w:rPr>
          <w:rFonts w:ascii="Times New Roman" w:eastAsia="Calibri" w:hAnsi="Times New Roman" w:cs="Times New Roman"/>
          <w:sz w:val="24"/>
          <w:szCs w:val="24"/>
        </w:rPr>
        <w:t xml:space="preserve"> is unsustainable from the viewpoint of country </w:t>
      </w:r>
      <w:r w:rsidRPr="00181842">
        <w:rPr>
          <w:rFonts w:ascii="Times New Roman" w:eastAsia="Calibri" w:hAnsi="Times New Roman" w:cs="Times New Roman"/>
          <w:i/>
          <w:sz w:val="24"/>
          <w:szCs w:val="24"/>
        </w:rPr>
        <w:t>A</w:t>
      </w:r>
      <w:r>
        <w:rPr>
          <w:rFonts w:ascii="Times New Roman" w:eastAsia="Calibri" w:hAnsi="Times New Roman" w:cs="Times New Roman"/>
          <w:sz w:val="24"/>
          <w:szCs w:val="24"/>
        </w:rPr>
        <w:t xml:space="preserve">. </w:t>
      </w:r>
      <w:r w:rsidR="001A2CEC">
        <w:rPr>
          <w:rFonts w:ascii="Times New Roman" w:eastAsia="Calibri" w:hAnsi="Times New Roman" w:cs="Times New Roman"/>
          <w:sz w:val="24"/>
          <w:szCs w:val="24"/>
        </w:rPr>
        <w:t xml:space="preserve">Hence we may conclude that the </w:t>
      </w:r>
      <w:proofErr w:type="spellStart"/>
      <w:r w:rsidR="001A2CEC">
        <w:rPr>
          <w:rFonts w:ascii="Times New Roman" w:eastAsia="Calibri" w:hAnsi="Times New Roman" w:cs="Times New Roman"/>
          <w:sz w:val="24"/>
          <w:szCs w:val="24"/>
        </w:rPr>
        <w:t>Harrodian</w:t>
      </w:r>
      <w:proofErr w:type="spellEnd"/>
      <w:r w:rsidR="001A2CEC">
        <w:rPr>
          <w:rFonts w:ascii="Times New Roman" w:eastAsia="Calibri" w:hAnsi="Times New Roman" w:cs="Times New Roman"/>
          <w:sz w:val="24"/>
          <w:szCs w:val="24"/>
        </w:rPr>
        <w:t xml:space="preserve"> solution tends to the </w:t>
      </w:r>
      <w:proofErr w:type="spellStart"/>
      <w:r w:rsidR="001A2CEC">
        <w:rPr>
          <w:rFonts w:ascii="Times New Roman" w:eastAsia="Calibri" w:hAnsi="Times New Roman" w:cs="Times New Roman"/>
          <w:sz w:val="24"/>
          <w:szCs w:val="24"/>
        </w:rPr>
        <w:t>Pasinettian</w:t>
      </w:r>
      <w:proofErr w:type="spellEnd"/>
      <w:r w:rsidR="001A2CEC">
        <w:rPr>
          <w:rFonts w:ascii="Times New Roman" w:eastAsia="Calibri" w:hAnsi="Times New Roman" w:cs="Times New Roman"/>
          <w:sz w:val="24"/>
          <w:szCs w:val="24"/>
        </w:rPr>
        <w:t xml:space="preserve"> solution in the long run. </w:t>
      </w:r>
    </w:p>
    <w:p w:rsidR="00ED2AE6" w:rsidRDefault="00ED2AE6" w:rsidP="00F708A1">
      <w:pPr>
        <w:spacing w:line="480" w:lineRule="auto"/>
        <w:jc w:val="both"/>
        <w:rPr>
          <w:rFonts w:ascii="Times New Roman" w:hAnsi="Times New Roman" w:cs="Times New Roman"/>
          <w:sz w:val="24"/>
          <w:szCs w:val="24"/>
          <w:lang w:val="en-US"/>
        </w:rPr>
      </w:pPr>
    </w:p>
    <w:p w:rsidR="00D510E8" w:rsidRPr="004A2088" w:rsidRDefault="002A756C" w:rsidP="004A2088">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4A2088" w:rsidRPr="004A2088">
        <w:rPr>
          <w:rFonts w:ascii="Times New Roman" w:hAnsi="Times New Roman" w:cs="Times New Roman"/>
          <w:b/>
          <w:sz w:val="24"/>
          <w:szCs w:val="24"/>
          <w:lang w:val="en-US"/>
        </w:rPr>
        <w:t>. From the Multi-</w:t>
      </w:r>
      <w:proofErr w:type="spellStart"/>
      <w:r w:rsidR="004A2088" w:rsidRPr="004A2088">
        <w:rPr>
          <w:rFonts w:ascii="Times New Roman" w:hAnsi="Times New Roman" w:cs="Times New Roman"/>
          <w:b/>
          <w:sz w:val="24"/>
          <w:szCs w:val="24"/>
          <w:lang w:val="en-US"/>
        </w:rPr>
        <w:t>sectoral</w:t>
      </w:r>
      <w:proofErr w:type="spellEnd"/>
      <w:r w:rsidR="004A2088" w:rsidRPr="004A2088">
        <w:rPr>
          <w:rFonts w:ascii="Times New Roman" w:hAnsi="Times New Roman" w:cs="Times New Roman"/>
          <w:b/>
          <w:sz w:val="24"/>
          <w:szCs w:val="24"/>
          <w:lang w:val="en-US"/>
        </w:rPr>
        <w:t xml:space="preserve"> to an </w:t>
      </w:r>
      <w:proofErr w:type="gramStart"/>
      <w:r w:rsidR="004A2088" w:rsidRPr="004A2088">
        <w:rPr>
          <w:rFonts w:ascii="Times New Roman" w:hAnsi="Times New Roman" w:cs="Times New Roman"/>
          <w:b/>
          <w:sz w:val="24"/>
          <w:szCs w:val="24"/>
          <w:lang w:val="en-US"/>
        </w:rPr>
        <w:t>Aggregated</w:t>
      </w:r>
      <w:proofErr w:type="gramEnd"/>
      <w:r w:rsidR="004A2088" w:rsidRPr="004A2088">
        <w:rPr>
          <w:rFonts w:ascii="Times New Roman" w:hAnsi="Times New Roman" w:cs="Times New Roman"/>
          <w:b/>
          <w:sz w:val="24"/>
          <w:szCs w:val="24"/>
          <w:lang w:val="en-US"/>
        </w:rPr>
        <w:t xml:space="preserve"> version of static </w:t>
      </w:r>
      <w:proofErr w:type="spellStart"/>
      <w:r w:rsidR="004A2088" w:rsidRPr="004A2088">
        <w:rPr>
          <w:rFonts w:ascii="Times New Roman" w:hAnsi="Times New Roman" w:cs="Times New Roman"/>
          <w:b/>
          <w:sz w:val="24"/>
          <w:szCs w:val="24"/>
          <w:lang w:val="en-US"/>
        </w:rPr>
        <w:t>Harrod</w:t>
      </w:r>
      <w:proofErr w:type="spellEnd"/>
      <w:r w:rsidR="004A2088" w:rsidRPr="004A2088">
        <w:rPr>
          <w:rFonts w:ascii="Times New Roman" w:hAnsi="Times New Roman" w:cs="Times New Roman"/>
          <w:b/>
          <w:sz w:val="24"/>
          <w:szCs w:val="24"/>
          <w:lang w:val="en-US"/>
        </w:rPr>
        <w:t xml:space="preserve"> Foreign Trade Multiplier</w:t>
      </w:r>
    </w:p>
    <w:p w:rsidR="007E1216" w:rsidRPr="004A6477" w:rsidRDefault="00C15BDB" w:rsidP="000C1AAC">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 xml:space="preserve">In order to prove the consistency of our approach let us show that it is possible to obtain the aggregated version of the static foreign trade multiplier from the analysis </w:t>
      </w:r>
      <w:r>
        <w:rPr>
          <w:rFonts w:ascii="Times New Roman" w:hAnsi="Times New Roman" w:cs="Times New Roman"/>
          <w:sz w:val="24"/>
          <w:szCs w:val="24"/>
          <w:lang w:val="en-US"/>
        </w:rPr>
        <w:lastRenderedPageBreak/>
        <w:t xml:space="preserve">developed in the previous section. </w:t>
      </w:r>
      <w:r w:rsidR="007E1216" w:rsidRPr="004A6477">
        <w:rPr>
          <w:rFonts w:ascii="Times New Roman" w:hAnsi="Times New Roman" w:cs="Times New Roman"/>
          <w:sz w:val="24"/>
          <w:szCs w:val="24"/>
        </w:rPr>
        <w:t xml:space="preserve">Now under a pure labour theory of value, as assumed by </w:t>
      </w:r>
      <w:proofErr w:type="spellStart"/>
      <w:r w:rsidR="007E1216" w:rsidRPr="004A6477">
        <w:rPr>
          <w:rFonts w:ascii="Times New Roman" w:hAnsi="Times New Roman" w:cs="Times New Roman"/>
          <w:sz w:val="24"/>
          <w:szCs w:val="24"/>
        </w:rPr>
        <w:t>Pasinetti</w:t>
      </w:r>
      <w:proofErr w:type="spellEnd"/>
      <w:r w:rsidR="007E1216" w:rsidRPr="004A6477">
        <w:rPr>
          <w:rFonts w:ascii="Times New Roman" w:hAnsi="Times New Roman" w:cs="Times New Roman"/>
          <w:sz w:val="24"/>
          <w:szCs w:val="24"/>
        </w:rPr>
        <w:t>, let</w:t>
      </w:r>
      <w:r w:rsidR="005A5665">
        <w:rPr>
          <w:rFonts w:ascii="Times New Roman" w:hAnsi="Times New Roman" w:cs="Times New Roman"/>
          <w:sz w:val="24"/>
          <w:szCs w:val="24"/>
        </w:rPr>
        <w:t xml:space="preserve"> us</w:t>
      </w:r>
      <w:r w:rsidR="007E1216" w:rsidRPr="004A6477">
        <w:rPr>
          <w:rFonts w:ascii="Times New Roman" w:hAnsi="Times New Roman" w:cs="Times New Roman"/>
          <w:sz w:val="24"/>
          <w:szCs w:val="24"/>
        </w:rPr>
        <w:t xml:space="preserve"> say that there is a wage unit</w:t>
      </w:r>
      <w:r w:rsidR="00ED46CA">
        <w:rPr>
          <w:rFonts w:ascii="Times New Roman" w:hAnsi="Times New Roman" w:cs="Times New Roman"/>
          <w:sz w:val="24"/>
          <w:szCs w:val="24"/>
        </w:rPr>
        <w:t xml:space="preserve">, </w:t>
      </w:r>
      <w:r w:rsidR="00ED46CA" w:rsidRPr="00ED46CA">
        <w:rPr>
          <w:rFonts w:ascii="Times New Roman" w:hAnsi="Times New Roman" w:cs="Times New Roman"/>
          <w:position w:val="-6"/>
          <w:sz w:val="24"/>
          <w:szCs w:val="24"/>
        </w:rPr>
        <w:object w:dxaOrig="560" w:dyaOrig="279">
          <v:shape id="_x0000_i1111" type="#_x0000_t75" style="width:28pt;height:14pt" o:ole="">
            <v:imagedata r:id="rId82" o:title=""/>
          </v:shape>
          <o:OLEObject Type="Embed" ProgID="Equation.3" ShapeID="_x0000_i1111" DrawAspect="Content" ObjectID="_1466242376" r:id="rId170"/>
        </w:object>
      </w:r>
      <w:r w:rsidR="007E1216" w:rsidRPr="004A6477">
        <w:rPr>
          <w:rFonts w:ascii="Times New Roman" w:hAnsi="Times New Roman" w:cs="Times New Roman"/>
          <w:sz w:val="24"/>
          <w:szCs w:val="24"/>
        </w:rPr>
        <w:t xml:space="preserve"> such that money prices are equal to labour coefficients</w:t>
      </w:r>
      <w:r w:rsidR="000C1AAC">
        <w:rPr>
          <w:rFonts w:ascii="Times New Roman" w:hAnsi="Times New Roman" w:cs="Times New Roman"/>
          <w:sz w:val="24"/>
          <w:szCs w:val="24"/>
        </w:rPr>
        <w:t xml:space="preserve">. From the first line of </w:t>
      </w:r>
      <w:r w:rsidR="00640D48">
        <w:rPr>
          <w:rFonts w:ascii="Times New Roman" w:hAnsi="Times New Roman" w:cs="Times New Roman"/>
          <w:sz w:val="24"/>
          <w:szCs w:val="24"/>
        </w:rPr>
        <w:t>system</w:t>
      </w:r>
      <w:r w:rsidR="000C1AAC">
        <w:rPr>
          <w:rFonts w:ascii="Times New Roman" w:hAnsi="Times New Roman" w:cs="Times New Roman"/>
          <w:sz w:val="24"/>
          <w:szCs w:val="24"/>
        </w:rPr>
        <w:t xml:space="preserve"> (</w:t>
      </w:r>
      <w:r w:rsidR="00283921">
        <w:rPr>
          <w:rFonts w:ascii="Times New Roman" w:hAnsi="Times New Roman" w:cs="Times New Roman"/>
          <w:sz w:val="24"/>
          <w:szCs w:val="24"/>
        </w:rPr>
        <w:t>8</w:t>
      </w:r>
      <w:r w:rsidR="000C1AAC">
        <w:rPr>
          <w:rFonts w:ascii="Times New Roman" w:hAnsi="Times New Roman" w:cs="Times New Roman"/>
          <w:sz w:val="24"/>
          <w:szCs w:val="24"/>
        </w:rPr>
        <w:t>) we conclude that</w:t>
      </w:r>
      <w:proofErr w:type="gramStart"/>
      <w:r w:rsidR="000C1AAC">
        <w:rPr>
          <w:rFonts w:ascii="Times New Roman" w:hAnsi="Times New Roman" w:cs="Times New Roman"/>
          <w:sz w:val="24"/>
          <w:szCs w:val="24"/>
        </w:rPr>
        <w:t xml:space="preserve">: </w:t>
      </w:r>
      <w:proofErr w:type="gramEnd"/>
      <w:r w:rsidR="0022573C" w:rsidRPr="004A6477">
        <w:rPr>
          <w:rFonts w:ascii="Times New Roman" w:hAnsi="Times New Roman" w:cs="Times New Roman"/>
          <w:position w:val="-10"/>
          <w:sz w:val="24"/>
          <w:szCs w:val="24"/>
        </w:rPr>
        <w:object w:dxaOrig="560" w:dyaOrig="260">
          <v:shape id="_x0000_i1112" type="#_x0000_t75" style="width:28pt;height:13pt" o:ole="">
            <v:imagedata r:id="rId171" o:title=""/>
          </v:shape>
          <o:OLEObject Type="Embed" ProgID="Equation.3" ShapeID="_x0000_i1112" DrawAspect="Content" ObjectID="_1466242377" r:id="rId172"/>
        </w:object>
      </w:r>
      <w:r w:rsidR="007E1216" w:rsidRPr="004A6477">
        <w:rPr>
          <w:rFonts w:ascii="Times New Roman" w:hAnsi="Times New Roman" w:cs="Times New Roman"/>
          <w:sz w:val="24"/>
          <w:szCs w:val="24"/>
        </w:rPr>
        <w:t xml:space="preserve">. </w:t>
      </w:r>
      <w:r w:rsidR="00283921">
        <w:rPr>
          <w:rFonts w:ascii="Times New Roman" w:hAnsi="Times New Roman" w:cs="Times New Roman"/>
          <w:sz w:val="24"/>
          <w:szCs w:val="24"/>
        </w:rPr>
        <w:t>By substituting this result into expression (12)</w:t>
      </w:r>
      <w:r w:rsidR="007E1216" w:rsidRPr="004A6477">
        <w:rPr>
          <w:rFonts w:ascii="Times New Roman" w:hAnsi="Times New Roman" w:cs="Times New Roman"/>
          <w:sz w:val="24"/>
          <w:szCs w:val="24"/>
        </w:rPr>
        <w:t>, a</w:t>
      </w:r>
      <w:r w:rsidR="0031529D" w:rsidRPr="004A6477">
        <w:rPr>
          <w:rFonts w:ascii="Times New Roman" w:hAnsi="Times New Roman" w:cs="Times New Roman"/>
          <w:sz w:val="24"/>
          <w:szCs w:val="24"/>
        </w:rPr>
        <w:t xml:space="preserve"> scalar</w:t>
      </w:r>
      <w:r w:rsidR="007E1216" w:rsidRPr="004A6477">
        <w:rPr>
          <w:rFonts w:ascii="Times New Roman" w:hAnsi="Times New Roman" w:cs="Times New Roman"/>
          <w:sz w:val="24"/>
          <w:szCs w:val="24"/>
        </w:rPr>
        <w:t xml:space="preserve"> output multiplier relationship can be specified</w:t>
      </w:r>
      <w:r w:rsidR="00ED46CA">
        <w:rPr>
          <w:rFonts w:ascii="Times New Roman" w:hAnsi="Times New Roman" w:cs="Times New Roman"/>
          <w:sz w:val="24"/>
          <w:szCs w:val="24"/>
        </w:rPr>
        <w:t xml:space="preserve"> as follows</w:t>
      </w:r>
      <w:r w:rsidR="006C798C" w:rsidRPr="004A6477">
        <w:rPr>
          <w:rFonts w:ascii="Times New Roman" w:hAnsi="Times New Roman" w:cs="Times New Roman"/>
          <w:sz w:val="24"/>
          <w:szCs w:val="24"/>
        </w:rPr>
        <w:t>:</w:t>
      </w:r>
    </w:p>
    <w:p w:rsidR="006C798C" w:rsidRPr="004A6477" w:rsidRDefault="005A5665" w:rsidP="00210EDA">
      <w:pPr>
        <w:spacing w:line="480" w:lineRule="auto"/>
        <w:ind w:firstLine="3402"/>
        <w:jc w:val="both"/>
        <w:rPr>
          <w:rFonts w:ascii="Times New Roman" w:hAnsi="Times New Roman" w:cs="Times New Roman"/>
          <w:sz w:val="24"/>
          <w:szCs w:val="24"/>
        </w:rPr>
      </w:pPr>
      <w:r w:rsidRPr="004A6477">
        <w:rPr>
          <w:rFonts w:ascii="Times New Roman" w:hAnsi="Times New Roman" w:cs="Times New Roman"/>
          <w:position w:val="-28"/>
          <w:sz w:val="24"/>
          <w:szCs w:val="24"/>
        </w:rPr>
        <w:object w:dxaOrig="1520" w:dyaOrig="660">
          <v:shape id="_x0000_i1113" type="#_x0000_t75" style="width:76pt;height:33pt" o:ole="">
            <v:imagedata r:id="rId173" o:title=""/>
          </v:shape>
          <o:OLEObject Type="Embed" ProgID="Equation.3" ShapeID="_x0000_i1113" DrawAspect="Content" ObjectID="_1466242378" r:id="rId174"/>
        </w:object>
      </w:r>
      <w:r w:rsidR="00262D75" w:rsidRPr="004A6477">
        <w:rPr>
          <w:rFonts w:ascii="Times New Roman" w:hAnsi="Times New Roman" w:cs="Times New Roman"/>
          <w:sz w:val="24"/>
          <w:szCs w:val="24"/>
        </w:rPr>
        <w:t xml:space="preserve">            </w:t>
      </w:r>
      <w:r w:rsidR="00210EDA">
        <w:rPr>
          <w:rFonts w:ascii="Times New Roman" w:hAnsi="Times New Roman" w:cs="Times New Roman"/>
          <w:sz w:val="24"/>
          <w:szCs w:val="24"/>
        </w:rPr>
        <w:t xml:space="preserve"> </w:t>
      </w:r>
      <w:r w:rsidR="00262D75" w:rsidRPr="004A6477">
        <w:rPr>
          <w:rFonts w:ascii="Times New Roman" w:hAnsi="Times New Roman" w:cs="Times New Roman"/>
          <w:sz w:val="24"/>
          <w:szCs w:val="24"/>
        </w:rPr>
        <w:t xml:space="preserve">                                                (</w:t>
      </w:r>
      <w:r w:rsidR="00283921">
        <w:rPr>
          <w:rFonts w:ascii="Times New Roman" w:hAnsi="Times New Roman" w:cs="Times New Roman"/>
          <w:sz w:val="24"/>
          <w:szCs w:val="24"/>
        </w:rPr>
        <w:t>1</w:t>
      </w:r>
      <w:r w:rsidR="008A77C7">
        <w:rPr>
          <w:rFonts w:ascii="Times New Roman" w:hAnsi="Times New Roman" w:cs="Times New Roman"/>
          <w:sz w:val="24"/>
          <w:szCs w:val="24"/>
        </w:rPr>
        <w:t>5</w:t>
      </w:r>
      <w:r w:rsidR="00262D75" w:rsidRPr="004A6477">
        <w:rPr>
          <w:rFonts w:ascii="Times New Roman" w:hAnsi="Times New Roman" w:cs="Times New Roman"/>
          <w:sz w:val="24"/>
          <w:szCs w:val="24"/>
        </w:rPr>
        <w:t>)</w:t>
      </w:r>
    </w:p>
    <w:p w:rsidR="000775E3" w:rsidRPr="004A6477" w:rsidRDefault="000775E3" w:rsidP="000775E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Note that </w:t>
      </w:r>
      <w:r w:rsidRPr="004A6477">
        <w:rPr>
          <w:rFonts w:ascii="Times New Roman" w:hAnsi="Times New Roman" w:cs="Times New Roman"/>
          <w:position w:val="-10"/>
          <w:sz w:val="24"/>
          <w:szCs w:val="24"/>
        </w:rPr>
        <w:object w:dxaOrig="380" w:dyaOrig="320">
          <v:shape id="_x0000_i1114" type="#_x0000_t75" style="width:19pt;height:16pt" o:ole="">
            <v:imagedata r:id="rId175" o:title=""/>
          </v:shape>
          <o:OLEObject Type="Embed" ProgID="Equation.3" ShapeID="_x0000_i1114" DrawAspect="Content" ObjectID="_1466242379" r:id="rId176"/>
        </w:object>
      </w:r>
      <w:r>
        <w:rPr>
          <w:rFonts w:ascii="Times New Roman" w:hAnsi="Times New Roman" w:cs="Times New Roman"/>
          <w:sz w:val="24"/>
          <w:szCs w:val="24"/>
        </w:rPr>
        <w:t>amounts for total output,</w:t>
      </w:r>
      <w:r w:rsidR="00FB5FE3">
        <w:rPr>
          <w:rFonts w:ascii="Times New Roman" w:hAnsi="Times New Roman" w:cs="Times New Roman"/>
          <w:sz w:val="24"/>
          <w:szCs w:val="24"/>
        </w:rPr>
        <w:t xml:space="preserve"> </w:t>
      </w:r>
      <w:proofErr w:type="gramStart"/>
      <w:r>
        <w:rPr>
          <w:rFonts w:ascii="Times New Roman" w:hAnsi="Times New Roman" w:cs="Times New Roman"/>
          <w:sz w:val="24"/>
          <w:szCs w:val="24"/>
        </w:rPr>
        <w:t>namely</w:t>
      </w:r>
      <w:r w:rsidR="00FB5FE3">
        <w:rPr>
          <w:rFonts w:ascii="Times New Roman" w:hAnsi="Times New Roman" w:cs="Times New Roman"/>
          <w:sz w:val="24"/>
          <w:szCs w:val="24"/>
        </w:rPr>
        <w:t xml:space="preserve"> </w:t>
      </w:r>
      <w:proofErr w:type="gramEnd"/>
      <w:r w:rsidRPr="004A6477">
        <w:rPr>
          <w:rFonts w:ascii="Times New Roman" w:hAnsi="Times New Roman" w:cs="Times New Roman"/>
          <w:position w:val="-10"/>
          <w:sz w:val="24"/>
          <w:szCs w:val="24"/>
        </w:rPr>
        <w:object w:dxaOrig="780" w:dyaOrig="320">
          <v:shape id="_x0000_i1115" type="#_x0000_t75" style="width:39pt;height:16pt" o:ole="">
            <v:imagedata r:id="rId177" o:title=""/>
          </v:shape>
          <o:OLEObject Type="Embed" ProgID="Equation.3" ShapeID="_x0000_i1115" DrawAspect="Content" ObjectID="_1466242380" r:id="rId178"/>
        </w:object>
      </w:r>
      <w:r>
        <w:rPr>
          <w:rFonts w:ascii="Times New Roman" w:hAnsi="Times New Roman" w:cs="Times New Roman"/>
          <w:sz w:val="24"/>
          <w:szCs w:val="24"/>
        </w:rPr>
        <w:t>, and</w:t>
      </w:r>
      <w:r w:rsidR="00C15BDB">
        <w:rPr>
          <w:rFonts w:ascii="Times New Roman" w:hAnsi="Times New Roman" w:cs="Times New Roman"/>
          <w:sz w:val="24"/>
          <w:szCs w:val="24"/>
        </w:rPr>
        <w:t xml:space="preserve"> </w:t>
      </w:r>
      <w:r w:rsidRPr="004A6477">
        <w:rPr>
          <w:rFonts w:ascii="Times New Roman" w:hAnsi="Times New Roman" w:cs="Times New Roman"/>
          <w:position w:val="-10"/>
          <w:sz w:val="24"/>
          <w:szCs w:val="24"/>
        </w:rPr>
        <w:object w:dxaOrig="360" w:dyaOrig="320">
          <v:shape id="_x0000_i1116" type="#_x0000_t75" style="width:18pt;height:16pt" o:ole="">
            <v:imagedata r:id="rId179" o:title=""/>
          </v:shape>
          <o:OLEObject Type="Embed" ProgID="Equation.3" ShapeID="_x0000_i1116" DrawAspect="Content" ObjectID="_1466242381" r:id="rId180"/>
        </w:object>
      </w:r>
      <w:r w:rsidR="00C15BDB">
        <w:rPr>
          <w:rFonts w:ascii="Times New Roman" w:hAnsi="Times New Roman" w:cs="Times New Roman"/>
          <w:sz w:val="24"/>
          <w:szCs w:val="24"/>
        </w:rPr>
        <w:t xml:space="preserve"> </w:t>
      </w:r>
      <w:r>
        <w:rPr>
          <w:rFonts w:ascii="Times New Roman" w:hAnsi="Times New Roman" w:cs="Times New Roman"/>
          <w:sz w:val="24"/>
          <w:szCs w:val="24"/>
        </w:rPr>
        <w:t xml:space="preserve">stands for total exports, that is </w:t>
      </w:r>
      <w:r w:rsidRPr="004A6477">
        <w:rPr>
          <w:rFonts w:ascii="Times New Roman" w:hAnsi="Times New Roman" w:cs="Times New Roman"/>
          <w:position w:val="-10"/>
          <w:sz w:val="24"/>
          <w:szCs w:val="24"/>
        </w:rPr>
        <w:object w:dxaOrig="780" w:dyaOrig="320">
          <v:shape id="_x0000_i1117" type="#_x0000_t75" style="width:39pt;height:16pt" o:ole="">
            <v:imagedata r:id="rId181" o:title=""/>
          </v:shape>
          <o:OLEObject Type="Embed" ProgID="Equation.3" ShapeID="_x0000_i1117" DrawAspect="Content" ObjectID="_1466242382" r:id="rId182"/>
        </w:object>
      </w:r>
      <w:r>
        <w:rPr>
          <w:rFonts w:ascii="Times New Roman" w:hAnsi="Times New Roman" w:cs="Times New Roman"/>
          <w:sz w:val="24"/>
          <w:szCs w:val="24"/>
        </w:rPr>
        <w:t>. Hence, expression (1</w:t>
      </w:r>
      <w:r w:rsidR="008A77C7">
        <w:rPr>
          <w:rFonts w:ascii="Times New Roman" w:hAnsi="Times New Roman" w:cs="Times New Roman"/>
          <w:sz w:val="24"/>
          <w:szCs w:val="24"/>
        </w:rPr>
        <w:t>5</w:t>
      </w:r>
      <w:r>
        <w:rPr>
          <w:rFonts w:ascii="Times New Roman" w:hAnsi="Times New Roman" w:cs="Times New Roman"/>
          <w:sz w:val="24"/>
          <w:szCs w:val="24"/>
        </w:rPr>
        <w:t>)</w:t>
      </w:r>
      <w:r w:rsidRPr="004A6477">
        <w:rPr>
          <w:rFonts w:ascii="Times New Roman" w:hAnsi="Times New Roman" w:cs="Times New Roman"/>
          <w:sz w:val="24"/>
          <w:szCs w:val="24"/>
        </w:rPr>
        <w:t xml:space="preserve"> takes the form:</w:t>
      </w:r>
    </w:p>
    <w:p w:rsidR="000775E3" w:rsidRPr="004A6477" w:rsidRDefault="000775E3" w:rsidP="000775E3">
      <w:pPr>
        <w:spacing w:line="480" w:lineRule="auto"/>
        <w:ind w:firstLine="3402"/>
        <w:jc w:val="both"/>
        <w:rPr>
          <w:rFonts w:ascii="Times New Roman" w:hAnsi="Times New Roman" w:cs="Times New Roman"/>
          <w:sz w:val="24"/>
          <w:szCs w:val="24"/>
        </w:rPr>
      </w:pPr>
      <w:r w:rsidRPr="004A6477">
        <w:rPr>
          <w:rFonts w:ascii="Times New Roman" w:hAnsi="Times New Roman" w:cs="Times New Roman"/>
          <w:position w:val="-28"/>
          <w:sz w:val="24"/>
          <w:szCs w:val="24"/>
        </w:rPr>
        <w:object w:dxaOrig="1240" w:dyaOrig="660">
          <v:shape id="_x0000_i1118" type="#_x0000_t75" style="width:62pt;height:33pt" o:ole="">
            <v:imagedata r:id="rId183" o:title=""/>
          </v:shape>
          <o:OLEObject Type="Embed" ProgID="Equation.3" ShapeID="_x0000_i1118" DrawAspect="Content" ObjectID="_1466242383" r:id="rId184"/>
        </w:object>
      </w:r>
      <w:r w:rsidRPr="004A6477">
        <w:rPr>
          <w:rFonts w:ascii="Times New Roman" w:hAnsi="Times New Roman" w:cs="Times New Roman"/>
          <w:sz w:val="24"/>
          <w:szCs w:val="24"/>
        </w:rPr>
        <w:t xml:space="preserve">  </w:t>
      </w:r>
      <w:r>
        <w:rPr>
          <w:rFonts w:ascii="Times New Roman" w:hAnsi="Times New Roman" w:cs="Times New Roman"/>
          <w:sz w:val="24"/>
          <w:szCs w:val="24"/>
        </w:rPr>
        <w:t xml:space="preserve">                     </w:t>
      </w:r>
      <w:r w:rsidR="00ED46CA">
        <w:rPr>
          <w:rFonts w:ascii="Times New Roman" w:hAnsi="Times New Roman" w:cs="Times New Roman"/>
          <w:sz w:val="24"/>
          <w:szCs w:val="24"/>
        </w:rPr>
        <w:t xml:space="preserve">                                           </w:t>
      </w:r>
      <w:r w:rsidRPr="004A6477">
        <w:rPr>
          <w:rFonts w:ascii="Times New Roman" w:hAnsi="Times New Roman" w:cs="Times New Roman"/>
          <w:sz w:val="24"/>
          <w:szCs w:val="24"/>
        </w:rPr>
        <w:t>(</w:t>
      </w:r>
      <w:r w:rsidR="00283921">
        <w:rPr>
          <w:rFonts w:ascii="Times New Roman" w:hAnsi="Times New Roman" w:cs="Times New Roman"/>
          <w:sz w:val="24"/>
          <w:szCs w:val="24"/>
        </w:rPr>
        <w:t>1</w:t>
      </w:r>
      <w:r w:rsidR="008A77C7">
        <w:rPr>
          <w:rFonts w:ascii="Times New Roman" w:hAnsi="Times New Roman" w:cs="Times New Roman"/>
          <w:sz w:val="24"/>
          <w:szCs w:val="24"/>
        </w:rPr>
        <w:t>6</w:t>
      </w:r>
      <w:r w:rsidRPr="004A6477">
        <w:rPr>
          <w:rFonts w:ascii="Times New Roman" w:hAnsi="Times New Roman" w:cs="Times New Roman"/>
          <w:sz w:val="24"/>
          <w:szCs w:val="24"/>
        </w:rPr>
        <w:t>)</w:t>
      </w:r>
    </w:p>
    <w:p w:rsidR="00035828" w:rsidRDefault="00ED46CA" w:rsidP="00210ED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Expression (</w:t>
      </w:r>
      <w:r w:rsidR="00283921">
        <w:rPr>
          <w:rFonts w:ascii="Times New Roman" w:hAnsi="Times New Roman" w:cs="Times New Roman"/>
          <w:sz w:val="24"/>
          <w:szCs w:val="24"/>
        </w:rPr>
        <w:t>1</w:t>
      </w:r>
      <w:r w:rsidR="008A77C7">
        <w:rPr>
          <w:rFonts w:ascii="Times New Roman" w:hAnsi="Times New Roman" w:cs="Times New Roman"/>
          <w:sz w:val="24"/>
          <w:szCs w:val="24"/>
        </w:rPr>
        <w:t>6</w:t>
      </w:r>
      <w:r w:rsidR="00626A29">
        <w:rPr>
          <w:rFonts w:ascii="Times New Roman" w:hAnsi="Times New Roman" w:cs="Times New Roman"/>
          <w:sz w:val="24"/>
          <w:szCs w:val="24"/>
        </w:rPr>
        <w:t xml:space="preserve">) is analogous to </w:t>
      </w:r>
      <w:r>
        <w:rPr>
          <w:rFonts w:ascii="Times New Roman" w:hAnsi="Times New Roman" w:cs="Times New Roman"/>
          <w:sz w:val="24"/>
          <w:szCs w:val="24"/>
        </w:rPr>
        <w:t xml:space="preserve">the aggregated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 since it relates the output to total exports. But in order to prove that it is really this multiplier it is necessary to show</w:t>
      </w:r>
      <w:r w:rsidR="00D70DE4">
        <w:rPr>
          <w:rFonts w:ascii="Times New Roman" w:hAnsi="Times New Roman" w:cs="Times New Roman"/>
          <w:sz w:val="24"/>
          <w:szCs w:val="24"/>
        </w:rPr>
        <w:t xml:space="preserve"> that the denominator embodies a notion of income elasticit</w:t>
      </w:r>
      <w:r w:rsidR="007867A9">
        <w:rPr>
          <w:rFonts w:ascii="Times New Roman" w:hAnsi="Times New Roman" w:cs="Times New Roman"/>
          <w:sz w:val="24"/>
          <w:szCs w:val="24"/>
        </w:rPr>
        <w:t>y</w:t>
      </w:r>
      <w:r w:rsidR="00D70DE4">
        <w:rPr>
          <w:rFonts w:ascii="Times New Roman" w:hAnsi="Times New Roman" w:cs="Times New Roman"/>
          <w:sz w:val="24"/>
          <w:szCs w:val="24"/>
        </w:rPr>
        <w:t xml:space="preserve"> of </w:t>
      </w:r>
      <w:r w:rsidR="007867A9">
        <w:rPr>
          <w:rFonts w:ascii="Times New Roman" w:hAnsi="Times New Roman" w:cs="Times New Roman"/>
          <w:sz w:val="24"/>
          <w:szCs w:val="24"/>
        </w:rPr>
        <w:t xml:space="preserve">imports. </w:t>
      </w:r>
      <w:r w:rsidR="0022573C">
        <w:rPr>
          <w:rFonts w:ascii="Times New Roman" w:hAnsi="Times New Roman" w:cs="Times New Roman"/>
          <w:sz w:val="24"/>
          <w:szCs w:val="24"/>
        </w:rPr>
        <w:t xml:space="preserve">By </w:t>
      </w:r>
      <w:r w:rsidR="007867A9">
        <w:rPr>
          <w:rFonts w:ascii="Times New Roman" w:hAnsi="Times New Roman" w:cs="Times New Roman"/>
          <w:sz w:val="24"/>
          <w:szCs w:val="24"/>
        </w:rPr>
        <w:t xml:space="preserve">also </w:t>
      </w:r>
      <w:r w:rsidR="0022573C">
        <w:rPr>
          <w:rFonts w:ascii="Times New Roman" w:hAnsi="Times New Roman" w:cs="Times New Roman"/>
          <w:sz w:val="24"/>
          <w:szCs w:val="24"/>
        </w:rPr>
        <w:t>substituting</w:t>
      </w:r>
      <w:r>
        <w:rPr>
          <w:rFonts w:ascii="Times New Roman" w:hAnsi="Times New Roman" w:cs="Times New Roman"/>
          <w:sz w:val="24"/>
          <w:szCs w:val="24"/>
        </w:rPr>
        <w:t xml:space="preserve"> </w:t>
      </w:r>
      <w:r w:rsidR="0022573C" w:rsidRPr="004A6477">
        <w:rPr>
          <w:rFonts w:ascii="Times New Roman" w:hAnsi="Times New Roman" w:cs="Times New Roman"/>
          <w:position w:val="-10"/>
          <w:sz w:val="24"/>
          <w:szCs w:val="24"/>
        </w:rPr>
        <w:object w:dxaOrig="560" w:dyaOrig="260">
          <v:shape id="_x0000_i1119" type="#_x0000_t75" style="width:28pt;height:13pt" o:ole="">
            <v:imagedata r:id="rId185" o:title=""/>
          </v:shape>
          <o:OLEObject Type="Embed" ProgID="Equation.3" ShapeID="_x0000_i1119" DrawAspect="Content" ObjectID="_1466242384" r:id="rId186"/>
        </w:object>
      </w:r>
      <w:r w:rsidR="007867A9">
        <w:rPr>
          <w:rFonts w:ascii="Times New Roman" w:hAnsi="Times New Roman" w:cs="Times New Roman"/>
          <w:sz w:val="24"/>
          <w:szCs w:val="24"/>
        </w:rPr>
        <w:t xml:space="preserve"> </w:t>
      </w:r>
      <w:r w:rsidR="0022573C">
        <w:rPr>
          <w:rFonts w:ascii="Times New Roman" w:hAnsi="Times New Roman" w:cs="Times New Roman"/>
          <w:sz w:val="24"/>
          <w:szCs w:val="24"/>
        </w:rPr>
        <w:t>into expression (</w:t>
      </w:r>
      <w:r w:rsidR="00283921">
        <w:rPr>
          <w:rFonts w:ascii="Times New Roman" w:hAnsi="Times New Roman" w:cs="Times New Roman"/>
          <w:sz w:val="24"/>
          <w:szCs w:val="24"/>
        </w:rPr>
        <w:t>4</w:t>
      </w:r>
      <w:r w:rsidR="0022573C">
        <w:rPr>
          <w:rFonts w:ascii="Times New Roman" w:hAnsi="Times New Roman" w:cs="Times New Roman"/>
          <w:sz w:val="24"/>
          <w:szCs w:val="24"/>
        </w:rPr>
        <w:t>)</w:t>
      </w:r>
      <w:r w:rsidR="00283921">
        <w:rPr>
          <w:rFonts w:ascii="Times New Roman" w:hAnsi="Times New Roman" w:cs="Times New Roman"/>
          <w:sz w:val="24"/>
          <w:szCs w:val="24"/>
        </w:rPr>
        <w:t>’</w:t>
      </w:r>
      <w:r w:rsidR="0022573C">
        <w:rPr>
          <w:rFonts w:ascii="Times New Roman" w:hAnsi="Times New Roman" w:cs="Times New Roman"/>
          <w:sz w:val="24"/>
          <w:szCs w:val="24"/>
        </w:rPr>
        <w:t xml:space="preserve"> one obtains</w:t>
      </w:r>
      <w:proofErr w:type="gramStart"/>
      <w:r w:rsidR="0022573C">
        <w:rPr>
          <w:rFonts w:ascii="Times New Roman" w:hAnsi="Times New Roman" w:cs="Times New Roman"/>
          <w:sz w:val="24"/>
          <w:szCs w:val="24"/>
        </w:rPr>
        <w:t xml:space="preserve">: </w:t>
      </w:r>
      <w:proofErr w:type="gramEnd"/>
      <w:r w:rsidR="00FB5FE3" w:rsidRPr="00293895">
        <w:rPr>
          <w:rFonts w:ascii="Times New Roman" w:eastAsia="Calibri" w:hAnsi="Times New Roman" w:cs="Times New Roman"/>
          <w:position w:val="-10"/>
          <w:sz w:val="24"/>
          <w:szCs w:val="24"/>
        </w:rPr>
        <w:object w:dxaOrig="1320" w:dyaOrig="360">
          <v:shape id="_x0000_i1120" type="#_x0000_t75" style="width:66pt;height:18.5pt" o:ole="">
            <v:imagedata r:id="rId187" o:title=""/>
          </v:shape>
          <o:OLEObject Type="Embed" ProgID="Equation.3" ShapeID="_x0000_i1120" DrawAspect="Content" ObjectID="_1466242385" r:id="rId188"/>
        </w:object>
      </w:r>
      <w:r w:rsidR="0022573C">
        <w:rPr>
          <w:rFonts w:ascii="Times New Roman" w:eastAsia="Calibri" w:hAnsi="Times New Roman" w:cs="Times New Roman"/>
          <w:sz w:val="24"/>
          <w:szCs w:val="24"/>
        </w:rPr>
        <w:t xml:space="preserve">, which yields: </w:t>
      </w:r>
      <w:r w:rsidR="007867A9" w:rsidRPr="00293895">
        <w:rPr>
          <w:rFonts w:ascii="Times New Roman" w:eastAsia="Calibri" w:hAnsi="Times New Roman" w:cs="Times New Roman"/>
          <w:position w:val="-10"/>
          <w:sz w:val="24"/>
          <w:szCs w:val="24"/>
        </w:rPr>
        <w:object w:dxaOrig="1300" w:dyaOrig="360">
          <v:shape id="_x0000_i1121" type="#_x0000_t75" style="width:65pt;height:18.5pt" o:ole="">
            <v:imagedata r:id="rId189" o:title=""/>
          </v:shape>
          <o:OLEObject Type="Embed" ProgID="Equation.3" ShapeID="_x0000_i1121" DrawAspect="Content" ObjectID="_1466242386" r:id="rId190"/>
        </w:object>
      </w:r>
      <w:r w:rsidR="000775E3">
        <w:rPr>
          <w:rFonts w:ascii="Times New Roman" w:eastAsia="Calibri" w:hAnsi="Times New Roman" w:cs="Times New Roman"/>
          <w:sz w:val="24"/>
          <w:szCs w:val="24"/>
        </w:rPr>
        <w:t>. By substituting this result into expression (</w:t>
      </w:r>
      <w:r w:rsidR="00283921">
        <w:rPr>
          <w:rFonts w:ascii="Times New Roman" w:eastAsia="Calibri" w:hAnsi="Times New Roman" w:cs="Times New Roman"/>
          <w:sz w:val="24"/>
          <w:szCs w:val="24"/>
        </w:rPr>
        <w:t>1</w:t>
      </w:r>
      <w:r w:rsidR="008A77C7">
        <w:rPr>
          <w:rFonts w:ascii="Times New Roman" w:eastAsia="Calibri" w:hAnsi="Times New Roman" w:cs="Times New Roman"/>
          <w:sz w:val="24"/>
          <w:szCs w:val="24"/>
        </w:rPr>
        <w:t>6</w:t>
      </w:r>
      <w:r w:rsidR="000775E3">
        <w:rPr>
          <w:rFonts w:ascii="Times New Roman" w:eastAsia="Calibri" w:hAnsi="Times New Roman" w:cs="Times New Roman"/>
          <w:sz w:val="24"/>
          <w:szCs w:val="24"/>
        </w:rPr>
        <w:t>) one obtain</w:t>
      </w:r>
      <w:r w:rsidR="007867A9">
        <w:rPr>
          <w:rFonts w:ascii="Times New Roman" w:eastAsia="Calibri" w:hAnsi="Times New Roman" w:cs="Times New Roman"/>
          <w:sz w:val="24"/>
          <w:szCs w:val="24"/>
        </w:rPr>
        <w:t>s:</w:t>
      </w:r>
      <w:r w:rsidR="000775E3">
        <w:rPr>
          <w:rFonts w:ascii="Times New Roman" w:eastAsia="Calibri" w:hAnsi="Times New Roman" w:cs="Times New Roman"/>
          <w:sz w:val="24"/>
          <w:szCs w:val="24"/>
        </w:rPr>
        <w:t xml:space="preserve"> </w:t>
      </w:r>
    </w:p>
    <w:p w:rsidR="002A5967" w:rsidRDefault="00D552B1" w:rsidP="002A5967">
      <w:pPr>
        <w:spacing w:line="480" w:lineRule="auto"/>
        <w:ind w:firstLine="3402"/>
        <w:rPr>
          <w:rFonts w:ascii="Times New Roman" w:hAnsi="Times New Roman" w:cs="Times New Roman"/>
          <w:sz w:val="24"/>
          <w:szCs w:val="24"/>
        </w:rPr>
      </w:pPr>
      <w:r w:rsidRPr="004A6477">
        <w:rPr>
          <w:rFonts w:ascii="Times New Roman" w:hAnsi="Times New Roman" w:cs="Times New Roman"/>
          <w:position w:val="-28"/>
          <w:sz w:val="24"/>
          <w:szCs w:val="24"/>
        </w:rPr>
        <w:object w:dxaOrig="1160" w:dyaOrig="660">
          <v:shape id="_x0000_i1122" type="#_x0000_t75" style="width:58pt;height:33pt" o:ole="">
            <v:imagedata r:id="rId191" o:title=""/>
          </v:shape>
          <o:OLEObject Type="Embed" ProgID="Equation.3" ShapeID="_x0000_i1122" DrawAspect="Content" ObjectID="_1466242387" r:id="rId192"/>
        </w:object>
      </w:r>
      <w:r w:rsidR="005E61D2" w:rsidRPr="004A6477">
        <w:rPr>
          <w:rFonts w:ascii="Times New Roman" w:hAnsi="Times New Roman" w:cs="Times New Roman"/>
          <w:sz w:val="24"/>
          <w:szCs w:val="24"/>
        </w:rPr>
        <w:tab/>
      </w:r>
      <w:r w:rsidR="007867A9">
        <w:rPr>
          <w:rFonts w:ascii="Times New Roman" w:hAnsi="Times New Roman" w:cs="Times New Roman"/>
          <w:sz w:val="24"/>
          <w:szCs w:val="24"/>
        </w:rPr>
        <w:t xml:space="preserve">         </w:t>
      </w:r>
      <w:r w:rsidR="002A5967">
        <w:rPr>
          <w:rFonts w:ascii="Times New Roman" w:hAnsi="Times New Roman" w:cs="Times New Roman"/>
          <w:sz w:val="24"/>
          <w:szCs w:val="24"/>
        </w:rPr>
        <w:t xml:space="preserve">   </w:t>
      </w:r>
      <w:r w:rsidR="007867A9">
        <w:rPr>
          <w:rFonts w:ascii="Times New Roman" w:hAnsi="Times New Roman" w:cs="Times New Roman"/>
          <w:sz w:val="24"/>
          <w:szCs w:val="24"/>
        </w:rPr>
        <w:t xml:space="preserve">    </w:t>
      </w:r>
      <w:r w:rsidR="005E61D2" w:rsidRPr="004A6477">
        <w:rPr>
          <w:rFonts w:ascii="Times New Roman" w:hAnsi="Times New Roman" w:cs="Times New Roman"/>
          <w:sz w:val="24"/>
          <w:szCs w:val="24"/>
        </w:rPr>
        <w:tab/>
      </w:r>
      <w:r w:rsidR="00FB5FE3">
        <w:rPr>
          <w:rFonts w:ascii="Times New Roman" w:hAnsi="Times New Roman" w:cs="Times New Roman"/>
          <w:sz w:val="24"/>
          <w:szCs w:val="24"/>
        </w:rPr>
        <w:t xml:space="preserve">     </w:t>
      </w:r>
      <w:r w:rsidR="005E61D2" w:rsidRPr="004A6477">
        <w:rPr>
          <w:rFonts w:ascii="Times New Roman" w:hAnsi="Times New Roman" w:cs="Times New Roman"/>
          <w:sz w:val="24"/>
          <w:szCs w:val="24"/>
        </w:rPr>
        <w:tab/>
      </w:r>
      <w:r w:rsidR="007867A9">
        <w:rPr>
          <w:rFonts w:ascii="Times New Roman" w:hAnsi="Times New Roman" w:cs="Times New Roman"/>
          <w:sz w:val="24"/>
          <w:szCs w:val="24"/>
        </w:rPr>
        <w:t xml:space="preserve">          </w:t>
      </w:r>
      <w:r w:rsidR="002A5967">
        <w:rPr>
          <w:rFonts w:ascii="Times New Roman" w:hAnsi="Times New Roman" w:cs="Times New Roman"/>
          <w:sz w:val="24"/>
          <w:szCs w:val="24"/>
        </w:rPr>
        <w:t xml:space="preserve">       </w:t>
      </w:r>
      <w:r w:rsidR="007867A9">
        <w:rPr>
          <w:rFonts w:ascii="Times New Roman" w:hAnsi="Times New Roman" w:cs="Times New Roman"/>
          <w:sz w:val="24"/>
          <w:szCs w:val="24"/>
        </w:rPr>
        <w:t xml:space="preserve">      </w:t>
      </w:r>
      <w:r w:rsidR="005E61D2" w:rsidRPr="004A6477">
        <w:rPr>
          <w:rFonts w:ascii="Times New Roman" w:hAnsi="Times New Roman" w:cs="Times New Roman"/>
          <w:sz w:val="24"/>
          <w:szCs w:val="24"/>
        </w:rPr>
        <w:t>(</w:t>
      </w:r>
      <w:r w:rsidR="00283921">
        <w:rPr>
          <w:rFonts w:ascii="Times New Roman" w:hAnsi="Times New Roman" w:cs="Times New Roman"/>
          <w:sz w:val="24"/>
          <w:szCs w:val="24"/>
        </w:rPr>
        <w:t>1</w:t>
      </w:r>
      <w:r w:rsidR="008A77C7">
        <w:rPr>
          <w:rFonts w:ascii="Times New Roman" w:hAnsi="Times New Roman" w:cs="Times New Roman"/>
          <w:sz w:val="24"/>
          <w:szCs w:val="24"/>
        </w:rPr>
        <w:t>7</w:t>
      </w:r>
      <w:r w:rsidR="005E61D2" w:rsidRPr="004A6477">
        <w:rPr>
          <w:rFonts w:ascii="Times New Roman" w:hAnsi="Times New Roman" w:cs="Times New Roman"/>
          <w:sz w:val="24"/>
          <w:szCs w:val="24"/>
        </w:rPr>
        <w:t>)</w:t>
      </w:r>
    </w:p>
    <w:p w:rsidR="007867A9" w:rsidRPr="00FC2C75" w:rsidRDefault="00283921" w:rsidP="00FC2C7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key assumption to derive the static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 is that of trade balance. </w:t>
      </w:r>
      <w:r w:rsidR="007867A9" w:rsidRPr="00FC2C75">
        <w:rPr>
          <w:rFonts w:ascii="Times New Roman" w:hAnsi="Times New Roman" w:cs="Times New Roman"/>
          <w:sz w:val="24"/>
          <w:szCs w:val="24"/>
        </w:rPr>
        <w:t xml:space="preserve">By also substituting </w:t>
      </w:r>
      <w:r w:rsidR="007867A9" w:rsidRPr="00FC2C75">
        <w:rPr>
          <w:rFonts w:ascii="Times New Roman" w:hAnsi="Times New Roman" w:cs="Times New Roman"/>
          <w:position w:val="-10"/>
          <w:sz w:val="24"/>
          <w:szCs w:val="24"/>
        </w:rPr>
        <w:object w:dxaOrig="560" w:dyaOrig="260">
          <v:shape id="_x0000_i1123" type="#_x0000_t75" style="width:28pt;height:13pt" o:ole="">
            <v:imagedata r:id="rId185" o:title=""/>
          </v:shape>
          <o:OLEObject Type="Embed" ProgID="Equation.3" ShapeID="_x0000_i1123" DrawAspect="Content" ObjectID="_1466242388" r:id="rId193"/>
        </w:object>
      </w:r>
      <w:r w:rsidR="007867A9" w:rsidRPr="00FC2C75">
        <w:rPr>
          <w:rFonts w:ascii="Times New Roman" w:hAnsi="Times New Roman" w:cs="Times New Roman"/>
          <w:sz w:val="24"/>
          <w:szCs w:val="24"/>
        </w:rPr>
        <w:t xml:space="preserve"> into expression (</w:t>
      </w:r>
      <w:r>
        <w:rPr>
          <w:rFonts w:ascii="Times New Roman" w:hAnsi="Times New Roman" w:cs="Times New Roman"/>
          <w:sz w:val="24"/>
          <w:szCs w:val="24"/>
        </w:rPr>
        <w:t>9</w:t>
      </w:r>
      <w:r w:rsidR="007867A9" w:rsidRPr="00FC2C75">
        <w:rPr>
          <w:rFonts w:ascii="Times New Roman" w:hAnsi="Times New Roman" w:cs="Times New Roman"/>
          <w:sz w:val="24"/>
          <w:szCs w:val="24"/>
        </w:rPr>
        <w:t xml:space="preserve">) </w:t>
      </w:r>
      <w:r w:rsidR="00FC2C75" w:rsidRPr="00FC2C75">
        <w:rPr>
          <w:rFonts w:ascii="Times New Roman" w:hAnsi="Times New Roman" w:cs="Times New Roman"/>
          <w:sz w:val="24"/>
          <w:szCs w:val="24"/>
        </w:rPr>
        <w:t>one</w:t>
      </w:r>
      <w:r w:rsidR="007867A9" w:rsidRPr="00FC2C75">
        <w:rPr>
          <w:rFonts w:ascii="Times New Roman" w:hAnsi="Times New Roman" w:cs="Times New Roman"/>
          <w:sz w:val="24"/>
          <w:szCs w:val="24"/>
        </w:rPr>
        <w:t xml:space="preserve"> obtains</w:t>
      </w:r>
      <w:r w:rsidR="00FC2C75" w:rsidRPr="00FC2C75">
        <w:rPr>
          <w:rFonts w:ascii="Times New Roman" w:hAnsi="Times New Roman" w:cs="Times New Roman"/>
          <w:sz w:val="24"/>
          <w:szCs w:val="24"/>
        </w:rPr>
        <w:t xml:space="preserve"> the trade balance e</w:t>
      </w:r>
      <w:r>
        <w:rPr>
          <w:rFonts w:ascii="Times New Roman" w:hAnsi="Times New Roman" w:cs="Times New Roman"/>
          <w:sz w:val="24"/>
          <w:szCs w:val="24"/>
        </w:rPr>
        <w:t>quation</w:t>
      </w:r>
      <w:r w:rsidR="00FC2C75" w:rsidRPr="00FC2C75">
        <w:rPr>
          <w:rFonts w:ascii="Times New Roman" w:hAnsi="Times New Roman" w:cs="Times New Roman"/>
          <w:sz w:val="24"/>
          <w:szCs w:val="24"/>
        </w:rPr>
        <w:t xml:space="preserve"> in terms of prices, meaning that in a pure </w:t>
      </w:r>
      <w:proofErr w:type="spellStart"/>
      <w:r w:rsidR="00FC2C75" w:rsidRPr="00FC2C75">
        <w:rPr>
          <w:rFonts w:ascii="Times New Roman" w:hAnsi="Times New Roman" w:cs="Times New Roman"/>
          <w:sz w:val="24"/>
          <w:szCs w:val="24"/>
        </w:rPr>
        <w:t>labor</w:t>
      </w:r>
      <w:proofErr w:type="spellEnd"/>
      <w:r w:rsidR="00FC2C75" w:rsidRPr="00FC2C75">
        <w:rPr>
          <w:rFonts w:ascii="Times New Roman" w:hAnsi="Times New Roman" w:cs="Times New Roman"/>
          <w:sz w:val="24"/>
          <w:szCs w:val="24"/>
        </w:rPr>
        <w:t xml:space="preserve"> economy there is equivalence between the trade balance equilibrium in terms of prices and in terms of labo</w:t>
      </w:r>
      <w:r w:rsidR="006C2D57">
        <w:rPr>
          <w:rFonts w:ascii="Times New Roman" w:hAnsi="Times New Roman" w:cs="Times New Roman"/>
          <w:sz w:val="24"/>
          <w:szCs w:val="24"/>
        </w:rPr>
        <w:t>u</w:t>
      </w:r>
      <w:r w:rsidR="00FC2C75" w:rsidRPr="00FC2C75">
        <w:rPr>
          <w:rFonts w:ascii="Times New Roman" w:hAnsi="Times New Roman" w:cs="Times New Roman"/>
          <w:sz w:val="24"/>
          <w:szCs w:val="24"/>
        </w:rPr>
        <w:t>r</w:t>
      </w:r>
      <w:r w:rsidR="007867A9" w:rsidRPr="00FC2C75">
        <w:rPr>
          <w:rFonts w:ascii="Times New Roman" w:hAnsi="Times New Roman" w:cs="Times New Roman"/>
          <w:sz w:val="24"/>
          <w:szCs w:val="24"/>
        </w:rPr>
        <w:t>:</w:t>
      </w:r>
      <w:r w:rsidR="007867A9" w:rsidRPr="00FC2C75">
        <w:rPr>
          <w:rFonts w:ascii="Times New Roman" w:eastAsia="Calibri" w:hAnsi="Times New Roman" w:cs="Times New Roman"/>
          <w:sz w:val="24"/>
          <w:szCs w:val="24"/>
        </w:rPr>
        <w:t xml:space="preserve"> </w:t>
      </w:r>
      <w:r w:rsidR="007867A9" w:rsidRPr="00FC2C75">
        <w:rPr>
          <w:rFonts w:ascii="Times New Roman" w:eastAsia="Calibri" w:hAnsi="Times New Roman" w:cs="Times New Roman"/>
          <w:position w:val="-10"/>
          <w:sz w:val="24"/>
          <w:szCs w:val="24"/>
        </w:rPr>
        <w:object w:dxaOrig="1500" w:dyaOrig="360">
          <v:shape id="_x0000_i1124" type="#_x0000_t75" style="width:75pt;height:18.5pt" o:ole="">
            <v:imagedata r:id="rId194" o:title=""/>
          </v:shape>
          <o:OLEObject Type="Embed" ProgID="Equation.3" ShapeID="_x0000_i1124" DrawAspect="Content" ObjectID="_1466242389" r:id="rId195"/>
        </w:object>
      </w:r>
      <w:r w:rsidR="007867A9" w:rsidRPr="00FC2C75">
        <w:rPr>
          <w:rFonts w:ascii="Times New Roman" w:eastAsia="Calibri" w:hAnsi="Times New Roman" w:cs="Times New Roman"/>
          <w:sz w:val="24"/>
          <w:szCs w:val="24"/>
        </w:rPr>
        <w:t xml:space="preserve">, which yields: </w:t>
      </w:r>
      <w:r w:rsidR="002A5967" w:rsidRPr="00FC2C75">
        <w:rPr>
          <w:rFonts w:ascii="Times New Roman" w:eastAsia="Calibri" w:hAnsi="Times New Roman" w:cs="Times New Roman"/>
          <w:position w:val="-10"/>
          <w:sz w:val="24"/>
          <w:szCs w:val="24"/>
        </w:rPr>
        <w:object w:dxaOrig="1120" w:dyaOrig="360">
          <v:shape id="_x0000_i1125" type="#_x0000_t75" style="width:56pt;height:18.5pt" o:ole="">
            <v:imagedata r:id="rId196" o:title=""/>
          </v:shape>
          <o:OLEObject Type="Embed" ProgID="Equation.3" ShapeID="_x0000_i1125" DrawAspect="Content" ObjectID="_1466242390" r:id="rId197"/>
        </w:object>
      </w:r>
      <w:r w:rsidR="007867A9" w:rsidRPr="00FC2C75">
        <w:rPr>
          <w:rFonts w:ascii="Times New Roman" w:eastAsia="Calibri" w:hAnsi="Times New Roman" w:cs="Times New Roman"/>
          <w:sz w:val="24"/>
          <w:szCs w:val="24"/>
        </w:rPr>
        <w:t>. By substituting this result into expression (</w:t>
      </w:r>
      <w:r w:rsidR="00116CB0">
        <w:rPr>
          <w:rFonts w:ascii="Times New Roman" w:eastAsia="Calibri" w:hAnsi="Times New Roman" w:cs="Times New Roman"/>
          <w:sz w:val="24"/>
          <w:szCs w:val="24"/>
        </w:rPr>
        <w:t>1</w:t>
      </w:r>
      <w:r w:rsidR="008A77C7">
        <w:rPr>
          <w:rFonts w:ascii="Times New Roman" w:eastAsia="Calibri" w:hAnsi="Times New Roman" w:cs="Times New Roman"/>
          <w:sz w:val="24"/>
          <w:szCs w:val="24"/>
        </w:rPr>
        <w:t>7</w:t>
      </w:r>
      <w:r w:rsidR="007867A9" w:rsidRPr="00FC2C75">
        <w:rPr>
          <w:rFonts w:ascii="Times New Roman" w:eastAsia="Calibri" w:hAnsi="Times New Roman" w:cs="Times New Roman"/>
          <w:sz w:val="24"/>
          <w:szCs w:val="24"/>
        </w:rPr>
        <w:t>) one obtains:</w:t>
      </w:r>
    </w:p>
    <w:p w:rsidR="007867A9" w:rsidRDefault="00FC2C75" w:rsidP="007867A9">
      <w:pPr>
        <w:spacing w:line="480" w:lineRule="auto"/>
        <w:ind w:firstLine="3402"/>
        <w:jc w:val="both"/>
        <w:rPr>
          <w:rFonts w:ascii="Times New Roman" w:eastAsia="Calibri" w:hAnsi="Times New Roman" w:cs="Times New Roman"/>
          <w:sz w:val="24"/>
          <w:szCs w:val="24"/>
        </w:rPr>
      </w:pPr>
      <w:r w:rsidRPr="004A6477">
        <w:rPr>
          <w:rFonts w:ascii="Times New Roman" w:hAnsi="Times New Roman" w:cs="Times New Roman"/>
          <w:position w:val="-28"/>
          <w:sz w:val="24"/>
          <w:szCs w:val="24"/>
        </w:rPr>
        <w:object w:dxaOrig="1080" w:dyaOrig="660">
          <v:shape id="_x0000_i1126" type="#_x0000_t75" style="width:54pt;height:33pt" o:ole="">
            <v:imagedata r:id="rId198" o:title=""/>
          </v:shape>
          <o:OLEObject Type="Embed" ProgID="Equation.3" ShapeID="_x0000_i1126" DrawAspect="Content" ObjectID="_1466242391" r:id="rId199"/>
        </w:object>
      </w:r>
      <w:r w:rsidR="007867A9">
        <w:rPr>
          <w:rFonts w:ascii="Times New Roman" w:eastAsia="Calibri" w:hAnsi="Times New Roman" w:cs="Times New Roman"/>
          <w:sz w:val="24"/>
          <w:szCs w:val="24"/>
        </w:rPr>
        <w:t xml:space="preserve">       </w:t>
      </w:r>
      <w:r w:rsidR="002A5967">
        <w:rPr>
          <w:rFonts w:ascii="Times New Roman" w:eastAsia="Calibri" w:hAnsi="Times New Roman" w:cs="Times New Roman"/>
          <w:sz w:val="24"/>
          <w:szCs w:val="24"/>
        </w:rPr>
        <w:t xml:space="preserve">                   </w:t>
      </w:r>
      <w:r w:rsidR="007867A9">
        <w:rPr>
          <w:rFonts w:ascii="Times New Roman" w:eastAsia="Calibri" w:hAnsi="Times New Roman" w:cs="Times New Roman"/>
          <w:sz w:val="24"/>
          <w:szCs w:val="24"/>
        </w:rPr>
        <w:t xml:space="preserve">           </w:t>
      </w:r>
      <w:r w:rsidR="002A5967">
        <w:rPr>
          <w:rFonts w:ascii="Times New Roman" w:eastAsia="Calibri" w:hAnsi="Times New Roman" w:cs="Times New Roman"/>
          <w:sz w:val="24"/>
          <w:szCs w:val="24"/>
        </w:rPr>
        <w:t xml:space="preserve">                              (</w:t>
      </w:r>
      <w:r w:rsidR="00116CB0">
        <w:rPr>
          <w:rFonts w:ascii="Times New Roman" w:eastAsia="Calibri" w:hAnsi="Times New Roman" w:cs="Times New Roman"/>
          <w:sz w:val="24"/>
          <w:szCs w:val="24"/>
        </w:rPr>
        <w:t>1</w:t>
      </w:r>
      <w:r w:rsidR="008A77C7">
        <w:rPr>
          <w:rFonts w:ascii="Times New Roman" w:eastAsia="Calibri" w:hAnsi="Times New Roman" w:cs="Times New Roman"/>
          <w:sz w:val="24"/>
          <w:szCs w:val="24"/>
        </w:rPr>
        <w:t>8</w:t>
      </w:r>
      <w:r w:rsidR="007867A9">
        <w:rPr>
          <w:rFonts w:ascii="Times New Roman" w:eastAsia="Calibri" w:hAnsi="Times New Roman" w:cs="Times New Roman"/>
          <w:sz w:val="24"/>
          <w:szCs w:val="24"/>
        </w:rPr>
        <w:t>)</w:t>
      </w:r>
    </w:p>
    <w:p w:rsidR="00F2410E" w:rsidRPr="004A6477" w:rsidRDefault="00FC2C75" w:rsidP="002466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Expression (</w:t>
      </w:r>
      <w:r w:rsidR="00CA3856">
        <w:rPr>
          <w:rFonts w:ascii="Times New Roman" w:hAnsi="Times New Roman" w:cs="Times New Roman"/>
          <w:sz w:val="24"/>
          <w:szCs w:val="24"/>
        </w:rPr>
        <w:t>1</w:t>
      </w:r>
      <w:r w:rsidR="008A77C7">
        <w:rPr>
          <w:rFonts w:ascii="Times New Roman" w:hAnsi="Times New Roman" w:cs="Times New Roman"/>
          <w:sz w:val="24"/>
          <w:szCs w:val="24"/>
        </w:rPr>
        <w:t>8</w:t>
      </w:r>
      <w:r>
        <w:rPr>
          <w:rFonts w:ascii="Times New Roman" w:hAnsi="Times New Roman" w:cs="Times New Roman"/>
          <w:sz w:val="24"/>
          <w:szCs w:val="24"/>
        </w:rPr>
        <w:t xml:space="preserve">) conveys the taste of the static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 since the denominator in the right hand side includes the income </w:t>
      </w:r>
      <w:proofErr w:type="spellStart"/>
      <w:r>
        <w:rPr>
          <w:rFonts w:ascii="Times New Roman" w:hAnsi="Times New Roman" w:cs="Times New Roman"/>
          <w:sz w:val="24"/>
          <w:szCs w:val="24"/>
        </w:rPr>
        <w:t>elasticities</w:t>
      </w:r>
      <w:proofErr w:type="spellEnd"/>
      <w:r>
        <w:rPr>
          <w:rFonts w:ascii="Times New Roman" w:hAnsi="Times New Roman" w:cs="Times New Roman"/>
          <w:sz w:val="24"/>
          <w:szCs w:val="24"/>
        </w:rPr>
        <w:t xml:space="preserve"> of demand. But by considering a disaggregated version of the linear import function, given by</w:t>
      </w:r>
      <w:r w:rsidR="00A05554" w:rsidRPr="004A6477">
        <w:rPr>
          <w:rFonts w:ascii="Times New Roman" w:hAnsi="Times New Roman" w:cs="Times New Roman"/>
          <w:sz w:val="24"/>
          <w:szCs w:val="24"/>
        </w:rPr>
        <w:t xml:space="preserve"> </w:t>
      </w:r>
      <w:r w:rsidR="00A05554" w:rsidRPr="00210EDA">
        <w:rPr>
          <w:rFonts w:ascii="Times New Roman" w:hAnsi="Times New Roman" w:cs="Times New Roman"/>
          <w:i/>
          <w:sz w:val="24"/>
          <w:szCs w:val="24"/>
        </w:rPr>
        <w:t>M</w:t>
      </w:r>
      <w:r w:rsidR="00A05554" w:rsidRPr="004A6477">
        <w:rPr>
          <w:rFonts w:ascii="Times New Roman" w:hAnsi="Times New Roman" w:cs="Times New Roman"/>
          <w:sz w:val="24"/>
          <w:szCs w:val="24"/>
        </w:rPr>
        <w:t xml:space="preserve"> = </w:t>
      </w:r>
      <w:proofErr w:type="spellStart"/>
      <w:r w:rsidR="00A05554" w:rsidRPr="00210EDA">
        <w:rPr>
          <w:rFonts w:ascii="Times New Roman" w:hAnsi="Times New Roman" w:cs="Times New Roman"/>
          <w:i/>
          <w:sz w:val="24"/>
          <w:szCs w:val="24"/>
        </w:rPr>
        <w:t>mY</w:t>
      </w:r>
      <w:proofErr w:type="spellEnd"/>
      <w:r>
        <w:rPr>
          <w:rFonts w:ascii="Times New Roman" w:hAnsi="Times New Roman" w:cs="Times New Roman"/>
          <w:sz w:val="24"/>
          <w:szCs w:val="24"/>
        </w:rPr>
        <w:t>, it is possible to show that expression (</w:t>
      </w:r>
      <w:r w:rsidR="008A77C7">
        <w:rPr>
          <w:rFonts w:ascii="Times New Roman" w:hAnsi="Times New Roman" w:cs="Times New Roman"/>
          <w:sz w:val="24"/>
          <w:szCs w:val="24"/>
        </w:rPr>
        <w:t>18</w:t>
      </w:r>
      <w:r>
        <w:rPr>
          <w:rFonts w:ascii="Times New Roman" w:hAnsi="Times New Roman" w:cs="Times New Roman"/>
          <w:sz w:val="24"/>
          <w:szCs w:val="24"/>
        </w:rPr>
        <w:t>) may be</w:t>
      </w:r>
      <w:r w:rsidR="00A00C73">
        <w:rPr>
          <w:rFonts w:ascii="Times New Roman" w:hAnsi="Times New Roman" w:cs="Times New Roman"/>
          <w:sz w:val="24"/>
          <w:szCs w:val="24"/>
        </w:rPr>
        <w:t xml:space="preserve"> made</w:t>
      </w:r>
      <w:r>
        <w:rPr>
          <w:rFonts w:ascii="Times New Roman" w:hAnsi="Times New Roman" w:cs="Times New Roman"/>
          <w:sz w:val="24"/>
          <w:szCs w:val="24"/>
        </w:rPr>
        <w:t xml:space="preserve"> even </w:t>
      </w:r>
      <w:r w:rsidR="00A00C73">
        <w:rPr>
          <w:rFonts w:ascii="Times New Roman" w:hAnsi="Times New Roman" w:cs="Times New Roman"/>
          <w:sz w:val="24"/>
          <w:szCs w:val="24"/>
        </w:rPr>
        <w:t>closer</w:t>
      </w:r>
      <w:r>
        <w:rPr>
          <w:rFonts w:ascii="Times New Roman" w:hAnsi="Times New Roman" w:cs="Times New Roman"/>
          <w:sz w:val="24"/>
          <w:szCs w:val="24"/>
        </w:rPr>
        <w:t xml:space="preserve"> to the </w:t>
      </w:r>
      <w:proofErr w:type="spellStart"/>
      <w:r>
        <w:rPr>
          <w:rFonts w:ascii="Times New Roman" w:hAnsi="Times New Roman" w:cs="Times New Roman"/>
          <w:sz w:val="24"/>
          <w:szCs w:val="24"/>
        </w:rPr>
        <w:t>Harrod</w:t>
      </w:r>
      <w:proofErr w:type="spellEnd"/>
      <w:r>
        <w:rPr>
          <w:rFonts w:ascii="Times New Roman" w:hAnsi="Times New Roman" w:cs="Times New Roman"/>
          <w:sz w:val="24"/>
          <w:szCs w:val="24"/>
        </w:rPr>
        <w:t xml:space="preserve"> foreign trade multiplier</w:t>
      </w:r>
      <w:r w:rsidR="00A05554" w:rsidRPr="004A6477">
        <w:rPr>
          <w:rFonts w:ascii="Times New Roman" w:hAnsi="Times New Roman" w:cs="Times New Roman"/>
          <w:sz w:val="24"/>
          <w:szCs w:val="24"/>
        </w:rPr>
        <w:t xml:space="preserve">. </w:t>
      </w:r>
      <w:r>
        <w:rPr>
          <w:rFonts w:ascii="Times New Roman" w:hAnsi="Times New Roman" w:cs="Times New Roman"/>
          <w:sz w:val="24"/>
          <w:szCs w:val="24"/>
        </w:rPr>
        <w:t>L</w:t>
      </w:r>
      <w:r w:rsidR="00F2410E" w:rsidRPr="004A6477">
        <w:rPr>
          <w:rFonts w:ascii="Times New Roman" w:hAnsi="Times New Roman" w:cs="Times New Roman"/>
          <w:sz w:val="24"/>
          <w:szCs w:val="24"/>
        </w:rPr>
        <w:t xml:space="preserve">et us also </w:t>
      </w:r>
      <w:r w:rsidR="00A05554" w:rsidRPr="004A6477">
        <w:rPr>
          <w:rFonts w:ascii="Times New Roman" w:hAnsi="Times New Roman" w:cs="Times New Roman"/>
          <w:sz w:val="24"/>
          <w:szCs w:val="24"/>
        </w:rPr>
        <w:t>a</w:t>
      </w:r>
      <w:r w:rsidR="00F2410E" w:rsidRPr="004A6477">
        <w:rPr>
          <w:rFonts w:ascii="Times New Roman" w:hAnsi="Times New Roman" w:cs="Times New Roman"/>
          <w:sz w:val="24"/>
          <w:szCs w:val="24"/>
        </w:rPr>
        <w:t xml:space="preserve">ssume </w:t>
      </w:r>
      <w:r>
        <w:rPr>
          <w:rFonts w:ascii="Times New Roman" w:hAnsi="Times New Roman" w:cs="Times New Roman"/>
          <w:sz w:val="24"/>
          <w:szCs w:val="24"/>
        </w:rPr>
        <w:t xml:space="preserve">a disaggregated </w:t>
      </w:r>
      <w:r w:rsidR="00F2410E" w:rsidRPr="004A6477">
        <w:rPr>
          <w:rFonts w:ascii="Times New Roman" w:hAnsi="Times New Roman" w:cs="Times New Roman"/>
          <w:sz w:val="24"/>
          <w:szCs w:val="24"/>
        </w:rPr>
        <w:t>linear import function</w:t>
      </w:r>
      <w:r>
        <w:rPr>
          <w:rFonts w:ascii="Times New Roman" w:hAnsi="Times New Roman" w:cs="Times New Roman"/>
          <w:sz w:val="24"/>
          <w:szCs w:val="24"/>
        </w:rPr>
        <w:t>, given by</w:t>
      </w:r>
      <w:proofErr w:type="gramStart"/>
      <w:r w:rsidR="00F2410E" w:rsidRPr="004A6477">
        <w:rPr>
          <w:rFonts w:ascii="Times New Roman" w:hAnsi="Times New Roman" w:cs="Times New Roman"/>
          <w:sz w:val="24"/>
          <w:szCs w:val="24"/>
        </w:rPr>
        <w:t>:</w:t>
      </w:r>
      <w:r w:rsidR="00530396" w:rsidRPr="004A6477">
        <w:rPr>
          <w:rFonts w:ascii="Times New Roman" w:hAnsi="Times New Roman" w:cs="Times New Roman"/>
          <w:sz w:val="24"/>
          <w:szCs w:val="24"/>
        </w:rPr>
        <w:t xml:space="preserve"> </w:t>
      </w:r>
      <w:proofErr w:type="gramEnd"/>
      <w:r w:rsidR="006D4075" w:rsidRPr="004A6477">
        <w:rPr>
          <w:rFonts w:ascii="Times New Roman" w:eastAsia="Times New Roman" w:hAnsi="Times New Roman" w:cs="Times New Roman"/>
          <w:position w:val="-14"/>
          <w:sz w:val="24"/>
          <w:szCs w:val="24"/>
          <w:lang w:eastAsia="pt-BR"/>
        </w:rPr>
        <w:object w:dxaOrig="1040" w:dyaOrig="380">
          <v:shape id="_x0000_i1127" type="#_x0000_t75" style="width:52pt;height:19pt" o:ole="">
            <v:imagedata r:id="rId200" o:title=""/>
          </v:shape>
          <o:OLEObject Type="Embed" ProgID="Equation.3" ShapeID="_x0000_i1127" DrawAspect="Content" ObjectID="_1466242392" r:id="rId201"/>
        </w:object>
      </w:r>
      <w:r>
        <w:rPr>
          <w:rFonts w:ascii="Times New Roman" w:hAnsi="Times New Roman" w:cs="Times New Roman"/>
          <w:sz w:val="24"/>
          <w:szCs w:val="24"/>
        </w:rPr>
        <w:t xml:space="preserve">, where </w:t>
      </w:r>
      <w:r w:rsidR="00611715" w:rsidRPr="004A6477">
        <w:rPr>
          <w:rFonts w:ascii="Times New Roman" w:eastAsia="Times New Roman" w:hAnsi="Times New Roman" w:cs="Times New Roman"/>
          <w:position w:val="-14"/>
          <w:sz w:val="24"/>
          <w:szCs w:val="24"/>
          <w:lang w:eastAsia="pt-BR"/>
        </w:rPr>
        <w:object w:dxaOrig="320" w:dyaOrig="380">
          <v:shape id="_x0000_i1128" type="#_x0000_t75" style="width:16pt;height:19pt" o:ole="">
            <v:imagedata r:id="rId202" o:title=""/>
          </v:shape>
          <o:OLEObject Type="Embed" ProgID="Equation.3" ShapeID="_x0000_i1128" DrawAspect="Content" ObjectID="_1466242393" r:id="rId203"/>
        </w:object>
      </w:r>
      <w:r>
        <w:rPr>
          <w:rFonts w:ascii="Times New Roman" w:eastAsia="Times New Roman" w:hAnsi="Times New Roman" w:cs="Times New Roman"/>
          <w:sz w:val="24"/>
          <w:szCs w:val="24"/>
          <w:lang w:eastAsia="pt-BR"/>
        </w:rPr>
        <w:t xml:space="preserve"> stands for the amount of imported good </w:t>
      </w:r>
      <w:proofErr w:type="spellStart"/>
      <w:r w:rsidR="002059FF">
        <w:rPr>
          <w:rFonts w:ascii="Times New Roman" w:eastAsia="Times New Roman" w:hAnsi="Times New Roman" w:cs="Times New Roman"/>
          <w:i/>
          <w:sz w:val="24"/>
          <w:szCs w:val="24"/>
          <w:lang w:eastAsia="pt-BR"/>
        </w:rPr>
        <w:t>i</w:t>
      </w:r>
      <w:proofErr w:type="spellEnd"/>
      <w:r w:rsidR="002059FF">
        <w:rPr>
          <w:rFonts w:ascii="Times New Roman" w:eastAsia="Times New Roman" w:hAnsi="Times New Roman" w:cs="Times New Roman"/>
          <w:sz w:val="24"/>
          <w:szCs w:val="24"/>
          <w:lang w:eastAsia="pt-BR"/>
        </w:rPr>
        <w:t>, and</w:t>
      </w:r>
      <w:r w:rsidR="006D4075">
        <w:rPr>
          <w:rFonts w:ascii="Times New Roman" w:eastAsia="Times New Roman" w:hAnsi="Times New Roman" w:cs="Times New Roman"/>
          <w:sz w:val="24"/>
          <w:szCs w:val="24"/>
          <w:lang w:eastAsia="pt-BR"/>
        </w:rPr>
        <w:t>, from expression (5)</w:t>
      </w:r>
      <w:r w:rsidR="002059FF">
        <w:rPr>
          <w:rFonts w:ascii="Times New Roman" w:eastAsia="Times New Roman" w:hAnsi="Times New Roman" w:cs="Times New Roman"/>
          <w:sz w:val="24"/>
          <w:szCs w:val="24"/>
          <w:lang w:eastAsia="pt-BR"/>
        </w:rPr>
        <w:t xml:space="preserve"> </w:t>
      </w:r>
      <w:r w:rsidR="002059FF" w:rsidRPr="004A6477">
        <w:rPr>
          <w:rFonts w:ascii="Times New Roman" w:hAnsi="Times New Roman" w:cs="Times New Roman"/>
          <w:position w:val="-14"/>
          <w:sz w:val="24"/>
          <w:szCs w:val="24"/>
        </w:rPr>
        <w:object w:dxaOrig="1939" w:dyaOrig="380">
          <v:shape id="_x0000_i1129" type="#_x0000_t75" style="width:97pt;height:19pt" o:ole="" fillcolor="window">
            <v:imagedata r:id="rId204" o:title=""/>
          </v:shape>
          <o:OLEObject Type="Embed" ProgID="Equation.3" ShapeID="_x0000_i1129" DrawAspect="Content" ObjectID="_1466242394" r:id="rId205"/>
        </w:object>
      </w:r>
      <w:r w:rsidR="00A05554" w:rsidRPr="004A6477">
        <w:rPr>
          <w:rFonts w:ascii="Times New Roman" w:hAnsi="Times New Roman" w:cs="Times New Roman"/>
          <w:sz w:val="24"/>
          <w:szCs w:val="24"/>
        </w:rPr>
        <w:t xml:space="preserve">. </w:t>
      </w:r>
      <w:r w:rsidR="006D4075">
        <w:rPr>
          <w:rFonts w:ascii="Times New Roman" w:hAnsi="Times New Roman" w:cs="Times New Roman"/>
          <w:sz w:val="24"/>
          <w:szCs w:val="24"/>
        </w:rPr>
        <w:t xml:space="preserve">By dividing </w:t>
      </w:r>
      <w:r w:rsidR="006D4075" w:rsidRPr="004A6477">
        <w:rPr>
          <w:rFonts w:ascii="Times New Roman" w:eastAsia="Times New Roman" w:hAnsi="Times New Roman" w:cs="Times New Roman"/>
          <w:position w:val="-14"/>
          <w:sz w:val="24"/>
          <w:szCs w:val="24"/>
          <w:lang w:eastAsia="pt-BR"/>
        </w:rPr>
        <w:object w:dxaOrig="320" w:dyaOrig="380">
          <v:shape id="_x0000_i1130" type="#_x0000_t75" style="width:16pt;height:19pt" o:ole="">
            <v:imagedata r:id="rId206" o:title=""/>
          </v:shape>
          <o:OLEObject Type="Embed" ProgID="Equation.3" ShapeID="_x0000_i1130" DrawAspect="Content" ObjectID="_1466242395" r:id="rId207"/>
        </w:object>
      </w:r>
      <w:r w:rsidR="006D4075">
        <w:rPr>
          <w:rFonts w:ascii="Times New Roman" w:eastAsia="Times New Roman" w:hAnsi="Times New Roman" w:cs="Times New Roman"/>
          <w:sz w:val="24"/>
          <w:szCs w:val="24"/>
          <w:lang w:eastAsia="pt-BR"/>
        </w:rPr>
        <w:t xml:space="preserve"> by </w:t>
      </w:r>
      <w:r w:rsidR="00635208" w:rsidRPr="006D4075">
        <w:rPr>
          <w:rFonts w:ascii="Times New Roman" w:eastAsia="Times New Roman" w:hAnsi="Times New Roman" w:cs="Times New Roman"/>
          <w:position w:val="-12"/>
          <w:sz w:val="24"/>
          <w:szCs w:val="24"/>
          <w:lang w:eastAsia="pt-BR"/>
        </w:rPr>
        <w:object w:dxaOrig="340" w:dyaOrig="360">
          <v:shape id="_x0000_i1131" type="#_x0000_t75" style="width:17pt;height:18pt" o:ole="">
            <v:imagedata r:id="rId208" o:title=""/>
          </v:shape>
          <o:OLEObject Type="Embed" ProgID="Equation.3" ShapeID="_x0000_i1131" DrawAspect="Content" ObjectID="_1466242396" r:id="rId209"/>
        </w:object>
      </w:r>
      <w:r w:rsidR="006D4075">
        <w:rPr>
          <w:rFonts w:ascii="Times New Roman" w:eastAsia="Times New Roman" w:hAnsi="Times New Roman" w:cs="Times New Roman"/>
          <w:sz w:val="24"/>
          <w:szCs w:val="24"/>
          <w:lang w:eastAsia="pt-BR"/>
        </w:rPr>
        <w:t xml:space="preserve"> </w:t>
      </w:r>
      <w:r w:rsidR="006D4075">
        <w:rPr>
          <w:rFonts w:ascii="Times New Roman" w:hAnsi="Times New Roman" w:cs="Times New Roman"/>
          <w:sz w:val="24"/>
          <w:szCs w:val="24"/>
        </w:rPr>
        <w:t xml:space="preserve"> we obtain the per capita import coefficient for the </w:t>
      </w:r>
      <w:proofErr w:type="spellStart"/>
      <w:r w:rsidR="006D4075" w:rsidRPr="006D4075">
        <w:rPr>
          <w:rFonts w:ascii="Times New Roman" w:hAnsi="Times New Roman" w:cs="Times New Roman"/>
          <w:i/>
          <w:sz w:val="24"/>
          <w:szCs w:val="24"/>
        </w:rPr>
        <w:t>i</w:t>
      </w:r>
      <w:r w:rsidR="006D4075">
        <w:rPr>
          <w:rFonts w:ascii="Times New Roman" w:hAnsi="Times New Roman" w:cs="Times New Roman"/>
          <w:sz w:val="24"/>
          <w:szCs w:val="24"/>
        </w:rPr>
        <w:t>-th</w:t>
      </w:r>
      <w:proofErr w:type="spellEnd"/>
      <w:r w:rsidR="006D4075">
        <w:rPr>
          <w:rFonts w:ascii="Times New Roman" w:hAnsi="Times New Roman" w:cs="Times New Roman"/>
          <w:sz w:val="24"/>
          <w:szCs w:val="24"/>
        </w:rPr>
        <w:t xml:space="preserve"> sector</w:t>
      </w:r>
      <w:proofErr w:type="gramStart"/>
      <w:r w:rsidR="00A05554" w:rsidRPr="004A6477">
        <w:rPr>
          <w:rFonts w:ascii="Times New Roman" w:hAnsi="Times New Roman" w:cs="Times New Roman"/>
          <w:sz w:val="24"/>
          <w:szCs w:val="24"/>
        </w:rPr>
        <w:t xml:space="preserve">: </w:t>
      </w:r>
      <w:proofErr w:type="gramEnd"/>
      <w:r w:rsidR="00751266" w:rsidRPr="004A6477">
        <w:rPr>
          <w:rFonts w:ascii="Times New Roman" w:hAnsi="Times New Roman" w:cs="Times New Roman"/>
          <w:position w:val="-14"/>
          <w:sz w:val="24"/>
          <w:szCs w:val="24"/>
        </w:rPr>
        <w:object w:dxaOrig="1820" w:dyaOrig="380">
          <v:shape id="_x0000_i1132" type="#_x0000_t75" style="width:91pt;height:19pt" o:ole="">
            <v:imagedata r:id="rId210" o:title=""/>
          </v:shape>
          <o:OLEObject Type="Embed" ProgID="Equation.3" ShapeID="_x0000_i1132" DrawAspect="Content" ObjectID="_1466242397" r:id="rId211"/>
        </w:object>
      </w:r>
      <w:r w:rsidR="00751266" w:rsidRPr="004A6477">
        <w:rPr>
          <w:rFonts w:ascii="Times New Roman" w:hAnsi="Times New Roman" w:cs="Times New Roman"/>
          <w:sz w:val="24"/>
          <w:szCs w:val="24"/>
        </w:rPr>
        <w:t xml:space="preserve">. </w:t>
      </w:r>
      <w:r w:rsidR="00635208">
        <w:rPr>
          <w:rFonts w:ascii="Times New Roman" w:hAnsi="Times New Roman" w:cs="Times New Roman"/>
          <w:sz w:val="24"/>
          <w:szCs w:val="24"/>
        </w:rPr>
        <w:t xml:space="preserve">By considering </w:t>
      </w:r>
      <w:proofErr w:type="gramStart"/>
      <w:r w:rsidR="00635208">
        <w:rPr>
          <w:rFonts w:ascii="Times New Roman" w:hAnsi="Times New Roman" w:cs="Times New Roman"/>
          <w:sz w:val="24"/>
          <w:szCs w:val="24"/>
        </w:rPr>
        <w:t xml:space="preserve">that </w:t>
      </w:r>
      <w:proofErr w:type="gramEnd"/>
      <w:r w:rsidR="00635208" w:rsidRPr="004A6477">
        <w:rPr>
          <w:rFonts w:ascii="Times New Roman" w:hAnsi="Times New Roman" w:cs="Times New Roman"/>
          <w:position w:val="-10"/>
          <w:sz w:val="24"/>
          <w:szCs w:val="24"/>
        </w:rPr>
        <w:object w:dxaOrig="560" w:dyaOrig="260">
          <v:shape id="_x0000_i1133" type="#_x0000_t75" style="width:28pt;height:13pt" o:ole="">
            <v:imagedata r:id="rId185" o:title=""/>
          </v:shape>
          <o:OLEObject Type="Embed" ProgID="Equation.3" ShapeID="_x0000_i1133" DrawAspect="Content" ObjectID="_1466242398" r:id="rId212"/>
        </w:object>
      </w:r>
      <w:r w:rsidR="00635208">
        <w:rPr>
          <w:rFonts w:ascii="Times New Roman" w:hAnsi="Times New Roman" w:cs="Times New Roman"/>
          <w:sz w:val="24"/>
          <w:szCs w:val="24"/>
        </w:rPr>
        <w:t xml:space="preserve">, which yields </w:t>
      </w:r>
      <w:r w:rsidR="00635208" w:rsidRPr="004A6477">
        <w:rPr>
          <w:rFonts w:ascii="Times New Roman" w:hAnsi="Times New Roman" w:cs="Times New Roman"/>
          <w:position w:val="-12"/>
          <w:sz w:val="24"/>
          <w:szCs w:val="24"/>
        </w:rPr>
        <w:object w:dxaOrig="780" w:dyaOrig="360">
          <v:shape id="_x0000_i1134" type="#_x0000_t75" style="width:39pt;height:18pt" o:ole="" fillcolor="window">
            <v:imagedata r:id="rId213" o:title=""/>
          </v:shape>
          <o:OLEObject Type="Embed" ProgID="Equation.3" ShapeID="_x0000_i1134" DrawAspect="Content" ObjectID="_1466242399" r:id="rId214"/>
        </w:object>
      </w:r>
      <w:r w:rsidR="00635208">
        <w:rPr>
          <w:rFonts w:ascii="Times New Roman" w:hAnsi="Times New Roman" w:cs="Times New Roman"/>
          <w:sz w:val="24"/>
          <w:szCs w:val="24"/>
        </w:rPr>
        <w:t>,</w:t>
      </w:r>
      <w:r w:rsidR="002466A1">
        <w:rPr>
          <w:rFonts w:ascii="Times New Roman" w:hAnsi="Times New Roman" w:cs="Times New Roman"/>
          <w:sz w:val="24"/>
          <w:szCs w:val="24"/>
        </w:rPr>
        <w:t xml:space="preserve"> </w:t>
      </w:r>
      <w:r w:rsidR="00680852" w:rsidRPr="004A6477">
        <w:rPr>
          <w:rFonts w:ascii="Times New Roman" w:hAnsi="Times New Roman" w:cs="Times New Roman"/>
          <w:position w:val="-28"/>
          <w:sz w:val="24"/>
          <w:szCs w:val="24"/>
        </w:rPr>
        <w:object w:dxaOrig="5520" w:dyaOrig="680">
          <v:shape id="_x0000_i1135" type="#_x0000_t75" style="width:276.5pt;height:34pt" o:ole="">
            <v:imagedata r:id="rId215" o:title=""/>
          </v:shape>
          <o:OLEObject Type="Embed" ProgID="Equation.3" ShapeID="_x0000_i1135" DrawAspect="Content" ObjectID="_1466242400" r:id="rId216"/>
        </w:object>
      </w:r>
      <w:r w:rsidR="002466A1">
        <w:rPr>
          <w:rFonts w:ascii="Times New Roman" w:hAnsi="Times New Roman" w:cs="Times New Roman"/>
          <w:sz w:val="24"/>
          <w:szCs w:val="24"/>
        </w:rPr>
        <w:t xml:space="preserve">. </w:t>
      </w:r>
      <w:r w:rsidR="00F2410E" w:rsidRPr="004A6477">
        <w:rPr>
          <w:rFonts w:ascii="Times New Roman" w:hAnsi="Times New Roman" w:cs="Times New Roman"/>
          <w:sz w:val="24"/>
          <w:szCs w:val="24"/>
        </w:rPr>
        <w:t xml:space="preserve">By substituting </w:t>
      </w:r>
      <w:r w:rsidR="002466A1">
        <w:rPr>
          <w:rFonts w:ascii="Times New Roman" w:hAnsi="Times New Roman" w:cs="Times New Roman"/>
          <w:sz w:val="24"/>
          <w:szCs w:val="24"/>
        </w:rPr>
        <w:t>this result</w:t>
      </w:r>
      <w:r w:rsidR="00F2410E" w:rsidRPr="004A6477">
        <w:rPr>
          <w:rFonts w:ascii="Times New Roman" w:hAnsi="Times New Roman" w:cs="Times New Roman"/>
          <w:sz w:val="24"/>
          <w:szCs w:val="24"/>
        </w:rPr>
        <w:t xml:space="preserve"> into </w:t>
      </w:r>
      <w:r w:rsidR="002466A1">
        <w:rPr>
          <w:rFonts w:ascii="Times New Roman" w:hAnsi="Times New Roman" w:cs="Times New Roman"/>
          <w:sz w:val="24"/>
          <w:szCs w:val="24"/>
        </w:rPr>
        <w:t xml:space="preserve">expression </w:t>
      </w:r>
      <w:r w:rsidR="00F2410E" w:rsidRPr="004A6477">
        <w:rPr>
          <w:rFonts w:ascii="Times New Roman" w:hAnsi="Times New Roman" w:cs="Times New Roman"/>
          <w:sz w:val="24"/>
          <w:szCs w:val="24"/>
        </w:rPr>
        <w:t>(</w:t>
      </w:r>
      <w:r w:rsidR="00635208">
        <w:rPr>
          <w:rFonts w:ascii="Times New Roman" w:hAnsi="Times New Roman" w:cs="Times New Roman"/>
          <w:sz w:val="24"/>
          <w:szCs w:val="24"/>
        </w:rPr>
        <w:t>1</w:t>
      </w:r>
      <w:r w:rsidR="008A77C7">
        <w:rPr>
          <w:rFonts w:ascii="Times New Roman" w:hAnsi="Times New Roman" w:cs="Times New Roman"/>
          <w:sz w:val="24"/>
          <w:szCs w:val="24"/>
        </w:rPr>
        <w:t>8</w:t>
      </w:r>
      <w:r w:rsidR="00F2410E" w:rsidRPr="004A6477">
        <w:rPr>
          <w:rFonts w:ascii="Times New Roman" w:hAnsi="Times New Roman" w:cs="Times New Roman"/>
          <w:sz w:val="24"/>
          <w:szCs w:val="24"/>
        </w:rPr>
        <w:t>) we obtain:</w:t>
      </w:r>
    </w:p>
    <w:p w:rsidR="00751266" w:rsidRPr="004A6477" w:rsidRDefault="00583FB0" w:rsidP="002466A1">
      <w:pPr>
        <w:spacing w:line="480" w:lineRule="auto"/>
        <w:ind w:firstLine="2835"/>
        <w:jc w:val="both"/>
        <w:rPr>
          <w:rFonts w:ascii="Times New Roman" w:hAnsi="Times New Roman" w:cs="Times New Roman"/>
          <w:sz w:val="24"/>
          <w:szCs w:val="24"/>
        </w:rPr>
      </w:pPr>
      <w:r w:rsidRPr="004A6477">
        <w:rPr>
          <w:rFonts w:ascii="Times New Roman" w:hAnsi="Times New Roman" w:cs="Times New Roman"/>
          <w:position w:val="-60"/>
          <w:sz w:val="24"/>
          <w:szCs w:val="24"/>
        </w:rPr>
        <w:object w:dxaOrig="2560" w:dyaOrig="980">
          <v:shape id="_x0000_i1136" type="#_x0000_t75" style="width:128pt;height:49pt" o:ole="">
            <v:imagedata r:id="rId217" o:title=""/>
          </v:shape>
          <o:OLEObject Type="Embed" ProgID="Equation.3" ShapeID="_x0000_i1136" DrawAspect="Content" ObjectID="_1466242401" r:id="rId218"/>
        </w:object>
      </w:r>
      <w:r w:rsidRPr="004A6477">
        <w:rPr>
          <w:rFonts w:ascii="Times New Roman" w:hAnsi="Times New Roman" w:cs="Times New Roman"/>
          <w:sz w:val="24"/>
          <w:szCs w:val="24"/>
        </w:rPr>
        <w:t xml:space="preserve"> </w:t>
      </w:r>
      <w:r w:rsidR="002466A1">
        <w:rPr>
          <w:rFonts w:ascii="Times New Roman" w:hAnsi="Times New Roman" w:cs="Times New Roman"/>
          <w:sz w:val="24"/>
          <w:szCs w:val="24"/>
        </w:rPr>
        <w:t xml:space="preserve">                                                 </w:t>
      </w:r>
      <w:r w:rsidRPr="004A6477">
        <w:rPr>
          <w:rFonts w:ascii="Times New Roman" w:hAnsi="Times New Roman" w:cs="Times New Roman"/>
          <w:sz w:val="24"/>
          <w:szCs w:val="24"/>
        </w:rPr>
        <w:t xml:space="preserve">  (</w:t>
      </w:r>
      <w:r w:rsidR="002466A1">
        <w:rPr>
          <w:rFonts w:ascii="Times New Roman" w:hAnsi="Times New Roman" w:cs="Times New Roman"/>
          <w:sz w:val="24"/>
          <w:szCs w:val="24"/>
        </w:rPr>
        <w:t>1</w:t>
      </w:r>
      <w:r w:rsidR="008A77C7">
        <w:rPr>
          <w:rFonts w:ascii="Times New Roman" w:hAnsi="Times New Roman" w:cs="Times New Roman"/>
          <w:sz w:val="24"/>
          <w:szCs w:val="24"/>
        </w:rPr>
        <w:t>8</w:t>
      </w:r>
      <w:r w:rsidRPr="004A6477">
        <w:rPr>
          <w:rFonts w:ascii="Times New Roman" w:hAnsi="Times New Roman" w:cs="Times New Roman"/>
          <w:sz w:val="24"/>
          <w:szCs w:val="24"/>
        </w:rPr>
        <w:t>)</w:t>
      </w:r>
      <w:r w:rsidR="00635208">
        <w:rPr>
          <w:rFonts w:ascii="Times New Roman" w:hAnsi="Times New Roman" w:cs="Times New Roman"/>
          <w:sz w:val="24"/>
          <w:szCs w:val="24"/>
        </w:rPr>
        <w:t>’</w:t>
      </w:r>
    </w:p>
    <w:p w:rsidR="00282409" w:rsidRDefault="00282409" w:rsidP="002466A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Note that </w:t>
      </w:r>
      <w:r w:rsidRPr="004A6477">
        <w:rPr>
          <w:rFonts w:ascii="Times New Roman" w:hAnsi="Times New Roman" w:cs="Times New Roman"/>
          <w:position w:val="-14"/>
          <w:sz w:val="24"/>
          <w:szCs w:val="24"/>
        </w:rPr>
        <w:object w:dxaOrig="1400" w:dyaOrig="380">
          <v:shape id="_x0000_i1137" type="#_x0000_t75" style="width:70pt;height:19pt" o:ole="">
            <v:imagedata r:id="rId219" o:title=""/>
          </v:shape>
          <o:OLEObject Type="Embed" ProgID="Equation.3" ShapeID="_x0000_i1137" DrawAspect="Content" ObjectID="_1466242402" r:id="rId220"/>
        </w:object>
      </w:r>
      <w:r>
        <w:rPr>
          <w:rFonts w:ascii="Times New Roman" w:hAnsi="Times New Roman" w:cs="Times New Roman"/>
          <w:sz w:val="24"/>
          <w:szCs w:val="24"/>
        </w:rPr>
        <w:t xml:space="preserve"> measures the share of </w:t>
      </w:r>
      <w:proofErr w:type="gramStart"/>
      <w:r>
        <w:rPr>
          <w:rFonts w:ascii="Times New Roman" w:hAnsi="Times New Roman" w:cs="Times New Roman"/>
          <w:sz w:val="24"/>
          <w:szCs w:val="24"/>
        </w:rPr>
        <w:t xml:space="preserve">the </w:t>
      </w:r>
      <w:proofErr w:type="spellStart"/>
      <w:r w:rsidRPr="00C84DAE">
        <w:rPr>
          <w:rFonts w:ascii="Times New Roman" w:hAnsi="Times New Roman" w:cs="Times New Roman"/>
          <w:i/>
          <w:sz w:val="24"/>
          <w:szCs w:val="24"/>
        </w:rPr>
        <w:t>i</w:t>
      </w:r>
      <w:proofErr w:type="gramEnd"/>
      <w:r>
        <w:rPr>
          <w:rFonts w:ascii="Times New Roman" w:hAnsi="Times New Roman" w:cs="Times New Roman"/>
          <w:sz w:val="24"/>
          <w:szCs w:val="24"/>
        </w:rPr>
        <w:t>-th</w:t>
      </w:r>
      <w:proofErr w:type="spellEnd"/>
      <w:r>
        <w:rPr>
          <w:rFonts w:ascii="Times New Roman" w:hAnsi="Times New Roman" w:cs="Times New Roman"/>
          <w:sz w:val="24"/>
          <w:szCs w:val="24"/>
        </w:rPr>
        <w:t xml:space="preserve"> sector in the national income. Then by denoting</w:t>
      </w:r>
      <w:r w:rsidRPr="004A6477">
        <w:rPr>
          <w:rFonts w:ascii="Times New Roman" w:hAnsi="Times New Roman" w:cs="Times New Roman"/>
          <w:position w:val="-14"/>
          <w:sz w:val="24"/>
          <w:szCs w:val="24"/>
        </w:rPr>
        <w:object w:dxaOrig="1920" w:dyaOrig="380">
          <v:shape id="_x0000_i1138" type="#_x0000_t75" style="width:96pt;height:19pt" o:ole="">
            <v:imagedata r:id="rId221" o:title=""/>
          </v:shape>
          <o:OLEObject Type="Embed" ProgID="Equation.3" ShapeID="_x0000_i1138" DrawAspect="Content" ObjectID="_1466242403" r:id="rId222"/>
        </w:object>
      </w:r>
      <w:r>
        <w:rPr>
          <w:rFonts w:ascii="Times New Roman" w:hAnsi="Times New Roman" w:cs="Times New Roman"/>
          <w:sz w:val="24"/>
          <w:szCs w:val="24"/>
        </w:rPr>
        <w:t>we can rewrite expression (1</w:t>
      </w:r>
      <w:r w:rsidR="008A77C7">
        <w:rPr>
          <w:rFonts w:ascii="Times New Roman" w:hAnsi="Times New Roman" w:cs="Times New Roman"/>
          <w:sz w:val="24"/>
          <w:szCs w:val="24"/>
        </w:rPr>
        <w:t>8</w:t>
      </w:r>
      <w:r>
        <w:rPr>
          <w:rFonts w:ascii="Times New Roman" w:hAnsi="Times New Roman" w:cs="Times New Roman"/>
          <w:sz w:val="24"/>
          <w:szCs w:val="24"/>
        </w:rPr>
        <w:t>)’ as:</w:t>
      </w:r>
    </w:p>
    <w:p w:rsidR="00282409" w:rsidRDefault="00282409" w:rsidP="00282409">
      <w:pPr>
        <w:spacing w:line="480" w:lineRule="auto"/>
        <w:ind w:firstLine="3261"/>
        <w:jc w:val="both"/>
        <w:rPr>
          <w:rFonts w:ascii="Times New Roman" w:hAnsi="Times New Roman" w:cs="Times New Roman"/>
          <w:sz w:val="24"/>
          <w:szCs w:val="24"/>
        </w:rPr>
      </w:pPr>
      <w:r w:rsidRPr="004A6477">
        <w:rPr>
          <w:rFonts w:ascii="Times New Roman" w:hAnsi="Times New Roman" w:cs="Times New Roman"/>
          <w:position w:val="-60"/>
          <w:sz w:val="24"/>
          <w:szCs w:val="24"/>
        </w:rPr>
        <w:object w:dxaOrig="1480" w:dyaOrig="980">
          <v:shape id="_x0000_i1139" type="#_x0000_t75" style="width:74pt;height:49pt" o:ole="">
            <v:imagedata r:id="rId223" o:title=""/>
          </v:shape>
          <o:OLEObject Type="Embed" ProgID="Equation.3" ShapeID="_x0000_i1139" DrawAspect="Content" ObjectID="_1466242404" r:id="rId224"/>
        </w:object>
      </w:r>
      <w:r w:rsidRPr="004A6477">
        <w:rPr>
          <w:rFonts w:ascii="Times New Roman" w:hAnsi="Times New Roman" w:cs="Times New Roman"/>
          <w:sz w:val="24"/>
          <w:szCs w:val="24"/>
        </w:rPr>
        <w:t xml:space="preserve">  </w:t>
      </w:r>
      <w:r>
        <w:rPr>
          <w:rFonts w:ascii="Times New Roman" w:hAnsi="Times New Roman" w:cs="Times New Roman"/>
          <w:sz w:val="24"/>
          <w:szCs w:val="24"/>
        </w:rPr>
        <w:t xml:space="preserve">                                       </w:t>
      </w:r>
      <w:r w:rsidR="00097906">
        <w:rPr>
          <w:rFonts w:ascii="Times New Roman" w:hAnsi="Times New Roman" w:cs="Times New Roman"/>
          <w:sz w:val="24"/>
          <w:szCs w:val="24"/>
        </w:rPr>
        <w:t xml:space="preserve">     </w:t>
      </w:r>
      <w:r>
        <w:rPr>
          <w:rFonts w:ascii="Times New Roman" w:hAnsi="Times New Roman" w:cs="Times New Roman"/>
          <w:sz w:val="24"/>
          <w:szCs w:val="24"/>
        </w:rPr>
        <w:t xml:space="preserve">                  (1</w:t>
      </w:r>
      <w:r w:rsidR="008A77C7">
        <w:rPr>
          <w:rFonts w:ascii="Times New Roman" w:hAnsi="Times New Roman" w:cs="Times New Roman"/>
          <w:sz w:val="24"/>
          <w:szCs w:val="24"/>
        </w:rPr>
        <w:t>9</w:t>
      </w:r>
      <w:r>
        <w:rPr>
          <w:rFonts w:ascii="Times New Roman" w:hAnsi="Times New Roman" w:cs="Times New Roman"/>
          <w:sz w:val="24"/>
          <w:szCs w:val="24"/>
        </w:rPr>
        <w:t>)</w:t>
      </w:r>
    </w:p>
    <w:p w:rsidR="00F2410E" w:rsidRPr="004A6477" w:rsidRDefault="002A6E49" w:rsidP="002466A1">
      <w:pPr>
        <w:spacing w:line="480" w:lineRule="auto"/>
        <w:ind w:firstLine="720"/>
        <w:jc w:val="both"/>
        <w:rPr>
          <w:rFonts w:ascii="Times New Roman" w:hAnsi="Times New Roman" w:cs="Times New Roman"/>
          <w:sz w:val="24"/>
          <w:szCs w:val="24"/>
        </w:rPr>
      </w:pPr>
      <w:r w:rsidRPr="004A6477">
        <w:rPr>
          <w:rFonts w:ascii="Times New Roman" w:hAnsi="Times New Roman" w:cs="Times New Roman"/>
          <w:sz w:val="24"/>
          <w:szCs w:val="24"/>
        </w:rPr>
        <w:t xml:space="preserve">This expression is closer to the </w:t>
      </w:r>
      <w:proofErr w:type="spellStart"/>
      <w:r w:rsidRPr="004A6477">
        <w:rPr>
          <w:rFonts w:ascii="Times New Roman" w:hAnsi="Times New Roman" w:cs="Times New Roman"/>
          <w:sz w:val="24"/>
          <w:szCs w:val="24"/>
        </w:rPr>
        <w:t>Harrod</w:t>
      </w:r>
      <w:proofErr w:type="spellEnd"/>
      <w:r w:rsidRPr="004A6477">
        <w:rPr>
          <w:rFonts w:ascii="Times New Roman" w:hAnsi="Times New Roman" w:cs="Times New Roman"/>
          <w:sz w:val="24"/>
          <w:szCs w:val="24"/>
        </w:rPr>
        <w:t xml:space="preserve"> foreign trade multiplier </w:t>
      </w:r>
      <w:r>
        <w:rPr>
          <w:rFonts w:ascii="Times New Roman" w:hAnsi="Times New Roman" w:cs="Times New Roman"/>
          <w:sz w:val="24"/>
          <w:szCs w:val="24"/>
        </w:rPr>
        <w:t>since we c</w:t>
      </w:r>
      <w:r w:rsidR="00C84DAE">
        <w:rPr>
          <w:rFonts w:ascii="Times New Roman" w:hAnsi="Times New Roman" w:cs="Times New Roman"/>
          <w:sz w:val="24"/>
          <w:szCs w:val="24"/>
        </w:rPr>
        <w:t>an</w:t>
      </w:r>
      <w:r>
        <w:rPr>
          <w:rFonts w:ascii="Times New Roman" w:hAnsi="Times New Roman" w:cs="Times New Roman"/>
          <w:sz w:val="24"/>
          <w:szCs w:val="24"/>
        </w:rPr>
        <w:t xml:space="preserve"> consider that</w:t>
      </w:r>
      <w:proofErr w:type="gramStart"/>
      <w:r>
        <w:rPr>
          <w:rFonts w:ascii="Times New Roman" w:hAnsi="Times New Roman" w:cs="Times New Roman"/>
          <w:sz w:val="24"/>
          <w:szCs w:val="24"/>
        </w:rPr>
        <w:t xml:space="preserve">: </w:t>
      </w:r>
      <w:r w:rsidRPr="004A6477">
        <w:rPr>
          <w:rFonts w:ascii="Times New Roman" w:hAnsi="Times New Roman" w:cs="Times New Roman"/>
          <w:position w:val="-28"/>
          <w:sz w:val="24"/>
          <w:szCs w:val="24"/>
        </w:rPr>
        <w:object w:dxaOrig="2340" w:dyaOrig="680">
          <v:shape id="_x0000_i1140" type="#_x0000_t75" style="width:117pt;height:34pt" o:ole="">
            <v:imagedata r:id="rId225" o:title=""/>
          </v:shape>
          <o:OLEObject Type="Embed" ProgID="Equation.3" ShapeID="_x0000_i1140" DrawAspect="Content" ObjectID="_1466242405" r:id="rId226"/>
        </w:object>
      </w:r>
      <w:r w:rsidRPr="004A6477">
        <w:rPr>
          <w:rFonts w:ascii="Times New Roman" w:hAnsi="Times New Roman" w:cs="Times New Roman"/>
          <w:sz w:val="24"/>
          <w:szCs w:val="24"/>
        </w:rPr>
        <w:t xml:space="preserve"> </w:t>
      </w:r>
      <w:r>
        <w:rPr>
          <w:rFonts w:ascii="Times New Roman" w:hAnsi="Times New Roman" w:cs="Times New Roman"/>
          <w:sz w:val="24"/>
          <w:szCs w:val="24"/>
        </w:rPr>
        <w:t>. Then, e</w:t>
      </w:r>
      <w:r w:rsidR="002466A1">
        <w:rPr>
          <w:rFonts w:ascii="Times New Roman" w:hAnsi="Times New Roman" w:cs="Times New Roman"/>
          <w:sz w:val="24"/>
          <w:szCs w:val="24"/>
        </w:rPr>
        <w:t>xpression (1</w:t>
      </w:r>
      <w:r w:rsidR="008A77C7">
        <w:rPr>
          <w:rFonts w:ascii="Times New Roman" w:hAnsi="Times New Roman" w:cs="Times New Roman"/>
          <w:sz w:val="24"/>
          <w:szCs w:val="24"/>
        </w:rPr>
        <w:t>9</w:t>
      </w:r>
      <w:r w:rsidR="002466A1">
        <w:rPr>
          <w:rFonts w:ascii="Times New Roman" w:hAnsi="Times New Roman" w:cs="Times New Roman"/>
          <w:sz w:val="24"/>
          <w:szCs w:val="24"/>
        </w:rPr>
        <w:t>) may be rewritten as:</w:t>
      </w:r>
    </w:p>
    <w:p w:rsidR="00583FB0" w:rsidRPr="004A6477" w:rsidRDefault="00AB7C84" w:rsidP="002466A1">
      <w:pPr>
        <w:spacing w:line="480" w:lineRule="auto"/>
        <w:ind w:firstLine="3402"/>
        <w:jc w:val="both"/>
        <w:rPr>
          <w:rFonts w:ascii="Times New Roman" w:hAnsi="Times New Roman" w:cs="Times New Roman"/>
          <w:sz w:val="24"/>
          <w:szCs w:val="24"/>
        </w:rPr>
      </w:pPr>
      <w:r w:rsidRPr="004A6477">
        <w:rPr>
          <w:rFonts w:ascii="Times New Roman" w:hAnsi="Times New Roman" w:cs="Times New Roman"/>
          <w:position w:val="-24"/>
          <w:sz w:val="24"/>
          <w:szCs w:val="24"/>
        </w:rPr>
        <w:object w:dxaOrig="880" w:dyaOrig="620">
          <v:shape id="_x0000_i1141" type="#_x0000_t75" style="width:44pt;height:31pt" o:ole="">
            <v:imagedata r:id="rId227" o:title=""/>
          </v:shape>
          <o:OLEObject Type="Embed" ProgID="Equation.3" ShapeID="_x0000_i1141" DrawAspect="Content" ObjectID="_1466242406" r:id="rId228"/>
        </w:object>
      </w:r>
      <w:r w:rsidR="00583FB0" w:rsidRPr="004A6477">
        <w:rPr>
          <w:rFonts w:ascii="Times New Roman" w:hAnsi="Times New Roman" w:cs="Times New Roman"/>
          <w:sz w:val="24"/>
          <w:szCs w:val="24"/>
        </w:rPr>
        <w:t xml:space="preserve">  </w:t>
      </w:r>
      <w:r w:rsidR="002466A1">
        <w:rPr>
          <w:rFonts w:ascii="Times New Roman" w:hAnsi="Times New Roman" w:cs="Times New Roman"/>
          <w:sz w:val="24"/>
          <w:szCs w:val="24"/>
        </w:rPr>
        <w:t xml:space="preserve">                                  </w:t>
      </w:r>
      <w:r w:rsidR="00097906">
        <w:rPr>
          <w:rFonts w:ascii="Times New Roman" w:hAnsi="Times New Roman" w:cs="Times New Roman"/>
          <w:sz w:val="24"/>
          <w:szCs w:val="24"/>
        </w:rPr>
        <w:t xml:space="preserve"> </w:t>
      </w:r>
      <w:r w:rsidR="002466A1">
        <w:rPr>
          <w:rFonts w:ascii="Times New Roman" w:hAnsi="Times New Roman" w:cs="Times New Roman"/>
          <w:sz w:val="24"/>
          <w:szCs w:val="24"/>
        </w:rPr>
        <w:t xml:space="preserve">                                </w:t>
      </w:r>
      <w:r w:rsidR="00583FB0" w:rsidRPr="004A6477">
        <w:rPr>
          <w:rFonts w:ascii="Times New Roman" w:hAnsi="Times New Roman" w:cs="Times New Roman"/>
          <w:sz w:val="24"/>
          <w:szCs w:val="24"/>
        </w:rPr>
        <w:t xml:space="preserve">  (</w:t>
      </w:r>
      <w:r w:rsidR="002466A1">
        <w:rPr>
          <w:rFonts w:ascii="Times New Roman" w:hAnsi="Times New Roman" w:cs="Times New Roman"/>
          <w:sz w:val="24"/>
          <w:szCs w:val="24"/>
        </w:rPr>
        <w:t>1</w:t>
      </w:r>
      <w:r w:rsidR="008A77C7">
        <w:rPr>
          <w:rFonts w:ascii="Times New Roman" w:hAnsi="Times New Roman" w:cs="Times New Roman"/>
          <w:sz w:val="24"/>
          <w:szCs w:val="24"/>
        </w:rPr>
        <w:t>9</w:t>
      </w:r>
      <w:r w:rsidR="00583FB0" w:rsidRPr="004A6477">
        <w:rPr>
          <w:rFonts w:ascii="Times New Roman" w:hAnsi="Times New Roman" w:cs="Times New Roman"/>
          <w:sz w:val="24"/>
          <w:szCs w:val="24"/>
        </w:rPr>
        <w:t>)</w:t>
      </w:r>
      <w:r w:rsidR="002A6E49">
        <w:rPr>
          <w:rFonts w:ascii="Times New Roman" w:hAnsi="Times New Roman" w:cs="Times New Roman"/>
          <w:sz w:val="24"/>
          <w:szCs w:val="24"/>
        </w:rPr>
        <w:t>’</w:t>
      </w:r>
    </w:p>
    <w:p w:rsidR="002A6E49" w:rsidRDefault="002A6E49" w:rsidP="002A6E49">
      <w:pPr>
        <w:spacing w:line="480" w:lineRule="auto"/>
        <w:jc w:val="both"/>
        <w:rPr>
          <w:rFonts w:ascii="Times New Roman" w:hAnsi="Times New Roman" w:cs="Times New Roman"/>
          <w:sz w:val="24"/>
          <w:szCs w:val="24"/>
        </w:rPr>
      </w:pPr>
      <w:proofErr w:type="gramStart"/>
      <w:r w:rsidRPr="00FF7AA8">
        <w:rPr>
          <w:rFonts w:ascii="Times New Roman" w:hAnsi="Times New Roman" w:cs="Times New Roman"/>
          <w:sz w:val="24"/>
          <w:szCs w:val="24"/>
        </w:rPr>
        <w:t>which</w:t>
      </w:r>
      <w:proofErr w:type="gramEnd"/>
      <w:r w:rsidRPr="00FF7AA8">
        <w:rPr>
          <w:rFonts w:ascii="Times New Roman" w:hAnsi="Times New Roman" w:cs="Times New Roman"/>
          <w:sz w:val="24"/>
          <w:szCs w:val="24"/>
        </w:rPr>
        <w:t xml:space="preserve"> is the static version of the </w:t>
      </w:r>
      <w:proofErr w:type="spellStart"/>
      <w:r w:rsidRPr="00FF7AA8">
        <w:rPr>
          <w:rFonts w:ascii="Times New Roman" w:hAnsi="Times New Roman" w:cs="Times New Roman"/>
          <w:sz w:val="24"/>
          <w:szCs w:val="24"/>
        </w:rPr>
        <w:t>Harrod</w:t>
      </w:r>
      <w:proofErr w:type="spellEnd"/>
      <w:r w:rsidRPr="00FF7AA8">
        <w:rPr>
          <w:rFonts w:ascii="Times New Roman" w:hAnsi="Times New Roman" w:cs="Times New Roman"/>
          <w:sz w:val="24"/>
          <w:szCs w:val="24"/>
        </w:rPr>
        <w:t xml:space="preserve"> foreign trade multiplier. </w:t>
      </w:r>
      <w:r w:rsidR="00C84DAE" w:rsidRPr="00FF7AA8">
        <w:rPr>
          <w:rFonts w:ascii="Times New Roman" w:hAnsi="Times New Roman" w:cs="Times New Roman"/>
          <w:sz w:val="24"/>
          <w:szCs w:val="24"/>
        </w:rPr>
        <w:t>E</w:t>
      </w:r>
      <w:r w:rsidRPr="00FF7AA8">
        <w:rPr>
          <w:rFonts w:ascii="Times New Roman" w:hAnsi="Times New Roman" w:cs="Times New Roman"/>
          <w:sz w:val="24"/>
          <w:szCs w:val="24"/>
        </w:rPr>
        <w:t>xpression (1</w:t>
      </w:r>
      <w:r w:rsidR="008A77C7">
        <w:rPr>
          <w:rFonts w:ascii="Times New Roman" w:hAnsi="Times New Roman" w:cs="Times New Roman"/>
          <w:sz w:val="24"/>
          <w:szCs w:val="24"/>
        </w:rPr>
        <w:t>9</w:t>
      </w:r>
      <w:r w:rsidRPr="00FF7AA8">
        <w:rPr>
          <w:rFonts w:ascii="Times New Roman" w:hAnsi="Times New Roman" w:cs="Times New Roman"/>
          <w:sz w:val="24"/>
          <w:szCs w:val="24"/>
        </w:rPr>
        <w:t xml:space="preserve">) shows that </w:t>
      </w:r>
      <w:r w:rsidR="00FF7AA8">
        <w:rPr>
          <w:rFonts w:ascii="Times New Roman" w:hAnsi="Times New Roman" w:cs="Times New Roman"/>
          <w:sz w:val="24"/>
          <w:szCs w:val="24"/>
        </w:rPr>
        <w:t>analogous to</w:t>
      </w:r>
      <w:r w:rsidR="00FF7AA8" w:rsidRPr="00FF7AA8">
        <w:rPr>
          <w:rFonts w:ascii="Times New Roman" w:hAnsi="Times New Roman" w:cs="Times New Roman"/>
          <w:sz w:val="24"/>
          <w:szCs w:val="24"/>
        </w:rPr>
        <w:t xml:space="preserve"> the Multi-</w:t>
      </w:r>
      <w:proofErr w:type="spellStart"/>
      <w:r w:rsidR="00FF7AA8" w:rsidRPr="00FF7AA8">
        <w:rPr>
          <w:rFonts w:ascii="Times New Roman" w:hAnsi="Times New Roman" w:cs="Times New Roman"/>
          <w:sz w:val="24"/>
          <w:szCs w:val="24"/>
        </w:rPr>
        <w:t>Sectoral</w:t>
      </w:r>
      <w:proofErr w:type="spellEnd"/>
      <w:r w:rsidR="00FF7AA8" w:rsidRPr="00FF7AA8">
        <w:rPr>
          <w:rFonts w:ascii="Times New Roman" w:hAnsi="Times New Roman" w:cs="Times New Roman"/>
          <w:sz w:val="24"/>
          <w:szCs w:val="24"/>
        </w:rPr>
        <w:t xml:space="preserve"> </w:t>
      </w:r>
      <w:proofErr w:type="spellStart"/>
      <w:r w:rsidR="00FF7AA8" w:rsidRPr="00FF7AA8">
        <w:rPr>
          <w:rFonts w:ascii="Times New Roman" w:hAnsi="Times New Roman" w:cs="Times New Roman"/>
          <w:sz w:val="24"/>
          <w:szCs w:val="24"/>
        </w:rPr>
        <w:t>Thirlwall</w:t>
      </w:r>
      <w:r w:rsidR="00FF7AA8">
        <w:rPr>
          <w:rFonts w:ascii="Times New Roman" w:hAnsi="Times New Roman" w:cs="Times New Roman"/>
          <w:sz w:val="24"/>
          <w:szCs w:val="24"/>
        </w:rPr>
        <w:t>’</w:t>
      </w:r>
      <w:r w:rsidR="00FF7AA8" w:rsidRPr="00FF7AA8">
        <w:rPr>
          <w:rFonts w:ascii="Times New Roman" w:hAnsi="Times New Roman" w:cs="Times New Roman"/>
          <w:sz w:val="24"/>
          <w:szCs w:val="24"/>
        </w:rPr>
        <w:t>s</w:t>
      </w:r>
      <w:proofErr w:type="spellEnd"/>
      <w:r w:rsidR="00FF7AA8" w:rsidRPr="00FF7AA8">
        <w:rPr>
          <w:rFonts w:ascii="Times New Roman" w:hAnsi="Times New Roman" w:cs="Times New Roman"/>
          <w:sz w:val="24"/>
          <w:szCs w:val="24"/>
        </w:rPr>
        <w:t xml:space="preserve"> </w:t>
      </w:r>
      <w:r w:rsidR="00FF7AA8">
        <w:rPr>
          <w:rFonts w:ascii="Times New Roman" w:hAnsi="Times New Roman" w:cs="Times New Roman"/>
          <w:sz w:val="24"/>
          <w:szCs w:val="24"/>
        </w:rPr>
        <w:t>l</w:t>
      </w:r>
      <w:r w:rsidR="00FF7AA8" w:rsidRPr="00FF7AA8">
        <w:rPr>
          <w:rFonts w:ascii="Times New Roman" w:hAnsi="Times New Roman" w:cs="Times New Roman"/>
          <w:sz w:val="24"/>
          <w:szCs w:val="24"/>
        </w:rPr>
        <w:t>aw</w:t>
      </w:r>
      <w:r w:rsidR="00FF7AA8">
        <w:rPr>
          <w:rFonts w:ascii="Times New Roman" w:hAnsi="Times New Roman" w:cs="Times New Roman"/>
          <w:sz w:val="24"/>
          <w:szCs w:val="24"/>
        </w:rPr>
        <w:t>,</w:t>
      </w:r>
      <w:r w:rsidR="00FF7AA8" w:rsidRPr="00FF7AA8">
        <w:rPr>
          <w:rFonts w:ascii="Times New Roman" w:hAnsi="Times New Roman" w:cs="Times New Roman"/>
          <w:sz w:val="24"/>
          <w:szCs w:val="24"/>
        </w:rPr>
        <w:t xml:space="preserve"> changes in the composition of demand or in the structure of production also matter for </w:t>
      </w:r>
      <w:r w:rsidR="00FF7AA8">
        <w:rPr>
          <w:rFonts w:ascii="Times New Roman" w:hAnsi="Times New Roman" w:cs="Times New Roman"/>
          <w:sz w:val="24"/>
          <w:szCs w:val="24"/>
        </w:rPr>
        <w:t>income determination</w:t>
      </w:r>
      <w:r w:rsidR="00FF7AA8" w:rsidRPr="00FF7AA8">
        <w:rPr>
          <w:rFonts w:ascii="Times New Roman" w:hAnsi="Times New Roman" w:cs="Times New Roman"/>
          <w:sz w:val="24"/>
          <w:szCs w:val="24"/>
        </w:rPr>
        <w:t xml:space="preserve">. In this vein, </w:t>
      </w:r>
      <w:r w:rsidRPr="00FF7AA8">
        <w:rPr>
          <w:rFonts w:ascii="Times New Roman" w:hAnsi="Times New Roman" w:cs="Times New Roman"/>
          <w:sz w:val="24"/>
          <w:szCs w:val="24"/>
        </w:rPr>
        <w:t xml:space="preserve">a country GDP may be higher if it shifts resources away from sectors with a high income elasticity of demand for imports. </w:t>
      </w:r>
    </w:p>
    <w:p w:rsidR="008B0982" w:rsidRPr="00C076B3" w:rsidRDefault="008B0982" w:rsidP="008B09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Hence, according to the approach presented here one of the main barriers</w:t>
      </w:r>
      <w:r w:rsidRPr="00C076B3">
        <w:rPr>
          <w:rFonts w:ascii="Times New Roman" w:hAnsi="Times New Roman" w:cs="Times New Roman"/>
          <w:sz w:val="24"/>
          <w:szCs w:val="24"/>
        </w:rPr>
        <w:t xml:space="preserve"> to favourable structural changes is also given by the balance of payments constraint. A country with access to foreign markets may induce changes in the structure of production that will allow the reallocation of resources from the low to high productivity sectors, thus giving rise to a propitious economic structure that will lead to higher output.  </w:t>
      </w:r>
    </w:p>
    <w:p w:rsidR="008B0982" w:rsidRPr="00FF7AA8" w:rsidRDefault="008B0982" w:rsidP="002A6E49">
      <w:pPr>
        <w:spacing w:line="480" w:lineRule="auto"/>
        <w:jc w:val="both"/>
        <w:rPr>
          <w:rFonts w:ascii="Times New Roman" w:hAnsi="Times New Roman" w:cs="Times New Roman"/>
          <w:sz w:val="24"/>
          <w:szCs w:val="24"/>
        </w:rPr>
      </w:pPr>
    </w:p>
    <w:p w:rsidR="00B67496" w:rsidRDefault="00212F8E" w:rsidP="00376F80">
      <w:pPr>
        <w:spacing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B67496" w:rsidRPr="00B67496">
        <w:rPr>
          <w:rFonts w:ascii="Times New Roman" w:hAnsi="Times New Roman" w:cs="Times New Roman"/>
          <w:b/>
          <w:sz w:val="24"/>
          <w:szCs w:val="24"/>
        </w:rPr>
        <w:t>. Concluding Remarks</w:t>
      </w:r>
    </w:p>
    <w:p w:rsidR="00CC150C" w:rsidRPr="00531774" w:rsidRDefault="00CC150C" w:rsidP="00CC150C">
      <w:pPr>
        <w:spacing w:after="0" w:line="480" w:lineRule="auto"/>
        <w:jc w:val="both"/>
        <w:rPr>
          <w:rFonts w:ascii="Times New Roman" w:eastAsia="Times New Roman" w:hAnsi="Times New Roman"/>
          <w:sz w:val="24"/>
          <w:szCs w:val="24"/>
          <w:lang w:val="en-US" w:eastAsia="pt-BR"/>
        </w:rPr>
      </w:pPr>
      <w:r w:rsidRPr="00531774">
        <w:rPr>
          <w:rFonts w:ascii="Times New Roman" w:eastAsia="Times New Roman" w:hAnsi="Times New Roman"/>
          <w:bCs/>
          <w:sz w:val="24"/>
          <w:szCs w:val="24"/>
          <w:lang w:val="en-US" w:eastAsia="pt-BR"/>
        </w:rPr>
        <w:t xml:space="preserve">The SED and the </w:t>
      </w:r>
      <w:proofErr w:type="spellStart"/>
      <w:r w:rsidRPr="00531774">
        <w:rPr>
          <w:rFonts w:ascii="Times New Roman" w:eastAsia="Times New Roman" w:hAnsi="Times New Roman"/>
          <w:bCs/>
          <w:sz w:val="24"/>
          <w:szCs w:val="24"/>
          <w:lang w:val="en-US" w:eastAsia="pt-BR"/>
        </w:rPr>
        <w:t>BoP</w:t>
      </w:r>
      <w:proofErr w:type="spellEnd"/>
      <w:r w:rsidRPr="00531774">
        <w:rPr>
          <w:rFonts w:ascii="Times New Roman" w:eastAsia="Times New Roman" w:hAnsi="Times New Roman"/>
          <w:bCs/>
          <w:sz w:val="24"/>
          <w:szCs w:val="24"/>
          <w:lang w:val="en-US" w:eastAsia="pt-BR"/>
        </w:rPr>
        <w:t xml:space="preserve">-constrained growth approaches share the view that demand plays an important role in the growth process but with different emphasis. While the SED framework focuses on the structural changes accruing from the existence of particular growth rates of demand and technical change for each sector, the </w:t>
      </w:r>
      <w:proofErr w:type="spellStart"/>
      <w:r w:rsidRPr="00531774">
        <w:rPr>
          <w:rFonts w:ascii="Times New Roman" w:eastAsia="Times New Roman" w:hAnsi="Times New Roman"/>
          <w:bCs/>
          <w:sz w:val="24"/>
          <w:szCs w:val="24"/>
          <w:lang w:val="en-US" w:eastAsia="pt-BR"/>
        </w:rPr>
        <w:t>BoP</w:t>
      </w:r>
      <w:proofErr w:type="spellEnd"/>
      <w:r w:rsidRPr="00531774">
        <w:rPr>
          <w:rFonts w:ascii="Times New Roman" w:eastAsia="Times New Roman" w:hAnsi="Times New Roman"/>
          <w:bCs/>
          <w:sz w:val="24"/>
          <w:szCs w:val="24"/>
          <w:lang w:val="en-US" w:eastAsia="pt-BR"/>
        </w:rPr>
        <w:t xml:space="preserve"> literature considers that </w:t>
      </w:r>
      <w:proofErr w:type="spellStart"/>
      <w:r w:rsidRPr="00531774">
        <w:rPr>
          <w:rFonts w:ascii="Times New Roman" w:eastAsia="Times New Roman" w:hAnsi="Times New Roman"/>
          <w:bCs/>
          <w:sz w:val="24"/>
          <w:szCs w:val="24"/>
          <w:lang w:val="en-US" w:eastAsia="pt-BR"/>
        </w:rPr>
        <w:t>elasticities</w:t>
      </w:r>
      <w:proofErr w:type="spellEnd"/>
      <w:r w:rsidRPr="00531774">
        <w:rPr>
          <w:rFonts w:ascii="Times New Roman" w:eastAsia="Times New Roman" w:hAnsi="Times New Roman"/>
          <w:bCs/>
          <w:sz w:val="24"/>
          <w:szCs w:val="24"/>
          <w:lang w:val="en-US" w:eastAsia="pt-BR"/>
        </w:rPr>
        <w:t xml:space="preserve"> of demand for exports and imports are responsible for explaining particular growth experiences. </w:t>
      </w:r>
    </w:p>
    <w:p w:rsidR="00050F4A" w:rsidRPr="00B87532" w:rsidRDefault="00050F4A" w:rsidP="00050F4A">
      <w:pPr>
        <w:spacing w:line="480" w:lineRule="auto"/>
        <w:ind w:firstLine="720"/>
        <w:jc w:val="both"/>
        <w:rPr>
          <w:rFonts w:ascii="Times New Roman" w:hAnsi="Times New Roman" w:cs="Times New Roman"/>
          <w:sz w:val="24"/>
          <w:szCs w:val="24"/>
        </w:rPr>
      </w:pPr>
      <w:r w:rsidRPr="00B87532">
        <w:rPr>
          <w:rFonts w:ascii="Times New Roman" w:hAnsi="Times New Roman" w:cs="Times New Roman"/>
          <w:sz w:val="24"/>
          <w:szCs w:val="24"/>
        </w:rPr>
        <w:t xml:space="preserve">On one hand, the </w:t>
      </w:r>
      <w:proofErr w:type="spellStart"/>
      <w:r w:rsidR="00DF7423">
        <w:rPr>
          <w:rFonts w:ascii="Times New Roman" w:hAnsi="Times New Roman" w:cs="Times New Roman"/>
          <w:sz w:val="24"/>
          <w:szCs w:val="24"/>
        </w:rPr>
        <w:t>BoP</w:t>
      </w:r>
      <w:proofErr w:type="spellEnd"/>
      <w:r w:rsidRPr="00B87532">
        <w:rPr>
          <w:rFonts w:ascii="Times New Roman" w:hAnsi="Times New Roman" w:cs="Times New Roman"/>
          <w:sz w:val="24"/>
          <w:szCs w:val="24"/>
        </w:rPr>
        <w:t xml:space="preserve"> constrained growth approach emphasizes the notion of equilibrium in the long run by considering that a country cannot e</w:t>
      </w:r>
      <w:r>
        <w:rPr>
          <w:rFonts w:ascii="Times New Roman" w:hAnsi="Times New Roman" w:cs="Times New Roman"/>
          <w:sz w:val="24"/>
          <w:szCs w:val="24"/>
        </w:rPr>
        <w:t>xperience permanently</w:t>
      </w:r>
      <w:r w:rsidRPr="00B87532">
        <w:rPr>
          <w:rFonts w:ascii="Times New Roman" w:hAnsi="Times New Roman" w:cs="Times New Roman"/>
          <w:sz w:val="24"/>
          <w:szCs w:val="24"/>
        </w:rPr>
        <w:t xml:space="preserve"> growth rates higher than those consistent with the </w:t>
      </w:r>
      <w:r>
        <w:rPr>
          <w:rFonts w:ascii="Times New Roman" w:hAnsi="Times New Roman" w:cs="Times New Roman"/>
          <w:sz w:val="24"/>
          <w:szCs w:val="24"/>
        </w:rPr>
        <w:t xml:space="preserve">long run </w:t>
      </w:r>
      <w:r w:rsidRPr="00B87532">
        <w:rPr>
          <w:rFonts w:ascii="Times New Roman" w:hAnsi="Times New Roman" w:cs="Times New Roman"/>
          <w:sz w:val="24"/>
          <w:szCs w:val="24"/>
        </w:rPr>
        <w:t xml:space="preserve">balance of payment equilibrium.  On the other hand, the derivation of </w:t>
      </w:r>
      <w:r>
        <w:rPr>
          <w:rFonts w:ascii="Times New Roman" w:hAnsi="Times New Roman" w:cs="Times New Roman"/>
          <w:sz w:val="24"/>
          <w:szCs w:val="24"/>
        </w:rPr>
        <w:t>the concept of</w:t>
      </w:r>
      <w:r w:rsidRPr="00B87532">
        <w:rPr>
          <w:rFonts w:ascii="Times New Roman" w:hAnsi="Times New Roman" w:cs="Times New Roman"/>
          <w:sz w:val="24"/>
          <w:szCs w:val="24"/>
        </w:rPr>
        <w:t xml:space="preserve"> balance of payment in the SED approach </w:t>
      </w:r>
      <w:r w:rsidRPr="00B87532">
        <w:rPr>
          <w:rFonts w:ascii="Times New Roman" w:hAnsi="Times New Roman" w:cs="Times New Roman"/>
          <w:sz w:val="24"/>
          <w:szCs w:val="24"/>
        </w:rPr>
        <w:lastRenderedPageBreak/>
        <w:t>has shown that this equilibrium is subject to the particular dynamics of technical change and patterns of demand.</w:t>
      </w:r>
    </w:p>
    <w:p w:rsidR="00050F4A" w:rsidRPr="009C1297" w:rsidRDefault="00050F4A" w:rsidP="00050F4A">
      <w:pPr>
        <w:spacing w:line="480" w:lineRule="auto"/>
        <w:ind w:firstLine="720"/>
        <w:jc w:val="both"/>
        <w:rPr>
          <w:rFonts w:ascii="Times New Roman" w:hAnsi="Times New Roman" w:cs="Times New Roman"/>
          <w:sz w:val="24"/>
          <w:szCs w:val="24"/>
        </w:rPr>
      </w:pPr>
      <w:r w:rsidRPr="009C1297">
        <w:rPr>
          <w:rFonts w:ascii="Times New Roman" w:hAnsi="Times New Roman" w:cs="Times New Roman"/>
          <w:sz w:val="24"/>
          <w:szCs w:val="24"/>
        </w:rPr>
        <w:t xml:space="preserve">A common feature of both approaches is that the notion of equilibrium plays a central role but with different emphasis. While in the </w:t>
      </w:r>
      <w:proofErr w:type="spellStart"/>
      <w:r w:rsidRPr="009C1297">
        <w:rPr>
          <w:rFonts w:ascii="Times New Roman" w:hAnsi="Times New Roman" w:cs="Times New Roman"/>
          <w:sz w:val="24"/>
          <w:szCs w:val="24"/>
        </w:rPr>
        <w:t>BoP</w:t>
      </w:r>
      <w:proofErr w:type="spellEnd"/>
      <w:r w:rsidRPr="009C1297">
        <w:rPr>
          <w:rFonts w:ascii="Times New Roman" w:hAnsi="Times New Roman" w:cs="Times New Roman"/>
          <w:sz w:val="24"/>
          <w:szCs w:val="24"/>
        </w:rPr>
        <w:t xml:space="preserve"> approach, the equilibrium in the balance of payment is a required condition of sustainability in the long run, the SED approach </w:t>
      </w:r>
      <w:r w:rsidR="00571361">
        <w:rPr>
          <w:rFonts w:ascii="Times New Roman" w:hAnsi="Times New Roman" w:cs="Times New Roman"/>
          <w:sz w:val="24"/>
          <w:szCs w:val="24"/>
        </w:rPr>
        <w:t xml:space="preserve">shows that </w:t>
      </w:r>
      <w:r w:rsidRPr="009C1297">
        <w:rPr>
          <w:rFonts w:ascii="Times New Roman" w:hAnsi="Times New Roman" w:cs="Times New Roman"/>
          <w:sz w:val="24"/>
          <w:szCs w:val="24"/>
        </w:rPr>
        <w:t xml:space="preserve">the most probable Macroeconomic consequence </w:t>
      </w:r>
      <w:r w:rsidR="00571361">
        <w:rPr>
          <w:rFonts w:ascii="Times New Roman" w:hAnsi="Times New Roman" w:cs="Times New Roman"/>
          <w:sz w:val="24"/>
          <w:szCs w:val="24"/>
        </w:rPr>
        <w:t xml:space="preserve">of the growth process </w:t>
      </w:r>
      <w:r w:rsidRPr="009C1297">
        <w:rPr>
          <w:rFonts w:ascii="Times New Roman" w:hAnsi="Times New Roman" w:cs="Times New Roman"/>
          <w:sz w:val="24"/>
          <w:szCs w:val="24"/>
        </w:rPr>
        <w:t xml:space="preserve">is disequilibria which </w:t>
      </w:r>
      <w:proofErr w:type="gramStart"/>
      <w:r w:rsidRPr="009C1297">
        <w:rPr>
          <w:rFonts w:ascii="Times New Roman" w:hAnsi="Times New Roman" w:cs="Times New Roman"/>
          <w:sz w:val="24"/>
          <w:szCs w:val="24"/>
        </w:rPr>
        <w:t>is</w:t>
      </w:r>
      <w:proofErr w:type="gramEnd"/>
      <w:r w:rsidRPr="009C1297">
        <w:rPr>
          <w:rFonts w:ascii="Times New Roman" w:hAnsi="Times New Roman" w:cs="Times New Roman"/>
          <w:sz w:val="24"/>
          <w:szCs w:val="24"/>
        </w:rPr>
        <w:t xml:space="preserve"> translated in terms of structural unemployment. But it is undeniable that even in the SED approach the equilibrium in the balance of payment should be observed in the long run. The </w:t>
      </w:r>
      <w:r w:rsidR="00571361" w:rsidRPr="009C1297">
        <w:rPr>
          <w:rFonts w:ascii="Times New Roman" w:hAnsi="Times New Roman" w:cs="Times New Roman"/>
          <w:sz w:val="24"/>
          <w:szCs w:val="24"/>
        </w:rPr>
        <w:t>straightest</w:t>
      </w:r>
      <w:r w:rsidRPr="009C1297">
        <w:rPr>
          <w:rFonts w:ascii="Times New Roman" w:hAnsi="Times New Roman" w:cs="Times New Roman"/>
          <w:sz w:val="24"/>
          <w:szCs w:val="24"/>
        </w:rPr>
        <w:t xml:space="preserve"> consequence of this fact is that the evolving patterns of technical change and preferences cannot be exogenous but will be subject to the external constrain</w:t>
      </w:r>
      <w:r w:rsidR="00571361">
        <w:rPr>
          <w:rFonts w:ascii="Times New Roman" w:hAnsi="Times New Roman" w:cs="Times New Roman"/>
          <w:sz w:val="24"/>
          <w:szCs w:val="24"/>
        </w:rPr>
        <w:t>t</w:t>
      </w:r>
      <w:r w:rsidRPr="009C1297">
        <w:rPr>
          <w:rFonts w:ascii="Times New Roman" w:hAnsi="Times New Roman" w:cs="Times New Roman"/>
          <w:sz w:val="24"/>
          <w:szCs w:val="24"/>
        </w:rPr>
        <w:t xml:space="preserve"> as pointed out by the </w:t>
      </w:r>
      <w:proofErr w:type="spellStart"/>
      <w:r w:rsidRPr="009C1297">
        <w:rPr>
          <w:rFonts w:ascii="Times New Roman" w:hAnsi="Times New Roman" w:cs="Times New Roman"/>
          <w:sz w:val="24"/>
          <w:szCs w:val="24"/>
        </w:rPr>
        <w:t>BoP</w:t>
      </w:r>
      <w:proofErr w:type="spellEnd"/>
      <w:r w:rsidRPr="009C1297">
        <w:rPr>
          <w:rFonts w:ascii="Times New Roman" w:hAnsi="Times New Roman" w:cs="Times New Roman"/>
          <w:sz w:val="24"/>
          <w:szCs w:val="24"/>
        </w:rPr>
        <w:t xml:space="preserve"> approach.  Fortunately, the SED approach embodies a strong normative taste and the conditions for full employment of the labour force and equilibrium in the balance of payment are stated clearly although it is easy to prove that the former will not be generally satisfied. </w:t>
      </w:r>
    </w:p>
    <w:p w:rsidR="003F1671" w:rsidRDefault="00050F4A" w:rsidP="00050F4A">
      <w:pPr>
        <w:spacing w:line="480" w:lineRule="auto"/>
        <w:ind w:firstLine="720"/>
        <w:jc w:val="both"/>
        <w:rPr>
          <w:rFonts w:ascii="Times New Roman" w:eastAsia="Calibri" w:hAnsi="Times New Roman" w:cs="Times New Roman"/>
          <w:sz w:val="24"/>
          <w:szCs w:val="24"/>
        </w:rPr>
      </w:pPr>
      <w:r>
        <w:t xml:space="preserve"> </w:t>
      </w:r>
      <w:r w:rsidR="00B36614">
        <w:rPr>
          <w:rFonts w:ascii="Times New Roman" w:eastAsia="Calibri" w:hAnsi="Times New Roman" w:cs="Times New Roman"/>
          <w:sz w:val="24"/>
          <w:szCs w:val="24"/>
        </w:rPr>
        <w:t xml:space="preserve">Here </w:t>
      </w:r>
      <w:r w:rsidR="003F1671">
        <w:rPr>
          <w:rFonts w:ascii="Times New Roman" w:eastAsia="Calibri" w:hAnsi="Times New Roman" w:cs="Times New Roman"/>
          <w:sz w:val="24"/>
          <w:szCs w:val="24"/>
        </w:rPr>
        <w:t xml:space="preserve">we provide more foundations to the connections between the SED and </w:t>
      </w:r>
      <w:proofErr w:type="spellStart"/>
      <w:r w:rsidR="003F1671">
        <w:rPr>
          <w:rFonts w:ascii="Times New Roman" w:eastAsia="Calibri" w:hAnsi="Times New Roman" w:cs="Times New Roman"/>
          <w:sz w:val="24"/>
          <w:szCs w:val="24"/>
        </w:rPr>
        <w:t>BoP</w:t>
      </w:r>
      <w:proofErr w:type="spellEnd"/>
      <w:r w:rsidR="003F1671">
        <w:rPr>
          <w:rFonts w:ascii="Times New Roman" w:eastAsia="Calibri" w:hAnsi="Times New Roman" w:cs="Times New Roman"/>
          <w:sz w:val="24"/>
          <w:szCs w:val="24"/>
        </w:rPr>
        <w:t xml:space="preserve"> constrained approach by showing that </w:t>
      </w:r>
      <w:r w:rsidR="00B36614">
        <w:rPr>
          <w:rFonts w:ascii="Times New Roman" w:eastAsia="Calibri" w:hAnsi="Times New Roman" w:cs="Times New Roman"/>
          <w:sz w:val="24"/>
          <w:szCs w:val="24"/>
        </w:rPr>
        <w:t xml:space="preserve">a disaggregated version of the static </w:t>
      </w:r>
      <w:proofErr w:type="spellStart"/>
      <w:r w:rsidR="008F62E3">
        <w:rPr>
          <w:rFonts w:ascii="Times New Roman" w:eastAsia="Calibri" w:hAnsi="Times New Roman" w:cs="Times New Roman"/>
          <w:sz w:val="24"/>
          <w:szCs w:val="24"/>
        </w:rPr>
        <w:t>Harrod</w:t>
      </w:r>
      <w:proofErr w:type="spellEnd"/>
      <w:r w:rsidR="008F62E3">
        <w:rPr>
          <w:rFonts w:ascii="Times New Roman" w:eastAsia="Calibri" w:hAnsi="Times New Roman" w:cs="Times New Roman"/>
          <w:sz w:val="24"/>
          <w:szCs w:val="24"/>
        </w:rPr>
        <w:t xml:space="preserve"> </w:t>
      </w:r>
      <w:r w:rsidR="00B36614">
        <w:rPr>
          <w:rFonts w:ascii="Times New Roman" w:eastAsia="Calibri" w:hAnsi="Times New Roman" w:cs="Times New Roman"/>
          <w:sz w:val="24"/>
          <w:szCs w:val="24"/>
        </w:rPr>
        <w:t xml:space="preserve">foreign trade multiplier may be derived from an open version of the </w:t>
      </w:r>
      <w:proofErr w:type="spellStart"/>
      <w:r w:rsidR="00B36614">
        <w:rPr>
          <w:rFonts w:ascii="Times New Roman" w:eastAsia="Calibri" w:hAnsi="Times New Roman" w:cs="Times New Roman"/>
          <w:sz w:val="24"/>
          <w:szCs w:val="24"/>
        </w:rPr>
        <w:t>Pasinettian</w:t>
      </w:r>
      <w:proofErr w:type="spellEnd"/>
      <w:r w:rsidR="00B36614">
        <w:rPr>
          <w:rFonts w:ascii="Times New Roman" w:eastAsia="Calibri" w:hAnsi="Times New Roman" w:cs="Times New Roman"/>
          <w:sz w:val="24"/>
          <w:szCs w:val="24"/>
        </w:rPr>
        <w:t xml:space="preserve"> model. </w:t>
      </w:r>
      <w:r w:rsidR="00C7215A">
        <w:rPr>
          <w:rFonts w:ascii="Times New Roman" w:hAnsi="Times New Roman" w:cs="Times New Roman"/>
          <w:sz w:val="24"/>
          <w:szCs w:val="24"/>
        </w:rPr>
        <w:t>Besides, we show that t</w:t>
      </w:r>
      <w:r w:rsidR="00C7215A" w:rsidRPr="00293895">
        <w:rPr>
          <w:rFonts w:ascii="Times New Roman" w:eastAsia="Calibri" w:hAnsi="Times New Roman" w:cs="Times New Roman"/>
          <w:sz w:val="24"/>
          <w:szCs w:val="24"/>
        </w:rPr>
        <w:t xml:space="preserve">he equilibrium </w:t>
      </w:r>
      <w:proofErr w:type="spellStart"/>
      <w:r w:rsidR="00C7215A">
        <w:rPr>
          <w:rFonts w:ascii="Times New Roman" w:eastAsia="Calibri" w:hAnsi="Times New Roman" w:cs="Times New Roman"/>
          <w:sz w:val="24"/>
          <w:szCs w:val="24"/>
        </w:rPr>
        <w:t>Pasinettian</w:t>
      </w:r>
      <w:proofErr w:type="spellEnd"/>
      <w:r w:rsidR="00C7215A">
        <w:rPr>
          <w:rFonts w:ascii="Times New Roman" w:eastAsia="Calibri" w:hAnsi="Times New Roman" w:cs="Times New Roman"/>
          <w:sz w:val="24"/>
          <w:szCs w:val="24"/>
        </w:rPr>
        <w:t xml:space="preserve"> </w:t>
      </w:r>
      <w:r w:rsidR="00C7215A" w:rsidRPr="00293895">
        <w:rPr>
          <w:rFonts w:ascii="Times New Roman" w:eastAsia="Calibri" w:hAnsi="Times New Roman" w:cs="Times New Roman"/>
          <w:sz w:val="24"/>
          <w:szCs w:val="24"/>
        </w:rPr>
        <w:t>solution</w:t>
      </w:r>
      <w:r w:rsidR="00C7215A">
        <w:rPr>
          <w:rFonts w:ascii="Times New Roman" w:eastAsia="Calibri" w:hAnsi="Times New Roman" w:cs="Times New Roman"/>
          <w:sz w:val="24"/>
          <w:szCs w:val="24"/>
        </w:rPr>
        <w:t xml:space="preserve"> for the system of physical quantities may be obtained as a particular case of the</w:t>
      </w:r>
      <w:r w:rsidR="00C7215A" w:rsidRPr="00293895">
        <w:rPr>
          <w:rFonts w:ascii="Times New Roman" w:eastAsia="Calibri" w:hAnsi="Times New Roman" w:cs="Times New Roman"/>
          <w:sz w:val="24"/>
          <w:szCs w:val="24"/>
        </w:rPr>
        <w:t xml:space="preserve"> solution</w:t>
      </w:r>
      <w:r w:rsidR="00C7215A">
        <w:rPr>
          <w:rFonts w:ascii="Times New Roman" w:eastAsia="Calibri" w:hAnsi="Times New Roman" w:cs="Times New Roman"/>
          <w:sz w:val="24"/>
          <w:szCs w:val="24"/>
        </w:rPr>
        <w:t xml:space="preserve"> </w:t>
      </w:r>
      <w:r w:rsidR="00C7215A" w:rsidRPr="00293895">
        <w:rPr>
          <w:rFonts w:ascii="Times New Roman" w:eastAsia="Calibri" w:hAnsi="Times New Roman" w:cs="Times New Roman"/>
          <w:sz w:val="24"/>
          <w:szCs w:val="24"/>
        </w:rPr>
        <w:t>given by multi-</w:t>
      </w:r>
      <w:proofErr w:type="spellStart"/>
      <w:r w:rsidR="00C7215A" w:rsidRPr="00293895">
        <w:rPr>
          <w:rFonts w:ascii="Times New Roman" w:eastAsia="Calibri" w:hAnsi="Times New Roman" w:cs="Times New Roman"/>
          <w:sz w:val="24"/>
          <w:szCs w:val="24"/>
        </w:rPr>
        <w:t>sectoral</w:t>
      </w:r>
      <w:proofErr w:type="spellEnd"/>
      <w:r w:rsidR="00C7215A" w:rsidRPr="00293895">
        <w:rPr>
          <w:rFonts w:ascii="Times New Roman" w:eastAsia="Calibri" w:hAnsi="Times New Roman" w:cs="Times New Roman"/>
          <w:sz w:val="24"/>
          <w:szCs w:val="24"/>
        </w:rPr>
        <w:t xml:space="preserve"> </w:t>
      </w:r>
      <w:proofErr w:type="spellStart"/>
      <w:r w:rsidR="00C7215A">
        <w:rPr>
          <w:rFonts w:ascii="Times New Roman" w:eastAsia="Calibri" w:hAnsi="Times New Roman" w:cs="Times New Roman"/>
          <w:sz w:val="24"/>
          <w:szCs w:val="24"/>
        </w:rPr>
        <w:t>Harrod</w:t>
      </w:r>
      <w:proofErr w:type="spellEnd"/>
      <w:r w:rsidR="00C7215A">
        <w:rPr>
          <w:rFonts w:ascii="Times New Roman" w:eastAsia="Calibri" w:hAnsi="Times New Roman" w:cs="Times New Roman"/>
          <w:sz w:val="24"/>
          <w:szCs w:val="24"/>
        </w:rPr>
        <w:t xml:space="preserve"> foreign trade</w:t>
      </w:r>
      <w:r w:rsidR="00C7215A" w:rsidRPr="00293895">
        <w:rPr>
          <w:rFonts w:ascii="Times New Roman" w:eastAsia="Calibri" w:hAnsi="Times New Roman" w:cs="Times New Roman"/>
          <w:sz w:val="24"/>
          <w:szCs w:val="24"/>
        </w:rPr>
        <w:t xml:space="preserve"> multiplier</w:t>
      </w:r>
      <w:r w:rsidR="00C7215A">
        <w:rPr>
          <w:rFonts w:ascii="Times New Roman" w:eastAsia="Calibri" w:hAnsi="Times New Roman" w:cs="Times New Roman"/>
          <w:sz w:val="24"/>
          <w:szCs w:val="24"/>
        </w:rPr>
        <w:t xml:space="preserve"> derived here</w:t>
      </w:r>
      <w:r w:rsidR="00C7215A" w:rsidRPr="00293895">
        <w:rPr>
          <w:rFonts w:ascii="Times New Roman" w:eastAsia="Calibri" w:hAnsi="Times New Roman" w:cs="Times New Roman"/>
          <w:sz w:val="24"/>
          <w:szCs w:val="24"/>
        </w:rPr>
        <w:t xml:space="preserve"> when the full employment condition</w:t>
      </w:r>
      <w:r w:rsidR="00C7215A">
        <w:rPr>
          <w:rFonts w:ascii="Times New Roman" w:eastAsia="Calibri" w:hAnsi="Times New Roman" w:cs="Times New Roman"/>
          <w:sz w:val="24"/>
          <w:szCs w:val="24"/>
        </w:rPr>
        <w:t xml:space="preserve"> </w:t>
      </w:r>
      <w:r w:rsidR="00C7215A" w:rsidRPr="00293895">
        <w:rPr>
          <w:rFonts w:ascii="Times New Roman" w:eastAsia="Calibri" w:hAnsi="Times New Roman" w:cs="Times New Roman"/>
          <w:sz w:val="24"/>
          <w:szCs w:val="24"/>
        </w:rPr>
        <w:t>is satisfie</w:t>
      </w:r>
      <w:r w:rsidR="00C7215A">
        <w:rPr>
          <w:rFonts w:ascii="Times New Roman" w:eastAsia="Calibri" w:hAnsi="Times New Roman" w:cs="Times New Roman"/>
          <w:sz w:val="24"/>
          <w:szCs w:val="24"/>
        </w:rPr>
        <w:t xml:space="preserve">d. Finally, in order to prove the consistency of our approach we show that departing from this disaggregated version of the </w:t>
      </w:r>
      <w:proofErr w:type="spellStart"/>
      <w:r w:rsidR="00C7215A">
        <w:rPr>
          <w:rFonts w:ascii="Times New Roman" w:eastAsia="Calibri" w:hAnsi="Times New Roman" w:cs="Times New Roman"/>
          <w:sz w:val="24"/>
          <w:szCs w:val="24"/>
        </w:rPr>
        <w:t>Harrod</w:t>
      </w:r>
      <w:proofErr w:type="spellEnd"/>
      <w:r w:rsidR="00C7215A">
        <w:rPr>
          <w:rFonts w:ascii="Times New Roman" w:eastAsia="Calibri" w:hAnsi="Times New Roman" w:cs="Times New Roman"/>
          <w:sz w:val="24"/>
          <w:szCs w:val="24"/>
        </w:rPr>
        <w:t xml:space="preserve"> foreign trade multiplier we can obtain the aggregated version. </w:t>
      </w:r>
      <w:r w:rsidR="00B36614">
        <w:rPr>
          <w:rFonts w:ascii="Times New Roman" w:eastAsia="Calibri" w:hAnsi="Times New Roman" w:cs="Times New Roman"/>
          <w:sz w:val="24"/>
          <w:szCs w:val="24"/>
        </w:rPr>
        <w:t>With th</w:t>
      </w:r>
      <w:r w:rsidR="00626A29">
        <w:rPr>
          <w:rFonts w:ascii="Times New Roman" w:eastAsia="Calibri" w:hAnsi="Times New Roman" w:cs="Times New Roman"/>
          <w:sz w:val="24"/>
          <w:szCs w:val="24"/>
        </w:rPr>
        <w:t>e</w:t>
      </w:r>
      <w:r w:rsidR="00B36614">
        <w:rPr>
          <w:rFonts w:ascii="Times New Roman" w:eastAsia="Calibri" w:hAnsi="Times New Roman" w:cs="Times New Roman"/>
          <w:sz w:val="24"/>
          <w:szCs w:val="24"/>
        </w:rPr>
        <w:t xml:space="preserve"> approach developed here </w:t>
      </w:r>
      <w:r w:rsidR="003F1671">
        <w:rPr>
          <w:rFonts w:ascii="Times New Roman" w:eastAsia="Calibri" w:hAnsi="Times New Roman" w:cs="Times New Roman"/>
          <w:sz w:val="24"/>
          <w:szCs w:val="24"/>
        </w:rPr>
        <w:t xml:space="preserve">the outcomes from </w:t>
      </w:r>
      <w:proofErr w:type="gramStart"/>
      <w:r w:rsidR="003F1671">
        <w:rPr>
          <w:rFonts w:ascii="Times New Roman" w:eastAsia="Calibri" w:hAnsi="Times New Roman" w:cs="Times New Roman"/>
          <w:sz w:val="24"/>
          <w:szCs w:val="24"/>
        </w:rPr>
        <w:t>a cross</w:t>
      </w:r>
      <w:proofErr w:type="gramEnd"/>
      <w:r w:rsidR="003F1671">
        <w:rPr>
          <w:rFonts w:ascii="Times New Roman" w:eastAsia="Calibri" w:hAnsi="Times New Roman" w:cs="Times New Roman"/>
          <w:sz w:val="24"/>
          <w:szCs w:val="24"/>
        </w:rPr>
        <w:t xml:space="preserve">-fertilization between them go beyond the disaggregated version of the </w:t>
      </w:r>
      <w:proofErr w:type="spellStart"/>
      <w:r w:rsidR="003F1671">
        <w:rPr>
          <w:rFonts w:ascii="Times New Roman" w:eastAsia="Calibri" w:hAnsi="Times New Roman" w:cs="Times New Roman"/>
          <w:sz w:val="24"/>
          <w:szCs w:val="24"/>
        </w:rPr>
        <w:t>Thirlwall’s</w:t>
      </w:r>
      <w:proofErr w:type="spellEnd"/>
      <w:r w:rsidR="003F1671">
        <w:rPr>
          <w:rFonts w:ascii="Times New Roman" w:eastAsia="Calibri" w:hAnsi="Times New Roman" w:cs="Times New Roman"/>
          <w:sz w:val="24"/>
          <w:szCs w:val="24"/>
        </w:rPr>
        <w:t xml:space="preserve"> law. </w:t>
      </w:r>
    </w:p>
    <w:p w:rsidR="00FB7AC8" w:rsidRPr="009126A0" w:rsidRDefault="00FB7AC8" w:rsidP="00FB7AC8">
      <w:pPr>
        <w:spacing w:line="480" w:lineRule="auto"/>
        <w:jc w:val="both"/>
        <w:rPr>
          <w:rFonts w:ascii="Times New Roman" w:eastAsia="Calibri" w:hAnsi="Times New Roman" w:cs="Times New Roman"/>
          <w:b/>
          <w:sz w:val="24"/>
          <w:szCs w:val="24"/>
          <w:lang w:val="en-US"/>
        </w:rPr>
      </w:pPr>
      <w:r w:rsidRPr="009126A0">
        <w:rPr>
          <w:rFonts w:ascii="Times New Roman" w:eastAsia="Calibri" w:hAnsi="Times New Roman" w:cs="Times New Roman"/>
          <w:b/>
          <w:sz w:val="24"/>
          <w:szCs w:val="24"/>
          <w:lang w:val="en-US"/>
        </w:rPr>
        <w:lastRenderedPageBreak/>
        <w:t>References</w:t>
      </w:r>
    </w:p>
    <w:p w:rsidR="00FB7AC8" w:rsidRPr="009126A0" w:rsidRDefault="00FB7AC8" w:rsidP="00C7215A">
      <w:pPr>
        <w:spacing w:before="120" w:after="0" w:line="480" w:lineRule="auto"/>
        <w:ind w:left="540" w:hanging="540"/>
        <w:jc w:val="both"/>
        <w:rPr>
          <w:rFonts w:ascii="Times New Roman" w:eastAsia="Times New Roman" w:hAnsi="Times New Roman" w:cs="Times New Roman"/>
          <w:bCs/>
          <w:sz w:val="24"/>
          <w:lang w:val="en-US" w:eastAsia="pt-BR"/>
        </w:rPr>
      </w:pPr>
      <w:r w:rsidRPr="009126A0">
        <w:rPr>
          <w:rFonts w:ascii="Times New Roman" w:eastAsia="Times New Roman" w:hAnsi="Times New Roman" w:cs="Times New Roman"/>
          <w:bCs/>
          <w:sz w:val="24"/>
          <w:lang w:val="en-US" w:eastAsia="pt-BR"/>
        </w:rPr>
        <w:t xml:space="preserve">Araujo, R. 2013. </w:t>
      </w:r>
      <w:proofErr w:type="gramStart"/>
      <w:r w:rsidRPr="009126A0">
        <w:rPr>
          <w:rFonts w:ascii="Times New Roman" w:eastAsia="Times New Roman" w:hAnsi="Times New Roman" w:cs="Times New Roman"/>
          <w:bCs/>
          <w:sz w:val="24"/>
          <w:lang w:val="en-US" w:eastAsia="pt-BR"/>
        </w:rPr>
        <w:t>Cumulative Causation in a Structural Economic Dynamic Approach to Economic Growth and Uneven Development.</w:t>
      </w:r>
      <w:proofErr w:type="gramEnd"/>
      <w:r w:rsidRPr="009126A0">
        <w:rPr>
          <w:rFonts w:ascii="Times New Roman" w:eastAsia="Times New Roman" w:hAnsi="Times New Roman" w:cs="Times New Roman"/>
          <w:bCs/>
          <w:sz w:val="24"/>
          <w:lang w:val="en-US" w:eastAsia="pt-BR"/>
        </w:rPr>
        <w:t xml:space="preserve"> </w:t>
      </w:r>
      <w:r w:rsidRPr="009126A0">
        <w:rPr>
          <w:rFonts w:ascii="Times New Roman" w:eastAsia="Times New Roman" w:hAnsi="Times New Roman" w:cs="Times New Roman"/>
          <w:bCs/>
          <w:i/>
          <w:sz w:val="24"/>
          <w:lang w:val="en-US" w:eastAsia="pt-BR"/>
        </w:rPr>
        <w:t>Structural Change and Economic Dynamics</w:t>
      </w:r>
      <w:r w:rsidRPr="009126A0">
        <w:rPr>
          <w:rFonts w:ascii="Times New Roman" w:eastAsia="Times New Roman" w:hAnsi="Times New Roman" w:cs="Times New Roman"/>
          <w:bCs/>
          <w:sz w:val="24"/>
          <w:lang w:val="en-US" w:eastAsia="pt-BR"/>
        </w:rPr>
        <w:t xml:space="preserve"> 24, 130 – 140.</w:t>
      </w:r>
    </w:p>
    <w:p w:rsidR="00FB7AC8" w:rsidRPr="009126A0" w:rsidRDefault="00FB7AC8" w:rsidP="00C7215A">
      <w:pPr>
        <w:spacing w:after="120" w:line="480" w:lineRule="auto"/>
        <w:ind w:left="284" w:hanging="284"/>
        <w:jc w:val="both"/>
        <w:rPr>
          <w:rFonts w:ascii="Times New Roman" w:eastAsia="Calibri" w:hAnsi="Times New Roman" w:cs="Times New Roman"/>
          <w:sz w:val="24"/>
          <w:szCs w:val="24"/>
          <w:lang w:val="en-US"/>
        </w:rPr>
      </w:pPr>
      <w:r w:rsidRPr="009126A0">
        <w:rPr>
          <w:rFonts w:ascii="Times New Roman" w:eastAsia="Calibri" w:hAnsi="Times New Roman" w:cs="Times New Roman"/>
          <w:sz w:val="24"/>
          <w:szCs w:val="24"/>
          <w:lang w:val="en-US"/>
        </w:rPr>
        <w:t xml:space="preserve">Araujo, R. and Lima, G. 2007. A Structural Economic Dynamic Approach to Balance of Payment Constrained Growth. </w:t>
      </w:r>
      <w:r w:rsidRPr="009126A0">
        <w:rPr>
          <w:rFonts w:ascii="Times New Roman" w:eastAsia="Calibri" w:hAnsi="Times New Roman" w:cs="Times New Roman"/>
          <w:i/>
          <w:sz w:val="24"/>
          <w:szCs w:val="24"/>
          <w:lang w:val="en-US"/>
        </w:rPr>
        <w:t xml:space="preserve">Cambridge Journal of Economics </w:t>
      </w:r>
      <w:r w:rsidRPr="009126A0">
        <w:rPr>
          <w:rFonts w:ascii="Times New Roman" w:eastAsia="Calibri" w:hAnsi="Times New Roman" w:cs="Times New Roman"/>
          <w:sz w:val="24"/>
          <w:szCs w:val="24"/>
          <w:lang w:val="en-US"/>
        </w:rPr>
        <w:t xml:space="preserve">31(5), 755 – 774. </w:t>
      </w:r>
    </w:p>
    <w:p w:rsidR="00FB7AC8" w:rsidRPr="009126A0" w:rsidRDefault="00FB7AC8" w:rsidP="00C7215A">
      <w:pPr>
        <w:keepNext/>
        <w:shd w:val="clear" w:color="auto" w:fill="FFFFFF"/>
        <w:spacing w:before="240" w:after="60" w:line="480" w:lineRule="auto"/>
        <w:ind w:left="284" w:hanging="284"/>
        <w:jc w:val="both"/>
        <w:outlineLvl w:val="0"/>
        <w:rPr>
          <w:rFonts w:ascii="Times New Roman" w:eastAsia="Times New Roman" w:hAnsi="Times New Roman" w:cs="Times New Roman"/>
          <w:kern w:val="32"/>
          <w:sz w:val="24"/>
          <w:szCs w:val="24"/>
          <w:lang w:val="en-US"/>
        </w:rPr>
      </w:pPr>
      <w:r w:rsidRPr="009126A0">
        <w:rPr>
          <w:rFonts w:ascii="Times New Roman" w:eastAsia="Times New Roman" w:hAnsi="Times New Roman" w:cs="Times New Roman"/>
          <w:kern w:val="32"/>
          <w:sz w:val="24"/>
          <w:szCs w:val="24"/>
          <w:lang w:val="en-US"/>
        </w:rPr>
        <w:t xml:space="preserve">Araujo, R. and Teixeira, J. 2004. </w:t>
      </w:r>
      <w:r w:rsidRPr="009126A0">
        <w:rPr>
          <w:rFonts w:ascii="Times New Roman" w:eastAsia="Times New Roman" w:hAnsi="Times New Roman" w:cs="Times New Roman"/>
          <w:kern w:val="36"/>
          <w:sz w:val="24"/>
          <w:szCs w:val="24"/>
          <w:lang w:val="en" w:eastAsia="en-GB"/>
        </w:rPr>
        <w:t xml:space="preserve">A </w:t>
      </w:r>
      <w:proofErr w:type="spellStart"/>
      <w:r w:rsidRPr="009126A0">
        <w:rPr>
          <w:rFonts w:ascii="Times New Roman" w:eastAsia="Times New Roman" w:hAnsi="Times New Roman" w:cs="Times New Roman"/>
          <w:kern w:val="36"/>
          <w:sz w:val="24"/>
          <w:szCs w:val="24"/>
          <w:lang w:val="en" w:eastAsia="en-GB"/>
        </w:rPr>
        <w:t>Pasinettian</w:t>
      </w:r>
      <w:proofErr w:type="spellEnd"/>
      <w:r w:rsidRPr="009126A0">
        <w:rPr>
          <w:rFonts w:ascii="Times New Roman" w:eastAsia="Times New Roman" w:hAnsi="Times New Roman" w:cs="Times New Roman"/>
          <w:kern w:val="36"/>
          <w:sz w:val="24"/>
          <w:szCs w:val="24"/>
          <w:lang w:val="en" w:eastAsia="en-GB"/>
        </w:rPr>
        <w:t xml:space="preserve"> Approach to International Economic Relations: The Pure </w:t>
      </w:r>
      <w:proofErr w:type="spellStart"/>
      <w:r w:rsidRPr="009126A0">
        <w:rPr>
          <w:rFonts w:ascii="Times New Roman" w:eastAsia="Times New Roman" w:hAnsi="Times New Roman" w:cs="Times New Roman"/>
          <w:kern w:val="36"/>
          <w:sz w:val="24"/>
          <w:szCs w:val="24"/>
          <w:lang w:val="en" w:eastAsia="en-GB"/>
        </w:rPr>
        <w:t>Labour</w:t>
      </w:r>
      <w:proofErr w:type="spellEnd"/>
      <w:r w:rsidRPr="009126A0">
        <w:rPr>
          <w:rFonts w:ascii="Times New Roman" w:eastAsia="Times New Roman" w:hAnsi="Times New Roman" w:cs="Times New Roman"/>
          <w:kern w:val="36"/>
          <w:sz w:val="24"/>
          <w:szCs w:val="24"/>
          <w:lang w:val="en" w:eastAsia="en-GB"/>
        </w:rPr>
        <w:t xml:space="preserve"> Case. </w:t>
      </w:r>
      <w:r w:rsidRPr="009126A0">
        <w:rPr>
          <w:rFonts w:ascii="Times New Roman" w:eastAsia="Times New Roman" w:hAnsi="Times New Roman" w:cs="Times New Roman"/>
          <w:i/>
          <w:iCs/>
          <w:kern w:val="32"/>
          <w:sz w:val="24"/>
          <w:szCs w:val="24"/>
          <w:lang w:val="en" w:eastAsia="en-GB"/>
        </w:rPr>
        <w:t xml:space="preserve">Review of Political Economy, </w:t>
      </w:r>
      <w:r w:rsidRPr="009126A0">
        <w:rPr>
          <w:rFonts w:ascii="Times New Roman" w:eastAsia="Times New Roman" w:hAnsi="Times New Roman" w:cs="Times New Roman"/>
          <w:color w:val="333333"/>
          <w:kern w:val="32"/>
          <w:sz w:val="24"/>
          <w:szCs w:val="24"/>
          <w:lang w:val="en-US"/>
        </w:rPr>
        <w:t>16(1), 117 – 129.</w:t>
      </w:r>
    </w:p>
    <w:p w:rsidR="0031300C" w:rsidRDefault="0031300C" w:rsidP="00C7215A">
      <w:pPr>
        <w:autoSpaceDE w:val="0"/>
        <w:autoSpaceDN w:val="0"/>
        <w:adjustRightInd w:val="0"/>
        <w:spacing w:after="0" w:line="480" w:lineRule="auto"/>
        <w:ind w:left="284" w:hanging="284"/>
        <w:jc w:val="both"/>
        <w:rPr>
          <w:rFonts w:ascii="Times New Roman" w:eastAsia="Calibri" w:hAnsi="Times New Roman" w:cs="Times New Roman"/>
          <w:sz w:val="24"/>
          <w:szCs w:val="24"/>
          <w:lang w:val="en-US" w:eastAsia="pt-BR"/>
        </w:rPr>
      </w:pPr>
      <w:proofErr w:type="gramStart"/>
      <w:r>
        <w:rPr>
          <w:rFonts w:ascii="Times New Roman" w:eastAsia="Calibri" w:hAnsi="Times New Roman" w:cs="Times New Roman"/>
          <w:sz w:val="24"/>
          <w:szCs w:val="24"/>
          <w:lang w:val="en-US" w:eastAsia="pt-BR"/>
        </w:rPr>
        <w:t>Araujo, R. and Trigg, A. 2013.</w:t>
      </w:r>
      <w:proofErr w:type="gramEnd"/>
      <w:r>
        <w:rPr>
          <w:rFonts w:ascii="Times New Roman" w:eastAsia="Calibri" w:hAnsi="Times New Roman" w:cs="Times New Roman"/>
          <w:sz w:val="24"/>
          <w:szCs w:val="24"/>
          <w:lang w:val="en-US" w:eastAsia="pt-BR"/>
        </w:rPr>
        <w:t xml:space="preserve"> </w:t>
      </w:r>
      <w:proofErr w:type="gramStart"/>
      <w:r>
        <w:rPr>
          <w:rFonts w:ascii="Times New Roman" w:eastAsia="Calibri" w:hAnsi="Times New Roman" w:cs="Times New Roman"/>
          <w:sz w:val="24"/>
          <w:szCs w:val="24"/>
          <w:lang w:val="en-US" w:eastAsia="pt-BR"/>
        </w:rPr>
        <w:t>A Neo-</w:t>
      </w:r>
      <w:proofErr w:type="spellStart"/>
      <w:r>
        <w:rPr>
          <w:rFonts w:ascii="Times New Roman" w:eastAsia="Calibri" w:hAnsi="Times New Roman" w:cs="Times New Roman"/>
          <w:sz w:val="24"/>
          <w:szCs w:val="24"/>
          <w:lang w:val="en-US" w:eastAsia="pt-BR"/>
        </w:rPr>
        <w:t>Kaldorian</w:t>
      </w:r>
      <w:proofErr w:type="spellEnd"/>
      <w:r>
        <w:rPr>
          <w:rFonts w:ascii="Times New Roman" w:eastAsia="Calibri" w:hAnsi="Times New Roman" w:cs="Times New Roman"/>
          <w:sz w:val="24"/>
          <w:szCs w:val="24"/>
          <w:lang w:val="en-US" w:eastAsia="pt-BR"/>
        </w:rPr>
        <w:t xml:space="preserve"> Approach to Structural Economic Dynamics.</w:t>
      </w:r>
      <w:proofErr w:type="gramEnd"/>
      <w:r>
        <w:rPr>
          <w:rFonts w:ascii="Times New Roman" w:eastAsia="Calibri" w:hAnsi="Times New Roman" w:cs="Times New Roman"/>
          <w:sz w:val="24"/>
          <w:szCs w:val="24"/>
          <w:lang w:val="en-US" w:eastAsia="pt-BR"/>
        </w:rPr>
        <w:t xml:space="preserve"> </w:t>
      </w:r>
    </w:p>
    <w:p w:rsidR="00FB7AC8" w:rsidRPr="009126A0" w:rsidRDefault="00FB7AC8" w:rsidP="00C7215A">
      <w:pPr>
        <w:autoSpaceDE w:val="0"/>
        <w:autoSpaceDN w:val="0"/>
        <w:adjustRightInd w:val="0"/>
        <w:spacing w:after="0" w:line="480" w:lineRule="auto"/>
        <w:ind w:left="284" w:hanging="284"/>
        <w:jc w:val="both"/>
        <w:rPr>
          <w:rFonts w:ascii="Times New Roman" w:eastAsia="Calibri" w:hAnsi="Times New Roman" w:cs="Times New Roman"/>
          <w:sz w:val="24"/>
          <w:szCs w:val="24"/>
          <w:lang w:val="en-US" w:eastAsia="pt-BR"/>
        </w:rPr>
      </w:pPr>
      <w:proofErr w:type="gramStart"/>
      <w:r w:rsidRPr="009126A0">
        <w:rPr>
          <w:rFonts w:ascii="Times New Roman" w:eastAsia="Calibri" w:hAnsi="Times New Roman" w:cs="Times New Roman"/>
          <w:sz w:val="24"/>
          <w:szCs w:val="24"/>
          <w:lang w:val="en-US" w:eastAsia="pt-BR"/>
        </w:rPr>
        <w:t xml:space="preserve">Dixon, R. and </w:t>
      </w:r>
      <w:proofErr w:type="spellStart"/>
      <w:r w:rsidRPr="009126A0">
        <w:rPr>
          <w:rFonts w:ascii="Times New Roman" w:eastAsia="Calibri" w:hAnsi="Times New Roman" w:cs="Times New Roman"/>
          <w:sz w:val="24"/>
          <w:szCs w:val="24"/>
          <w:lang w:val="en-US" w:eastAsia="pt-BR"/>
        </w:rPr>
        <w:t>Thirlwall</w:t>
      </w:r>
      <w:proofErr w:type="spellEnd"/>
      <w:r w:rsidRPr="009126A0">
        <w:rPr>
          <w:rFonts w:ascii="Times New Roman" w:eastAsia="Calibri" w:hAnsi="Times New Roman" w:cs="Times New Roman"/>
          <w:sz w:val="24"/>
          <w:szCs w:val="24"/>
          <w:lang w:val="en-US" w:eastAsia="pt-BR"/>
        </w:rPr>
        <w:t>, A. 1975.</w:t>
      </w:r>
      <w:proofErr w:type="gramEnd"/>
      <w:r w:rsidRPr="009126A0">
        <w:rPr>
          <w:rFonts w:ascii="Times New Roman" w:eastAsia="Calibri" w:hAnsi="Times New Roman" w:cs="Times New Roman"/>
          <w:sz w:val="24"/>
          <w:szCs w:val="24"/>
          <w:lang w:val="en-US" w:eastAsia="pt-BR"/>
        </w:rPr>
        <w:t xml:space="preserve"> </w:t>
      </w:r>
      <w:proofErr w:type="gramStart"/>
      <w:r w:rsidRPr="009126A0">
        <w:rPr>
          <w:rFonts w:ascii="Times New Roman" w:eastAsia="Calibri" w:hAnsi="Times New Roman" w:cs="Times New Roman"/>
          <w:sz w:val="24"/>
          <w:szCs w:val="24"/>
          <w:lang w:val="en-US" w:eastAsia="pt-BR"/>
        </w:rPr>
        <w:t xml:space="preserve">A model of regional growth rate differences along </w:t>
      </w:r>
      <w:proofErr w:type="spellStart"/>
      <w:r w:rsidRPr="009126A0">
        <w:rPr>
          <w:rFonts w:ascii="Times New Roman" w:eastAsia="Calibri" w:hAnsi="Times New Roman" w:cs="Times New Roman"/>
          <w:sz w:val="24"/>
          <w:szCs w:val="24"/>
          <w:lang w:val="en-US" w:eastAsia="pt-BR"/>
        </w:rPr>
        <w:t>Kaldorian</w:t>
      </w:r>
      <w:proofErr w:type="spellEnd"/>
      <w:r w:rsidRPr="009126A0">
        <w:rPr>
          <w:rFonts w:ascii="Times New Roman" w:eastAsia="Calibri" w:hAnsi="Times New Roman" w:cs="Times New Roman"/>
          <w:sz w:val="24"/>
          <w:szCs w:val="24"/>
          <w:lang w:val="en-US" w:eastAsia="pt-BR"/>
        </w:rPr>
        <w:t xml:space="preserve"> lines, </w:t>
      </w:r>
      <w:r w:rsidRPr="009126A0">
        <w:rPr>
          <w:rFonts w:ascii="Times New Roman" w:eastAsia="Calibri" w:hAnsi="Times New Roman" w:cs="Times New Roman"/>
          <w:i/>
          <w:iCs/>
          <w:sz w:val="24"/>
          <w:szCs w:val="24"/>
          <w:lang w:val="en-US" w:eastAsia="pt-BR"/>
        </w:rPr>
        <w:t xml:space="preserve">Oxford Economic Papers, </w:t>
      </w:r>
      <w:r w:rsidRPr="009126A0">
        <w:rPr>
          <w:rFonts w:ascii="Times New Roman" w:eastAsia="Calibri" w:hAnsi="Times New Roman" w:cs="Times New Roman"/>
          <w:sz w:val="24"/>
          <w:szCs w:val="24"/>
          <w:lang w:val="en-US" w:eastAsia="pt-BR"/>
        </w:rPr>
        <w:t>27, 201 – 214.</w:t>
      </w:r>
      <w:proofErr w:type="gramEnd"/>
    </w:p>
    <w:p w:rsidR="00FB7AC8" w:rsidRPr="009126A0" w:rsidRDefault="00FB7AC8" w:rsidP="00C7215A">
      <w:pPr>
        <w:spacing w:line="480" w:lineRule="auto"/>
        <w:ind w:left="284" w:hanging="284"/>
        <w:jc w:val="both"/>
        <w:rPr>
          <w:rFonts w:ascii="Times New Roman" w:eastAsia="Calibri" w:hAnsi="Times New Roman" w:cs="Times New Roman"/>
          <w:sz w:val="24"/>
          <w:szCs w:val="24"/>
        </w:rPr>
      </w:pPr>
      <w:r w:rsidRPr="009126A0">
        <w:rPr>
          <w:rFonts w:ascii="Times New Roman" w:eastAsia="Calibri" w:hAnsi="Times New Roman" w:cs="Times New Roman"/>
          <w:sz w:val="24"/>
          <w:szCs w:val="24"/>
        </w:rPr>
        <w:t xml:space="preserve">Goodwin, R. 1949. </w:t>
      </w:r>
      <w:proofErr w:type="gramStart"/>
      <w:r w:rsidRPr="009126A0">
        <w:rPr>
          <w:rFonts w:ascii="Times New Roman" w:eastAsia="Calibri" w:hAnsi="Times New Roman" w:cs="Times New Roman"/>
          <w:sz w:val="24"/>
          <w:szCs w:val="24"/>
        </w:rPr>
        <w:t>The Multiplier as Matrix.</w:t>
      </w:r>
      <w:proofErr w:type="gramEnd"/>
      <w:r w:rsidRPr="009126A0">
        <w:rPr>
          <w:rFonts w:ascii="Times New Roman" w:eastAsia="Calibri" w:hAnsi="Times New Roman" w:cs="Times New Roman"/>
          <w:sz w:val="24"/>
          <w:szCs w:val="24"/>
        </w:rPr>
        <w:t xml:space="preserve"> </w:t>
      </w:r>
      <w:r w:rsidRPr="009126A0">
        <w:rPr>
          <w:rFonts w:ascii="Times New Roman" w:eastAsia="Calibri" w:hAnsi="Times New Roman" w:cs="Times New Roman"/>
          <w:i/>
          <w:sz w:val="24"/>
          <w:szCs w:val="24"/>
        </w:rPr>
        <w:t>The Economic Journal</w:t>
      </w:r>
      <w:r w:rsidRPr="009126A0">
        <w:rPr>
          <w:rFonts w:ascii="Times New Roman" w:eastAsia="Calibri" w:hAnsi="Times New Roman" w:cs="Times New Roman"/>
          <w:sz w:val="24"/>
          <w:szCs w:val="24"/>
        </w:rPr>
        <w:t>, 59(236</w:t>
      </w:r>
      <w:proofErr w:type="gramStart"/>
      <w:r w:rsidRPr="009126A0">
        <w:rPr>
          <w:rFonts w:ascii="Times New Roman" w:eastAsia="Calibri" w:hAnsi="Times New Roman" w:cs="Times New Roman"/>
          <w:sz w:val="24"/>
          <w:szCs w:val="24"/>
        </w:rPr>
        <w:t>) ,</w:t>
      </w:r>
      <w:proofErr w:type="gramEnd"/>
      <w:r w:rsidRPr="009126A0">
        <w:rPr>
          <w:rFonts w:ascii="Times New Roman" w:eastAsia="Calibri" w:hAnsi="Times New Roman" w:cs="Times New Roman"/>
          <w:sz w:val="24"/>
          <w:szCs w:val="24"/>
        </w:rPr>
        <w:t xml:space="preserve"> 537 – 555.</w:t>
      </w:r>
    </w:p>
    <w:p w:rsidR="00FB7AC8" w:rsidRDefault="00FB7AC8" w:rsidP="00C7215A">
      <w:pPr>
        <w:spacing w:after="120" w:line="480" w:lineRule="auto"/>
        <w:ind w:left="284" w:hanging="284"/>
        <w:jc w:val="both"/>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Harrod</w:t>
      </w:r>
      <w:proofErr w:type="spellEnd"/>
      <w:r>
        <w:rPr>
          <w:rFonts w:ascii="Times New Roman" w:eastAsia="Calibri" w:hAnsi="Times New Roman" w:cs="Times New Roman"/>
          <w:sz w:val="24"/>
          <w:szCs w:val="24"/>
          <w:lang w:val="en-US"/>
        </w:rPr>
        <w:t xml:space="preserve">, R. 1933. </w:t>
      </w:r>
      <w:proofErr w:type="gramStart"/>
      <w:r>
        <w:rPr>
          <w:rFonts w:ascii="Times New Roman" w:eastAsia="Calibri" w:hAnsi="Times New Roman" w:cs="Times New Roman"/>
          <w:sz w:val="24"/>
          <w:szCs w:val="24"/>
          <w:lang w:val="en-US"/>
        </w:rPr>
        <w:t>International Economics.</w:t>
      </w:r>
      <w:proofErr w:type="gramEnd"/>
      <w:r>
        <w:rPr>
          <w:rFonts w:ascii="Times New Roman" w:eastAsia="Calibri" w:hAnsi="Times New Roman" w:cs="Times New Roman"/>
          <w:sz w:val="24"/>
          <w:szCs w:val="24"/>
          <w:lang w:val="en-US"/>
        </w:rPr>
        <w:t xml:space="preserve"> Cambridge University Press, Cambridge. </w:t>
      </w:r>
    </w:p>
    <w:p w:rsidR="00D60D5D" w:rsidRDefault="00D60D5D" w:rsidP="00C7215A">
      <w:pPr>
        <w:spacing w:after="120" w:line="480" w:lineRule="auto"/>
        <w:ind w:left="284" w:hanging="284"/>
        <w:jc w:val="both"/>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McCombie</w:t>
      </w:r>
      <w:proofErr w:type="spellEnd"/>
      <w:r>
        <w:rPr>
          <w:rFonts w:ascii="Times New Roman" w:eastAsia="Calibri" w:hAnsi="Times New Roman" w:cs="Times New Roman"/>
          <w:sz w:val="24"/>
          <w:szCs w:val="24"/>
          <w:lang w:val="en-US"/>
        </w:rPr>
        <w:t xml:space="preserve">, J. 1985. </w:t>
      </w:r>
      <w:proofErr w:type="gramStart"/>
      <w:r>
        <w:rPr>
          <w:rFonts w:ascii="Times New Roman" w:eastAsia="Calibri" w:hAnsi="Times New Roman" w:cs="Times New Roman"/>
          <w:sz w:val="24"/>
          <w:szCs w:val="24"/>
          <w:lang w:val="en-US"/>
        </w:rPr>
        <w:t xml:space="preserve">Economic Growth, the </w:t>
      </w:r>
      <w:proofErr w:type="spellStart"/>
      <w:r>
        <w:rPr>
          <w:rFonts w:ascii="Times New Roman" w:eastAsia="Calibri" w:hAnsi="Times New Roman" w:cs="Times New Roman"/>
          <w:sz w:val="24"/>
          <w:szCs w:val="24"/>
          <w:lang w:val="en-US"/>
        </w:rPr>
        <w:t>Harrod</w:t>
      </w:r>
      <w:proofErr w:type="spellEnd"/>
      <w:r>
        <w:rPr>
          <w:rFonts w:ascii="Times New Roman" w:eastAsia="Calibri" w:hAnsi="Times New Roman" w:cs="Times New Roman"/>
          <w:sz w:val="24"/>
          <w:szCs w:val="24"/>
          <w:lang w:val="en-US"/>
        </w:rPr>
        <w:t xml:space="preserve"> Foreign Trade Multiplier and Hicks’ Super-Multiplier.</w:t>
      </w:r>
      <w:proofErr w:type="gramEnd"/>
      <w:r>
        <w:rPr>
          <w:rFonts w:ascii="Times New Roman" w:eastAsia="Calibri" w:hAnsi="Times New Roman" w:cs="Times New Roman"/>
          <w:sz w:val="24"/>
          <w:szCs w:val="24"/>
          <w:lang w:val="en-US"/>
        </w:rPr>
        <w:t xml:space="preserve"> </w:t>
      </w:r>
      <w:proofErr w:type="gramStart"/>
      <w:r w:rsidRPr="00D60D5D">
        <w:rPr>
          <w:rFonts w:ascii="Times New Roman" w:eastAsia="Calibri" w:hAnsi="Times New Roman" w:cs="Times New Roman"/>
          <w:i/>
          <w:sz w:val="24"/>
          <w:szCs w:val="24"/>
          <w:lang w:val="en-US"/>
        </w:rPr>
        <w:t>Applied Economics</w:t>
      </w:r>
      <w:r>
        <w:rPr>
          <w:rFonts w:ascii="Times New Roman" w:eastAsia="Calibri" w:hAnsi="Times New Roman" w:cs="Times New Roman"/>
          <w:sz w:val="24"/>
          <w:szCs w:val="24"/>
          <w:lang w:val="en-US"/>
        </w:rPr>
        <w:t xml:space="preserve"> 17, 55 – 72.</w:t>
      </w:r>
      <w:proofErr w:type="gramEnd"/>
      <w:r>
        <w:rPr>
          <w:rFonts w:ascii="Times New Roman" w:eastAsia="Calibri" w:hAnsi="Times New Roman" w:cs="Times New Roman"/>
          <w:sz w:val="24"/>
          <w:szCs w:val="24"/>
          <w:lang w:val="en-US"/>
        </w:rPr>
        <w:t xml:space="preserve"> </w:t>
      </w:r>
    </w:p>
    <w:p w:rsidR="00FB7AC8" w:rsidRPr="009126A0" w:rsidRDefault="00FB7AC8" w:rsidP="00C7215A">
      <w:pPr>
        <w:spacing w:after="120" w:line="480" w:lineRule="auto"/>
        <w:ind w:left="284" w:hanging="284"/>
        <w:jc w:val="both"/>
        <w:rPr>
          <w:rFonts w:ascii="Times New Roman" w:eastAsia="Calibri" w:hAnsi="Times New Roman" w:cs="Times New Roman"/>
          <w:sz w:val="24"/>
          <w:szCs w:val="24"/>
          <w:lang w:val="en-US"/>
        </w:rPr>
      </w:pPr>
      <w:proofErr w:type="spellStart"/>
      <w:proofErr w:type="gramStart"/>
      <w:r w:rsidRPr="009126A0">
        <w:rPr>
          <w:rFonts w:ascii="Times New Roman" w:eastAsia="Calibri" w:hAnsi="Times New Roman" w:cs="Times New Roman"/>
          <w:sz w:val="24"/>
          <w:szCs w:val="24"/>
          <w:lang w:val="en-US"/>
        </w:rPr>
        <w:t>McCombie</w:t>
      </w:r>
      <w:proofErr w:type="spellEnd"/>
      <w:r w:rsidRPr="009126A0">
        <w:rPr>
          <w:rFonts w:ascii="Times New Roman" w:eastAsia="Calibri" w:hAnsi="Times New Roman" w:cs="Times New Roman"/>
          <w:sz w:val="24"/>
          <w:szCs w:val="24"/>
          <w:lang w:val="en-US"/>
        </w:rPr>
        <w:t xml:space="preserve">, J. and </w:t>
      </w:r>
      <w:proofErr w:type="spellStart"/>
      <w:r w:rsidRPr="009126A0">
        <w:rPr>
          <w:rFonts w:ascii="Times New Roman" w:eastAsia="Calibri" w:hAnsi="Times New Roman" w:cs="Times New Roman"/>
          <w:sz w:val="24"/>
          <w:szCs w:val="24"/>
          <w:lang w:val="en-US"/>
        </w:rPr>
        <w:t>Thirlwall</w:t>
      </w:r>
      <w:proofErr w:type="spellEnd"/>
      <w:r w:rsidRPr="009126A0">
        <w:rPr>
          <w:rFonts w:ascii="Times New Roman" w:eastAsia="Calibri" w:hAnsi="Times New Roman" w:cs="Times New Roman"/>
          <w:sz w:val="24"/>
          <w:szCs w:val="24"/>
          <w:lang w:val="en-US"/>
        </w:rPr>
        <w:t>, A. 1994.</w:t>
      </w:r>
      <w:proofErr w:type="gramEnd"/>
      <w:r w:rsidRPr="009126A0">
        <w:rPr>
          <w:rFonts w:ascii="Times New Roman" w:eastAsia="Calibri" w:hAnsi="Times New Roman" w:cs="Times New Roman"/>
          <w:sz w:val="24"/>
          <w:szCs w:val="24"/>
          <w:lang w:val="en-US"/>
        </w:rPr>
        <w:t xml:space="preserve"> </w:t>
      </w:r>
      <w:proofErr w:type="gramStart"/>
      <w:r w:rsidRPr="009126A0">
        <w:rPr>
          <w:rFonts w:ascii="Times New Roman" w:eastAsia="Calibri" w:hAnsi="Times New Roman" w:cs="Times New Roman"/>
          <w:i/>
          <w:sz w:val="24"/>
          <w:szCs w:val="24"/>
          <w:lang w:val="en-US"/>
        </w:rPr>
        <w:t xml:space="preserve">Economic Growth and Balance-of-Payments </w:t>
      </w:r>
      <w:r w:rsidRPr="009126A0">
        <w:rPr>
          <w:rFonts w:ascii="Times New Roman" w:eastAsia="Calibri" w:hAnsi="Times New Roman" w:cs="Times New Roman"/>
          <w:i/>
          <w:sz w:val="24"/>
          <w:szCs w:val="24"/>
          <w:lang w:val="en-US"/>
        </w:rPr>
        <w:br/>
        <w:t>Constraint</w:t>
      </w:r>
      <w:r w:rsidRPr="009126A0">
        <w:rPr>
          <w:rFonts w:ascii="Times New Roman" w:eastAsia="Calibri" w:hAnsi="Times New Roman" w:cs="Times New Roman"/>
          <w:sz w:val="24"/>
          <w:szCs w:val="24"/>
          <w:lang w:val="en-US"/>
        </w:rPr>
        <w:t>.</w:t>
      </w:r>
      <w:proofErr w:type="gramEnd"/>
      <w:r w:rsidRPr="009126A0">
        <w:rPr>
          <w:rFonts w:ascii="Times New Roman" w:eastAsia="Calibri" w:hAnsi="Times New Roman" w:cs="Times New Roman"/>
          <w:sz w:val="24"/>
          <w:szCs w:val="24"/>
          <w:lang w:val="en-US"/>
        </w:rPr>
        <w:t xml:space="preserve"> </w:t>
      </w:r>
      <w:proofErr w:type="gramStart"/>
      <w:r w:rsidRPr="009126A0">
        <w:rPr>
          <w:rFonts w:ascii="Times New Roman" w:eastAsia="Calibri" w:hAnsi="Times New Roman" w:cs="Times New Roman"/>
          <w:sz w:val="24"/>
          <w:szCs w:val="24"/>
          <w:lang w:val="en-US"/>
        </w:rPr>
        <w:t xml:space="preserve">St. </w:t>
      </w:r>
      <w:proofErr w:type="spellStart"/>
      <w:r w:rsidRPr="009126A0">
        <w:rPr>
          <w:rFonts w:ascii="Times New Roman" w:eastAsia="Calibri" w:hAnsi="Times New Roman" w:cs="Times New Roman"/>
          <w:sz w:val="24"/>
          <w:szCs w:val="24"/>
          <w:lang w:val="en-US"/>
        </w:rPr>
        <w:t>Martins</w:t>
      </w:r>
      <w:proofErr w:type="spellEnd"/>
      <w:r w:rsidRPr="009126A0">
        <w:rPr>
          <w:rFonts w:ascii="Times New Roman" w:eastAsia="Calibri" w:hAnsi="Times New Roman" w:cs="Times New Roman"/>
          <w:sz w:val="24"/>
          <w:szCs w:val="24"/>
          <w:lang w:val="en-US"/>
        </w:rPr>
        <w:t xml:space="preserve"> Press.</w:t>
      </w:r>
      <w:proofErr w:type="gramEnd"/>
      <w:r w:rsidRPr="009126A0">
        <w:rPr>
          <w:rFonts w:ascii="Times New Roman" w:eastAsia="Calibri" w:hAnsi="Times New Roman" w:cs="Times New Roman"/>
          <w:sz w:val="24"/>
          <w:szCs w:val="24"/>
          <w:lang w:val="en-US"/>
        </w:rPr>
        <w:t xml:space="preserve"> New York. </w:t>
      </w:r>
    </w:p>
    <w:p w:rsidR="00FB7AC8" w:rsidRPr="009126A0" w:rsidRDefault="00FB166B" w:rsidP="00C7215A">
      <w:pPr>
        <w:spacing w:line="480" w:lineRule="auto"/>
        <w:ind w:left="426" w:hanging="426"/>
        <w:jc w:val="both"/>
        <w:rPr>
          <w:rFonts w:ascii="Times New Roman" w:eastAsia="Calibri" w:hAnsi="Times New Roman" w:cs="Times New Roman"/>
          <w:sz w:val="24"/>
          <w:szCs w:val="24"/>
          <w:lang w:val="en-US"/>
        </w:rPr>
      </w:pPr>
      <w:hyperlink r:id="rId229" w:history="1">
        <w:proofErr w:type="gramStart"/>
        <w:r w:rsidR="00FB7AC8" w:rsidRPr="009126A0">
          <w:rPr>
            <w:rFonts w:ascii="Times New Roman" w:eastAsia="Calibri" w:hAnsi="Times New Roman" w:cs="Times New Roman"/>
            <w:sz w:val="24"/>
            <w:szCs w:val="24"/>
            <w:lang w:val="en-US"/>
          </w:rPr>
          <w:t>McMillan</w:t>
        </w:r>
      </w:hyperlink>
      <w:r w:rsidR="00FB7AC8" w:rsidRPr="009126A0">
        <w:rPr>
          <w:rFonts w:ascii="Times New Roman" w:eastAsia="Calibri" w:hAnsi="Times New Roman" w:cs="Times New Roman"/>
          <w:sz w:val="24"/>
          <w:szCs w:val="24"/>
          <w:lang w:val="en-US"/>
        </w:rPr>
        <w:t xml:space="preserve">, M. and </w:t>
      </w:r>
      <w:proofErr w:type="spellStart"/>
      <w:r w:rsidR="00FB7AC8" w:rsidRPr="009126A0">
        <w:rPr>
          <w:rFonts w:ascii="Times New Roman" w:eastAsia="Calibri" w:hAnsi="Times New Roman" w:cs="Times New Roman"/>
          <w:sz w:val="24"/>
          <w:szCs w:val="24"/>
          <w:lang w:val="en-US"/>
        </w:rPr>
        <w:t>Rodrik</w:t>
      </w:r>
      <w:proofErr w:type="spellEnd"/>
      <w:r w:rsidR="00FB7AC8" w:rsidRPr="009126A0">
        <w:rPr>
          <w:rFonts w:ascii="Times New Roman" w:eastAsia="Calibri" w:hAnsi="Times New Roman" w:cs="Times New Roman"/>
          <w:sz w:val="24"/>
          <w:szCs w:val="24"/>
          <w:lang w:val="en-US"/>
        </w:rPr>
        <w:t>, D. 2011.</w:t>
      </w:r>
      <w:proofErr w:type="gramEnd"/>
      <w:r w:rsidR="00FB7AC8" w:rsidRPr="009126A0">
        <w:rPr>
          <w:rFonts w:ascii="Times New Roman" w:eastAsia="Calibri" w:hAnsi="Times New Roman" w:cs="Times New Roman"/>
          <w:sz w:val="24"/>
          <w:szCs w:val="24"/>
          <w:lang w:val="en-US"/>
        </w:rPr>
        <w:t xml:space="preserve"> </w:t>
      </w:r>
      <w:proofErr w:type="gramStart"/>
      <w:r w:rsidR="00FB7AC8" w:rsidRPr="009126A0">
        <w:rPr>
          <w:rFonts w:ascii="Times New Roman" w:eastAsia="Calibri" w:hAnsi="Times New Roman" w:cs="Times New Roman"/>
          <w:sz w:val="24"/>
          <w:szCs w:val="24"/>
          <w:lang w:val="en-US"/>
        </w:rPr>
        <w:t>Globalization, Structural Change and Productivity Growth.</w:t>
      </w:r>
      <w:proofErr w:type="gramEnd"/>
      <w:r w:rsidR="00FB7AC8" w:rsidRPr="009126A0">
        <w:rPr>
          <w:rFonts w:ascii="Times New Roman" w:eastAsia="Calibri" w:hAnsi="Times New Roman" w:cs="Times New Roman"/>
          <w:i/>
          <w:sz w:val="24"/>
          <w:szCs w:val="24"/>
          <w:lang w:val="en-US"/>
        </w:rPr>
        <w:t xml:space="preserve"> NBER Working Paper</w:t>
      </w:r>
      <w:r w:rsidR="00FB7AC8" w:rsidRPr="009126A0">
        <w:rPr>
          <w:rFonts w:ascii="Times New Roman" w:eastAsia="Calibri" w:hAnsi="Times New Roman" w:cs="Times New Roman"/>
          <w:sz w:val="24"/>
          <w:szCs w:val="24"/>
          <w:lang w:val="en-US"/>
        </w:rPr>
        <w:t xml:space="preserve"> No. 17143.</w:t>
      </w:r>
    </w:p>
    <w:p w:rsidR="00FB7AC8" w:rsidRPr="009126A0" w:rsidRDefault="00FB7AC8" w:rsidP="00C7215A">
      <w:pPr>
        <w:spacing w:line="480" w:lineRule="auto"/>
        <w:ind w:left="284" w:hanging="284"/>
        <w:jc w:val="both"/>
        <w:rPr>
          <w:rFonts w:ascii="Times New Roman" w:eastAsia="Calibri" w:hAnsi="Times New Roman" w:cs="Times New Roman"/>
          <w:sz w:val="24"/>
          <w:szCs w:val="24"/>
        </w:rPr>
      </w:pPr>
      <w:r w:rsidRPr="009126A0">
        <w:rPr>
          <w:rFonts w:ascii="Times New Roman" w:eastAsia="Calibri" w:hAnsi="Times New Roman" w:cs="Times New Roman"/>
          <w:sz w:val="24"/>
          <w:szCs w:val="24"/>
        </w:rPr>
        <w:t xml:space="preserve">Miyazawa, K. 1960. </w:t>
      </w:r>
      <w:proofErr w:type="gramStart"/>
      <w:r w:rsidRPr="009126A0">
        <w:rPr>
          <w:rFonts w:ascii="Times New Roman" w:eastAsia="Calibri" w:hAnsi="Times New Roman" w:cs="Times New Roman"/>
          <w:sz w:val="24"/>
          <w:szCs w:val="24"/>
        </w:rPr>
        <w:t>Foreign Trade Multiplier, Input-Output Analysis and the Consumption Function.</w:t>
      </w:r>
      <w:proofErr w:type="gramEnd"/>
      <w:r w:rsidRPr="009126A0">
        <w:rPr>
          <w:rFonts w:ascii="Times New Roman" w:eastAsia="Calibri" w:hAnsi="Times New Roman" w:cs="Times New Roman"/>
          <w:sz w:val="24"/>
          <w:szCs w:val="24"/>
        </w:rPr>
        <w:t xml:space="preserve"> </w:t>
      </w:r>
      <w:r w:rsidRPr="009126A0">
        <w:rPr>
          <w:rFonts w:ascii="Times New Roman" w:eastAsia="Calibri" w:hAnsi="Times New Roman" w:cs="Times New Roman"/>
          <w:i/>
          <w:sz w:val="24"/>
          <w:szCs w:val="24"/>
        </w:rPr>
        <w:t>The Quarterly Journal of Economics</w:t>
      </w:r>
      <w:r w:rsidRPr="009126A0">
        <w:rPr>
          <w:rFonts w:ascii="Times New Roman" w:eastAsia="Calibri" w:hAnsi="Times New Roman" w:cs="Times New Roman"/>
          <w:sz w:val="24"/>
          <w:szCs w:val="24"/>
        </w:rPr>
        <w:t>, 74(1), 53 – 64.</w:t>
      </w:r>
    </w:p>
    <w:p w:rsidR="00FB7AC8" w:rsidRPr="009126A0" w:rsidRDefault="00FB7AC8" w:rsidP="00C7215A">
      <w:pPr>
        <w:spacing w:after="120" w:line="480" w:lineRule="auto"/>
        <w:ind w:left="284" w:hanging="284"/>
        <w:jc w:val="both"/>
        <w:rPr>
          <w:rFonts w:ascii="Times New Roman" w:eastAsia="Calibri" w:hAnsi="Times New Roman" w:cs="Times New Roman"/>
          <w:sz w:val="24"/>
          <w:szCs w:val="24"/>
          <w:lang w:eastAsia="x-none"/>
        </w:rPr>
      </w:pPr>
      <w:proofErr w:type="spellStart"/>
      <w:r w:rsidRPr="009126A0">
        <w:rPr>
          <w:rFonts w:ascii="Times New Roman" w:eastAsia="Calibri" w:hAnsi="Times New Roman" w:cs="Times New Roman"/>
          <w:sz w:val="24"/>
          <w:szCs w:val="24"/>
          <w:lang w:val="en-US" w:eastAsia="x-none"/>
        </w:rPr>
        <w:lastRenderedPageBreak/>
        <w:t>Ocampo</w:t>
      </w:r>
      <w:proofErr w:type="spellEnd"/>
      <w:r w:rsidRPr="009126A0">
        <w:rPr>
          <w:rFonts w:ascii="Times New Roman" w:eastAsia="Calibri" w:hAnsi="Times New Roman" w:cs="Times New Roman"/>
          <w:sz w:val="24"/>
          <w:szCs w:val="24"/>
          <w:lang w:val="en-US" w:eastAsia="x-none"/>
        </w:rPr>
        <w:t xml:space="preserve">, J., </w:t>
      </w:r>
      <w:proofErr w:type="spellStart"/>
      <w:r w:rsidRPr="009126A0">
        <w:rPr>
          <w:rFonts w:ascii="Times New Roman" w:eastAsia="Calibri" w:hAnsi="Times New Roman" w:cs="Times New Roman"/>
          <w:sz w:val="24"/>
          <w:szCs w:val="24"/>
          <w:lang w:val="en-US" w:eastAsia="x-none"/>
        </w:rPr>
        <w:t>Rada</w:t>
      </w:r>
      <w:proofErr w:type="spellEnd"/>
      <w:r w:rsidRPr="009126A0">
        <w:rPr>
          <w:rFonts w:ascii="Times New Roman" w:eastAsia="Calibri" w:hAnsi="Times New Roman" w:cs="Times New Roman"/>
          <w:sz w:val="24"/>
          <w:szCs w:val="24"/>
          <w:lang w:val="en-US" w:eastAsia="x-none"/>
        </w:rPr>
        <w:t xml:space="preserve">, C. and Taylor, L. 2009. </w:t>
      </w:r>
      <w:r w:rsidRPr="009126A0">
        <w:rPr>
          <w:rFonts w:ascii="Times New Roman" w:eastAsia="Calibri" w:hAnsi="Times New Roman" w:cs="Times New Roman"/>
          <w:i/>
          <w:sz w:val="24"/>
          <w:szCs w:val="24"/>
          <w:lang w:val="en-US" w:eastAsia="x-none"/>
        </w:rPr>
        <w:t xml:space="preserve">Growth and Policy in Developing Countries: A </w:t>
      </w:r>
      <w:proofErr w:type="spellStart"/>
      <w:r w:rsidRPr="009126A0">
        <w:rPr>
          <w:rFonts w:ascii="Times New Roman" w:eastAsia="Calibri" w:hAnsi="Times New Roman" w:cs="Times New Roman"/>
          <w:i/>
          <w:sz w:val="24"/>
          <w:szCs w:val="24"/>
          <w:lang w:val="en-US" w:eastAsia="x-none"/>
        </w:rPr>
        <w:t>Structuralist</w:t>
      </w:r>
      <w:proofErr w:type="spellEnd"/>
      <w:r w:rsidRPr="009126A0">
        <w:rPr>
          <w:rFonts w:ascii="Times New Roman" w:eastAsia="Calibri" w:hAnsi="Times New Roman" w:cs="Times New Roman"/>
          <w:i/>
          <w:sz w:val="24"/>
          <w:szCs w:val="24"/>
          <w:lang w:val="en-US" w:eastAsia="x-none"/>
        </w:rPr>
        <w:t xml:space="preserve"> Approach</w:t>
      </w:r>
      <w:r w:rsidRPr="009126A0">
        <w:rPr>
          <w:rFonts w:ascii="Times New Roman" w:eastAsia="Calibri" w:hAnsi="Times New Roman" w:cs="Times New Roman"/>
          <w:sz w:val="24"/>
          <w:szCs w:val="24"/>
          <w:lang w:val="en-US" w:eastAsia="x-none"/>
        </w:rPr>
        <w:t xml:space="preserve">. </w:t>
      </w:r>
      <w:proofErr w:type="gramStart"/>
      <w:r w:rsidRPr="009126A0">
        <w:rPr>
          <w:rFonts w:ascii="Times New Roman" w:eastAsia="Calibri" w:hAnsi="Times New Roman" w:cs="Times New Roman"/>
          <w:sz w:val="24"/>
          <w:szCs w:val="24"/>
          <w:lang w:val="en-US" w:eastAsia="x-none"/>
        </w:rPr>
        <w:t>Columbia</w:t>
      </w:r>
      <w:r w:rsidRPr="009126A0">
        <w:rPr>
          <w:rFonts w:ascii="Times New Roman" w:eastAsia="Calibri" w:hAnsi="Times New Roman" w:cs="Times New Roman"/>
          <w:sz w:val="24"/>
          <w:szCs w:val="24"/>
          <w:lang w:eastAsia="x-none"/>
        </w:rPr>
        <w:t xml:space="preserve"> University Press.</w:t>
      </w:r>
      <w:proofErr w:type="gramEnd"/>
    </w:p>
    <w:p w:rsidR="00FB7AC8" w:rsidRPr="009126A0" w:rsidRDefault="00FB7AC8" w:rsidP="00C7215A">
      <w:pPr>
        <w:spacing w:after="120" w:line="480" w:lineRule="auto"/>
        <w:ind w:left="284" w:hanging="284"/>
        <w:jc w:val="both"/>
        <w:rPr>
          <w:rFonts w:ascii="Times New Roman" w:eastAsia="Calibri" w:hAnsi="Times New Roman" w:cs="Times New Roman"/>
          <w:sz w:val="24"/>
          <w:szCs w:val="24"/>
          <w:lang w:val="en-US"/>
        </w:rPr>
      </w:pPr>
      <w:proofErr w:type="spellStart"/>
      <w:r w:rsidRPr="009126A0">
        <w:rPr>
          <w:rFonts w:ascii="Times New Roman" w:eastAsia="Calibri" w:hAnsi="Times New Roman" w:cs="Times New Roman"/>
          <w:sz w:val="24"/>
          <w:szCs w:val="24"/>
          <w:lang w:val="en-US"/>
        </w:rPr>
        <w:t>Pasinetti</w:t>
      </w:r>
      <w:proofErr w:type="spellEnd"/>
      <w:r w:rsidRPr="009126A0">
        <w:rPr>
          <w:rFonts w:ascii="Times New Roman" w:eastAsia="Calibri" w:hAnsi="Times New Roman" w:cs="Times New Roman"/>
          <w:sz w:val="24"/>
          <w:szCs w:val="24"/>
          <w:lang w:val="en-US"/>
        </w:rPr>
        <w:t xml:space="preserve">, L. 1981. </w:t>
      </w:r>
      <w:proofErr w:type="gramStart"/>
      <w:r w:rsidRPr="009126A0">
        <w:rPr>
          <w:rFonts w:ascii="Times New Roman" w:eastAsia="Calibri" w:hAnsi="Times New Roman" w:cs="Times New Roman"/>
          <w:i/>
          <w:sz w:val="24"/>
          <w:szCs w:val="24"/>
          <w:lang w:val="en-US"/>
        </w:rPr>
        <w:t>Structural Change and Economic Growth – A Theoretical Essay on the Dynamics of the Wealth of the Nations</w:t>
      </w:r>
      <w:r w:rsidRPr="009126A0">
        <w:rPr>
          <w:rFonts w:ascii="Times New Roman" w:eastAsia="Calibri" w:hAnsi="Times New Roman" w:cs="Times New Roman"/>
          <w:sz w:val="24"/>
          <w:szCs w:val="24"/>
          <w:lang w:val="en-US"/>
        </w:rPr>
        <w:t>.</w:t>
      </w:r>
      <w:proofErr w:type="gramEnd"/>
      <w:r w:rsidRPr="009126A0">
        <w:rPr>
          <w:rFonts w:ascii="Times New Roman" w:eastAsia="Calibri" w:hAnsi="Times New Roman" w:cs="Times New Roman"/>
          <w:sz w:val="24"/>
          <w:szCs w:val="24"/>
          <w:lang w:val="en-US"/>
        </w:rPr>
        <w:t xml:space="preserve"> </w:t>
      </w:r>
      <w:proofErr w:type="gramStart"/>
      <w:r w:rsidRPr="009126A0">
        <w:rPr>
          <w:rFonts w:ascii="Times New Roman" w:eastAsia="Calibri" w:hAnsi="Times New Roman" w:cs="Times New Roman"/>
          <w:sz w:val="24"/>
          <w:szCs w:val="24"/>
          <w:lang w:val="en-US"/>
        </w:rPr>
        <w:t>Cambridge University Press.</w:t>
      </w:r>
      <w:proofErr w:type="gramEnd"/>
      <w:r w:rsidRPr="009126A0">
        <w:rPr>
          <w:rFonts w:ascii="Times New Roman" w:eastAsia="Calibri" w:hAnsi="Times New Roman" w:cs="Times New Roman"/>
          <w:sz w:val="24"/>
          <w:szCs w:val="24"/>
          <w:lang w:val="en-US"/>
        </w:rPr>
        <w:t xml:space="preserve"> Cambridge, UK.</w:t>
      </w:r>
    </w:p>
    <w:p w:rsidR="00FB7AC8" w:rsidRPr="009126A0" w:rsidRDefault="00FB7AC8" w:rsidP="00C7215A">
      <w:pPr>
        <w:spacing w:after="120" w:line="480" w:lineRule="auto"/>
        <w:ind w:left="284" w:hanging="284"/>
        <w:jc w:val="both"/>
        <w:rPr>
          <w:rFonts w:ascii="Times New Roman" w:eastAsia="Calibri" w:hAnsi="Times New Roman" w:cs="Times New Roman"/>
          <w:sz w:val="24"/>
          <w:szCs w:val="24"/>
          <w:lang w:val="en-US"/>
        </w:rPr>
      </w:pPr>
      <w:proofErr w:type="spellStart"/>
      <w:r w:rsidRPr="009126A0">
        <w:rPr>
          <w:rFonts w:ascii="Times New Roman" w:eastAsia="Calibri" w:hAnsi="Times New Roman" w:cs="Times New Roman"/>
          <w:sz w:val="24"/>
          <w:szCs w:val="24"/>
          <w:lang w:val="en-US"/>
        </w:rPr>
        <w:t>Pasinetti</w:t>
      </w:r>
      <w:proofErr w:type="spellEnd"/>
      <w:r w:rsidRPr="009126A0">
        <w:rPr>
          <w:rFonts w:ascii="Times New Roman" w:eastAsia="Calibri" w:hAnsi="Times New Roman" w:cs="Times New Roman"/>
          <w:sz w:val="24"/>
          <w:szCs w:val="24"/>
          <w:lang w:val="en-US"/>
        </w:rPr>
        <w:t xml:space="preserve">, L. 1993. </w:t>
      </w:r>
      <w:proofErr w:type="gramStart"/>
      <w:r w:rsidRPr="009126A0">
        <w:rPr>
          <w:rFonts w:ascii="Times New Roman" w:eastAsia="Calibri" w:hAnsi="Times New Roman" w:cs="Times New Roman"/>
          <w:i/>
          <w:sz w:val="24"/>
          <w:szCs w:val="24"/>
          <w:lang w:val="en-US"/>
        </w:rPr>
        <w:t>Structural Economic Dynamics – A Theory of the Economic Consequences of Human Learning</w:t>
      </w:r>
      <w:r w:rsidRPr="009126A0">
        <w:rPr>
          <w:rFonts w:ascii="Times New Roman" w:eastAsia="Calibri" w:hAnsi="Times New Roman" w:cs="Times New Roman"/>
          <w:sz w:val="24"/>
          <w:szCs w:val="24"/>
          <w:lang w:val="en-US"/>
        </w:rPr>
        <w:t>.</w:t>
      </w:r>
      <w:proofErr w:type="gramEnd"/>
      <w:r w:rsidRPr="009126A0">
        <w:rPr>
          <w:rFonts w:ascii="Times New Roman" w:eastAsia="Calibri" w:hAnsi="Times New Roman" w:cs="Times New Roman"/>
          <w:sz w:val="24"/>
          <w:szCs w:val="24"/>
          <w:lang w:val="en-US"/>
        </w:rPr>
        <w:t xml:space="preserve"> </w:t>
      </w:r>
      <w:proofErr w:type="gramStart"/>
      <w:r w:rsidRPr="009126A0">
        <w:rPr>
          <w:rFonts w:ascii="Times New Roman" w:eastAsia="Calibri" w:hAnsi="Times New Roman" w:cs="Times New Roman"/>
          <w:sz w:val="24"/>
          <w:szCs w:val="24"/>
          <w:lang w:val="en-US"/>
        </w:rPr>
        <w:t>Cambridge University Press.</w:t>
      </w:r>
      <w:proofErr w:type="gramEnd"/>
      <w:r w:rsidRPr="009126A0">
        <w:rPr>
          <w:rFonts w:ascii="Times New Roman" w:eastAsia="Calibri" w:hAnsi="Times New Roman" w:cs="Times New Roman"/>
          <w:sz w:val="24"/>
          <w:szCs w:val="24"/>
          <w:lang w:val="en-US"/>
        </w:rPr>
        <w:t xml:space="preserve"> Cambridge, UK.</w:t>
      </w:r>
    </w:p>
    <w:p w:rsidR="00FB7AC8" w:rsidRPr="009126A0" w:rsidRDefault="00FB7AC8" w:rsidP="00C7215A">
      <w:pPr>
        <w:autoSpaceDE w:val="0"/>
        <w:autoSpaceDN w:val="0"/>
        <w:adjustRightInd w:val="0"/>
        <w:spacing w:after="0" w:line="480" w:lineRule="auto"/>
        <w:ind w:left="284" w:hanging="284"/>
        <w:jc w:val="both"/>
        <w:rPr>
          <w:rFonts w:ascii="Times New Roman" w:eastAsia="Calibri" w:hAnsi="Times New Roman" w:cs="Times New Roman"/>
          <w:sz w:val="24"/>
          <w:szCs w:val="24"/>
          <w:highlight w:val="yellow"/>
          <w:lang w:val="en-US"/>
        </w:rPr>
      </w:pPr>
      <w:proofErr w:type="spellStart"/>
      <w:r w:rsidRPr="009126A0">
        <w:rPr>
          <w:rFonts w:ascii="Times New Roman" w:eastAsia="Calibri" w:hAnsi="Times New Roman" w:cs="Times New Roman"/>
          <w:sz w:val="24"/>
          <w:szCs w:val="24"/>
          <w:lang w:val="en-US"/>
        </w:rPr>
        <w:t>Setterfield</w:t>
      </w:r>
      <w:proofErr w:type="spellEnd"/>
      <w:r w:rsidRPr="009126A0">
        <w:rPr>
          <w:rFonts w:ascii="Times New Roman" w:eastAsia="Calibri" w:hAnsi="Times New Roman" w:cs="Times New Roman"/>
          <w:sz w:val="24"/>
          <w:szCs w:val="24"/>
          <w:lang w:val="en-US"/>
        </w:rPr>
        <w:t xml:space="preserve">, M. 2010. Endogenous Growth: A </w:t>
      </w:r>
      <w:proofErr w:type="spellStart"/>
      <w:r w:rsidRPr="009126A0">
        <w:rPr>
          <w:rFonts w:ascii="Times New Roman" w:eastAsia="Calibri" w:hAnsi="Times New Roman" w:cs="Times New Roman"/>
          <w:sz w:val="24"/>
          <w:szCs w:val="24"/>
          <w:lang w:val="en-US"/>
        </w:rPr>
        <w:t>Kaldorian</w:t>
      </w:r>
      <w:proofErr w:type="spellEnd"/>
      <w:r w:rsidRPr="009126A0">
        <w:rPr>
          <w:rFonts w:ascii="Times New Roman" w:eastAsia="Calibri" w:hAnsi="Times New Roman" w:cs="Times New Roman"/>
          <w:sz w:val="24"/>
          <w:szCs w:val="24"/>
          <w:lang w:val="en-US"/>
        </w:rPr>
        <w:t xml:space="preserve"> Approach. </w:t>
      </w:r>
      <w:proofErr w:type="gramStart"/>
      <w:r w:rsidRPr="009126A0">
        <w:rPr>
          <w:rFonts w:ascii="Times New Roman" w:eastAsia="Calibri" w:hAnsi="Times New Roman" w:cs="Times New Roman"/>
          <w:bCs/>
          <w:sz w:val="24"/>
          <w:szCs w:val="24"/>
          <w:lang w:val="en-US" w:eastAsia="pt-BR"/>
        </w:rPr>
        <w:t xml:space="preserve">Trinity College </w:t>
      </w:r>
      <w:proofErr w:type="spellStart"/>
      <w:r w:rsidRPr="009126A0">
        <w:rPr>
          <w:rFonts w:ascii="Times New Roman" w:eastAsia="Calibri" w:hAnsi="Times New Roman" w:cs="Times New Roman"/>
          <w:bCs/>
          <w:sz w:val="24"/>
          <w:szCs w:val="24"/>
          <w:lang w:val="en-US" w:eastAsia="pt-BR"/>
        </w:rPr>
        <w:t>Deparment</w:t>
      </w:r>
      <w:proofErr w:type="spellEnd"/>
      <w:r w:rsidRPr="009126A0">
        <w:rPr>
          <w:rFonts w:ascii="Times New Roman" w:eastAsia="Calibri" w:hAnsi="Times New Roman" w:cs="Times New Roman"/>
          <w:bCs/>
          <w:sz w:val="24"/>
          <w:szCs w:val="24"/>
          <w:lang w:val="en-US" w:eastAsia="pt-BR"/>
        </w:rPr>
        <w:t xml:space="preserve"> of Economics.</w:t>
      </w:r>
      <w:proofErr w:type="gramEnd"/>
      <w:r w:rsidRPr="009126A0">
        <w:rPr>
          <w:rFonts w:ascii="Times New Roman" w:eastAsia="Calibri" w:hAnsi="Times New Roman" w:cs="Times New Roman"/>
          <w:bCs/>
          <w:sz w:val="24"/>
          <w:szCs w:val="24"/>
          <w:lang w:val="en-US" w:eastAsia="pt-BR"/>
        </w:rPr>
        <w:t xml:space="preserve"> </w:t>
      </w:r>
      <w:proofErr w:type="gramStart"/>
      <w:r w:rsidRPr="009126A0">
        <w:rPr>
          <w:rFonts w:ascii="Times New Roman" w:eastAsia="Calibri" w:hAnsi="Times New Roman" w:cs="Times New Roman"/>
          <w:bCs/>
          <w:sz w:val="24"/>
          <w:szCs w:val="24"/>
          <w:lang w:val="en-US" w:eastAsia="pt-BR"/>
        </w:rPr>
        <w:t>Working Paper 10-01.</w:t>
      </w:r>
      <w:proofErr w:type="gramEnd"/>
    </w:p>
    <w:p w:rsidR="00FB7AC8" w:rsidRPr="009126A0" w:rsidRDefault="00FB7AC8" w:rsidP="00C7215A">
      <w:pPr>
        <w:spacing w:after="120" w:line="480" w:lineRule="auto"/>
        <w:ind w:left="284" w:hanging="284"/>
        <w:jc w:val="both"/>
        <w:rPr>
          <w:rFonts w:ascii="Times New Roman" w:eastAsia="Calibri" w:hAnsi="Times New Roman" w:cs="Times New Roman"/>
          <w:sz w:val="24"/>
          <w:szCs w:val="24"/>
          <w:lang w:val="en-US"/>
        </w:rPr>
      </w:pPr>
      <w:proofErr w:type="spellStart"/>
      <w:proofErr w:type="gramStart"/>
      <w:r w:rsidRPr="009126A0">
        <w:rPr>
          <w:rFonts w:ascii="Times New Roman" w:eastAsia="Calibri" w:hAnsi="Times New Roman" w:cs="Times New Roman"/>
          <w:sz w:val="24"/>
          <w:szCs w:val="24"/>
          <w:lang w:val="en-US"/>
        </w:rPr>
        <w:t>Thirlwall</w:t>
      </w:r>
      <w:proofErr w:type="spellEnd"/>
      <w:r w:rsidRPr="009126A0">
        <w:rPr>
          <w:rFonts w:ascii="Times New Roman" w:eastAsia="Calibri" w:hAnsi="Times New Roman" w:cs="Times New Roman"/>
          <w:sz w:val="24"/>
          <w:szCs w:val="24"/>
          <w:lang w:val="en-US"/>
        </w:rPr>
        <w:t>, A. 1979.</w:t>
      </w:r>
      <w:proofErr w:type="gramEnd"/>
      <w:r w:rsidRPr="009126A0">
        <w:rPr>
          <w:rFonts w:ascii="Times New Roman" w:eastAsia="Calibri" w:hAnsi="Times New Roman" w:cs="Times New Roman"/>
          <w:sz w:val="24"/>
          <w:szCs w:val="24"/>
          <w:lang w:val="en-US"/>
        </w:rPr>
        <w:t xml:space="preserve"> The Balance of Payments Constraint as An Explanation of International Growth Rates Differences, </w:t>
      </w:r>
      <w:proofErr w:type="spellStart"/>
      <w:r w:rsidRPr="009126A0">
        <w:rPr>
          <w:rFonts w:ascii="Times New Roman" w:eastAsia="Calibri" w:hAnsi="Times New Roman" w:cs="Times New Roman"/>
          <w:i/>
          <w:iCs/>
          <w:sz w:val="24"/>
          <w:szCs w:val="24"/>
          <w:lang w:val="en-US"/>
        </w:rPr>
        <w:t>Banca</w:t>
      </w:r>
      <w:proofErr w:type="spellEnd"/>
      <w:r w:rsidRPr="009126A0">
        <w:rPr>
          <w:rFonts w:ascii="Times New Roman" w:eastAsia="Calibri" w:hAnsi="Times New Roman" w:cs="Times New Roman"/>
          <w:i/>
          <w:iCs/>
          <w:sz w:val="24"/>
          <w:szCs w:val="24"/>
          <w:lang w:val="en-US"/>
        </w:rPr>
        <w:t xml:space="preserve"> </w:t>
      </w:r>
      <w:proofErr w:type="spellStart"/>
      <w:r w:rsidRPr="009126A0">
        <w:rPr>
          <w:rFonts w:ascii="Times New Roman" w:eastAsia="Calibri" w:hAnsi="Times New Roman" w:cs="Times New Roman"/>
          <w:i/>
          <w:iCs/>
          <w:sz w:val="24"/>
          <w:szCs w:val="24"/>
          <w:lang w:val="en-US"/>
        </w:rPr>
        <w:t>Nazionale</w:t>
      </w:r>
      <w:proofErr w:type="spellEnd"/>
      <w:r w:rsidRPr="009126A0">
        <w:rPr>
          <w:rFonts w:ascii="Times New Roman" w:eastAsia="Calibri" w:hAnsi="Times New Roman" w:cs="Times New Roman"/>
          <w:i/>
          <w:iCs/>
          <w:sz w:val="24"/>
          <w:szCs w:val="24"/>
          <w:lang w:val="en-US"/>
        </w:rPr>
        <w:t xml:space="preserve"> del </w:t>
      </w:r>
      <w:proofErr w:type="spellStart"/>
      <w:r w:rsidRPr="009126A0">
        <w:rPr>
          <w:rFonts w:ascii="Times New Roman" w:eastAsia="Calibri" w:hAnsi="Times New Roman" w:cs="Times New Roman"/>
          <w:i/>
          <w:iCs/>
          <w:sz w:val="24"/>
          <w:szCs w:val="24"/>
          <w:lang w:val="en-US"/>
        </w:rPr>
        <w:t>Lavoro</w:t>
      </w:r>
      <w:proofErr w:type="spellEnd"/>
      <w:r w:rsidRPr="009126A0">
        <w:rPr>
          <w:rFonts w:ascii="Times New Roman" w:eastAsia="Calibri" w:hAnsi="Times New Roman" w:cs="Times New Roman"/>
          <w:i/>
          <w:iCs/>
          <w:sz w:val="24"/>
          <w:szCs w:val="24"/>
          <w:lang w:val="en-US"/>
        </w:rPr>
        <w:t xml:space="preserve"> Quarterly Review </w:t>
      </w:r>
      <w:r w:rsidRPr="009126A0">
        <w:rPr>
          <w:rFonts w:ascii="Times New Roman" w:eastAsia="Calibri" w:hAnsi="Times New Roman" w:cs="Times New Roman"/>
          <w:sz w:val="24"/>
          <w:szCs w:val="24"/>
          <w:lang w:val="en-US"/>
        </w:rPr>
        <w:t>128, 45 – 53.</w:t>
      </w:r>
    </w:p>
    <w:p w:rsidR="00FB7AC8" w:rsidRPr="009126A0" w:rsidRDefault="00FB7AC8" w:rsidP="00C7215A">
      <w:pPr>
        <w:spacing w:line="480" w:lineRule="auto"/>
        <w:ind w:left="284" w:hanging="284"/>
        <w:jc w:val="both"/>
        <w:rPr>
          <w:rFonts w:ascii="Times New Roman" w:eastAsia="Calibri" w:hAnsi="Times New Roman" w:cs="Times New Roman"/>
          <w:sz w:val="24"/>
          <w:szCs w:val="24"/>
          <w:lang w:val="en-US"/>
        </w:rPr>
      </w:pPr>
      <w:proofErr w:type="spellStart"/>
      <w:proofErr w:type="gramStart"/>
      <w:r w:rsidRPr="009126A0">
        <w:rPr>
          <w:rFonts w:ascii="Times New Roman" w:eastAsia="Calibri" w:hAnsi="Times New Roman" w:cs="Times New Roman"/>
          <w:sz w:val="24"/>
          <w:szCs w:val="24"/>
          <w:lang w:val="en-US"/>
        </w:rPr>
        <w:t>Thirlwall</w:t>
      </w:r>
      <w:proofErr w:type="spellEnd"/>
      <w:r w:rsidRPr="009126A0">
        <w:rPr>
          <w:rFonts w:ascii="Times New Roman" w:eastAsia="Calibri" w:hAnsi="Times New Roman" w:cs="Times New Roman"/>
          <w:sz w:val="24"/>
          <w:szCs w:val="24"/>
          <w:lang w:val="en-US"/>
        </w:rPr>
        <w:t>, A. 1983.</w:t>
      </w:r>
      <w:proofErr w:type="gramEnd"/>
      <w:r w:rsidRPr="009126A0">
        <w:rPr>
          <w:rFonts w:ascii="Times New Roman" w:eastAsia="Calibri" w:hAnsi="Times New Roman" w:cs="Times New Roman"/>
          <w:sz w:val="24"/>
          <w:szCs w:val="24"/>
          <w:lang w:val="en-US"/>
        </w:rPr>
        <w:t xml:space="preserve"> </w:t>
      </w:r>
      <w:proofErr w:type="gramStart"/>
      <w:r w:rsidRPr="009126A0">
        <w:rPr>
          <w:rFonts w:ascii="Times New Roman" w:eastAsia="Calibri" w:hAnsi="Times New Roman" w:cs="Times New Roman"/>
          <w:sz w:val="24"/>
          <w:szCs w:val="24"/>
          <w:lang w:val="en-US"/>
        </w:rPr>
        <w:t xml:space="preserve">A Plain Man’s Guide to </w:t>
      </w:r>
      <w:proofErr w:type="spellStart"/>
      <w:r w:rsidRPr="009126A0">
        <w:rPr>
          <w:rFonts w:ascii="Times New Roman" w:eastAsia="Calibri" w:hAnsi="Times New Roman" w:cs="Times New Roman"/>
          <w:sz w:val="24"/>
          <w:szCs w:val="24"/>
          <w:lang w:val="en-US"/>
        </w:rPr>
        <w:t>Kaldor’s</w:t>
      </w:r>
      <w:proofErr w:type="spellEnd"/>
      <w:r w:rsidRPr="009126A0">
        <w:rPr>
          <w:rFonts w:ascii="Times New Roman" w:eastAsia="Calibri" w:hAnsi="Times New Roman" w:cs="Times New Roman"/>
          <w:sz w:val="24"/>
          <w:szCs w:val="24"/>
          <w:lang w:val="en-US"/>
        </w:rPr>
        <w:t xml:space="preserve"> Growth Law.</w:t>
      </w:r>
      <w:proofErr w:type="gramEnd"/>
      <w:r w:rsidRPr="009126A0">
        <w:rPr>
          <w:rFonts w:ascii="Times New Roman" w:eastAsia="Calibri" w:hAnsi="Times New Roman" w:cs="Times New Roman"/>
          <w:sz w:val="24"/>
          <w:szCs w:val="24"/>
          <w:lang w:val="en-US"/>
        </w:rPr>
        <w:t xml:space="preserve"> </w:t>
      </w:r>
      <w:r w:rsidRPr="009126A0">
        <w:rPr>
          <w:rFonts w:ascii="Times New Roman" w:eastAsia="Calibri" w:hAnsi="Times New Roman" w:cs="Times New Roman"/>
          <w:i/>
          <w:sz w:val="24"/>
          <w:szCs w:val="24"/>
          <w:lang w:val="en-US"/>
        </w:rPr>
        <w:t>Journal of Post Keynesian Economics</w:t>
      </w:r>
      <w:r w:rsidRPr="009126A0">
        <w:rPr>
          <w:rFonts w:ascii="Times New Roman" w:eastAsia="Calibri" w:hAnsi="Times New Roman" w:cs="Times New Roman"/>
          <w:sz w:val="24"/>
          <w:szCs w:val="24"/>
          <w:lang w:val="en-US"/>
        </w:rPr>
        <w:t xml:space="preserve"> </w:t>
      </w:r>
      <w:proofErr w:type="gramStart"/>
      <w:r w:rsidRPr="009126A0">
        <w:rPr>
          <w:rFonts w:ascii="Times New Roman" w:eastAsia="Calibri" w:hAnsi="Times New Roman" w:cs="Times New Roman"/>
          <w:sz w:val="24"/>
          <w:szCs w:val="24"/>
          <w:lang w:val="en-US"/>
        </w:rPr>
        <w:t>V(</w:t>
      </w:r>
      <w:proofErr w:type="gramEnd"/>
      <w:r w:rsidRPr="009126A0">
        <w:rPr>
          <w:rFonts w:ascii="Times New Roman" w:eastAsia="Calibri" w:hAnsi="Times New Roman" w:cs="Times New Roman"/>
          <w:sz w:val="24"/>
          <w:szCs w:val="24"/>
          <w:lang w:val="en-US"/>
        </w:rPr>
        <w:t>3), 345 – 358.</w:t>
      </w:r>
    </w:p>
    <w:p w:rsidR="00FB7AC8" w:rsidRDefault="00FB7AC8" w:rsidP="00C7215A">
      <w:pPr>
        <w:spacing w:after="0" w:line="480" w:lineRule="auto"/>
        <w:ind w:left="284" w:hanging="284"/>
        <w:jc w:val="both"/>
        <w:rPr>
          <w:rFonts w:ascii="Times New Roman" w:eastAsia="Times New Roman" w:hAnsi="Times New Roman" w:cs="Times New Roman"/>
          <w:sz w:val="24"/>
          <w:szCs w:val="24"/>
          <w:lang w:eastAsia="en-GB"/>
        </w:rPr>
      </w:pPr>
      <w:proofErr w:type="spellStart"/>
      <w:proofErr w:type="gramStart"/>
      <w:r>
        <w:rPr>
          <w:rFonts w:ascii="Times New Roman" w:eastAsia="Times New Roman" w:hAnsi="Times New Roman" w:cs="Times New Roman"/>
          <w:sz w:val="24"/>
          <w:szCs w:val="24"/>
          <w:lang w:eastAsia="en-GB"/>
        </w:rPr>
        <w:t>Thirlwall</w:t>
      </w:r>
      <w:proofErr w:type="spellEnd"/>
      <w:r>
        <w:rPr>
          <w:rFonts w:ascii="Times New Roman" w:eastAsia="Times New Roman" w:hAnsi="Times New Roman" w:cs="Times New Roman"/>
          <w:sz w:val="24"/>
          <w:szCs w:val="24"/>
          <w:lang w:eastAsia="en-GB"/>
        </w:rPr>
        <w:t>, A. 2013.</w:t>
      </w:r>
      <w:proofErr w:type="gramEnd"/>
      <w:r>
        <w:rPr>
          <w:rFonts w:ascii="Times New Roman" w:eastAsia="Times New Roman" w:hAnsi="Times New Roman" w:cs="Times New Roman"/>
          <w:sz w:val="24"/>
          <w:szCs w:val="24"/>
          <w:lang w:eastAsia="en-GB"/>
        </w:rPr>
        <w:t xml:space="preserve"> </w:t>
      </w:r>
      <w:r w:rsidRPr="00FD0F82">
        <w:rPr>
          <w:rFonts w:ascii="Times New Roman" w:eastAsia="Times New Roman" w:hAnsi="Times New Roman" w:cs="Times New Roman"/>
          <w:i/>
          <w:sz w:val="24"/>
          <w:szCs w:val="24"/>
          <w:lang w:eastAsia="en-GB"/>
        </w:rPr>
        <w:t>Economic Growth in an Open Developing Economy: The Role of Structure and Demand</w:t>
      </w:r>
      <w:r>
        <w:rPr>
          <w:rFonts w:ascii="Times New Roman" w:eastAsia="Times New Roman" w:hAnsi="Times New Roman" w:cs="Times New Roman"/>
          <w:sz w:val="24"/>
          <w:szCs w:val="24"/>
          <w:lang w:eastAsia="en-GB"/>
        </w:rPr>
        <w:t xml:space="preserve">. </w:t>
      </w:r>
      <w:proofErr w:type="gramStart"/>
      <w:r>
        <w:rPr>
          <w:rFonts w:ascii="Times New Roman" w:eastAsia="Times New Roman" w:hAnsi="Times New Roman" w:cs="Times New Roman"/>
          <w:sz w:val="24"/>
          <w:szCs w:val="24"/>
          <w:lang w:eastAsia="en-GB"/>
        </w:rPr>
        <w:t>Edward Elgar, Cheltenham, UK and Northampton, MA, USA.</w:t>
      </w:r>
      <w:proofErr w:type="gramEnd"/>
      <w:r>
        <w:rPr>
          <w:rFonts w:ascii="Times New Roman" w:eastAsia="Times New Roman" w:hAnsi="Times New Roman" w:cs="Times New Roman"/>
          <w:sz w:val="24"/>
          <w:szCs w:val="24"/>
          <w:lang w:eastAsia="en-GB"/>
        </w:rPr>
        <w:t xml:space="preserve"> </w:t>
      </w:r>
    </w:p>
    <w:p w:rsidR="00FB7AC8" w:rsidRPr="009126A0" w:rsidRDefault="00FB7AC8" w:rsidP="00C7215A">
      <w:pPr>
        <w:spacing w:after="0" w:line="480" w:lineRule="auto"/>
        <w:jc w:val="both"/>
        <w:rPr>
          <w:rFonts w:ascii="Times New Roman" w:eastAsia="Times New Roman" w:hAnsi="Times New Roman" w:cs="Times New Roman"/>
          <w:sz w:val="24"/>
          <w:szCs w:val="24"/>
          <w:lang w:eastAsia="en-GB"/>
        </w:rPr>
      </w:pPr>
      <w:proofErr w:type="spellStart"/>
      <w:proofErr w:type="gramStart"/>
      <w:r w:rsidRPr="009126A0">
        <w:rPr>
          <w:rFonts w:ascii="Times New Roman" w:eastAsia="Times New Roman" w:hAnsi="Times New Roman" w:cs="Times New Roman"/>
          <w:sz w:val="24"/>
          <w:szCs w:val="24"/>
          <w:lang w:eastAsia="en-GB"/>
        </w:rPr>
        <w:t>Trigg</w:t>
      </w:r>
      <w:proofErr w:type="spellEnd"/>
      <w:r w:rsidRPr="009126A0">
        <w:rPr>
          <w:rFonts w:ascii="Times New Roman" w:eastAsia="Times New Roman" w:hAnsi="Times New Roman" w:cs="Times New Roman"/>
          <w:sz w:val="24"/>
          <w:szCs w:val="24"/>
          <w:lang w:eastAsia="en-GB"/>
        </w:rPr>
        <w:t>, A. 2006.</w:t>
      </w:r>
      <w:proofErr w:type="gramEnd"/>
      <w:r w:rsidRPr="009126A0">
        <w:rPr>
          <w:rFonts w:ascii="Times New Roman" w:eastAsia="Times New Roman" w:hAnsi="Times New Roman" w:cs="Times New Roman"/>
          <w:sz w:val="24"/>
          <w:szCs w:val="24"/>
          <w:lang w:eastAsia="en-GB"/>
        </w:rPr>
        <w:t xml:space="preserve"> </w:t>
      </w:r>
      <w:proofErr w:type="gramStart"/>
      <w:r w:rsidRPr="009126A0">
        <w:rPr>
          <w:rFonts w:ascii="Times New Roman" w:eastAsia="Times New Roman" w:hAnsi="Times New Roman" w:cs="Times New Roman"/>
          <w:i/>
          <w:sz w:val="24"/>
          <w:szCs w:val="24"/>
          <w:lang w:eastAsia="en-GB"/>
        </w:rPr>
        <w:t>Marxian Reproduction Schema</w:t>
      </w:r>
      <w:r w:rsidRPr="009126A0">
        <w:rPr>
          <w:rFonts w:ascii="Times New Roman" w:eastAsia="Times New Roman" w:hAnsi="Times New Roman" w:cs="Times New Roman"/>
          <w:sz w:val="24"/>
          <w:szCs w:val="24"/>
          <w:lang w:eastAsia="en-GB"/>
        </w:rPr>
        <w:t>.</w:t>
      </w:r>
      <w:proofErr w:type="gramEnd"/>
      <w:r w:rsidRPr="009126A0">
        <w:rPr>
          <w:rFonts w:ascii="Times New Roman" w:eastAsia="Times New Roman" w:hAnsi="Times New Roman" w:cs="Times New Roman"/>
          <w:sz w:val="24"/>
          <w:szCs w:val="24"/>
          <w:lang w:eastAsia="en-GB"/>
        </w:rPr>
        <w:t xml:space="preserve"> London: Routledge.</w:t>
      </w:r>
    </w:p>
    <w:p w:rsidR="00FB7AC8" w:rsidRPr="009126A0" w:rsidRDefault="00FB7AC8" w:rsidP="00C7215A">
      <w:pPr>
        <w:spacing w:after="120" w:line="360" w:lineRule="auto"/>
        <w:ind w:left="284" w:hanging="284"/>
        <w:jc w:val="both"/>
        <w:rPr>
          <w:rFonts w:ascii="Times New Roman" w:eastAsia="Calibri" w:hAnsi="Times New Roman" w:cs="Times New Roman"/>
          <w:sz w:val="24"/>
          <w:szCs w:val="24"/>
          <w:lang w:val="en-US"/>
        </w:rPr>
      </w:pPr>
      <w:r w:rsidRPr="009126A0">
        <w:rPr>
          <w:rFonts w:ascii="Times New Roman" w:eastAsia="Calibri" w:hAnsi="Times New Roman" w:cs="Times New Roman"/>
          <w:sz w:val="24"/>
          <w:szCs w:val="24"/>
          <w:lang w:val="en-US"/>
        </w:rPr>
        <w:t>Trigg, A. and Lee, F. 2</w:t>
      </w:r>
      <w:r>
        <w:rPr>
          <w:rFonts w:ascii="Times New Roman" w:eastAsia="Calibri" w:hAnsi="Times New Roman" w:cs="Times New Roman"/>
          <w:sz w:val="24"/>
          <w:szCs w:val="24"/>
          <w:lang w:val="en-US"/>
        </w:rPr>
        <w:t xml:space="preserve">005. </w:t>
      </w:r>
      <w:proofErr w:type="spellStart"/>
      <w:proofErr w:type="gramStart"/>
      <w:r>
        <w:rPr>
          <w:rFonts w:ascii="Times New Roman" w:eastAsia="Calibri" w:hAnsi="Times New Roman" w:cs="Times New Roman"/>
          <w:sz w:val="24"/>
          <w:szCs w:val="24"/>
          <w:lang w:val="en-US"/>
        </w:rPr>
        <w:t>Pasinetti</w:t>
      </w:r>
      <w:proofErr w:type="spellEnd"/>
      <w:r>
        <w:rPr>
          <w:rFonts w:ascii="Times New Roman" w:eastAsia="Calibri" w:hAnsi="Times New Roman" w:cs="Times New Roman"/>
          <w:sz w:val="24"/>
          <w:szCs w:val="24"/>
          <w:lang w:val="en-US"/>
        </w:rPr>
        <w:t>, Keynes and the M</w:t>
      </w:r>
      <w:r w:rsidRPr="009126A0">
        <w:rPr>
          <w:rFonts w:ascii="Times New Roman" w:eastAsia="Calibri" w:hAnsi="Times New Roman" w:cs="Times New Roman"/>
          <w:sz w:val="24"/>
          <w:szCs w:val="24"/>
          <w:lang w:val="en-US"/>
        </w:rPr>
        <w:t>ultiplier</w:t>
      </w:r>
      <w:r>
        <w:rPr>
          <w:rFonts w:ascii="Times New Roman" w:eastAsia="Calibri" w:hAnsi="Times New Roman" w:cs="Times New Roman"/>
          <w:sz w:val="24"/>
          <w:szCs w:val="24"/>
          <w:lang w:val="en-US"/>
        </w:rPr>
        <w:t>.</w:t>
      </w:r>
      <w:proofErr w:type="gramEnd"/>
      <w:r w:rsidRPr="009126A0">
        <w:rPr>
          <w:rFonts w:ascii="Times New Roman" w:eastAsia="Calibri" w:hAnsi="Times New Roman" w:cs="Times New Roman"/>
          <w:sz w:val="24"/>
          <w:szCs w:val="24"/>
          <w:lang w:val="en-US"/>
        </w:rPr>
        <w:t xml:space="preserve"> </w:t>
      </w:r>
      <w:r w:rsidRPr="009126A0">
        <w:rPr>
          <w:rFonts w:ascii="Times New Roman" w:eastAsia="Calibri" w:hAnsi="Times New Roman" w:cs="Times New Roman"/>
          <w:i/>
          <w:iCs/>
          <w:sz w:val="24"/>
          <w:szCs w:val="24"/>
          <w:lang w:val="en-US"/>
        </w:rPr>
        <w:t>Review of Political Economy</w:t>
      </w:r>
      <w:r w:rsidRPr="009126A0">
        <w:rPr>
          <w:rFonts w:ascii="Times New Roman" w:eastAsia="Calibri" w:hAnsi="Times New Roman" w:cs="Times New Roman"/>
          <w:sz w:val="24"/>
          <w:szCs w:val="24"/>
          <w:lang w:val="en-US"/>
        </w:rPr>
        <w:t>, 17(1), 29 – 43.</w:t>
      </w:r>
    </w:p>
    <w:p w:rsidR="00C7215A" w:rsidRDefault="00C7215A">
      <w:pPr>
        <w:spacing w:after="120" w:line="360" w:lineRule="auto"/>
        <w:ind w:left="284" w:hanging="284"/>
        <w:jc w:val="both"/>
        <w:rPr>
          <w:rFonts w:ascii="Times New Roman" w:eastAsia="Calibri" w:hAnsi="Times New Roman" w:cs="Times New Roman"/>
          <w:sz w:val="24"/>
          <w:szCs w:val="24"/>
          <w:lang w:val="en-US"/>
        </w:rPr>
      </w:pPr>
    </w:p>
    <w:p w:rsidR="002A756C" w:rsidRPr="00742E89" w:rsidRDefault="002A756C" w:rsidP="002A756C">
      <w:pPr>
        <w:spacing w:line="480" w:lineRule="auto"/>
        <w:ind w:firstLine="720"/>
        <w:jc w:val="both"/>
        <w:rPr>
          <w:rFonts w:ascii="Times New Roman" w:hAnsi="Times New Roman" w:cs="Times New Roman"/>
          <w:sz w:val="24"/>
          <w:szCs w:val="24"/>
        </w:rPr>
      </w:pPr>
    </w:p>
    <w:p w:rsidR="009B3B94" w:rsidRPr="002A756C" w:rsidRDefault="009B3B94">
      <w:pPr>
        <w:spacing w:after="120" w:line="360" w:lineRule="auto"/>
        <w:ind w:left="284" w:hanging="284"/>
        <w:jc w:val="both"/>
        <w:rPr>
          <w:rFonts w:ascii="Times New Roman" w:eastAsia="Calibri" w:hAnsi="Times New Roman" w:cs="Times New Roman"/>
          <w:sz w:val="24"/>
          <w:szCs w:val="24"/>
        </w:rPr>
      </w:pPr>
    </w:p>
    <w:sectPr w:rsidR="009B3B94" w:rsidRPr="002A756C">
      <w:footerReference w:type="default" r:id="rId2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66B" w:rsidRDefault="00FB166B" w:rsidP="00213289">
      <w:pPr>
        <w:spacing w:after="0" w:line="240" w:lineRule="auto"/>
      </w:pPr>
      <w:r>
        <w:separator/>
      </w:r>
    </w:p>
  </w:endnote>
  <w:endnote w:type="continuationSeparator" w:id="0">
    <w:p w:rsidR="00FB166B" w:rsidRDefault="00FB166B" w:rsidP="0021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606932"/>
      <w:docPartObj>
        <w:docPartGallery w:val="Page Numbers (Bottom of Page)"/>
        <w:docPartUnique/>
      </w:docPartObj>
    </w:sdtPr>
    <w:sdtEndPr/>
    <w:sdtContent>
      <w:p w:rsidR="007D074A" w:rsidRDefault="007D074A">
        <w:pPr>
          <w:pStyle w:val="Rodap"/>
          <w:jc w:val="center"/>
        </w:pPr>
        <w:r w:rsidRPr="002338DC">
          <w:rPr>
            <w:rFonts w:ascii="Times New Roman" w:hAnsi="Times New Roman" w:cs="Times New Roman"/>
            <w:sz w:val="20"/>
            <w:szCs w:val="20"/>
          </w:rPr>
          <w:fldChar w:fldCharType="begin"/>
        </w:r>
        <w:r w:rsidRPr="002338DC">
          <w:rPr>
            <w:rFonts w:ascii="Times New Roman" w:hAnsi="Times New Roman" w:cs="Times New Roman"/>
            <w:sz w:val="20"/>
            <w:szCs w:val="20"/>
          </w:rPr>
          <w:instrText>PAGE   \* MERGEFORMAT</w:instrText>
        </w:r>
        <w:r w:rsidRPr="002338DC">
          <w:rPr>
            <w:rFonts w:ascii="Times New Roman" w:hAnsi="Times New Roman" w:cs="Times New Roman"/>
            <w:sz w:val="20"/>
            <w:szCs w:val="20"/>
          </w:rPr>
          <w:fldChar w:fldCharType="separate"/>
        </w:r>
        <w:r w:rsidR="000410C9" w:rsidRPr="000410C9">
          <w:rPr>
            <w:rFonts w:ascii="Times New Roman" w:hAnsi="Times New Roman" w:cs="Times New Roman"/>
            <w:noProof/>
            <w:sz w:val="20"/>
            <w:szCs w:val="20"/>
            <w:lang w:val="pt-BR"/>
          </w:rPr>
          <w:t>2</w:t>
        </w:r>
        <w:r w:rsidRPr="002338DC">
          <w:rPr>
            <w:rFonts w:ascii="Times New Roman" w:hAnsi="Times New Roman" w:cs="Times New Roman"/>
            <w:sz w:val="20"/>
            <w:szCs w:val="20"/>
          </w:rPr>
          <w:fldChar w:fldCharType="end"/>
        </w:r>
      </w:p>
    </w:sdtContent>
  </w:sdt>
  <w:p w:rsidR="007D074A" w:rsidRDefault="007D074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66B" w:rsidRDefault="00FB166B" w:rsidP="00213289">
      <w:pPr>
        <w:spacing w:after="0" w:line="240" w:lineRule="auto"/>
      </w:pPr>
      <w:r>
        <w:separator/>
      </w:r>
    </w:p>
  </w:footnote>
  <w:footnote w:type="continuationSeparator" w:id="0">
    <w:p w:rsidR="00FB166B" w:rsidRDefault="00FB166B" w:rsidP="00213289">
      <w:pPr>
        <w:spacing w:after="0" w:line="240" w:lineRule="auto"/>
      </w:pPr>
      <w:r>
        <w:continuationSeparator/>
      </w:r>
    </w:p>
  </w:footnote>
  <w:footnote w:id="1">
    <w:p w:rsidR="007D074A" w:rsidRPr="00B4039B" w:rsidRDefault="007D074A" w:rsidP="005338FD">
      <w:pPr>
        <w:tabs>
          <w:tab w:val="left" w:pos="4544"/>
        </w:tabs>
        <w:autoSpaceDE w:val="0"/>
        <w:autoSpaceDN w:val="0"/>
        <w:adjustRightInd w:val="0"/>
        <w:spacing w:after="0" w:line="480" w:lineRule="auto"/>
        <w:jc w:val="both"/>
        <w:rPr>
          <w:rFonts w:ascii="Times New Roman" w:hAnsi="Times New Roman"/>
          <w:sz w:val="20"/>
          <w:szCs w:val="20"/>
          <w:lang w:val="en-US"/>
        </w:rPr>
      </w:pPr>
      <w:r w:rsidRPr="00B4039B">
        <w:rPr>
          <w:rStyle w:val="Refdenotaderodap"/>
          <w:rFonts w:ascii="Times New Roman" w:hAnsi="Times New Roman"/>
        </w:rPr>
        <w:footnoteRef/>
      </w:r>
      <w:r>
        <w:rPr>
          <w:rFonts w:ascii="Times New Roman" w:hAnsi="Times New Roman"/>
          <w:sz w:val="20"/>
          <w:szCs w:val="20"/>
        </w:rPr>
        <w:t xml:space="preserve"> The dynamic </w:t>
      </w:r>
      <w:proofErr w:type="spellStart"/>
      <w:r>
        <w:rPr>
          <w:rFonts w:ascii="Times New Roman" w:hAnsi="Times New Roman"/>
          <w:sz w:val="20"/>
          <w:szCs w:val="20"/>
        </w:rPr>
        <w:t>Harrod</w:t>
      </w:r>
      <w:proofErr w:type="spellEnd"/>
      <w:r>
        <w:rPr>
          <w:rFonts w:ascii="Times New Roman" w:hAnsi="Times New Roman"/>
          <w:sz w:val="20"/>
          <w:szCs w:val="20"/>
        </w:rPr>
        <w:t xml:space="preserve"> foreign trade multiplier is connected to the Hicks </w:t>
      </w:r>
      <w:proofErr w:type="spellStart"/>
      <w:r>
        <w:rPr>
          <w:rFonts w:ascii="Times New Roman" w:hAnsi="Times New Roman"/>
          <w:sz w:val="20"/>
          <w:szCs w:val="20"/>
        </w:rPr>
        <w:t>supermultiplier</w:t>
      </w:r>
      <w:proofErr w:type="spellEnd"/>
      <w:r>
        <w:rPr>
          <w:rFonts w:ascii="Times New Roman" w:hAnsi="Times New Roman"/>
          <w:sz w:val="20"/>
          <w:szCs w:val="20"/>
        </w:rPr>
        <w:t xml:space="preserve">. While the former considers just the straight impact of the growth rate of exports on the growth rate of output the latter also takes into account the feedbacks that a higher growth rate of exports has on other components of autonomous expenditures. According to </w:t>
      </w:r>
      <w:proofErr w:type="spellStart"/>
      <w:r>
        <w:rPr>
          <w:rFonts w:ascii="Times New Roman" w:hAnsi="Times New Roman"/>
          <w:sz w:val="20"/>
          <w:szCs w:val="20"/>
        </w:rPr>
        <w:t>McCombie</w:t>
      </w:r>
      <w:proofErr w:type="spellEnd"/>
      <w:r>
        <w:rPr>
          <w:rFonts w:ascii="Times New Roman" w:hAnsi="Times New Roman"/>
          <w:sz w:val="20"/>
          <w:szCs w:val="20"/>
        </w:rPr>
        <w:t xml:space="preserve"> (1985, p. 63) “(…) an increase in exports will allow other autonomous expenditures to be increased until income has risen by enough to induce an increase in imports equivalent to the initial increase in exports”.   </w:t>
      </w:r>
    </w:p>
  </w:footnote>
  <w:footnote w:id="2">
    <w:p w:rsidR="007D074A" w:rsidRPr="00B4039B" w:rsidRDefault="007D074A" w:rsidP="000B5F3F">
      <w:pPr>
        <w:tabs>
          <w:tab w:val="left" w:pos="4544"/>
        </w:tabs>
        <w:autoSpaceDE w:val="0"/>
        <w:autoSpaceDN w:val="0"/>
        <w:adjustRightInd w:val="0"/>
        <w:spacing w:after="0" w:line="480" w:lineRule="auto"/>
        <w:jc w:val="both"/>
        <w:rPr>
          <w:rFonts w:ascii="Times New Roman" w:hAnsi="Times New Roman"/>
          <w:sz w:val="20"/>
          <w:szCs w:val="20"/>
          <w:lang w:val="en-US"/>
        </w:rPr>
      </w:pPr>
      <w:r w:rsidRPr="00B4039B">
        <w:rPr>
          <w:rStyle w:val="Refdenotaderodap"/>
          <w:rFonts w:ascii="Times New Roman" w:hAnsi="Times New Roman"/>
        </w:rPr>
        <w:footnoteRef/>
      </w:r>
      <w:r>
        <w:rPr>
          <w:rFonts w:ascii="Times New Roman" w:eastAsia="Times New Roman" w:hAnsi="Times New Roman"/>
          <w:sz w:val="20"/>
          <w:szCs w:val="20"/>
          <w:lang w:eastAsia="pt-BR"/>
        </w:rPr>
        <w:t xml:space="preserve"> According to </w:t>
      </w:r>
      <w:proofErr w:type="spellStart"/>
      <w:r>
        <w:rPr>
          <w:rFonts w:ascii="Times New Roman" w:eastAsia="Times New Roman" w:hAnsi="Times New Roman"/>
          <w:sz w:val="20"/>
          <w:szCs w:val="20"/>
          <w:lang w:eastAsia="pt-BR"/>
        </w:rPr>
        <w:t>McCombie</w:t>
      </w:r>
      <w:proofErr w:type="spellEnd"/>
      <w:r>
        <w:rPr>
          <w:rFonts w:ascii="Times New Roman" w:eastAsia="Times New Roman" w:hAnsi="Times New Roman"/>
          <w:sz w:val="20"/>
          <w:szCs w:val="20"/>
          <w:lang w:eastAsia="pt-BR"/>
        </w:rPr>
        <w:t xml:space="preserve"> (1985, p. 71) the conciliation between </w:t>
      </w:r>
      <w:proofErr w:type="spellStart"/>
      <w:r>
        <w:rPr>
          <w:rFonts w:ascii="Times New Roman" w:eastAsia="Times New Roman" w:hAnsi="Times New Roman"/>
          <w:sz w:val="20"/>
          <w:szCs w:val="20"/>
          <w:lang w:eastAsia="pt-BR"/>
        </w:rPr>
        <w:t>Thirlwall’s</w:t>
      </w:r>
      <w:proofErr w:type="spellEnd"/>
      <w:r>
        <w:rPr>
          <w:rFonts w:ascii="Times New Roman" w:eastAsia="Times New Roman" w:hAnsi="Times New Roman"/>
          <w:sz w:val="20"/>
          <w:szCs w:val="20"/>
          <w:lang w:eastAsia="pt-BR"/>
        </w:rPr>
        <w:t xml:space="preserve"> law and the dynamic foreign trade multiplier is not so straight since the former is based on a multiplicative import function while the latter is built in terms of a linear import function</w:t>
      </w:r>
      <w:r>
        <w:rPr>
          <w:rFonts w:ascii="Times New Roman" w:hAnsi="Times New Roman"/>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278C"/>
    <w:multiLevelType w:val="hybridMultilevel"/>
    <w:tmpl w:val="AFF86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7C74355"/>
    <w:multiLevelType w:val="hybridMultilevel"/>
    <w:tmpl w:val="2E1E8F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F53"/>
    <w:rsid w:val="000068EE"/>
    <w:rsid w:val="00007186"/>
    <w:rsid w:val="0001410B"/>
    <w:rsid w:val="00020233"/>
    <w:rsid w:val="0002122A"/>
    <w:rsid w:val="00021920"/>
    <w:rsid w:val="00022201"/>
    <w:rsid w:val="00023BA7"/>
    <w:rsid w:val="00026FA5"/>
    <w:rsid w:val="00035828"/>
    <w:rsid w:val="000402E0"/>
    <w:rsid w:val="00040ADB"/>
    <w:rsid w:val="000410C9"/>
    <w:rsid w:val="00047919"/>
    <w:rsid w:val="00050F4A"/>
    <w:rsid w:val="00052EC3"/>
    <w:rsid w:val="00066599"/>
    <w:rsid w:val="00072AEF"/>
    <w:rsid w:val="000734BD"/>
    <w:rsid w:val="000765A7"/>
    <w:rsid w:val="000775E3"/>
    <w:rsid w:val="000814A8"/>
    <w:rsid w:val="00084BB3"/>
    <w:rsid w:val="000915A5"/>
    <w:rsid w:val="0009412F"/>
    <w:rsid w:val="00097906"/>
    <w:rsid w:val="000A0F3C"/>
    <w:rsid w:val="000A6E59"/>
    <w:rsid w:val="000B0812"/>
    <w:rsid w:val="000B3FA8"/>
    <w:rsid w:val="000B5F3F"/>
    <w:rsid w:val="000C1AAC"/>
    <w:rsid w:val="000C32C6"/>
    <w:rsid w:val="000C438B"/>
    <w:rsid w:val="000C7A86"/>
    <w:rsid w:val="000D56C4"/>
    <w:rsid w:val="000E2540"/>
    <w:rsid w:val="000E443C"/>
    <w:rsid w:val="000F0AB0"/>
    <w:rsid w:val="000F1A19"/>
    <w:rsid w:val="00110116"/>
    <w:rsid w:val="00114994"/>
    <w:rsid w:val="00116CB0"/>
    <w:rsid w:val="00117876"/>
    <w:rsid w:val="00125E78"/>
    <w:rsid w:val="0012722A"/>
    <w:rsid w:val="00131F03"/>
    <w:rsid w:val="0013617F"/>
    <w:rsid w:val="00142E60"/>
    <w:rsid w:val="0014371D"/>
    <w:rsid w:val="00146DC5"/>
    <w:rsid w:val="001504F7"/>
    <w:rsid w:val="00151C7E"/>
    <w:rsid w:val="00152F61"/>
    <w:rsid w:val="00154411"/>
    <w:rsid w:val="00154A08"/>
    <w:rsid w:val="0016146A"/>
    <w:rsid w:val="0016221F"/>
    <w:rsid w:val="0016310F"/>
    <w:rsid w:val="001733F9"/>
    <w:rsid w:val="00173EBF"/>
    <w:rsid w:val="00175292"/>
    <w:rsid w:val="00181842"/>
    <w:rsid w:val="00184616"/>
    <w:rsid w:val="00186EAD"/>
    <w:rsid w:val="00191D26"/>
    <w:rsid w:val="0019415B"/>
    <w:rsid w:val="001A2CEC"/>
    <w:rsid w:val="001A3384"/>
    <w:rsid w:val="001A3887"/>
    <w:rsid w:val="001B4269"/>
    <w:rsid w:val="001B6D89"/>
    <w:rsid w:val="001C51E3"/>
    <w:rsid w:val="001C575B"/>
    <w:rsid w:val="001C7EA8"/>
    <w:rsid w:val="001D13E0"/>
    <w:rsid w:val="001D533F"/>
    <w:rsid w:val="001E5241"/>
    <w:rsid w:val="001E5D43"/>
    <w:rsid w:val="001E68AB"/>
    <w:rsid w:val="001F0EF5"/>
    <w:rsid w:val="001F4C5F"/>
    <w:rsid w:val="001F7280"/>
    <w:rsid w:val="002019CF"/>
    <w:rsid w:val="002059FF"/>
    <w:rsid w:val="00210447"/>
    <w:rsid w:val="00210936"/>
    <w:rsid w:val="00210EDA"/>
    <w:rsid w:val="00212F8E"/>
    <w:rsid w:val="00213289"/>
    <w:rsid w:val="00213FF9"/>
    <w:rsid w:val="0022573C"/>
    <w:rsid w:val="002338DC"/>
    <w:rsid w:val="002433F4"/>
    <w:rsid w:val="002466A1"/>
    <w:rsid w:val="002547EE"/>
    <w:rsid w:val="00262D75"/>
    <w:rsid w:val="00263881"/>
    <w:rsid w:val="00272561"/>
    <w:rsid w:val="00274A02"/>
    <w:rsid w:val="002802B2"/>
    <w:rsid w:val="00281253"/>
    <w:rsid w:val="00282409"/>
    <w:rsid w:val="00282D35"/>
    <w:rsid w:val="00283921"/>
    <w:rsid w:val="00296499"/>
    <w:rsid w:val="002A5967"/>
    <w:rsid w:val="002A6E49"/>
    <w:rsid w:val="002A756C"/>
    <w:rsid w:val="002B0559"/>
    <w:rsid w:val="002B099C"/>
    <w:rsid w:val="002C640D"/>
    <w:rsid w:val="002D292F"/>
    <w:rsid w:val="002D32EF"/>
    <w:rsid w:val="002E2B4C"/>
    <w:rsid w:val="002E2D6C"/>
    <w:rsid w:val="002F1AC5"/>
    <w:rsid w:val="002F31A4"/>
    <w:rsid w:val="0031300C"/>
    <w:rsid w:val="0031529D"/>
    <w:rsid w:val="00325E21"/>
    <w:rsid w:val="00326531"/>
    <w:rsid w:val="00331EC5"/>
    <w:rsid w:val="00337985"/>
    <w:rsid w:val="00341197"/>
    <w:rsid w:val="00346765"/>
    <w:rsid w:val="0035068C"/>
    <w:rsid w:val="00373323"/>
    <w:rsid w:val="00373EBD"/>
    <w:rsid w:val="00376F80"/>
    <w:rsid w:val="00383BCD"/>
    <w:rsid w:val="003A0DA8"/>
    <w:rsid w:val="003B49FD"/>
    <w:rsid w:val="003C7B49"/>
    <w:rsid w:val="003D3FFD"/>
    <w:rsid w:val="003F1671"/>
    <w:rsid w:val="00404F4E"/>
    <w:rsid w:val="004056E4"/>
    <w:rsid w:val="00417F38"/>
    <w:rsid w:val="00422BAC"/>
    <w:rsid w:val="004238D5"/>
    <w:rsid w:val="0042799C"/>
    <w:rsid w:val="004300CC"/>
    <w:rsid w:val="00432E47"/>
    <w:rsid w:val="00434F53"/>
    <w:rsid w:val="004369B3"/>
    <w:rsid w:val="00445843"/>
    <w:rsid w:val="00445C0C"/>
    <w:rsid w:val="00454D70"/>
    <w:rsid w:val="00473262"/>
    <w:rsid w:val="00492CEE"/>
    <w:rsid w:val="004A2088"/>
    <w:rsid w:val="004A6477"/>
    <w:rsid w:val="004D07BD"/>
    <w:rsid w:val="004F1970"/>
    <w:rsid w:val="004F564E"/>
    <w:rsid w:val="004F6B68"/>
    <w:rsid w:val="00505862"/>
    <w:rsid w:val="00507B1B"/>
    <w:rsid w:val="00513FC4"/>
    <w:rsid w:val="00516AD3"/>
    <w:rsid w:val="00517458"/>
    <w:rsid w:val="00521477"/>
    <w:rsid w:val="00527045"/>
    <w:rsid w:val="00530396"/>
    <w:rsid w:val="0053345B"/>
    <w:rsid w:val="005338FD"/>
    <w:rsid w:val="0053594C"/>
    <w:rsid w:val="005373C1"/>
    <w:rsid w:val="005412CF"/>
    <w:rsid w:val="005508A8"/>
    <w:rsid w:val="0056022D"/>
    <w:rsid w:val="00562F35"/>
    <w:rsid w:val="00571361"/>
    <w:rsid w:val="005805E8"/>
    <w:rsid w:val="00583FB0"/>
    <w:rsid w:val="0059258D"/>
    <w:rsid w:val="005A1070"/>
    <w:rsid w:val="005A3A36"/>
    <w:rsid w:val="005A3EB7"/>
    <w:rsid w:val="005A500E"/>
    <w:rsid w:val="005A5665"/>
    <w:rsid w:val="005A79F6"/>
    <w:rsid w:val="005B4C94"/>
    <w:rsid w:val="005C31D8"/>
    <w:rsid w:val="005C5533"/>
    <w:rsid w:val="005D0D16"/>
    <w:rsid w:val="005E1218"/>
    <w:rsid w:val="005E61D2"/>
    <w:rsid w:val="005F3583"/>
    <w:rsid w:val="00600F1E"/>
    <w:rsid w:val="00611715"/>
    <w:rsid w:val="0061567B"/>
    <w:rsid w:val="00616148"/>
    <w:rsid w:val="00626A29"/>
    <w:rsid w:val="0063302A"/>
    <w:rsid w:val="00635208"/>
    <w:rsid w:val="00640D48"/>
    <w:rsid w:val="00647622"/>
    <w:rsid w:val="00656ACD"/>
    <w:rsid w:val="006622C9"/>
    <w:rsid w:val="00662504"/>
    <w:rsid w:val="0066485F"/>
    <w:rsid w:val="006730CA"/>
    <w:rsid w:val="00680852"/>
    <w:rsid w:val="00681998"/>
    <w:rsid w:val="006916C4"/>
    <w:rsid w:val="006A57E0"/>
    <w:rsid w:val="006A76CF"/>
    <w:rsid w:val="006A7FE5"/>
    <w:rsid w:val="006B6FF1"/>
    <w:rsid w:val="006C2D57"/>
    <w:rsid w:val="006C3AE0"/>
    <w:rsid w:val="006C798C"/>
    <w:rsid w:val="006D4075"/>
    <w:rsid w:val="006E1CA6"/>
    <w:rsid w:val="006F25EE"/>
    <w:rsid w:val="006F3F4A"/>
    <w:rsid w:val="006F4D16"/>
    <w:rsid w:val="00702090"/>
    <w:rsid w:val="007105F5"/>
    <w:rsid w:val="0071493E"/>
    <w:rsid w:val="00737CB3"/>
    <w:rsid w:val="00742E89"/>
    <w:rsid w:val="00751266"/>
    <w:rsid w:val="00752906"/>
    <w:rsid w:val="00755F29"/>
    <w:rsid w:val="00756339"/>
    <w:rsid w:val="00763E25"/>
    <w:rsid w:val="00766A71"/>
    <w:rsid w:val="0076783D"/>
    <w:rsid w:val="00767A1C"/>
    <w:rsid w:val="00776C95"/>
    <w:rsid w:val="00783200"/>
    <w:rsid w:val="007867A9"/>
    <w:rsid w:val="00795147"/>
    <w:rsid w:val="007956DD"/>
    <w:rsid w:val="007A0085"/>
    <w:rsid w:val="007A6446"/>
    <w:rsid w:val="007B3A63"/>
    <w:rsid w:val="007C10DA"/>
    <w:rsid w:val="007C6FAA"/>
    <w:rsid w:val="007C7477"/>
    <w:rsid w:val="007D00FC"/>
    <w:rsid w:val="007D074A"/>
    <w:rsid w:val="007D19EC"/>
    <w:rsid w:val="007D3436"/>
    <w:rsid w:val="007E08BA"/>
    <w:rsid w:val="007E1216"/>
    <w:rsid w:val="007F1E8B"/>
    <w:rsid w:val="008034B3"/>
    <w:rsid w:val="00810719"/>
    <w:rsid w:val="00824B08"/>
    <w:rsid w:val="00833487"/>
    <w:rsid w:val="008459ED"/>
    <w:rsid w:val="0085166B"/>
    <w:rsid w:val="008520CA"/>
    <w:rsid w:val="008644AE"/>
    <w:rsid w:val="00865014"/>
    <w:rsid w:val="00866B80"/>
    <w:rsid w:val="00882800"/>
    <w:rsid w:val="00887F81"/>
    <w:rsid w:val="008963BE"/>
    <w:rsid w:val="008A2B14"/>
    <w:rsid w:val="008A3B5C"/>
    <w:rsid w:val="008A5F0D"/>
    <w:rsid w:val="008A6CF9"/>
    <w:rsid w:val="008A77C7"/>
    <w:rsid w:val="008B0982"/>
    <w:rsid w:val="008C0144"/>
    <w:rsid w:val="008C2EC8"/>
    <w:rsid w:val="008D44D5"/>
    <w:rsid w:val="008D58A1"/>
    <w:rsid w:val="008E4CD4"/>
    <w:rsid w:val="008E5B02"/>
    <w:rsid w:val="008E7C02"/>
    <w:rsid w:val="008F17E8"/>
    <w:rsid w:val="008F1AC2"/>
    <w:rsid w:val="008F3944"/>
    <w:rsid w:val="008F4319"/>
    <w:rsid w:val="008F62E3"/>
    <w:rsid w:val="009009BD"/>
    <w:rsid w:val="00901031"/>
    <w:rsid w:val="009136C7"/>
    <w:rsid w:val="00917217"/>
    <w:rsid w:val="00931C7D"/>
    <w:rsid w:val="00944C29"/>
    <w:rsid w:val="00960E38"/>
    <w:rsid w:val="00961D77"/>
    <w:rsid w:val="00970C6A"/>
    <w:rsid w:val="009776B1"/>
    <w:rsid w:val="00977767"/>
    <w:rsid w:val="00977A4E"/>
    <w:rsid w:val="00984D2A"/>
    <w:rsid w:val="009874C6"/>
    <w:rsid w:val="00997431"/>
    <w:rsid w:val="009A1F51"/>
    <w:rsid w:val="009A35F8"/>
    <w:rsid w:val="009B3B94"/>
    <w:rsid w:val="009B6E41"/>
    <w:rsid w:val="009C027C"/>
    <w:rsid w:val="009C21A3"/>
    <w:rsid w:val="009E45A0"/>
    <w:rsid w:val="009F7593"/>
    <w:rsid w:val="00A00C73"/>
    <w:rsid w:val="00A044AD"/>
    <w:rsid w:val="00A05554"/>
    <w:rsid w:val="00A10536"/>
    <w:rsid w:val="00A12E29"/>
    <w:rsid w:val="00A35982"/>
    <w:rsid w:val="00A40AD3"/>
    <w:rsid w:val="00A40B71"/>
    <w:rsid w:val="00A515D8"/>
    <w:rsid w:val="00A56981"/>
    <w:rsid w:val="00A61264"/>
    <w:rsid w:val="00A62102"/>
    <w:rsid w:val="00A65770"/>
    <w:rsid w:val="00A67783"/>
    <w:rsid w:val="00A73C04"/>
    <w:rsid w:val="00A7749C"/>
    <w:rsid w:val="00A80AF1"/>
    <w:rsid w:val="00A83930"/>
    <w:rsid w:val="00A95160"/>
    <w:rsid w:val="00A95643"/>
    <w:rsid w:val="00AA0652"/>
    <w:rsid w:val="00AA1042"/>
    <w:rsid w:val="00AB1E55"/>
    <w:rsid w:val="00AB5960"/>
    <w:rsid w:val="00AB64CD"/>
    <w:rsid w:val="00AB7C84"/>
    <w:rsid w:val="00AC3075"/>
    <w:rsid w:val="00AC3325"/>
    <w:rsid w:val="00B13A88"/>
    <w:rsid w:val="00B27AA5"/>
    <w:rsid w:val="00B33A29"/>
    <w:rsid w:val="00B36614"/>
    <w:rsid w:val="00B57449"/>
    <w:rsid w:val="00B622B1"/>
    <w:rsid w:val="00B650E8"/>
    <w:rsid w:val="00B67496"/>
    <w:rsid w:val="00B73EA4"/>
    <w:rsid w:val="00B7504B"/>
    <w:rsid w:val="00B7636A"/>
    <w:rsid w:val="00B80C92"/>
    <w:rsid w:val="00B93101"/>
    <w:rsid w:val="00B942D6"/>
    <w:rsid w:val="00B955CC"/>
    <w:rsid w:val="00BA26C3"/>
    <w:rsid w:val="00BB333B"/>
    <w:rsid w:val="00BC07B5"/>
    <w:rsid w:val="00BC5E36"/>
    <w:rsid w:val="00BF37D5"/>
    <w:rsid w:val="00BF3F71"/>
    <w:rsid w:val="00BF7A35"/>
    <w:rsid w:val="00C03AD5"/>
    <w:rsid w:val="00C044CC"/>
    <w:rsid w:val="00C1303C"/>
    <w:rsid w:val="00C13791"/>
    <w:rsid w:val="00C15BDB"/>
    <w:rsid w:val="00C26358"/>
    <w:rsid w:val="00C3193A"/>
    <w:rsid w:val="00C443A5"/>
    <w:rsid w:val="00C445B1"/>
    <w:rsid w:val="00C476F7"/>
    <w:rsid w:val="00C477EE"/>
    <w:rsid w:val="00C61D28"/>
    <w:rsid w:val="00C6385D"/>
    <w:rsid w:val="00C65783"/>
    <w:rsid w:val="00C708C8"/>
    <w:rsid w:val="00C7215A"/>
    <w:rsid w:val="00C740B7"/>
    <w:rsid w:val="00C84DAE"/>
    <w:rsid w:val="00C92805"/>
    <w:rsid w:val="00CA3551"/>
    <w:rsid w:val="00CA3856"/>
    <w:rsid w:val="00CB334E"/>
    <w:rsid w:val="00CB4E8D"/>
    <w:rsid w:val="00CB5927"/>
    <w:rsid w:val="00CC150C"/>
    <w:rsid w:val="00CD4A6B"/>
    <w:rsid w:val="00CE1594"/>
    <w:rsid w:val="00CE1A93"/>
    <w:rsid w:val="00CE6429"/>
    <w:rsid w:val="00CE7ED0"/>
    <w:rsid w:val="00CF4D47"/>
    <w:rsid w:val="00CF7699"/>
    <w:rsid w:val="00D00507"/>
    <w:rsid w:val="00D248E9"/>
    <w:rsid w:val="00D278CD"/>
    <w:rsid w:val="00D36B35"/>
    <w:rsid w:val="00D510E8"/>
    <w:rsid w:val="00D52BE7"/>
    <w:rsid w:val="00D53099"/>
    <w:rsid w:val="00D54433"/>
    <w:rsid w:val="00D552B1"/>
    <w:rsid w:val="00D60D5D"/>
    <w:rsid w:val="00D64F40"/>
    <w:rsid w:val="00D70DE4"/>
    <w:rsid w:val="00D83413"/>
    <w:rsid w:val="00DA4405"/>
    <w:rsid w:val="00DA5F23"/>
    <w:rsid w:val="00DA6875"/>
    <w:rsid w:val="00DB0428"/>
    <w:rsid w:val="00DC1B49"/>
    <w:rsid w:val="00DD4185"/>
    <w:rsid w:val="00DE4951"/>
    <w:rsid w:val="00DE4D4C"/>
    <w:rsid w:val="00DE595D"/>
    <w:rsid w:val="00DE6D49"/>
    <w:rsid w:val="00DF526D"/>
    <w:rsid w:val="00DF5A7A"/>
    <w:rsid w:val="00DF7423"/>
    <w:rsid w:val="00E1184F"/>
    <w:rsid w:val="00E1300A"/>
    <w:rsid w:val="00E1565A"/>
    <w:rsid w:val="00E224BF"/>
    <w:rsid w:val="00E51987"/>
    <w:rsid w:val="00E53EFC"/>
    <w:rsid w:val="00E55527"/>
    <w:rsid w:val="00E56C09"/>
    <w:rsid w:val="00E75734"/>
    <w:rsid w:val="00E97255"/>
    <w:rsid w:val="00EA4208"/>
    <w:rsid w:val="00EA674D"/>
    <w:rsid w:val="00EC387C"/>
    <w:rsid w:val="00EC5C5E"/>
    <w:rsid w:val="00ED0925"/>
    <w:rsid w:val="00ED2745"/>
    <w:rsid w:val="00ED2AE6"/>
    <w:rsid w:val="00ED46CA"/>
    <w:rsid w:val="00EE70A3"/>
    <w:rsid w:val="00EE79A6"/>
    <w:rsid w:val="00F04BCD"/>
    <w:rsid w:val="00F0659F"/>
    <w:rsid w:val="00F06FF8"/>
    <w:rsid w:val="00F11EED"/>
    <w:rsid w:val="00F22BA2"/>
    <w:rsid w:val="00F2410E"/>
    <w:rsid w:val="00F50AE7"/>
    <w:rsid w:val="00F530A8"/>
    <w:rsid w:val="00F5310A"/>
    <w:rsid w:val="00F708A1"/>
    <w:rsid w:val="00F77773"/>
    <w:rsid w:val="00F82A86"/>
    <w:rsid w:val="00F85143"/>
    <w:rsid w:val="00F86491"/>
    <w:rsid w:val="00F903D9"/>
    <w:rsid w:val="00F9747D"/>
    <w:rsid w:val="00FA05B5"/>
    <w:rsid w:val="00FA2171"/>
    <w:rsid w:val="00FB166B"/>
    <w:rsid w:val="00FB5377"/>
    <w:rsid w:val="00FB5FE3"/>
    <w:rsid w:val="00FB7AC8"/>
    <w:rsid w:val="00FC122C"/>
    <w:rsid w:val="00FC13B6"/>
    <w:rsid w:val="00FC2C75"/>
    <w:rsid w:val="00FC3155"/>
    <w:rsid w:val="00FC364D"/>
    <w:rsid w:val="00FC795E"/>
    <w:rsid w:val="00FD56D8"/>
    <w:rsid w:val="00FD77C3"/>
    <w:rsid w:val="00FD7B10"/>
    <w:rsid w:val="00FF36C8"/>
    <w:rsid w:val="00FF7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5A1070"/>
    <w:pPr>
      <w:keepNext/>
      <w:spacing w:after="0" w:line="480" w:lineRule="auto"/>
      <w:jc w:val="both"/>
      <w:outlineLvl w:val="0"/>
    </w:pPr>
    <w:rPr>
      <w:rFonts w:ascii="Times New Roman" w:eastAsia="Times New Roman" w:hAnsi="Times New Roman" w:cs="Times New Roman"/>
      <w:sz w:val="24"/>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13289"/>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13289"/>
  </w:style>
  <w:style w:type="paragraph" w:styleId="Rodap">
    <w:name w:val="footer"/>
    <w:basedOn w:val="Normal"/>
    <w:link w:val="RodapChar"/>
    <w:uiPriority w:val="99"/>
    <w:unhideWhenUsed/>
    <w:rsid w:val="00213289"/>
    <w:pPr>
      <w:tabs>
        <w:tab w:val="center" w:pos="4513"/>
        <w:tab w:val="right" w:pos="9026"/>
      </w:tabs>
      <w:spacing w:after="0" w:line="240" w:lineRule="auto"/>
    </w:pPr>
  </w:style>
  <w:style w:type="character" w:customStyle="1" w:styleId="RodapChar">
    <w:name w:val="Rodapé Char"/>
    <w:basedOn w:val="Fontepargpadro"/>
    <w:link w:val="Rodap"/>
    <w:uiPriority w:val="99"/>
    <w:rsid w:val="00213289"/>
  </w:style>
  <w:style w:type="paragraph" w:styleId="NormalWeb">
    <w:name w:val="Normal (Web)"/>
    <w:basedOn w:val="Normal"/>
    <w:uiPriority w:val="99"/>
    <w:unhideWhenUsed/>
    <w:rsid w:val="005A3EB7"/>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grafodaLista">
    <w:name w:val="List Paragraph"/>
    <w:basedOn w:val="Normal"/>
    <w:uiPriority w:val="34"/>
    <w:qFormat/>
    <w:rsid w:val="004A6477"/>
    <w:pPr>
      <w:ind w:left="720"/>
      <w:contextualSpacing/>
    </w:pPr>
  </w:style>
  <w:style w:type="paragraph" w:styleId="Textodenotaderodap">
    <w:name w:val="footnote text"/>
    <w:basedOn w:val="Normal"/>
    <w:link w:val="TextodenotaderodapChar"/>
    <w:semiHidden/>
    <w:rsid w:val="004A6477"/>
    <w:pPr>
      <w:spacing w:after="0" w:line="240" w:lineRule="auto"/>
    </w:pPr>
    <w:rPr>
      <w:rFonts w:ascii="Times New Roman" w:eastAsia="Times New Roman" w:hAnsi="Times New Roman" w:cs="Times New Roman"/>
      <w:noProof/>
      <w:sz w:val="20"/>
      <w:szCs w:val="20"/>
      <w:lang w:val="en-US" w:eastAsia="pt-BR"/>
    </w:rPr>
  </w:style>
  <w:style w:type="character" w:customStyle="1" w:styleId="TextodenotaderodapChar">
    <w:name w:val="Texto de nota de rodapé Char"/>
    <w:basedOn w:val="Fontepargpadro"/>
    <w:link w:val="Textodenotaderodap"/>
    <w:semiHidden/>
    <w:rsid w:val="004A6477"/>
    <w:rPr>
      <w:rFonts w:ascii="Times New Roman" w:eastAsia="Times New Roman" w:hAnsi="Times New Roman" w:cs="Times New Roman"/>
      <w:noProof/>
      <w:sz w:val="20"/>
      <w:szCs w:val="20"/>
      <w:lang w:val="en-US" w:eastAsia="pt-BR"/>
    </w:rPr>
  </w:style>
  <w:style w:type="character" w:styleId="Refdenotaderodap">
    <w:name w:val="footnote reference"/>
    <w:basedOn w:val="Fontepargpadro"/>
    <w:rsid w:val="004A6477"/>
    <w:rPr>
      <w:vertAlign w:val="superscript"/>
    </w:rPr>
  </w:style>
  <w:style w:type="paragraph" w:styleId="Recuodecorpodetexto">
    <w:name w:val="Body Text Indent"/>
    <w:basedOn w:val="Normal"/>
    <w:link w:val="RecuodecorpodetextoChar"/>
    <w:rsid w:val="00084BB3"/>
    <w:pPr>
      <w:spacing w:after="0" w:line="240" w:lineRule="auto"/>
      <w:ind w:firstLine="708"/>
      <w:jc w:val="both"/>
    </w:pPr>
    <w:rPr>
      <w:rFonts w:ascii="Times New Roman" w:eastAsia="Times New Roman" w:hAnsi="Times New Roman" w:cs="Times New Roman"/>
      <w:sz w:val="24"/>
      <w:szCs w:val="20"/>
      <w:lang w:val="pt-BR" w:eastAsia="pt-BR"/>
    </w:rPr>
  </w:style>
  <w:style w:type="character" w:customStyle="1" w:styleId="RecuodecorpodetextoChar">
    <w:name w:val="Recuo de corpo de texto Char"/>
    <w:basedOn w:val="Fontepargpadro"/>
    <w:link w:val="Recuodecorpodetexto"/>
    <w:rsid w:val="00084BB3"/>
    <w:rPr>
      <w:rFonts w:ascii="Times New Roman" w:eastAsia="Times New Roman" w:hAnsi="Times New Roman" w:cs="Times New Roman"/>
      <w:sz w:val="24"/>
      <w:szCs w:val="20"/>
      <w:lang w:val="pt-BR" w:eastAsia="pt-BR"/>
    </w:rPr>
  </w:style>
  <w:style w:type="paragraph" w:customStyle="1" w:styleId="Default">
    <w:name w:val="Default"/>
    <w:rsid w:val="008644AE"/>
    <w:pPr>
      <w:autoSpaceDE w:val="0"/>
      <w:autoSpaceDN w:val="0"/>
      <w:adjustRightInd w:val="0"/>
      <w:spacing w:after="0" w:line="240" w:lineRule="auto"/>
    </w:pPr>
    <w:rPr>
      <w:rFonts w:ascii="Times New Roman" w:eastAsia="Calibri" w:hAnsi="Times New Roman" w:cs="Times New Roman"/>
      <w:color w:val="000000"/>
      <w:sz w:val="24"/>
      <w:szCs w:val="24"/>
      <w:lang w:val="pt-BR"/>
    </w:rPr>
  </w:style>
  <w:style w:type="character" w:customStyle="1" w:styleId="apple-converted-space">
    <w:name w:val="apple-converted-space"/>
    <w:basedOn w:val="Fontepargpadro"/>
    <w:rsid w:val="00210447"/>
  </w:style>
  <w:style w:type="paragraph" w:styleId="Textodebalo">
    <w:name w:val="Balloon Text"/>
    <w:basedOn w:val="Normal"/>
    <w:link w:val="TextodebaloChar"/>
    <w:uiPriority w:val="99"/>
    <w:semiHidden/>
    <w:unhideWhenUsed/>
    <w:rsid w:val="002104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0447"/>
    <w:rPr>
      <w:rFonts w:ascii="Tahoma" w:hAnsi="Tahoma" w:cs="Tahoma"/>
      <w:sz w:val="16"/>
      <w:szCs w:val="16"/>
    </w:rPr>
  </w:style>
  <w:style w:type="character" w:customStyle="1" w:styleId="Ttulo1Char">
    <w:name w:val="Título 1 Char"/>
    <w:basedOn w:val="Fontepargpadro"/>
    <w:link w:val="Ttulo1"/>
    <w:rsid w:val="005A1070"/>
    <w:rPr>
      <w:rFonts w:ascii="Times New Roman" w:eastAsia="Times New Roman" w:hAnsi="Times New Roman" w:cs="Times New Roman"/>
      <w:sz w:val="24"/>
      <w:szCs w:val="2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5A1070"/>
    <w:pPr>
      <w:keepNext/>
      <w:spacing w:after="0" w:line="480" w:lineRule="auto"/>
      <w:jc w:val="both"/>
      <w:outlineLvl w:val="0"/>
    </w:pPr>
    <w:rPr>
      <w:rFonts w:ascii="Times New Roman" w:eastAsia="Times New Roman" w:hAnsi="Times New Roman" w:cs="Times New Roman"/>
      <w:sz w:val="24"/>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13289"/>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13289"/>
  </w:style>
  <w:style w:type="paragraph" w:styleId="Rodap">
    <w:name w:val="footer"/>
    <w:basedOn w:val="Normal"/>
    <w:link w:val="RodapChar"/>
    <w:uiPriority w:val="99"/>
    <w:unhideWhenUsed/>
    <w:rsid w:val="00213289"/>
    <w:pPr>
      <w:tabs>
        <w:tab w:val="center" w:pos="4513"/>
        <w:tab w:val="right" w:pos="9026"/>
      </w:tabs>
      <w:spacing w:after="0" w:line="240" w:lineRule="auto"/>
    </w:pPr>
  </w:style>
  <w:style w:type="character" w:customStyle="1" w:styleId="RodapChar">
    <w:name w:val="Rodapé Char"/>
    <w:basedOn w:val="Fontepargpadro"/>
    <w:link w:val="Rodap"/>
    <w:uiPriority w:val="99"/>
    <w:rsid w:val="00213289"/>
  </w:style>
  <w:style w:type="paragraph" w:styleId="NormalWeb">
    <w:name w:val="Normal (Web)"/>
    <w:basedOn w:val="Normal"/>
    <w:uiPriority w:val="99"/>
    <w:unhideWhenUsed/>
    <w:rsid w:val="005A3EB7"/>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PargrafodaLista">
    <w:name w:val="List Paragraph"/>
    <w:basedOn w:val="Normal"/>
    <w:uiPriority w:val="34"/>
    <w:qFormat/>
    <w:rsid w:val="004A6477"/>
    <w:pPr>
      <w:ind w:left="720"/>
      <w:contextualSpacing/>
    </w:pPr>
  </w:style>
  <w:style w:type="paragraph" w:styleId="Textodenotaderodap">
    <w:name w:val="footnote text"/>
    <w:basedOn w:val="Normal"/>
    <w:link w:val="TextodenotaderodapChar"/>
    <w:semiHidden/>
    <w:rsid w:val="004A6477"/>
    <w:pPr>
      <w:spacing w:after="0" w:line="240" w:lineRule="auto"/>
    </w:pPr>
    <w:rPr>
      <w:rFonts w:ascii="Times New Roman" w:eastAsia="Times New Roman" w:hAnsi="Times New Roman" w:cs="Times New Roman"/>
      <w:noProof/>
      <w:sz w:val="20"/>
      <w:szCs w:val="20"/>
      <w:lang w:val="en-US" w:eastAsia="pt-BR"/>
    </w:rPr>
  </w:style>
  <w:style w:type="character" w:customStyle="1" w:styleId="TextodenotaderodapChar">
    <w:name w:val="Texto de nota de rodapé Char"/>
    <w:basedOn w:val="Fontepargpadro"/>
    <w:link w:val="Textodenotaderodap"/>
    <w:semiHidden/>
    <w:rsid w:val="004A6477"/>
    <w:rPr>
      <w:rFonts w:ascii="Times New Roman" w:eastAsia="Times New Roman" w:hAnsi="Times New Roman" w:cs="Times New Roman"/>
      <w:noProof/>
      <w:sz w:val="20"/>
      <w:szCs w:val="20"/>
      <w:lang w:val="en-US" w:eastAsia="pt-BR"/>
    </w:rPr>
  </w:style>
  <w:style w:type="character" w:styleId="Refdenotaderodap">
    <w:name w:val="footnote reference"/>
    <w:basedOn w:val="Fontepargpadro"/>
    <w:rsid w:val="004A6477"/>
    <w:rPr>
      <w:vertAlign w:val="superscript"/>
    </w:rPr>
  </w:style>
  <w:style w:type="paragraph" w:styleId="Recuodecorpodetexto">
    <w:name w:val="Body Text Indent"/>
    <w:basedOn w:val="Normal"/>
    <w:link w:val="RecuodecorpodetextoChar"/>
    <w:rsid w:val="00084BB3"/>
    <w:pPr>
      <w:spacing w:after="0" w:line="240" w:lineRule="auto"/>
      <w:ind w:firstLine="708"/>
      <w:jc w:val="both"/>
    </w:pPr>
    <w:rPr>
      <w:rFonts w:ascii="Times New Roman" w:eastAsia="Times New Roman" w:hAnsi="Times New Roman" w:cs="Times New Roman"/>
      <w:sz w:val="24"/>
      <w:szCs w:val="20"/>
      <w:lang w:val="pt-BR" w:eastAsia="pt-BR"/>
    </w:rPr>
  </w:style>
  <w:style w:type="character" w:customStyle="1" w:styleId="RecuodecorpodetextoChar">
    <w:name w:val="Recuo de corpo de texto Char"/>
    <w:basedOn w:val="Fontepargpadro"/>
    <w:link w:val="Recuodecorpodetexto"/>
    <w:rsid w:val="00084BB3"/>
    <w:rPr>
      <w:rFonts w:ascii="Times New Roman" w:eastAsia="Times New Roman" w:hAnsi="Times New Roman" w:cs="Times New Roman"/>
      <w:sz w:val="24"/>
      <w:szCs w:val="20"/>
      <w:lang w:val="pt-BR" w:eastAsia="pt-BR"/>
    </w:rPr>
  </w:style>
  <w:style w:type="paragraph" w:customStyle="1" w:styleId="Default">
    <w:name w:val="Default"/>
    <w:rsid w:val="008644AE"/>
    <w:pPr>
      <w:autoSpaceDE w:val="0"/>
      <w:autoSpaceDN w:val="0"/>
      <w:adjustRightInd w:val="0"/>
      <w:spacing w:after="0" w:line="240" w:lineRule="auto"/>
    </w:pPr>
    <w:rPr>
      <w:rFonts w:ascii="Times New Roman" w:eastAsia="Calibri" w:hAnsi="Times New Roman" w:cs="Times New Roman"/>
      <w:color w:val="000000"/>
      <w:sz w:val="24"/>
      <w:szCs w:val="24"/>
      <w:lang w:val="pt-BR"/>
    </w:rPr>
  </w:style>
  <w:style w:type="character" w:customStyle="1" w:styleId="apple-converted-space">
    <w:name w:val="apple-converted-space"/>
    <w:basedOn w:val="Fontepargpadro"/>
    <w:rsid w:val="00210447"/>
  </w:style>
  <w:style w:type="paragraph" w:styleId="Textodebalo">
    <w:name w:val="Balloon Text"/>
    <w:basedOn w:val="Normal"/>
    <w:link w:val="TextodebaloChar"/>
    <w:uiPriority w:val="99"/>
    <w:semiHidden/>
    <w:unhideWhenUsed/>
    <w:rsid w:val="002104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0447"/>
    <w:rPr>
      <w:rFonts w:ascii="Tahoma" w:hAnsi="Tahoma" w:cs="Tahoma"/>
      <w:sz w:val="16"/>
      <w:szCs w:val="16"/>
    </w:rPr>
  </w:style>
  <w:style w:type="character" w:customStyle="1" w:styleId="Ttulo1Char">
    <w:name w:val="Título 1 Char"/>
    <w:basedOn w:val="Fontepargpadro"/>
    <w:link w:val="Ttulo1"/>
    <w:rsid w:val="005A1070"/>
    <w:rPr>
      <w:rFonts w:ascii="Times New Roman" w:eastAsia="Times New Roman" w:hAnsi="Times New Roman" w:cs="Times New Roman"/>
      <w:sz w:val="24"/>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0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image" Target="media/image37.wmf"/><Relationship Id="rId138" Type="http://schemas.openxmlformats.org/officeDocument/2006/relationships/image" Target="media/image60.wmf"/><Relationship Id="rId159" Type="http://schemas.openxmlformats.org/officeDocument/2006/relationships/oleObject" Target="embeddings/oleObject81.bin"/><Relationship Id="rId170" Type="http://schemas.openxmlformats.org/officeDocument/2006/relationships/oleObject" Target="embeddings/oleObject87.bin"/><Relationship Id="rId191" Type="http://schemas.openxmlformats.org/officeDocument/2006/relationships/image" Target="media/image86.wmf"/><Relationship Id="rId205" Type="http://schemas.openxmlformats.org/officeDocument/2006/relationships/oleObject" Target="embeddings/oleObject105.bin"/><Relationship Id="rId226" Type="http://schemas.openxmlformats.org/officeDocument/2006/relationships/oleObject" Target="embeddings/oleObject116.bin"/><Relationship Id="rId107" Type="http://schemas.openxmlformats.org/officeDocument/2006/relationships/oleObject" Target="embeddings/oleObject52.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4.bin"/><Relationship Id="rId149" Type="http://schemas.openxmlformats.org/officeDocument/2006/relationships/oleObject" Target="embeddings/oleObject76.bin"/><Relationship Id="rId5" Type="http://schemas.openxmlformats.org/officeDocument/2006/relationships/settings" Target="settings.xml"/><Relationship Id="rId95" Type="http://schemas.openxmlformats.org/officeDocument/2006/relationships/oleObject" Target="embeddings/oleObject46.bin"/><Relationship Id="rId160" Type="http://schemas.openxmlformats.org/officeDocument/2006/relationships/image" Target="media/image71.wmf"/><Relationship Id="rId181" Type="http://schemas.openxmlformats.org/officeDocument/2006/relationships/image" Target="media/image81.wmf"/><Relationship Id="rId216" Type="http://schemas.openxmlformats.org/officeDocument/2006/relationships/oleObject" Target="embeddings/oleObject111.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5.bin"/><Relationship Id="rId118" Type="http://schemas.openxmlformats.org/officeDocument/2006/relationships/image" Target="media/image53.wmf"/><Relationship Id="rId134" Type="http://schemas.openxmlformats.org/officeDocument/2006/relationships/image" Target="media/image59.wmf"/><Relationship Id="rId139" Type="http://schemas.openxmlformats.org/officeDocument/2006/relationships/oleObject" Target="embeddings/oleObject71.bin"/><Relationship Id="rId80" Type="http://schemas.openxmlformats.org/officeDocument/2006/relationships/image" Target="media/image35.wmf"/><Relationship Id="rId85" Type="http://schemas.openxmlformats.org/officeDocument/2006/relationships/oleObject" Target="embeddings/oleObject40.bin"/><Relationship Id="rId150" Type="http://schemas.openxmlformats.org/officeDocument/2006/relationships/image" Target="media/image66.wmf"/><Relationship Id="rId155" Type="http://schemas.openxmlformats.org/officeDocument/2006/relationships/oleObject" Target="embeddings/oleObject79.bin"/><Relationship Id="rId171" Type="http://schemas.openxmlformats.org/officeDocument/2006/relationships/image" Target="media/image76.wmf"/><Relationship Id="rId176" Type="http://schemas.openxmlformats.org/officeDocument/2006/relationships/oleObject" Target="embeddings/oleObject90.bin"/><Relationship Id="rId192" Type="http://schemas.openxmlformats.org/officeDocument/2006/relationships/oleObject" Target="embeddings/oleObject98.bin"/><Relationship Id="rId197" Type="http://schemas.openxmlformats.org/officeDocument/2006/relationships/oleObject" Target="embeddings/oleObject101.bin"/><Relationship Id="rId206" Type="http://schemas.openxmlformats.org/officeDocument/2006/relationships/image" Target="media/image93.wmf"/><Relationship Id="rId227" Type="http://schemas.openxmlformats.org/officeDocument/2006/relationships/image" Target="media/image103.wmf"/><Relationship Id="rId201" Type="http://schemas.openxmlformats.org/officeDocument/2006/relationships/oleObject" Target="embeddings/oleObject103.bin"/><Relationship Id="rId222" Type="http://schemas.openxmlformats.org/officeDocument/2006/relationships/oleObject" Target="embeddings/oleObject114.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50.bin"/><Relationship Id="rId108" Type="http://schemas.openxmlformats.org/officeDocument/2006/relationships/image" Target="media/image48.wmf"/><Relationship Id="rId124" Type="http://schemas.openxmlformats.org/officeDocument/2006/relationships/image" Target="media/image55.wmf"/><Relationship Id="rId129" Type="http://schemas.openxmlformats.org/officeDocument/2006/relationships/image" Target="media/image57.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2.wmf"/><Relationship Id="rId140" Type="http://schemas.openxmlformats.org/officeDocument/2006/relationships/image" Target="media/image61.wmf"/><Relationship Id="rId145" Type="http://schemas.openxmlformats.org/officeDocument/2006/relationships/oleObject" Target="embeddings/oleObject74.bin"/><Relationship Id="rId161" Type="http://schemas.openxmlformats.org/officeDocument/2006/relationships/oleObject" Target="embeddings/oleObject82.bin"/><Relationship Id="rId166" Type="http://schemas.openxmlformats.org/officeDocument/2006/relationships/image" Target="media/image74.wmf"/><Relationship Id="rId182" Type="http://schemas.openxmlformats.org/officeDocument/2006/relationships/oleObject" Target="embeddings/oleObject93.bin"/><Relationship Id="rId187" Type="http://schemas.openxmlformats.org/officeDocument/2006/relationships/image" Target="media/image84.wmf"/><Relationship Id="rId217" Type="http://schemas.openxmlformats.org/officeDocument/2006/relationships/image" Target="media/image98.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9.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1.wmf"/><Relationship Id="rId119" Type="http://schemas.openxmlformats.org/officeDocument/2006/relationships/oleObject" Target="embeddings/oleObject58.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image" Target="media/image38.wmf"/><Relationship Id="rId130" Type="http://schemas.openxmlformats.org/officeDocument/2006/relationships/oleObject" Target="embeddings/oleObject65.bin"/><Relationship Id="rId135" Type="http://schemas.openxmlformats.org/officeDocument/2006/relationships/oleObject" Target="embeddings/oleObject68.bin"/><Relationship Id="rId151" Type="http://schemas.openxmlformats.org/officeDocument/2006/relationships/oleObject" Target="embeddings/oleObject77.bin"/><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image" Target="media/image89.wmf"/><Relationship Id="rId172" Type="http://schemas.openxmlformats.org/officeDocument/2006/relationships/oleObject" Target="embeddings/oleObject88.bin"/><Relationship Id="rId193" Type="http://schemas.openxmlformats.org/officeDocument/2006/relationships/oleObject" Target="embeddings/oleObject99.bin"/><Relationship Id="rId202" Type="http://schemas.openxmlformats.org/officeDocument/2006/relationships/image" Target="media/image91.wmf"/><Relationship Id="rId207" Type="http://schemas.openxmlformats.org/officeDocument/2006/relationships/oleObject" Target="embeddings/oleObject106.bin"/><Relationship Id="rId223" Type="http://schemas.openxmlformats.org/officeDocument/2006/relationships/image" Target="media/image101.wmf"/><Relationship Id="rId228" Type="http://schemas.openxmlformats.org/officeDocument/2006/relationships/oleObject" Target="embeddings/oleObject117.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oleObject" Target="embeddings/oleObject72.bin"/><Relationship Id="rId146" Type="http://schemas.openxmlformats.org/officeDocument/2006/relationships/image" Target="media/image64.wmf"/><Relationship Id="rId167" Type="http://schemas.openxmlformats.org/officeDocument/2006/relationships/oleObject" Target="embeddings/oleObject85.bin"/><Relationship Id="rId188" Type="http://schemas.openxmlformats.org/officeDocument/2006/relationships/oleObject" Target="embeddings/oleObject96.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1.wmf"/><Relationship Id="rId162" Type="http://schemas.openxmlformats.org/officeDocument/2006/relationships/image" Target="media/image72.wmf"/><Relationship Id="rId183" Type="http://schemas.openxmlformats.org/officeDocument/2006/relationships/image" Target="media/image82.wmf"/><Relationship Id="rId213" Type="http://schemas.openxmlformats.org/officeDocument/2006/relationships/image" Target="media/image96.wmf"/><Relationship Id="rId218"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image" Target="media/image49.wmf"/><Relationship Id="rId115" Type="http://schemas.openxmlformats.org/officeDocument/2006/relationships/oleObject" Target="embeddings/oleObject56.bin"/><Relationship Id="rId131" Type="http://schemas.openxmlformats.org/officeDocument/2006/relationships/image" Target="media/image58.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oleObject" Target="embeddings/oleObject91.bin"/><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image" Target="media/image67.wmf"/><Relationship Id="rId173" Type="http://schemas.openxmlformats.org/officeDocument/2006/relationships/image" Target="media/image77.wmf"/><Relationship Id="rId194" Type="http://schemas.openxmlformats.org/officeDocument/2006/relationships/image" Target="media/image87.wmf"/><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image" Target="media/image94.wmf"/><Relationship Id="rId229" Type="http://schemas.openxmlformats.org/officeDocument/2006/relationships/hyperlink" Target="http://www.nber.org/people/margaret_mcmillan" TargetMode="External"/><Relationship Id="rId19" Type="http://schemas.openxmlformats.org/officeDocument/2006/relationships/image" Target="media/image6.wmf"/><Relationship Id="rId224" Type="http://schemas.openxmlformats.org/officeDocument/2006/relationships/oleObject" Target="embeddings/oleObject115.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6.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oleObject" Target="embeddings/oleObject63.bin"/><Relationship Id="rId147" Type="http://schemas.openxmlformats.org/officeDocument/2006/relationships/oleObject" Target="embeddings/oleObject75.bin"/><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image" Target="media/image62.wmf"/><Relationship Id="rId163" Type="http://schemas.openxmlformats.org/officeDocument/2006/relationships/oleObject" Target="embeddings/oleObject83.bin"/><Relationship Id="rId184" Type="http://schemas.openxmlformats.org/officeDocument/2006/relationships/oleObject" Target="embeddings/oleObject94.bin"/><Relationship Id="rId189" Type="http://schemas.openxmlformats.org/officeDocument/2006/relationships/image" Target="media/image85.wmf"/><Relationship Id="rId219" Type="http://schemas.openxmlformats.org/officeDocument/2006/relationships/image" Target="media/image99.wmf"/><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footer" Target="footer1.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2.wmf"/><Relationship Id="rId137" Type="http://schemas.openxmlformats.org/officeDocument/2006/relationships/oleObject" Target="embeddings/oleObject70.bin"/><Relationship Id="rId158" Type="http://schemas.openxmlformats.org/officeDocument/2006/relationships/image" Target="media/image70.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9.bin"/><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oleObject" Target="embeddings/oleObject66.bin"/><Relationship Id="rId153" Type="http://schemas.openxmlformats.org/officeDocument/2006/relationships/oleObject" Target="embeddings/oleObject78.bin"/><Relationship Id="rId174" Type="http://schemas.openxmlformats.org/officeDocument/2006/relationships/oleObject" Target="embeddings/oleObject89.bin"/><Relationship Id="rId179" Type="http://schemas.openxmlformats.org/officeDocument/2006/relationships/image" Target="media/image80.wmf"/><Relationship Id="rId195" Type="http://schemas.openxmlformats.org/officeDocument/2006/relationships/oleObject" Target="embeddings/oleObject100.bin"/><Relationship Id="rId209" Type="http://schemas.openxmlformats.org/officeDocument/2006/relationships/oleObject" Target="embeddings/oleObject107.bin"/><Relationship Id="rId190" Type="http://schemas.openxmlformats.org/officeDocument/2006/relationships/oleObject" Target="embeddings/oleObject97.bin"/><Relationship Id="rId204" Type="http://schemas.openxmlformats.org/officeDocument/2006/relationships/image" Target="media/image92.wmf"/><Relationship Id="rId220" Type="http://schemas.openxmlformats.org/officeDocument/2006/relationships/oleObject" Target="embeddings/oleObject113.bin"/><Relationship Id="rId225" Type="http://schemas.openxmlformats.org/officeDocument/2006/relationships/image" Target="media/image102.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image" Target="media/image56.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image" Target="media/image34.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oleObject" Target="embeddings/oleObject73.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oleObject" Target="embeddings/oleObject86.bin"/><Relationship Id="rId185" Type="http://schemas.openxmlformats.org/officeDocument/2006/relationships/image" Target="media/image83.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2.bin"/><Relationship Id="rId210" Type="http://schemas.openxmlformats.org/officeDocument/2006/relationships/image" Target="media/image95.wmf"/><Relationship Id="rId215"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fontTable" Target="fontTable.xml"/><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2.bin"/><Relationship Id="rId112" Type="http://schemas.openxmlformats.org/officeDocument/2006/relationships/image" Target="media/image50.wmf"/><Relationship Id="rId133" Type="http://schemas.openxmlformats.org/officeDocument/2006/relationships/oleObject" Target="embeddings/oleObject67.bin"/><Relationship Id="rId154" Type="http://schemas.openxmlformats.org/officeDocument/2006/relationships/image" Target="media/image68.wmf"/><Relationship Id="rId175" Type="http://schemas.openxmlformats.org/officeDocument/2006/relationships/image" Target="media/image78.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4.bin"/><Relationship Id="rId221" Type="http://schemas.openxmlformats.org/officeDocument/2006/relationships/image" Target="media/image100.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oleObject" Target="embeddings/oleObject37.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3.wmf"/><Relationship Id="rId90" Type="http://schemas.openxmlformats.org/officeDocument/2006/relationships/image" Target="media/image40.wmf"/><Relationship Id="rId165" Type="http://schemas.openxmlformats.org/officeDocument/2006/relationships/oleObject" Target="embeddings/oleObject84.bin"/><Relationship Id="rId186" Type="http://schemas.openxmlformats.org/officeDocument/2006/relationships/oleObject" Target="embeddings/oleObject95.bin"/><Relationship Id="rId211" Type="http://schemas.openxmlformats.org/officeDocument/2006/relationships/oleObject" Target="embeddings/oleObject108.bin"/><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BAADC-97C5-4D01-8CC0-29B97857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5600</Words>
  <Characters>30240</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The Open University</Company>
  <LinksUpToDate>false</LinksUpToDate>
  <CharactersWithSpaces>35769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Andrew.Trigg</dc:creator>
  <cp:lastModifiedBy>Ricardo</cp:lastModifiedBy>
  <cp:revision>3</cp:revision>
  <dcterms:created xsi:type="dcterms:W3CDTF">2014-07-07T15:39:00Z</dcterms:created>
  <dcterms:modified xsi:type="dcterms:W3CDTF">2014-07-07T15:39:00Z</dcterms:modified>
</cp:coreProperties>
</file>