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ptx" ContentType="application/vnd.openxmlformats-officedocument.presentationml.presentation"/>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F55" w:rsidRDefault="00B42F55" w:rsidP="0014620B">
      <w:pPr>
        <w:spacing w:after="0" w:line="240" w:lineRule="auto"/>
        <w:jc w:val="center"/>
        <w:rPr>
          <w:rFonts w:ascii="Times New Roman" w:hAnsi="Times New Roman" w:cs="Times New Roman"/>
          <w:sz w:val="44"/>
          <w:szCs w:val="44"/>
        </w:rPr>
      </w:pPr>
      <w:r>
        <w:rPr>
          <w:rFonts w:ascii="Times New Roman" w:hAnsi="Times New Roman" w:cs="Times New Roman"/>
          <w:sz w:val="44"/>
          <w:szCs w:val="44"/>
        </w:rPr>
        <w:t>How the East was Lost:</w:t>
      </w:r>
    </w:p>
    <w:p w:rsidR="00B42F55" w:rsidRDefault="001D4E30" w:rsidP="0014620B">
      <w:pPr>
        <w:spacing w:after="0" w:line="240" w:lineRule="auto"/>
        <w:jc w:val="center"/>
        <w:rPr>
          <w:rFonts w:ascii="Times New Roman" w:hAnsi="Times New Roman" w:cs="Times New Roman"/>
          <w:sz w:val="44"/>
          <w:szCs w:val="44"/>
        </w:rPr>
      </w:pPr>
      <w:r w:rsidRPr="001D4E30">
        <w:rPr>
          <w:rFonts w:ascii="Times New Roman" w:hAnsi="Times New Roman" w:cs="Times New Roman"/>
          <w:sz w:val="44"/>
          <w:szCs w:val="44"/>
        </w:rPr>
        <w:t>Coevolution of Institutions and Culture</w:t>
      </w:r>
    </w:p>
    <w:p w:rsidR="001D4E30" w:rsidRDefault="001D4E30" w:rsidP="0014620B">
      <w:pPr>
        <w:spacing w:after="0" w:line="240" w:lineRule="auto"/>
        <w:jc w:val="center"/>
        <w:rPr>
          <w:rFonts w:ascii="Times New Roman" w:hAnsi="Times New Roman" w:cs="Times New Roman"/>
          <w:sz w:val="44"/>
          <w:szCs w:val="44"/>
        </w:rPr>
      </w:pPr>
      <w:r w:rsidRPr="001D4E30">
        <w:rPr>
          <w:rFonts w:ascii="Times New Roman" w:hAnsi="Times New Roman" w:cs="Times New Roman"/>
          <w:sz w:val="44"/>
          <w:szCs w:val="44"/>
        </w:rPr>
        <w:t xml:space="preserve">in </w:t>
      </w:r>
      <w:r w:rsidR="00B42F55">
        <w:rPr>
          <w:rFonts w:ascii="Times New Roman" w:hAnsi="Times New Roman" w:cs="Times New Roman"/>
          <w:sz w:val="44"/>
          <w:szCs w:val="44"/>
        </w:rPr>
        <w:t xml:space="preserve">the </w:t>
      </w:r>
      <w:r w:rsidRPr="001D4E30">
        <w:rPr>
          <w:rFonts w:ascii="Times New Roman" w:hAnsi="Times New Roman" w:cs="Times New Roman"/>
          <w:sz w:val="44"/>
          <w:szCs w:val="44"/>
        </w:rPr>
        <w:t>16</w:t>
      </w:r>
      <w:r w:rsidRPr="001D4E30">
        <w:rPr>
          <w:rFonts w:ascii="Times New Roman" w:hAnsi="Times New Roman" w:cs="Times New Roman"/>
          <w:sz w:val="44"/>
          <w:szCs w:val="44"/>
          <w:vertAlign w:val="superscript"/>
        </w:rPr>
        <w:t>th</w:t>
      </w:r>
      <w:r w:rsidRPr="001D4E30">
        <w:rPr>
          <w:rFonts w:ascii="Times New Roman" w:hAnsi="Times New Roman" w:cs="Times New Roman"/>
          <w:sz w:val="44"/>
          <w:szCs w:val="44"/>
        </w:rPr>
        <w:t xml:space="preserve"> Century Portuguese Empire</w:t>
      </w:r>
    </w:p>
    <w:p w:rsidR="003B64E8" w:rsidRDefault="003B64E8" w:rsidP="003B64E8">
      <w:pPr>
        <w:spacing w:after="0"/>
        <w:jc w:val="center"/>
        <w:rPr>
          <w:rFonts w:ascii="Times New Roman" w:hAnsi="Times New Roman" w:cs="Times New Roman"/>
          <w:lang w:val="pt-BR"/>
        </w:rPr>
        <w:sectPr w:rsidR="003B64E8" w:rsidSect="000C0B45">
          <w:footerReference w:type="default" r:id="rId8"/>
          <w:pgSz w:w="12240" w:h="15840"/>
          <w:pgMar w:top="1440" w:right="1440" w:bottom="1440" w:left="1440" w:header="720" w:footer="720" w:gutter="0"/>
          <w:cols w:space="720"/>
          <w:titlePg/>
          <w:docGrid w:linePitch="360"/>
        </w:sectPr>
      </w:pPr>
    </w:p>
    <w:p w:rsidR="003B64E8" w:rsidRPr="00B85A41" w:rsidRDefault="003B64E8" w:rsidP="003B64E8">
      <w:pPr>
        <w:spacing w:after="0"/>
        <w:jc w:val="center"/>
        <w:rPr>
          <w:rFonts w:ascii="Times New Roman" w:hAnsi="Times New Roman" w:cs="Times New Roman"/>
          <w:lang w:val="pt-BR"/>
        </w:rPr>
      </w:pPr>
      <w:r w:rsidRPr="00B85A41">
        <w:rPr>
          <w:rFonts w:ascii="Times New Roman" w:hAnsi="Times New Roman" w:cs="Times New Roman"/>
          <w:lang w:val="pt-BR"/>
        </w:rPr>
        <w:t>Bernardo Mueller</w:t>
      </w:r>
    </w:p>
    <w:p w:rsidR="003B64E8" w:rsidRPr="00B85A41" w:rsidRDefault="003B64E8" w:rsidP="003B64E8">
      <w:pPr>
        <w:spacing w:after="0"/>
        <w:jc w:val="center"/>
        <w:rPr>
          <w:rFonts w:ascii="Times New Roman" w:hAnsi="Times New Roman" w:cs="Times New Roman"/>
          <w:lang w:val="pt-BR"/>
        </w:rPr>
      </w:pPr>
      <w:proofErr w:type="spellStart"/>
      <w:r w:rsidRPr="00B85A41">
        <w:rPr>
          <w:rFonts w:ascii="Times New Roman" w:hAnsi="Times New Roman" w:cs="Times New Roman"/>
          <w:lang w:val="pt-BR"/>
        </w:rPr>
        <w:t>Dept</w:t>
      </w:r>
      <w:proofErr w:type="spellEnd"/>
      <w:r w:rsidRPr="00B85A41">
        <w:rPr>
          <w:rFonts w:ascii="Times New Roman" w:hAnsi="Times New Roman" w:cs="Times New Roman"/>
          <w:lang w:val="pt-BR"/>
        </w:rPr>
        <w:t xml:space="preserve">. </w:t>
      </w:r>
      <w:r>
        <w:rPr>
          <w:rFonts w:ascii="Times New Roman" w:hAnsi="Times New Roman" w:cs="Times New Roman"/>
          <w:lang w:val="pt-BR"/>
        </w:rPr>
        <w:t>de</w:t>
      </w:r>
      <w:r w:rsidRPr="00B85A41">
        <w:rPr>
          <w:rFonts w:ascii="Times New Roman" w:hAnsi="Times New Roman" w:cs="Times New Roman"/>
          <w:lang w:val="pt-BR"/>
        </w:rPr>
        <w:t xml:space="preserve"> Economi</w:t>
      </w:r>
      <w:r>
        <w:rPr>
          <w:rFonts w:ascii="Times New Roman" w:hAnsi="Times New Roman" w:cs="Times New Roman"/>
          <w:lang w:val="pt-BR"/>
        </w:rPr>
        <w:t>a</w:t>
      </w:r>
    </w:p>
    <w:p w:rsidR="003B64E8" w:rsidRPr="00836F66" w:rsidRDefault="003B64E8" w:rsidP="003B64E8">
      <w:pPr>
        <w:spacing w:after="0"/>
        <w:jc w:val="center"/>
        <w:rPr>
          <w:rFonts w:ascii="Times New Roman" w:hAnsi="Times New Roman" w:cs="Times New Roman"/>
          <w:lang w:val="pt-BR"/>
        </w:rPr>
      </w:pPr>
      <w:r w:rsidRPr="00836F66">
        <w:rPr>
          <w:rFonts w:ascii="Times New Roman" w:hAnsi="Times New Roman" w:cs="Times New Roman"/>
          <w:lang w:val="pt-BR"/>
        </w:rPr>
        <w:t>Universidade de Brasília</w:t>
      </w:r>
    </w:p>
    <w:p w:rsidR="003B64E8" w:rsidRPr="00B85A41" w:rsidRDefault="003B64E8" w:rsidP="003B64E8">
      <w:pPr>
        <w:spacing w:after="0"/>
        <w:jc w:val="center"/>
        <w:rPr>
          <w:rFonts w:ascii="Times New Roman" w:hAnsi="Times New Roman" w:cs="Times New Roman"/>
        </w:rPr>
      </w:pPr>
      <w:r w:rsidRPr="00B85A41">
        <w:rPr>
          <w:rFonts w:ascii="Times New Roman" w:hAnsi="Times New Roman" w:cs="Times New Roman"/>
        </w:rPr>
        <w:t xml:space="preserve">João Gabriel </w:t>
      </w:r>
      <w:proofErr w:type="spellStart"/>
      <w:r w:rsidRPr="00B85A41">
        <w:rPr>
          <w:rFonts w:ascii="Times New Roman" w:hAnsi="Times New Roman" w:cs="Times New Roman"/>
        </w:rPr>
        <w:t>Ayello</w:t>
      </w:r>
      <w:proofErr w:type="spellEnd"/>
    </w:p>
    <w:p w:rsidR="003B64E8" w:rsidRPr="00B85A41" w:rsidRDefault="003B64E8" w:rsidP="003B64E8">
      <w:pPr>
        <w:spacing w:after="0"/>
        <w:jc w:val="center"/>
        <w:rPr>
          <w:rFonts w:ascii="Times New Roman" w:hAnsi="Times New Roman" w:cs="Times New Roman"/>
        </w:rPr>
      </w:pPr>
      <w:r w:rsidRPr="00B85A41">
        <w:rPr>
          <w:rFonts w:ascii="Times New Roman" w:hAnsi="Times New Roman" w:cs="Times New Roman"/>
        </w:rPr>
        <w:t>Dept. of Economics</w:t>
      </w:r>
    </w:p>
    <w:p w:rsidR="003B64E8" w:rsidRDefault="003B64E8" w:rsidP="003B64E8">
      <w:pPr>
        <w:spacing w:after="0" w:line="240" w:lineRule="auto"/>
        <w:jc w:val="center"/>
        <w:rPr>
          <w:rFonts w:ascii="Times New Roman" w:hAnsi="Times New Roman" w:cs="Times New Roman"/>
          <w:sz w:val="44"/>
          <w:szCs w:val="44"/>
        </w:rPr>
      </w:pPr>
      <w:r w:rsidRPr="00087910">
        <w:rPr>
          <w:rFonts w:ascii="Times New Roman" w:hAnsi="Times New Roman" w:cs="Times New Roman"/>
          <w:lang w:val="pt-BR"/>
        </w:rPr>
        <w:t>Universidade de Brasília</w:t>
      </w:r>
    </w:p>
    <w:p w:rsidR="003B64E8" w:rsidRDefault="003B64E8" w:rsidP="0014620B">
      <w:pPr>
        <w:spacing w:after="120" w:line="240" w:lineRule="auto"/>
        <w:jc w:val="both"/>
        <w:rPr>
          <w:rFonts w:ascii="Times New Roman" w:hAnsi="Times New Roman" w:cs="Times New Roman"/>
          <w:sz w:val="24"/>
          <w:szCs w:val="24"/>
        </w:rPr>
        <w:sectPr w:rsidR="003B64E8" w:rsidSect="003B64E8">
          <w:type w:val="continuous"/>
          <w:pgSz w:w="12240" w:h="15840"/>
          <w:pgMar w:top="1440" w:right="1440" w:bottom="1440" w:left="1440" w:header="720" w:footer="720" w:gutter="0"/>
          <w:cols w:num="2" w:space="720"/>
          <w:titlePg/>
          <w:docGrid w:linePitch="360"/>
        </w:sectPr>
      </w:pPr>
    </w:p>
    <w:p w:rsidR="00105F2D" w:rsidRPr="00105F2D" w:rsidRDefault="00105F2D" w:rsidP="0014620B">
      <w:pPr>
        <w:spacing w:after="120" w:line="240" w:lineRule="auto"/>
        <w:jc w:val="both"/>
        <w:rPr>
          <w:rFonts w:ascii="Times New Roman" w:hAnsi="Times New Roman" w:cs="Times New Roman"/>
          <w:sz w:val="24"/>
          <w:szCs w:val="24"/>
        </w:rPr>
      </w:pPr>
    </w:p>
    <w:p w:rsidR="00105F2D" w:rsidRDefault="00105F2D" w:rsidP="0014620B">
      <w:pPr>
        <w:spacing w:after="0" w:line="240" w:lineRule="auto"/>
        <w:ind w:left="720"/>
        <w:jc w:val="both"/>
        <w:rPr>
          <w:rFonts w:ascii="Garamond" w:hAnsi="Garamond" w:cs="Times New Roman"/>
        </w:rPr>
      </w:pPr>
      <w:r>
        <w:rPr>
          <w:rFonts w:ascii="Garamond" w:hAnsi="Garamond" w:cs="Times New Roman"/>
        </w:rPr>
        <w:t>…</w:t>
      </w:r>
      <w:r w:rsidRPr="006D14A1">
        <w:rPr>
          <w:rFonts w:ascii="Garamond" w:hAnsi="Garamond" w:cs="Times New Roman"/>
        </w:rPr>
        <w:t xml:space="preserve"> we can learn as much from the dead-end path pursued by Spain and Portugal, with respect to institutional evolution, as we can from the successful paths to evolving more efficient institutions pursued </w:t>
      </w:r>
      <w:r>
        <w:rPr>
          <w:rFonts w:ascii="Garamond" w:hAnsi="Garamond" w:cs="Times New Roman"/>
        </w:rPr>
        <w:t>by the Netherlands and England.</w:t>
      </w:r>
    </w:p>
    <w:p w:rsidR="00105F2D" w:rsidRDefault="00105F2D" w:rsidP="0014620B">
      <w:pPr>
        <w:spacing w:after="0" w:line="240" w:lineRule="auto"/>
        <w:ind w:left="720"/>
        <w:jc w:val="both"/>
        <w:rPr>
          <w:rFonts w:ascii="Garamond" w:hAnsi="Garamond" w:cs="Times New Roman"/>
        </w:rPr>
      </w:pPr>
      <w:r>
        <w:rPr>
          <w:rFonts w:ascii="Garamond" w:hAnsi="Garamond" w:cs="Times New Roman"/>
        </w:rPr>
        <w:tab/>
      </w:r>
      <w:r w:rsidRPr="006D14A1">
        <w:rPr>
          <w:rFonts w:ascii="Garamond" w:hAnsi="Garamond" w:cs="Times New Roman"/>
        </w:rPr>
        <w:fldChar w:fldCharType="begin"/>
      </w:r>
      <w:r>
        <w:rPr>
          <w:rFonts w:ascii="Garamond" w:hAnsi="Garamond" w:cs="Times New Roman"/>
        </w:rPr>
        <w:instrText xml:space="preserve"> ADDIN EN.CITE &lt;EndNote&gt;&lt;Cite AuthorYear="1"&gt;&lt;Author&gt;Douglass North&lt;/Author&gt;&lt;Year&gt;1990&lt;/Year&gt;&lt;RecNum&gt;350&lt;/RecNum&gt;&lt;Pages&gt;36&lt;/Pages&gt;&lt;DisplayText&gt;Douglass North (1990, p. 36)&lt;/DisplayText&gt;&lt;record&gt;&lt;rec-number&gt;350&lt;/rec-number&gt;&lt;foreign-keys&gt;&lt;key app="EN" db-id="asdetffeiaz0sseeratpztd6d5fzwff250ws" timestamp="1469108283"&gt;350&lt;/key&gt;&lt;/foreign-keys&gt;&lt;ref-type name="Book"&gt;6&lt;/ref-type&gt;&lt;contributors&gt;&lt;authors&gt;&lt;author&gt;Douglass North,&lt;/author&gt;&lt;/authors&gt;&lt;/contributors&gt;&lt;titles&gt;&lt;title&gt;Institutions, institutional change and economic performance&lt;/title&gt;&lt;/titles&gt;&lt;dates&gt;&lt;year&gt;1990&lt;/year&gt;&lt;/dates&gt;&lt;pub-location&gt;Cambridge&lt;/pub-location&gt;&lt;publisher&gt;Cambridge University Press&lt;/publisher&gt;&lt;urls&gt;&lt;/urls&gt;&lt;/record&gt;&lt;/Cite&gt;&lt;/EndNote&gt;</w:instrText>
      </w:r>
      <w:r w:rsidRPr="006D14A1">
        <w:rPr>
          <w:rFonts w:ascii="Garamond" w:hAnsi="Garamond" w:cs="Times New Roman"/>
        </w:rPr>
        <w:fldChar w:fldCharType="separate"/>
      </w:r>
      <w:r>
        <w:rPr>
          <w:rFonts w:ascii="Garamond" w:hAnsi="Garamond" w:cs="Times New Roman"/>
          <w:noProof/>
        </w:rPr>
        <w:t>Douglass North (1990, p. 36)</w:t>
      </w:r>
      <w:r w:rsidRPr="006D14A1">
        <w:rPr>
          <w:rFonts w:ascii="Garamond" w:hAnsi="Garamond" w:cs="Times New Roman"/>
        </w:rPr>
        <w:fldChar w:fldCharType="end"/>
      </w:r>
    </w:p>
    <w:p w:rsidR="00105F2D" w:rsidRPr="00105F2D" w:rsidRDefault="00105F2D" w:rsidP="0014620B">
      <w:pPr>
        <w:spacing w:after="120" w:line="240" w:lineRule="auto"/>
        <w:jc w:val="both"/>
        <w:rPr>
          <w:rFonts w:ascii="Times New Roman" w:hAnsi="Times New Roman" w:cs="Times New Roman"/>
        </w:rPr>
      </w:pPr>
    </w:p>
    <w:p w:rsidR="00B9798B" w:rsidRPr="00B9798B" w:rsidRDefault="00B9798B" w:rsidP="0014620B">
      <w:pPr>
        <w:pStyle w:val="ListParagraph"/>
        <w:numPr>
          <w:ilvl w:val="0"/>
          <w:numId w:val="1"/>
        </w:numPr>
        <w:spacing w:after="0" w:line="240" w:lineRule="auto"/>
        <w:jc w:val="both"/>
        <w:rPr>
          <w:rFonts w:ascii="Times New Roman" w:hAnsi="Times New Roman" w:cs="Times New Roman"/>
          <w:b/>
          <w:sz w:val="24"/>
          <w:szCs w:val="24"/>
        </w:rPr>
      </w:pPr>
      <w:r w:rsidRPr="00B9798B">
        <w:rPr>
          <w:rFonts w:ascii="Times New Roman" w:hAnsi="Times New Roman" w:cs="Times New Roman"/>
          <w:b/>
          <w:sz w:val="24"/>
          <w:szCs w:val="24"/>
        </w:rPr>
        <w:t>Introduction</w:t>
      </w:r>
    </w:p>
    <w:p w:rsidR="00EA5081" w:rsidRPr="00331775" w:rsidRDefault="00DC1353" w:rsidP="0014620B">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During the 15</w:t>
      </w:r>
      <w:r w:rsidRPr="00DC1353">
        <w:rPr>
          <w:rFonts w:ascii="Times New Roman" w:hAnsi="Times New Roman" w:cs="Times New Roman"/>
          <w:sz w:val="24"/>
          <w:szCs w:val="24"/>
          <w:vertAlign w:val="superscript"/>
        </w:rPr>
        <w:t>th</w:t>
      </w:r>
      <w:r>
        <w:rPr>
          <w:rFonts w:ascii="Times New Roman" w:hAnsi="Times New Roman" w:cs="Times New Roman"/>
          <w:sz w:val="24"/>
          <w:szCs w:val="24"/>
        </w:rPr>
        <w:t xml:space="preserve"> century the towns of the Levant were the meeting ground of European and Asian market institutions. </w:t>
      </w:r>
      <w:r>
        <w:rPr>
          <w:rFonts w:ascii="Times New Roman" w:hAnsi="Times New Roman" w:cs="Times New Roman"/>
          <w:sz w:val="24"/>
          <w:szCs w:val="24"/>
        </w:rPr>
        <w:fldChar w:fldCharType="begin"/>
      </w:r>
      <w:r w:rsidR="008F49FE">
        <w:rPr>
          <w:rFonts w:ascii="Times New Roman" w:hAnsi="Times New Roman" w:cs="Times New Roman"/>
          <w:sz w:val="24"/>
          <w:szCs w:val="24"/>
        </w:rPr>
        <w:instrText xml:space="preserve"> ADDIN EN.CITE &lt;EndNote&gt;&lt;Cite AuthorYear="1"&gt;&lt;Author&gt;Steensgaard&lt;/Author&gt;&lt;Year&gt;1974&lt;/Year&gt;&lt;RecNum&gt;353&lt;/RecNum&gt;&lt;Pages&gt;42&lt;/Pages&gt;&lt;DisplayText&gt;Steensgaard (1974, p. 42)&lt;/DisplayText&gt;&lt;record&gt;&lt;rec-number&gt;353&lt;/rec-number&gt;&lt;foreign-keys&gt;&lt;key app="EN" db-id="asdetffeiaz0sseeratpztd6d5fzwff250ws" timestamp="1469111514"&gt;353&lt;/key&gt;&lt;/foreign-keys&gt;&lt;ref-type name="Electronic Book"&gt;44&lt;/ref-type&gt;&lt;contributors&gt;&lt;authors&gt;&lt;author&gt;Steensgaard, Niels&lt;/author&gt;&lt;/authors&gt;&lt;/contributors&gt;&lt;titles&gt;&lt;title&gt;The Asian trade revolution of the seventeenth century the East India companies and the decline of the caravan trade&lt;/title&gt;&lt;/titles&gt;&lt;pages&gt;441 p.&lt;/pages&gt;&lt;keywords&gt;&lt;keyword&gt;Commerce History.&lt;/keyword&gt;&lt;keyword&gt;Europe Commerce Asia History.&lt;/keyword&gt;&lt;keyword&gt;Asia Commerce Europe History.&lt;/keyword&gt;&lt;keyword&gt;Electronic books.&lt;/keyword&gt;&lt;/keywords&gt;&lt;dates&gt;&lt;year&gt;1974&lt;/year&gt;&lt;/dates&gt;&lt;pub-location&gt;Chicago&lt;/pub-location&gt;&lt;publisher&gt;University of Chicago Press&lt;/publisher&gt;&lt;accession-num&gt;ssj0001034089&lt;/accession-num&gt;&lt;urls&gt;&lt;/urls&gt;&lt;/record&gt;&lt;/Cite&gt;&lt;/EndNote&gt;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Steensgaard (1974, p. 42)</w:t>
      </w:r>
      <w:r>
        <w:rPr>
          <w:rFonts w:ascii="Times New Roman" w:hAnsi="Times New Roman" w:cs="Times New Roman"/>
          <w:sz w:val="24"/>
          <w:szCs w:val="24"/>
        </w:rPr>
        <w:fldChar w:fldCharType="end"/>
      </w:r>
      <w:r>
        <w:rPr>
          <w:rFonts w:ascii="Times New Roman" w:hAnsi="Times New Roman" w:cs="Times New Roman"/>
          <w:sz w:val="24"/>
          <w:szCs w:val="24"/>
        </w:rPr>
        <w:t xml:space="preserve"> describes these as </w:t>
      </w:r>
      <w:r w:rsidRPr="00FB02DA">
        <w:rPr>
          <w:rFonts w:ascii="Times New Roman" w:hAnsi="Times New Roman" w:cs="Times New Roman"/>
          <w:sz w:val="24"/>
          <w:szCs w:val="24"/>
        </w:rPr>
        <w:t>“peddling markets</w:t>
      </w:r>
      <w:r w:rsidR="00331775" w:rsidRPr="00FB02DA">
        <w:rPr>
          <w:rFonts w:ascii="Times New Roman" w:hAnsi="Times New Roman" w:cs="Times New Roman"/>
          <w:sz w:val="24"/>
          <w:szCs w:val="24"/>
        </w:rPr>
        <w:t xml:space="preserve">, </w:t>
      </w:r>
      <w:r w:rsidR="00331775" w:rsidRPr="00331775">
        <w:rPr>
          <w:rFonts w:ascii="Times New Roman" w:hAnsi="Times New Roman" w:cs="Times New Roman"/>
          <w:sz w:val="24"/>
          <w:szCs w:val="24"/>
        </w:rPr>
        <w:t>i.e. predominantly characterized by many entrepreneurs and the numerous purchases and sales in small lots.</w:t>
      </w:r>
      <w:r w:rsidRPr="00331775">
        <w:rPr>
          <w:rFonts w:ascii="Times New Roman" w:hAnsi="Times New Roman" w:cs="Times New Roman"/>
          <w:sz w:val="24"/>
          <w:szCs w:val="24"/>
        </w:rPr>
        <w:t>”</w:t>
      </w:r>
      <w:r w:rsidR="00331775">
        <w:rPr>
          <w:rFonts w:ascii="Times New Roman" w:hAnsi="Times New Roman" w:cs="Times New Roman"/>
          <w:sz w:val="24"/>
          <w:szCs w:val="24"/>
        </w:rPr>
        <w:t xml:space="preserve"> </w:t>
      </w:r>
      <w:r w:rsidR="00B824CB">
        <w:rPr>
          <w:rFonts w:ascii="Times New Roman" w:hAnsi="Times New Roman" w:cs="Times New Roman"/>
          <w:sz w:val="24"/>
          <w:szCs w:val="24"/>
        </w:rPr>
        <w:t xml:space="preserve">The caravans that </w:t>
      </w:r>
      <w:r w:rsidR="00262A9A">
        <w:rPr>
          <w:rFonts w:ascii="Times New Roman" w:hAnsi="Times New Roman" w:cs="Times New Roman"/>
          <w:sz w:val="24"/>
          <w:szCs w:val="24"/>
        </w:rPr>
        <w:t>ferried</w:t>
      </w:r>
      <w:r w:rsidR="00B824CB">
        <w:rPr>
          <w:rFonts w:ascii="Times New Roman" w:hAnsi="Times New Roman" w:cs="Times New Roman"/>
          <w:sz w:val="24"/>
          <w:szCs w:val="24"/>
        </w:rPr>
        <w:t xml:space="preserve"> high-value goods such as pepper</w:t>
      </w:r>
      <w:r w:rsidR="00262A9A">
        <w:rPr>
          <w:rFonts w:ascii="Times New Roman" w:hAnsi="Times New Roman" w:cs="Times New Roman"/>
          <w:sz w:val="24"/>
          <w:szCs w:val="24"/>
        </w:rPr>
        <w:t xml:space="preserve">, cloves, cinnamon, musk, silk, </w:t>
      </w:r>
      <w:r w:rsidR="00FB02DA">
        <w:rPr>
          <w:rFonts w:ascii="Times New Roman" w:hAnsi="Times New Roman" w:cs="Times New Roman"/>
          <w:sz w:val="24"/>
          <w:szCs w:val="24"/>
        </w:rPr>
        <w:t>and</w:t>
      </w:r>
      <w:r w:rsidR="00262A9A">
        <w:rPr>
          <w:rFonts w:ascii="Times New Roman" w:hAnsi="Times New Roman" w:cs="Times New Roman"/>
          <w:sz w:val="24"/>
          <w:szCs w:val="24"/>
        </w:rPr>
        <w:t xml:space="preserve"> others, from the different production areas to the Levant</w:t>
      </w:r>
      <w:r w:rsidR="00FB02DA">
        <w:rPr>
          <w:rFonts w:ascii="Times New Roman" w:hAnsi="Times New Roman" w:cs="Times New Roman"/>
          <w:sz w:val="24"/>
          <w:szCs w:val="24"/>
        </w:rPr>
        <w:t>,</w:t>
      </w:r>
      <w:r w:rsidR="00262A9A">
        <w:rPr>
          <w:rFonts w:ascii="Times New Roman" w:hAnsi="Times New Roman" w:cs="Times New Roman"/>
          <w:sz w:val="24"/>
          <w:szCs w:val="24"/>
        </w:rPr>
        <w:t xml:space="preserve"> were small</w:t>
      </w:r>
      <w:r w:rsidR="004D5856">
        <w:rPr>
          <w:rFonts w:ascii="Times New Roman" w:hAnsi="Times New Roman" w:cs="Times New Roman"/>
          <w:sz w:val="24"/>
          <w:szCs w:val="24"/>
        </w:rPr>
        <w:t xml:space="preserve"> and independent</w:t>
      </w:r>
      <w:r w:rsidR="00262A9A">
        <w:rPr>
          <w:rFonts w:ascii="Times New Roman" w:hAnsi="Times New Roman" w:cs="Times New Roman"/>
          <w:sz w:val="24"/>
          <w:szCs w:val="24"/>
        </w:rPr>
        <w:t xml:space="preserve"> </w:t>
      </w:r>
      <w:r w:rsidR="004D5856">
        <w:rPr>
          <w:rFonts w:ascii="Times New Roman" w:hAnsi="Times New Roman" w:cs="Times New Roman"/>
          <w:sz w:val="24"/>
          <w:szCs w:val="24"/>
        </w:rPr>
        <w:t xml:space="preserve">groups that nevertheless used </w:t>
      </w:r>
      <w:proofErr w:type="gramStart"/>
      <w:r w:rsidR="004D5856">
        <w:rPr>
          <w:rFonts w:ascii="Times New Roman" w:hAnsi="Times New Roman" w:cs="Times New Roman"/>
          <w:sz w:val="24"/>
          <w:szCs w:val="24"/>
        </w:rPr>
        <w:t>fairly sophisticated</w:t>
      </w:r>
      <w:proofErr w:type="gramEnd"/>
      <w:r w:rsidR="004D5856">
        <w:rPr>
          <w:rFonts w:ascii="Times New Roman" w:hAnsi="Times New Roman" w:cs="Times New Roman"/>
          <w:sz w:val="24"/>
          <w:szCs w:val="24"/>
        </w:rPr>
        <w:t xml:space="preserve"> commercial instruments, such as bills of exchange</w:t>
      </w:r>
      <w:r w:rsidR="0093643C">
        <w:rPr>
          <w:rFonts w:ascii="Times New Roman" w:hAnsi="Times New Roman" w:cs="Times New Roman"/>
          <w:sz w:val="24"/>
          <w:szCs w:val="24"/>
        </w:rPr>
        <w:t xml:space="preserve">. Although this was a competitive market it was characterized by non-transparency and high volatility. One might expect that due to the great distances between Asian sources and European markets, transport costs would be the major determinant of final prices. But because the caravans had to pass through numerous areas controlled by local sovereigns, princes, sultans and other authorities that </w:t>
      </w:r>
      <w:r w:rsidR="006301DD">
        <w:rPr>
          <w:rFonts w:ascii="Times New Roman" w:hAnsi="Times New Roman" w:cs="Times New Roman"/>
          <w:sz w:val="24"/>
          <w:szCs w:val="24"/>
        </w:rPr>
        <w:t xml:space="preserve">charged duties, taxes, tolls, rights of transit, and plain robbery, </w:t>
      </w:r>
      <w:r w:rsidR="00007D5B">
        <w:rPr>
          <w:rFonts w:ascii="Times New Roman" w:hAnsi="Times New Roman" w:cs="Times New Roman"/>
          <w:sz w:val="24"/>
          <w:szCs w:val="24"/>
        </w:rPr>
        <w:t>protection costs were actually the major expense in the caravans’ business</w:t>
      </w:r>
      <w:r w:rsidR="00CF337A">
        <w:rPr>
          <w:rFonts w:ascii="Times New Roman" w:hAnsi="Times New Roman" w:cs="Times New Roman"/>
          <w:sz w:val="24"/>
          <w:szCs w:val="24"/>
        </w:rPr>
        <w:t xml:space="preserve"> </w:t>
      </w:r>
      <w:r w:rsidR="00CF337A">
        <w:rPr>
          <w:rFonts w:ascii="Times New Roman" w:hAnsi="Times New Roman" w:cs="Times New Roman"/>
          <w:sz w:val="24"/>
          <w:szCs w:val="24"/>
        </w:rPr>
        <w:fldChar w:fldCharType="begin"/>
      </w:r>
      <w:r w:rsidR="00CF337A">
        <w:rPr>
          <w:rFonts w:ascii="Times New Roman" w:hAnsi="Times New Roman" w:cs="Times New Roman"/>
          <w:sz w:val="24"/>
          <w:szCs w:val="24"/>
        </w:rPr>
        <w:instrText xml:space="preserve"> ADDIN EN.CITE &lt;EndNote&gt;&lt;Cite&gt;&lt;Author&gt;Steensgaard&lt;/Author&gt;&lt;Year&gt;1974&lt;/Year&gt;&lt;RecNum&gt;353&lt;/RecNum&gt;&lt;DisplayText&gt;(Steensgaard, 1974)&lt;/DisplayText&gt;&lt;record&gt;&lt;rec-number&gt;353&lt;/rec-number&gt;&lt;foreign-keys&gt;&lt;key app="EN" db-id="asdetffeiaz0sseeratpztd6d5fzwff250ws" timestamp="1469111514"&gt;353&lt;/key&gt;&lt;/foreign-keys&gt;&lt;ref-type name="Electronic Book"&gt;44&lt;/ref-type&gt;&lt;contributors&gt;&lt;authors&gt;&lt;author&gt;Steensgaard, Niels&lt;/author&gt;&lt;/authors&gt;&lt;/contributors&gt;&lt;titles&gt;&lt;title&gt;The Asian trade revolution of the seventeenth century the East India companies and the decline of the caravan trade&lt;/title&gt;&lt;/titles&gt;&lt;pages&gt;441 p.&lt;/pages&gt;&lt;keywords&gt;&lt;keyword&gt;Commerce History.&lt;/keyword&gt;&lt;keyword&gt;Europe Commerce Asia History.&lt;/keyword&gt;&lt;keyword&gt;Asia Commerce Europe History.&lt;/keyword&gt;&lt;keyword&gt;Electronic books.&lt;/keyword&gt;&lt;/keywords&gt;&lt;dates&gt;&lt;year&gt;1974&lt;/year&gt;&lt;/dates&gt;&lt;pub-location&gt;Chicago&lt;/pub-location&gt;&lt;publisher&gt;University of Chicago Press&lt;/publisher&gt;&lt;accession-num&gt;ssj0001034089&lt;/accession-num&gt;&lt;urls&gt;&lt;/urls&gt;&lt;/record&gt;&lt;/Cite&gt;&lt;/EndNote&gt;</w:instrText>
      </w:r>
      <w:r w:rsidR="00CF337A">
        <w:rPr>
          <w:rFonts w:ascii="Times New Roman" w:hAnsi="Times New Roman" w:cs="Times New Roman"/>
          <w:sz w:val="24"/>
          <w:szCs w:val="24"/>
        </w:rPr>
        <w:fldChar w:fldCharType="separate"/>
      </w:r>
      <w:r w:rsidR="00CF337A">
        <w:rPr>
          <w:rFonts w:ascii="Times New Roman" w:hAnsi="Times New Roman" w:cs="Times New Roman"/>
          <w:noProof/>
          <w:sz w:val="24"/>
          <w:szCs w:val="24"/>
        </w:rPr>
        <w:t>(Steensgaard, 1974)</w:t>
      </w:r>
      <w:r w:rsidR="00CF337A">
        <w:rPr>
          <w:rFonts w:ascii="Times New Roman" w:hAnsi="Times New Roman" w:cs="Times New Roman"/>
          <w:sz w:val="24"/>
          <w:szCs w:val="24"/>
        </w:rPr>
        <w:fldChar w:fldCharType="end"/>
      </w:r>
      <w:r w:rsidR="00007D5B">
        <w:rPr>
          <w:rFonts w:ascii="Times New Roman" w:hAnsi="Times New Roman" w:cs="Times New Roman"/>
          <w:sz w:val="24"/>
          <w:szCs w:val="24"/>
        </w:rPr>
        <w:t xml:space="preserve">. The uncertainty and risk that resulted from these protection costs made the market for Asian goods </w:t>
      </w:r>
      <w:r w:rsidR="000E43CD">
        <w:rPr>
          <w:rFonts w:ascii="Times New Roman" w:hAnsi="Times New Roman" w:cs="Times New Roman"/>
          <w:sz w:val="24"/>
          <w:szCs w:val="24"/>
        </w:rPr>
        <w:t xml:space="preserve">in the Levant towns </w:t>
      </w:r>
      <w:r w:rsidR="005E402A">
        <w:rPr>
          <w:rFonts w:ascii="Times New Roman" w:hAnsi="Times New Roman" w:cs="Times New Roman"/>
          <w:sz w:val="24"/>
          <w:szCs w:val="24"/>
        </w:rPr>
        <w:t>erratic</w:t>
      </w:r>
      <w:r w:rsidR="00007D5B">
        <w:rPr>
          <w:rFonts w:ascii="Times New Roman" w:hAnsi="Times New Roman" w:cs="Times New Roman"/>
          <w:sz w:val="24"/>
          <w:szCs w:val="24"/>
        </w:rPr>
        <w:t xml:space="preserve"> and unpredictable.</w:t>
      </w:r>
    </w:p>
    <w:p w:rsidR="00DC1353" w:rsidRPr="00731AF5" w:rsidRDefault="000E43CD" w:rsidP="0014620B">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When the Portuguese managed to find the sea route to Asia in 1498 they were </w:t>
      </w:r>
      <w:proofErr w:type="gramStart"/>
      <w:r>
        <w:rPr>
          <w:rFonts w:ascii="Times New Roman" w:hAnsi="Times New Roman" w:cs="Times New Roman"/>
          <w:sz w:val="24"/>
          <w:szCs w:val="24"/>
        </w:rPr>
        <w:t>in a position to</w:t>
      </w:r>
      <w:proofErr w:type="gramEnd"/>
      <w:r>
        <w:rPr>
          <w:rFonts w:ascii="Times New Roman" w:hAnsi="Times New Roman" w:cs="Times New Roman"/>
          <w:sz w:val="24"/>
          <w:szCs w:val="24"/>
        </w:rPr>
        <w:t xml:space="preserve"> outcompete and severely disrupt, if not completely </w:t>
      </w:r>
      <w:r w:rsidR="00FB02DA">
        <w:rPr>
          <w:rFonts w:ascii="Times New Roman" w:hAnsi="Times New Roman" w:cs="Times New Roman"/>
          <w:sz w:val="24"/>
          <w:szCs w:val="24"/>
        </w:rPr>
        <w:t>eliminate</w:t>
      </w:r>
      <w:r w:rsidR="002D0972">
        <w:rPr>
          <w:rFonts w:ascii="Times New Roman" w:hAnsi="Times New Roman" w:cs="Times New Roman"/>
          <w:sz w:val="24"/>
          <w:szCs w:val="24"/>
        </w:rPr>
        <w:t xml:space="preserve">, the caravans’ trade. This was not </w:t>
      </w:r>
      <w:r w:rsidR="00EF06F0">
        <w:rPr>
          <w:rFonts w:ascii="Times New Roman" w:hAnsi="Times New Roman" w:cs="Times New Roman"/>
          <w:sz w:val="24"/>
          <w:szCs w:val="24"/>
        </w:rPr>
        <w:t>because of</w:t>
      </w:r>
      <w:r w:rsidR="002D0972">
        <w:rPr>
          <w:rFonts w:ascii="Times New Roman" w:hAnsi="Times New Roman" w:cs="Times New Roman"/>
          <w:sz w:val="24"/>
          <w:szCs w:val="24"/>
        </w:rPr>
        <w:t xml:space="preserve"> the nature of transport costs, which </w:t>
      </w:r>
      <w:r w:rsidR="00EF06F0">
        <w:rPr>
          <w:rFonts w:ascii="Times New Roman" w:hAnsi="Times New Roman" w:cs="Times New Roman"/>
          <w:sz w:val="24"/>
          <w:szCs w:val="24"/>
        </w:rPr>
        <w:t>surprisingly</w:t>
      </w:r>
      <w:r w:rsidR="002D0972">
        <w:rPr>
          <w:rFonts w:ascii="Times New Roman" w:hAnsi="Times New Roman" w:cs="Times New Roman"/>
          <w:sz w:val="24"/>
          <w:szCs w:val="24"/>
        </w:rPr>
        <w:t xml:space="preserve"> were not much different when the goods were taken to Europe by ship</w:t>
      </w:r>
      <w:r w:rsidR="00FB02DA">
        <w:rPr>
          <w:rFonts w:ascii="Times New Roman" w:hAnsi="Times New Roman" w:cs="Times New Roman"/>
          <w:sz w:val="24"/>
          <w:szCs w:val="24"/>
        </w:rPr>
        <w:t xml:space="preserve"> </w:t>
      </w:r>
      <w:r w:rsidR="00FB02DA">
        <w:rPr>
          <w:rFonts w:ascii="Times New Roman" w:hAnsi="Times New Roman" w:cs="Times New Roman"/>
          <w:sz w:val="24"/>
          <w:szCs w:val="24"/>
        </w:rPr>
        <w:fldChar w:fldCharType="begin"/>
      </w:r>
      <w:r w:rsidR="00FB02DA">
        <w:rPr>
          <w:rFonts w:ascii="Times New Roman" w:hAnsi="Times New Roman" w:cs="Times New Roman"/>
          <w:sz w:val="24"/>
          <w:szCs w:val="24"/>
        </w:rPr>
        <w:instrText xml:space="preserve"> ADDIN EN.CITE &lt;EndNote&gt;&lt;Cite&gt;&lt;Author&gt;Steensgaard&lt;/Author&gt;&lt;Year&gt;1974&lt;/Year&gt;&lt;RecNum&gt;353&lt;/RecNum&gt;&lt;DisplayText&gt;(Steensgaard, 1974)&lt;/DisplayText&gt;&lt;record&gt;&lt;rec-number&gt;353&lt;/rec-number&gt;&lt;foreign-keys&gt;&lt;key app="EN" db-id="asdetffeiaz0sseeratpztd6d5fzwff250ws" timestamp="1469111514"&gt;353&lt;/key&gt;&lt;/foreign-keys&gt;&lt;ref-type name="Electronic Book"&gt;44&lt;/ref-type&gt;&lt;contributors&gt;&lt;authors&gt;&lt;author&gt;Steensgaard, Niels&lt;/author&gt;&lt;/authors&gt;&lt;/contributors&gt;&lt;titles&gt;&lt;title&gt;The Asian trade revolution of the seventeenth century the East India companies and the decline of the caravan trade&lt;/title&gt;&lt;/titles&gt;&lt;pages&gt;441 p.&lt;/pages&gt;&lt;keywords&gt;&lt;keyword&gt;Commerce History.&lt;/keyword&gt;&lt;keyword&gt;Europe Commerce Asia History.&lt;/keyword&gt;&lt;keyword&gt;Asia Commerce Europe History.&lt;/keyword&gt;&lt;keyword&gt;Electronic books.&lt;/keyword&gt;&lt;/keywords&gt;&lt;dates&gt;&lt;year&gt;1974&lt;/year&gt;&lt;/dates&gt;&lt;pub-location&gt;Chicago&lt;/pub-location&gt;&lt;publisher&gt;University of Chicago Press&lt;/publisher&gt;&lt;accession-num&gt;ssj0001034089&lt;/accession-num&gt;&lt;urls&gt;&lt;/urls&gt;&lt;/record&gt;&lt;/Cite&gt;&lt;/EndNote&gt;</w:instrText>
      </w:r>
      <w:r w:rsidR="00FB02DA">
        <w:rPr>
          <w:rFonts w:ascii="Times New Roman" w:hAnsi="Times New Roman" w:cs="Times New Roman"/>
          <w:sz w:val="24"/>
          <w:szCs w:val="24"/>
        </w:rPr>
        <w:fldChar w:fldCharType="separate"/>
      </w:r>
      <w:r w:rsidR="00FB02DA">
        <w:rPr>
          <w:rFonts w:ascii="Times New Roman" w:hAnsi="Times New Roman" w:cs="Times New Roman"/>
          <w:noProof/>
          <w:sz w:val="24"/>
          <w:szCs w:val="24"/>
        </w:rPr>
        <w:t>(Steensgaard, 1974)</w:t>
      </w:r>
      <w:r w:rsidR="00FB02DA">
        <w:rPr>
          <w:rFonts w:ascii="Times New Roman" w:hAnsi="Times New Roman" w:cs="Times New Roman"/>
          <w:sz w:val="24"/>
          <w:szCs w:val="24"/>
        </w:rPr>
        <w:fldChar w:fldCharType="end"/>
      </w:r>
      <w:r w:rsidR="002D0972">
        <w:rPr>
          <w:rFonts w:ascii="Times New Roman" w:hAnsi="Times New Roman" w:cs="Times New Roman"/>
          <w:sz w:val="24"/>
          <w:szCs w:val="24"/>
        </w:rPr>
        <w:t xml:space="preserve">. It was instead in the internalization of the protection costs that lay the great advantage that could have allowed the Portuguese to dominate the trade in Asian goods. </w:t>
      </w:r>
      <w:r w:rsidR="00731AF5">
        <w:rPr>
          <w:rFonts w:ascii="Times New Roman" w:hAnsi="Times New Roman" w:cs="Times New Roman"/>
          <w:sz w:val="24"/>
          <w:szCs w:val="24"/>
        </w:rPr>
        <w:t xml:space="preserve">The sea-borne empire and network of </w:t>
      </w:r>
      <w:proofErr w:type="spellStart"/>
      <w:r w:rsidR="00731AF5">
        <w:rPr>
          <w:rFonts w:ascii="Times New Roman" w:hAnsi="Times New Roman" w:cs="Times New Roman"/>
          <w:i/>
          <w:sz w:val="24"/>
          <w:szCs w:val="24"/>
        </w:rPr>
        <w:t>feitorias</w:t>
      </w:r>
      <w:proofErr w:type="spellEnd"/>
      <w:r w:rsidR="00731AF5">
        <w:rPr>
          <w:rFonts w:ascii="Times New Roman" w:hAnsi="Times New Roman" w:cs="Times New Roman"/>
          <w:sz w:val="24"/>
          <w:szCs w:val="24"/>
        </w:rPr>
        <w:t xml:space="preserve"> (trading posts) which they quickly established </w:t>
      </w:r>
      <w:r w:rsidR="00EF06F0">
        <w:rPr>
          <w:rFonts w:ascii="Times New Roman" w:hAnsi="Times New Roman" w:cs="Times New Roman"/>
          <w:sz w:val="24"/>
          <w:szCs w:val="24"/>
        </w:rPr>
        <w:t xml:space="preserve">with the use of </w:t>
      </w:r>
      <w:r w:rsidR="002D0972">
        <w:rPr>
          <w:rFonts w:ascii="Times New Roman" w:hAnsi="Times New Roman" w:cs="Times New Roman"/>
          <w:sz w:val="24"/>
          <w:szCs w:val="24"/>
        </w:rPr>
        <w:t xml:space="preserve">their superior naval power, </w:t>
      </w:r>
      <w:r w:rsidR="00F107D6">
        <w:rPr>
          <w:rFonts w:ascii="Times New Roman" w:hAnsi="Times New Roman" w:cs="Times New Roman"/>
          <w:sz w:val="24"/>
          <w:szCs w:val="24"/>
        </w:rPr>
        <w:t xml:space="preserve">would have </w:t>
      </w:r>
      <w:r w:rsidR="00731AF5">
        <w:rPr>
          <w:rFonts w:ascii="Times New Roman" w:hAnsi="Times New Roman" w:cs="Times New Roman"/>
          <w:sz w:val="24"/>
          <w:szCs w:val="24"/>
        </w:rPr>
        <w:t xml:space="preserve">allowed the Portuguese to largely circumvented the multitude of tolls, tax-gatherers, robbers and thieves. This safe conduct would, in principle, </w:t>
      </w:r>
      <w:r w:rsidR="00F107D6">
        <w:rPr>
          <w:rFonts w:ascii="Times New Roman" w:hAnsi="Times New Roman" w:cs="Times New Roman"/>
          <w:sz w:val="24"/>
          <w:szCs w:val="24"/>
        </w:rPr>
        <w:t xml:space="preserve">make it possible for them to undercut the prices charged by Venetian </w:t>
      </w:r>
      <w:r w:rsidR="00FB02DA">
        <w:rPr>
          <w:rFonts w:ascii="Times New Roman" w:hAnsi="Times New Roman" w:cs="Times New Roman"/>
          <w:sz w:val="24"/>
          <w:szCs w:val="24"/>
        </w:rPr>
        <w:t xml:space="preserve">and other </w:t>
      </w:r>
      <w:r w:rsidR="00F107D6">
        <w:rPr>
          <w:rFonts w:ascii="Times New Roman" w:hAnsi="Times New Roman" w:cs="Times New Roman"/>
          <w:sz w:val="24"/>
          <w:szCs w:val="24"/>
        </w:rPr>
        <w:t xml:space="preserve">intermediaries </w:t>
      </w:r>
      <w:r w:rsidR="00FB02DA">
        <w:rPr>
          <w:rFonts w:ascii="Times New Roman" w:hAnsi="Times New Roman" w:cs="Times New Roman"/>
          <w:sz w:val="24"/>
          <w:szCs w:val="24"/>
        </w:rPr>
        <w:t xml:space="preserve">in Europe, </w:t>
      </w:r>
      <w:r w:rsidR="00F107D6">
        <w:rPr>
          <w:rFonts w:ascii="Times New Roman" w:hAnsi="Times New Roman" w:cs="Times New Roman"/>
          <w:sz w:val="24"/>
          <w:szCs w:val="24"/>
        </w:rPr>
        <w:t xml:space="preserve">making Lisbon the </w:t>
      </w:r>
      <w:r w:rsidR="00FB02DA">
        <w:rPr>
          <w:rFonts w:ascii="Times New Roman" w:hAnsi="Times New Roman" w:cs="Times New Roman"/>
          <w:sz w:val="24"/>
          <w:szCs w:val="24"/>
        </w:rPr>
        <w:t>major</w:t>
      </w:r>
      <w:r w:rsidR="00F107D6">
        <w:rPr>
          <w:rFonts w:ascii="Times New Roman" w:hAnsi="Times New Roman" w:cs="Times New Roman"/>
          <w:sz w:val="24"/>
          <w:szCs w:val="24"/>
        </w:rPr>
        <w:t xml:space="preserve"> distribution center for spices, silk and other Asian products.</w:t>
      </w:r>
    </w:p>
    <w:p w:rsidR="00DC1353" w:rsidRPr="00066D76" w:rsidRDefault="007C1786" w:rsidP="0014620B">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But this did not happen. The Portuguese opted not to divert the trade to their own ships, but </w:t>
      </w:r>
      <w:r w:rsidR="00EF06F0">
        <w:rPr>
          <w:rFonts w:ascii="Times New Roman" w:hAnsi="Times New Roman" w:cs="Times New Roman"/>
          <w:sz w:val="24"/>
          <w:szCs w:val="24"/>
        </w:rPr>
        <w:t xml:space="preserve">rather </w:t>
      </w:r>
      <w:r>
        <w:rPr>
          <w:rFonts w:ascii="Times New Roman" w:hAnsi="Times New Roman" w:cs="Times New Roman"/>
          <w:sz w:val="24"/>
          <w:szCs w:val="24"/>
        </w:rPr>
        <w:t>to allow the flux of goods to continue as before</w:t>
      </w:r>
      <w:r w:rsidR="00C5703B">
        <w:rPr>
          <w:rFonts w:ascii="Times New Roman" w:hAnsi="Times New Roman" w:cs="Times New Roman"/>
          <w:sz w:val="24"/>
          <w:szCs w:val="24"/>
        </w:rPr>
        <w:t xml:space="preserve"> </w:t>
      </w:r>
      <w:r w:rsidR="00067B19">
        <w:rPr>
          <w:rFonts w:ascii="Times New Roman" w:hAnsi="Times New Roman" w:cs="Times New Roman"/>
          <w:sz w:val="24"/>
          <w:szCs w:val="24"/>
        </w:rPr>
        <w:t>through the</w:t>
      </w:r>
      <w:r w:rsidR="00C5703B">
        <w:rPr>
          <w:rFonts w:ascii="Times New Roman" w:hAnsi="Times New Roman" w:cs="Times New Roman"/>
          <w:sz w:val="24"/>
          <w:szCs w:val="24"/>
        </w:rPr>
        <w:t xml:space="preserve"> caravans,</w:t>
      </w:r>
      <w:r>
        <w:rPr>
          <w:rFonts w:ascii="Times New Roman" w:hAnsi="Times New Roman" w:cs="Times New Roman"/>
          <w:sz w:val="24"/>
          <w:szCs w:val="24"/>
        </w:rPr>
        <w:t xml:space="preserve"> </w:t>
      </w:r>
      <w:r w:rsidR="006D23F8">
        <w:rPr>
          <w:rFonts w:ascii="Times New Roman" w:hAnsi="Times New Roman" w:cs="Times New Roman"/>
          <w:sz w:val="24"/>
          <w:szCs w:val="24"/>
        </w:rPr>
        <w:t>and instead</w:t>
      </w:r>
      <w:r>
        <w:rPr>
          <w:rFonts w:ascii="Times New Roman" w:hAnsi="Times New Roman" w:cs="Times New Roman"/>
          <w:sz w:val="24"/>
          <w:szCs w:val="24"/>
        </w:rPr>
        <w:t xml:space="preserve"> to take over much of the protection racket, especially that which passed along the Indian Ocean</w:t>
      </w:r>
      <w:r w:rsidR="00067B19">
        <w:rPr>
          <w:rFonts w:ascii="Times New Roman" w:hAnsi="Times New Roman" w:cs="Times New Roman"/>
          <w:sz w:val="24"/>
          <w:szCs w:val="24"/>
        </w:rPr>
        <w:t xml:space="preserve"> and</w:t>
      </w:r>
      <w:r>
        <w:rPr>
          <w:rFonts w:ascii="Times New Roman" w:hAnsi="Times New Roman" w:cs="Times New Roman"/>
          <w:sz w:val="24"/>
          <w:szCs w:val="24"/>
        </w:rPr>
        <w:t xml:space="preserve"> </w:t>
      </w:r>
      <w:r w:rsidR="00067B19">
        <w:rPr>
          <w:rFonts w:ascii="Times New Roman" w:hAnsi="Times New Roman" w:cs="Times New Roman"/>
          <w:sz w:val="24"/>
          <w:szCs w:val="24"/>
        </w:rPr>
        <w:t>Arabian Sea</w:t>
      </w:r>
      <w:r w:rsidR="00722DDF">
        <w:rPr>
          <w:rFonts w:ascii="Times New Roman" w:hAnsi="Times New Roman" w:cs="Times New Roman"/>
          <w:sz w:val="24"/>
          <w:szCs w:val="24"/>
        </w:rPr>
        <w:t>. By strate</w:t>
      </w:r>
      <w:r w:rsidR="00A147AF">
        <w:rPr>
          <w:rFonts w:ascii="Times New Roman" w:hAnsi="Times New Roman" w:cs="Times New Roman"/>
          <w:sz w:val="24"/>
          <w:szCs w:val="24"/>
        </w:rPr>
        <w:t xml:space="preserve">gically controlling straits, ports and islands they </w:t>
      </w:r>
      <w:r w:rsidR="00C5703B">
        <w:rPr>
          <w:rFonts w:ascii="Times New Roman" w:hAnsi="Times New Roman" w:cs="Times New Roman"/>
          <w:sz w:val="24"/>
          <w:szCs w:val="24"/>
        </w:rPr>
        <w:t>divert</w:t>
      </w:r>
      <w:r w:rsidR="00A147AF">
        <w:rPr>
          <w:rFonts w:ascii="Times New Roman" w:hAnsi="Times New Roman" w:cs="Times New Roman"/>
          <w:sz w:val="24"/>
          <w:szCs w:val="24"/>
        </w:rPr>
        <w:t xml:space="preserve">ed local sea-borne </w:t>
      </w:r>
      <w:r w:rsidR="00C5703B">
        <w:rPr>
          <w:rFonts w:ascii="Times New Roman" w:hAnsi="Times New Roman" w:cs="Times New Roman"/>
          <w:sz w:val="24"/>
          <w:szCs w:val="24"/>
        </w:rPr>
        <w:t xml:space="preserve">trade to the </w:t>
      </w:r>
      <w:r w:rsidR="00A147AF">
        <w:rPr>
          <w:rFonts w:ascii="Times New Roman" w:hAnsi="Times New Roman" w:cs="Times New Roman"/>
          <w:sz w:val="24"/>
          <w:szCs w:val="24"/>
        </w:rPr>
        <w:t>areas</w:t>
      </w:r>
      <w:r w:rsidR="00C5703B">
        <w:rPr>
          <w:rFonts w:ascii="Times New Roman" w:hAnsi="Times New Roman" w:cs="Times New Roman"/>
          <w:sz w:val="24"/>
          <w:szCs w:val="24"/>
        </w:rPr>
        <w:t xml:space="preserve"> they controlled</w:t>
      </w:r>
      <w:r w:rsidR="00A147AF">
        <w:rPr>
          <w:rFonts w:ascii="Times New Roman" w:hAnsi="Times New Roman" w:cs="Times New Roman"/>
          <w:sz w:val="24"/>
          <w:szCs w:val="24"/>
        </w:rPr>
        <w:t>,</w:t>
      </w:r>
      <w:r w:rsidR="00C5703B">
        <w:rPr>
          <w:rFonts w:ascii="Times New Roman" w:hAnsi="Times New Roman" w:cs="Times New Roman"/>
          <w:sz w:val="24"/>
          <w:szCs w:val="24"/>
        </w:rPr>
        <w:t xml:space="preserve"> charging </w:t>
      </w:r>
      <w:proofErr w:type="spellStart"/>
      <w:r w:rsidR="00C5703B">
        <w:rPr>
          <w:rFonts w:ascii="Times New Roman" w:hAnsi="Times New Roman" w:cs="Times New Roman"/>
          <w:i/>
          <w:sz w:val="24"/>
          <w:szCs w:val="24"/>
        </w:rPr>
        <w:t>cartazes</w:t>
      </w:r>
      <w:proofErr w:type="spellEnd"/>
      <w:r w:rsidR="00C5703B">
        <w:rPr>
          <w:rFonts w:ascii="Times New Roman" w:hAnsi="Times New Roman" w:cs="Times New Roman"/>
          <w:sz w:val="24"/>
          <w:szCs w:val="24"/>
        </w:rPr>
        <w:t xml:space="preserve"> (safe conducts) from all non-Portuguese ships</w:t>
      </w:r>
      <w:r w:rsidR="00A147AF">
        <w:rPr>
          <w:rFonts w:ascii="Times New Roman" w:hAnsi="Times New Roman" w:cs="Times New Roman"/>
          <w:sz w:val="24"/>
          <w:szCs w:val="24"/>
        </w:rPr>
        <w:t>, as well as customs, duties and much pillaging</w:t>
      </w:r>
      <w:r w:rsidR="00C5703B">
        <w:rPr>
          <w:rFonts w:ascii="Times New Roman" w:hAnsi="Times New Roman" w:cs="Times New Roman"/>
          <w:sz w:val="24"/>
          <w:szCs w:val="24"/>
        </w:rPr>
        <w:t xml:space="preserve">. </w:t>
      </w:r>
      <w:r w:rsidR="009627A5">
        <w:rPr>
          <w:rFonts w:ascii="Times New Roman" w:hAnsi="Times New Roman" w:cs="Times New Roman"/>
          <w:sz w:val="24"/>
          <w:szCs w:val="24"/>
        </w:rPr>
        <w:t>As a re</w:t>
      </w:r>
      <w:r w:rsidR="006D23F8">
        <w:rPr>
          <w:rFonts w:ascii="Times New Roman" w:hAnsi="Times New Roman" w:cs="Times New Roman"/>
          <w:sz w:val="24"/>
          <w:szCs w:val="24"/>
        </w:rPr>
        <w:t xml:space="preserve">sult, though they remained the only European </w:t>
      </w:r>
      <w:r w:rsidR="006D23F8">
        <w:rPr>
          <w:rFonts w:ascii="Times New Roman" w:hAnsi="Times New Roman" w:cs="Times New Roman"/>
          <w:sz w:val="24"/>
          <w:szCs w:val="24"/>
        </w:rPr>
        <w:lastRenderedPageBreak/>
        <w:t xml:space="preserve">power in the region for nearly a century, they “did not introduce a single new element into the commerce of southern Asia” </w:t>
      </w:r>
      <w:r w:rsidR="006D23F8">
        <w:rPr>
          <w:rFonts w:ascii="Times New Roman" w:hAnsi="Times New Roman" w:cs="Times New Roman"/>
          <w:sz w:val="24"/>
          <w:szCs w:val="24"/>
        </w:rPr>
        <w:fldChar w:fldCharType="begin"/>
      </w:r>
      <w:r w:rsidR="006D23F8">
        <w:rPr>
          <w:rFonts w:ascii="Times New Roman" w:hAnsi="Times New Roman" w:cs="Times New Roman"/>
          <w:sz w:val="24"/>
          <w:szCs w:val="24"/>
        </w:rPr>
        <w:instrText xml:space="preserve"> ADDIN EN.CITE &lt;EndNote&gt;&lt;Cite&gt;&lt;Author&gt;van Leur&lt;/Author&gt;&lt;Year&gt;1955&lt;/Year&gt;&lt;RecNum&gt;368&lt;/RecNum&gt;&lt;Pages&gt;118&lt;/Pages&gt;&lt;DisplayText&gt;(van Leur, 1955, p. 118)&lt;/DisplayText&gt;&lt;record&gt;&lt;rec-number&gt;368&lt;/rec-number&gt;&lt;foreign-keys&gt;&lt;key app="EN" db-id="asdetffeiaz0sseeratpztd6d5fzwff250ws" timestamp="1469285368"&gt;368&lt;/key&gt;&lt;/foreign-keys&gt;&lt;ref-type name="Book"&gt;6&lt;/ref-type&gt;&lt;contributors&gt;&lt;authors&gt;&lt;author&gt;van Leur, J.C.&lt;/author&gt;&lt;/authors&gt;&lt;/contributors&gt;&lt;titles&gt;&lt;title&gt;Indonesian Trade and Society&lt;/title&gt;&lt;/titles&gt;&lt;dates&gt;&lt;year&gt;1955&lt;/year&gt;&lt;/dates&gt;&lt;publisher&gt;Haag-Bandung&lt;/publisher&gt;&lt;urls&gt;&lt;/urls&gt;&lt;/record&gt;&lt;/Cite&gt;&lt;/EndNote&gt;</w:instrText>
      </w:r>
      <w:r w:rsidR="006D23F8">
        <w:rPr>
          <w:rFonts w:ascii="Times New Roman" w:hAnsi="Times New Roman" w:cs="Times New Roman"/>
          <w:sz w:val="24"/>
          <w:szCs w:val="24"/>
        </w:rPr>
        <w:fldChar w:fldCharType="separate"/>
      </w:r>
      <w:r w:rsidR="006D23F8">
        <w:rPr>
          <w:rFonts w:ascii="Times New Roman" w:hAnsi="Times New Roman" w:cs="Times New Roman"/>
          <w:noProof/>
          <w:sz w:val="24"/>
          <w:szCs w:val="24"/>
        </w:rPr>
        <w:t>(van Leur, 1955, p. 118)</w:t>
      </w:r>
      <w:r w:rsidR="006D23F8">
        <w:rPr>
          <w:rFonts w:ascii="Times New Roman" w:hAnsi="Times New Roman" w:cs="Times New Roman"/>
          <w:sz w:val="24"/>
          <w:szCs w:val="24"/>
        </w:rPr>
        <w:fldChar w:fldCharType="end"/>
      </w:r>
      <w:r w:rsidR="00066D76">
        <w:rPr>
          <w:rFonts w:ascii="Times New Roman" w:hAnsi="Times New Roman" w:cs="Times New Roman"/>
          <w:sz w:val="24"/>
          <w:szCs w:val="24"/>
        </w:rPr>
        <w:t xml:space="preserve">. True discontinuity and the </w:t>
      </w:r>
      <w:r w:rsidR="00067B19">
        <w:rPr>
          <w:rFonts w:ascii="Times New Roman" w:hAnsi="Times New Roman" w:cs="Times New Roman"/>
          <w:sz w:val="24"/>
          <w:szCs w:val="24"/>
        </w:rPr>
        <w:t>‘</w:t>
      </w:r>
      <w:r w:rsidR="00066D76">
        <w:rPr>
          <w:rFonts w:ascii="Times New Roman" w:hAnsi="Times New Roman" w:cs="Times New Roman"/>
          <w:sz w:val="24"/>
          <w:szCs w:val="24"/>
        </w:rPr>
        <w:t>rise of capitalism</w:t>
      </w:r>
      <w:r w:rsidR="00067B19">
        <w:rPr>
          <w:rFonts w:ascii="Times New Roman" w:hAnsi="Times New Roman" w:cs="Times New Roman"/>
          <w:sz w:val="24"/>
          <w:szCs w:val="24"/>
        </w:rPr>
        <w:t>’</w:t>
      </w:r>
      <w:r w:rsidR="00066D76">
        <w:rPr>
          <w:rFonts w:ascii="Times New Roman" w:hAnsi="Times New Roman" w:cs="Times New Roman"/>
          <w:sz w:val="24"/>
          <w:szCs w:val="24"/>
        </w:rPr>
        <w:t xml:space="preserve"> </w:t>
      </w:r>
      <w:r w:rsidR="00067B19">
        <w:rPr>
          <w:rFonts w:ascii="Times New Roman" w:hAnsi="Times New Roman" w:cs="Times New Roman"/>
          <w:sz w:val="24"/>
          <w:szCs w:val="24"/>
        </w:rPr>
        <w:t xml:space="preserve">was not introduced by the </w:t>
      </w:r>
      <w:r w:rsidR="00066D76">
        <w:rPr>
          <w:rFonts w:ascii="Times New Roman" w:hAnsi="Times New Roman" w:cs="Times New Roman"/>
          <w:i/>
          <w:sz w:val="24"/>
          <w:szCs w:val="24"/>
        </w:rPr>
        <w:t>Estado da India</w:t>
      </w:r>
      <w:r w:rsidR="00067B19">
        <w:rPr>
          <w:rFonts w:ascii="Times New Roman" w:hAnsi="Times New Roman" w:cs="Times New Roman"/>
          <w:sz w:val="24"/>
          <w:szCs w:val="24"/>
        </w:rPr>
        <w:t xml:space="preserve"> – the Portuguese empire in Asia – but by the Dutch and English Companies </w:t>
      </w:r>
      <w:r w:rsidR="00EF06F0">
        <w:rPr>
          <w:rFonts w:ascii="Times New Roman" w:hAnsi="Times New Roman" w:cs="Times New Roman"/>
          <w:sz w:val="24"/>
          <w:szCs w:val="24"/>
        </w:rPr>
        <w:t xml:space="preserve">much later </w:t>
      </w:r>
      <w:r w:rsidR="00067B19">
        <w:rPr>
          <w:rFonts w:ascii="Times New Roman" w:hAnsi="Times New Roman" w:cs="Times New Roman"/>
          <w:sz w:val="24"/>
          <w:szCs w:val="24"/>
        </w:rPr>
        <w:t>in the 17</w:t>
      </w:r>
      <w:r w:rsidR="00067B19" w:rsidRPr="00067B19">
        <w:rPr>
          <w:rFonts w:ascii="Times New Roman" w:hAnsi="Times New Roman" w:cs="Times New Roman"/>
          <w:sz w:val="24"/>
          <w:szCs w:val="24"/>
          <w:vertAlign w:val="superscript"/>
        </w:rPr>
        <w:t>th</w:t>
      </w:r>
      <w:r w:rsidR="00067B19">
        <w:rPr>
          <w:rFonts w:ascii="Times New Roman" w:hAnsi="Times New Roman" w:cs="Times New Roman"/>
          <w:sz w:val="24"/>
          <w:szCs w:val="24"/>
        </w:rPr>
        <w:t xml:space="preserve"> century.</w:t>
      </w:r>
    </w:p>
    <w:p w:rsidR="00EA5E27" w:rsidRDefault="00272618" w:rsidP="0014620B">
      <w:pPr>
        <w:spacing w:after="120" w:line="240" w:lineRule="auto"/>
        <w:ind w:left="576" w:right="432"/>
        <w:jc w:val="both"/>
        <w:rPr>
          <w:rFonts w:ascii="Times New Roman" w:hAnsi="Times New Roman" w:cs="Times New Roman"/>
        </w:rPr>
      </w:pPr>
      <w:r w:rsidRPr="008F49FE">
        <w:rPr>
          <w:rFonts w:ascii="Times New Roman" w:hAnsi="Times New Roman" w:cs="Times New Roman"/>
        </w:rPr>
        <w:t xml:space="preserve">Not until the arrival of </w:t>
      </w:r>
      <w:r w:rsidR="008F49FE" w:rsidRPr="008F49FE">
        <w:rPr>
          <w:rFonts w:ascii="Times New Roman" w:hAnsi="Times New Roman" w:cs="Times New Roman"/>
        </w:rPr>
        <w:t xml:space="preserve">[the joint-stock companies] </w:t>
      </w:r>
      <w:r w:rsidRPr="008F49FE">
        <w:rPr>
          <w:rFonts w:ascii="Times New Roman" w:hAnsi="Times New Roman" w:cs="Times New Roman"/>
        </w:rPr>
        <w:t>does an institutional innovation take place</w:t>
      </w:r>
      <w:r w:rsidR="008F49FE" w:rsidRPr="008F49FE">
        <w:rPr>
          <w:rFonts w:ascii="Times New Roman" w:hAnsi="Times New Roman" w:cs="Times New Roman"/>
        </w:rPr>
        <w:t xml:space="preserve"> [in the early global economy]</w:t>
      </w:r>
      <w:r w:rsidRPr="008F49FE">
        <w:rPr>
          <w:rFonts w:ascii="Times New Roman" w:hAnsi="Times New Roman" w:cs="Times New Roman"/>
        </w:rPr>
        <w:t>. Simplifying greatly, one might say that</w:t>
      </w:r>
      <w:r w:rsidR="008F49FE" w:rsidRPr="008F49FE">
        <w:rPr>
          <w:rFonts w:ascii="Times New Roman" w:hAnsi="Times New Roman" w:cs="Times New Roman"/>
        </w:rPr>
        <w:t xml:space="preserve"> here</w:t>
      </w:r>
      <w:r w:rsidRPr="008F49FE">
        <w:rPr>
          <w:rFonts w:ascii="Times New Roman" w:hAnsi="Times New Roman" w:cs="Times New Roman"/>
        </w:rPr>
        <w:t xml:space="preserve"> the relationship between ‘profit’ and ‘power’ </w:t>
      </w:r>
      <w:r w:rsidR="008F49FE" w:rsidRPr="008F49FE">
        <w:rPr>
          <w:rFonts w:ascii="Times New Roman" w:hAnsi="Times New Roman" w:cs="Times New Roman"/>
        </w:rPr>
        <w:t xml:space="preserve">is reversed. </w:t>
      </w:r>
      <w:r w:rsidR="008F49FE" w:rsidRPr="008F49FE">
        <w:rPr>
          <w:rFonts w:ascii="Times New Roman" w:hAnsi="Times New Roman" w:cs="Times New Roman"/>
          <w:i/>
        </w:rPr>
        <w:t>Estado da India</w:t>
      </w:r>
      <w:r w:rsidR="008F49FE" w:rsidRPr="008F49FE">
        <w:rPr>
          <w:rFonts w:ascii="Times New Roman" w:hAnsi="Times New Roman" w:cs="Times New Roman"/>
        </w:rPr>
        <w:t xml:space="preserve"> was a re-distributive enterprise which traded in order [to obtain for itself] the full benefit of its use of violence, whereas the Companies were associations of merchants which themselves used violence and thereby internalized the protection costs.</w:t>
      </w:r>
      <w:r w:rsidR="008F49FE">
        <w:rPr>
          <w:rFonts w:ascii="Times New Roman" w:hAnsi="Times New Roman" w:cs="Times New Roman"/>
        </w:rPr>
        <w:t xml:space="preserve"> </w:t>
      </w:r>
      <w:r w:rsidR="008F49FE">
        <w:rPr>
          <w:rFonts w:ascii="Times New Roman" w:hAnsi="Times New Roman" w:cs="Times New Roman"/>
        </w:rPr>
        <w:fldChar w:fldCharType="begin"/>
      </w:r>
      <w:r w:rsidR="008F49FE">
        <w:rPr>
          <w:rFonts w:ascii="Times New Roman" w:hAnsi="Times New Roman" w:cs="Times New Roman"/>
        </w:rPr>
        <w:instrText xml:space="preserve"> ADDIN EN.CITE &lt;EndNote&gt;&lt;Cite Hidden="1"&gt;&lt;Author&gt;Steensgaard&lt;/Author&gt;&lt;Year&gt;1973&lt;/Year&gt;&lt;RecNum&gt;354&lt;/RecNum&gt;&lt;Pages&gt;114&lt;/Pages&gt;&lt;record&gt;&lt;rec-number&gt;354&lt;/rec-number&gt;&lt;foreign-keys&gt;&lt;key app="EN" db-id="asdetffeiaz0sseeratpztd6d5fzwff250ws" timestamp="1469111519"&gt;354&lt;/key&gt;&lt;/foreign-keys&gt;&lt;ref-type name="Book"&gt;6&lt;/ref-type&gt;&lt;contributors&gt;&lt;authors&gt;&lt;author&gt;Steensgaard, Niels&lt;/author&gt;&lt;/authors&gt;&lt;/contributors&gt;&lt;titles&gt;&lt;title&gt;Carracks, caravans and companies : the structural crisis in the European-Asian trade in the early 17th century&lt;/title&gt;&lt;secondary-title&gt;Scandinavian Institute of Asian Studies monograph series&lt;/secondary-title&gt;&lt;/titles&gt;&lt;pages&gt;448 p.&lt;/pages&gt;&lt;number&gt;no 17&lt;/number&gt;&lt;keywords&gt;&lt;keyword&gt;Europe Commerce Asia History.&lt;/keyword&gt;&lt;keyword&gt;Asia Commerce Europe History.&lt;/keyword&gt;&lt;keyword&gt;Authors&amp;apos; presentation copies (Provenance) Sweden 20th century.&lt;/keyword&gt;&lt;/keywords&gt;&lt;dates&gt;&lt;year&gt;1973&lt;/year&gt;&lt;/dates&gt;&lt;pub-location&gt;[Lund]&lt;/pub-location&gt;&lt;publisher&gt;Studentlitteratur&lt;/publisher&gt;&lt;accession-num&gt;ocm00799976&lt;/accession-num&gt;&lt;call-num&gt;B-LILLY _LILLALF HF495 .S81&lt;/call-num&gt;&lt;urls&gt;&lt;/urls&gt;&lt;language&gt;Summary in Danish.&lt;/language&gt;&lt;/record&gt;&lt;/Cite&gt;&lt;/EndNote&gt;</w:instrText>
      </w:r>
      <w:r w:rsidR="008F49FE">
        <w:rPr>
          <w:rFonts w:ascii="Times New Roman" w:hAnsi="Times New Roman" w:cs="Times New Roman"/>
        </w:rPr>
        <w:fldChar w:fldCharType="end"/>
      </w:r>
      <w:r w:rsidR="008F49FE">
        <w:rPr>
          <w:rFonts w:ascii="Times New Roman" w:hAnsi="Times New Roman" w:cs="Times New Roman"/>
        </w:rPr>
        <w:t xml:space="preserve"> (</w:t>
      </w:r>
      <w:proofErr w:type="spellStart"/>
      <w:r w:rsidR="008F49FE">
        <w:rPr>
          <w:rFonts w:ascii="Times New Roman" w:hAnsi="Times New Roman" w:cs="Times New Roman"/>
        </w:rPr>
        <w:t>Steensgaard</w:t>
      </w:r>
      <w:proofErr w:type="spellEnd"/>
      <w:r w:rsidR="008F49FE">
        <w:rPr>
          <w:rFonts w:ascii="Times New Roman" w:hAnsi="Times New Roman" w:cs="Times New Roman"/>
        </w:rPr>
        <w:t xml:space="preserve">, 1973, p. 114, cited in </w:t>
      </w:r>
      <w:r w:rsidR="008F49FE">
        <w:rPr>
          <w:rFonts w:ascii="Times New Roman" w:hAnsi="Times New Roman" w:cs="Times New Roman"/>
        </w:rPr>
        <w:fldChar w:fldCharType="begin"/>
      </w:r>
      <w:r w:rsidR="008F49FE">
        <w:rPr>
          <w:rFonts w:ascii="Times New Roman" w:hAnsi="Times New Roman" w:cs="Times New Roman"/>
        </w:rPr>
        <w:instrText xml:space="preserve"> ADDIN EN.CITE &lt;EndNote&gt;&lt;Cite AuthorYear="1"&gt;&lt;Author&gt;Wilson&lt;/Author&gt;&lt;Year&gt;2008&lt;/Year&gt;&lt;RecNum&gt;369&lt;/RecNum&gt;&lt;Pages&gt;182&lt;/Pages&gt;&lt;DisplayText&gt;Wilson (2008, p. 182)&lt;/DisplayText&gt;&lt;record&gt;&lt;rec-number&gt;369&lt;/rec-number&gt;&lt;foreign-keys&gt;&lt;key app="EN" db-id="asdetffeiaz0sseeratpztd6d5fzwff250ws" timestamp="1469287566"&gt;369&lt;/key&gt;&lt;/foreign-keys&gt;&lt;ref-type name="Book"&gt;6&lt;/ref-type&gt;&lt;contributors&gt;&lt;authors&gt;&lt;author&gt;Wilson, E.M.&lt;/author&gt;&lt;/authors&gt;&lt;/contributors&gt;&lt;titles&gt;&lt;title&gt;The Savage Republic: De Indis of Hugo Grotius, Republicanism and Dutch Hegemony Within the Early Modern World-System (c.1600-1619)&lt;/title&gt;&lt;/titles&gt;&lt;dates&gt;&lt;year&gt;2008&lt;/year&gt;&lt;/dates&gt;&lt;publisher&gt;Martinus Nijhoff Publishers&lt;/publisher&gt;&lt;isbn&gt;9789004167889&lt;/isbn&gt;&lt;urls&gt;&lt;related-urls&gt;&lt;url&gt;https://books.google.com.br/books?id=B38I-7oVLvwC&lt;/url&gt;&lt;/related-urls&gt;&lt;/urls&gt;&lt;/record&gt;&lt;/Cite&gt;&lt;/EndNote&gt;</w:instrText>
      </w:r>
      <w:r w:rsidR="008F49FE">
        <w:rPr>
          <w:rFonts w:ascii="Times New Roman" w:hAnsi="Times New Roman" w:cs="Times New Roman"/>
        </w:rPr>
        <w:fldChar w:fldCharType="separate"/>
      </w:r>
      <w:r w:rsidR="008F49FE">
        <w:rPr>
          <w:rFonts w:ascii="Times New Roman" w:hAnsi="Times New Roman" w:cs="Times New Roman"/>
          <w:noProof/>
        </w:rPr>
        <w:t>Wilson (2008, p. 182)</w:t>
      </w:r>
      <w:r w:rsidR="008F49FE">
        <w:rPr>
          <w:rFonts w:ascii="Times New Roman" w:hAnsi="Times New Roman" w:cs="Times New Roman"/>
        </w:rPr>
        <w:fldChar w:fldCharType="end"/>
      </w:r>
      <w:r w:rsidR="00FB02DA">
        <w:rPr>
          <w:rFonts w:ascii="Times New Roman" w:hAnsi="Times New Roman" w:cs="Times New Roman"/>
        </w:rPr>
        <w:t>)</w:t>
      </w:r>
    </w:p>
    <w:p w:rsidR="007C1786" w:rsidRDefault="004B67F9" w:rsidP="0014620B">
      <w:pPr>
        <w:spacing w:after="0" w:line="240" w:lineRule="auto"/>
        <w:ind w:right="432" w:firstLine="720"/>
        <w:jc w:val="both"/>
        <w:rPr>
          <w:rFonts w:ascii="Times New Roman" w:hAnsi="Times New Roman" w:cs="Times New Roman"/>
          <w:sz w:val="24"/>
          <w:szCs w:val="24"/>
        </w:rPr>
      </w:pPr>
      <w:r>
        <w:rPr>
          <w:rFonts w:ascii="Times New Roman" w:hAnsi="Times New Roman" w:cs="Times New Roman"/>
          <w:sz w:val="24"/>
          <w:szCs w:val="24"/>
        </w:rPr>
        <w:t>A large literature has tried to explain why the Portuguese choose to use their significant technological and territorial head-start over the other European nations in such a way that in retrospect proved to be so disastrous</w:t>
      </w:r>
      <w:r w:rsidR="00EA0274">
        <w:rPr>
          <w:rFonts w:ascii="Times New Roman" w:hAnsi="Times New Roman" w:cs="Times New Roman"/>
          <w:sz w:val="24"/>
          <w:szCs w:val="24"/>
        </w:rPr>
        <w:t xml:space="preserve"> </w:t>
      </w:r>
      <w:r w:rsidR="00EA0274">
        <w:rPr>
          <w:rFonts w:ascii="Times New Roman" w:hAnsi="Times New Roman" w:cs="Times New Roman"/>
          <w:sz w:val="24"/>
          <w:szCs w:val="24"/>
        </w:rPr>
        <w:fldChar w:fldCharType="begin">
          <w:fldData xml:space="preserve">PEVuZE5vdGU+PENpdGU+PEF1dGhvcj5Cb3hlcjwvQXV0aG9yPjxZZWFyPjE5NjE8L1llYXI+PFJl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</w:fldData>
        </w:fldChar>
      </w:r>
      <w:r w:rsidR="00661AB3">
        <w:rPr>
          <w:rFonts w:ascii="Times New Roman" w:hAnsi="Times New Roman" w:cs="Times New Roman"/>
          <w:sz w:val="24"/>
          <w:szCs w:val="24"/>
        </w:rPr>
        <w:instrText xml:space="preserve"> ADDIN EN.CITE </w:instrText>
      </w:r>
      <w:r w:rsidR="00661AB3">
        <w:rPr>
          <w:rFonts w:ascii="Times New Roman" w:hAnsi="Times New Roman" w:cs="Times New Roman"/>
          <w:sz w:val="24"/>
          <w:szCs w:val="24"/>
        </w:rPr>
        <w:fldChar w:fldCharType="begin">
          <w:fldData xml:space="preserve">PEVuZE5vdGU+PENpdGU+PEF1dGhvcj5Cb3hlcjwvQXV0aG9yPjxZZWFyPjE5NjE8L1llYXI+PFJl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</w:fldData>
        </w:fldChar>
      </w:r>
      <w:r w:rsidR="00661AB3">
        <w:rPr>
          <w:rFonts w:ascii="Times New Roman" w:hAnsi="Times New Roman" w:cs="Times New Roman"/>
          <w:sz w:val="24"/>
          <w:szCs w:val="24"/>
        </w:rPr>
        <w:instrText xml:space="preserve"> ADDIN EN.CITE.DATA </w:instrText>
      </w:r>
      <w:r w:rsidR="00661AB3">
        <w:rPr>
          <w:rFonts w:ascii="Times New Roman" w:hAnsi="Times New Roman" w:cs="Times New Roman"/>
          <w:sz w:val="24"/>
          <w:szCs w:val="24"/>
        </w:rPr>
      </w:r>
      <w:r w:rsidR="00661AB3">
        <w:rPr>
          <w:rFonts w:ascii="Times New Roman" w:hAnsi="Times New Roman" w:cs="Times New Roman"/>
          <w:sz w:val="24"/>
          <w:szCs w:val="24"/>
        </w:rPr>
        <w:fldChar w:fldCharType="end"/>
      </w:r>
      <w:r w:rsidR="00EA0274">
        <w:rPr>
          <w:rFonts w:ascii="Times New Roman" w:hAnsi="Times New Roman" w:cs="Times New Roman"/>
          <w:sz w:val="24"/>
          <w:szCs w:val="24"/>
        </w:rPr>
      </w:r>
      <w:r w:rsidR="00EA0274">
        <w:rPr>
          <w:rFonts w:ascii="Times New Roman" w:hAnsi="Times New Roman" w:cs="Times New Roman"/>
          <w:sz w:val="24"/>
          <w:szCs w:val="24"/>
        </w:rPr>
        <w:fldChar w:fldCharType="separate"/>
      </w:r>
      <w:r w:rsidR="00A27064">
        <w:rPr>
          <w:rFonts w:ascii="Times New Roman" w:hAnsi="Times New Roman" w:cs="Times New Roman"/>
          <w:noProof/>
          <w:sz w:val="24"/>
          <w:szCs w:val="24"/>
        </w:rPr>
        <w:t>(Boxer, 1961, 1969; Disney, 2009; Pearson, 1988; Steensgaard, 1973, 1974; Subrahmanyam, 1990; Tracy, 1991; Wake, 1979)</w:t>
      </w:r>
      <w:r w:rsidR="00EA0274">
        <w:rPr>
          <w:rFonts w:ascii="Times New Roman" w:hAnsi="Times New Roman" w:cs="Times New Roman"/>
          <w:sz w:val="24"/>
          <w:szCs w:val="24"/>
        </w:rPr>
        <w:fldChar w:fldCharType="end"/>
      </w:r>
      <w:r>
        <w:rPr>
          <w:rFonts w:ascii="Times New Roman" w:hAnsi="Times New Roman" w:cs="Times New Roman"/>
          <w:sz w:val="24"/>
          <w:szCs w:val="24"/>
        </w:rPr>
        <w:t>. The choice of violence over commerce yielded quick short-term gains in the first few decades of the 16</w:t>
      </w:r>
      <w:r w:rsidRPr="004B67F9">
        <w:rPr>
          <w:rFonts w:ascii="Times New Roman" w:hAnsi="Times New Roman" w:cs="Times New Roman"/>
          <w:sz w:val="24"/>
          <w:szCs w:val="24"/>
          <w:vertAlign w:val="superscript"/>
        </w:rPr>
        <w:t>th</w:t>
      </w:r>
      <w:r>
        <w:rPr>
          <w:rFonts w:ascii="Times New Roman" w:hAnsi="Times New Roman" w:cs="Times New Roman"/>
          <w:sz w:val="24"/>
          <w:szCs w:val="24"/>
        </w:rPr>
        <w:t xml:space="preserve"> century, but </w:t>
      </w:r>
      <w:r w:rsidR="004851D7">
        <w:rPr>
          <w:rFonts w:ascii="Times New Roman" w:hAnsi="Times New Roman" w:cs="Times New Roman"/>
          <w:sz w:val="24"/>
          <w:szCs w:val="24"/>
        </w:rPr>
        <w:t>already</w:t>
      </w:r>
      <w:r>
        <w:rPr>
          <w:rFonts w:ascii="Times New Roman" w:hAnsi="Times New Roman" w:cs="Times New Roman"/>
          <w:sz w:val="24"/>
          <w:szCs w:val="24"/>
        </w:rPr>
        <w:t xml:space="preserve"> by 1650, almost half a century before the Companies arrived, the whole enterprise had initiated a process of decadence that the Portuguese Crown was </w:t>
      </w:r>
      <w:r w:rsidR="004851D7">
        <w:rPr>
          <w:rFonts w:ascii="Times New Roman" w:hAnsi="Times New Roman" w:cs="Times New Roman"/>
          <w:sz w:val="24"/>
          <w:szCs w:val="24"/>
        </w:rPr>
        <w:t xml:space="preserve">never </w:t>
      </w:r>
      <w:r>
        <w:rPr>
          <w:rFonts w:ascii="Times New Roman" w:hAnsi="Times New Roman" w:cs="Times New Roman"/>
          <w:sz w:val="24"/>
          <w:szCs w:val="24"/>
        </w:rPr>
        <w:t>able to revert.</w:t>
      </w:r>
      <w:r w:rsidR="0002305D">
        <w:rPr>
          <w:rFonts w:ascii="Times New Roman" w:hAnsi="Times New Roman" w:cs="Times New Roman"/>
          <w:sz w:val="24"/>
          <w:szCs w:val="24"/>
        </w:rPr>
        <w:t xml:space="preserve"> Even when the </w:t>
      </w:r>
      <w:r w:rsidR="0002305D">
        <w:rPr>
          <w:rFonts w:ascii="Times New Roman" w:hAnsi="Times New Roman" w:cs="Times New Roman"/>
          <w:i/>
          <w:sz w:val="24"/>
          <w:szCs w:val="24"/>
        </w:rPr>
        <w:t>Estado da India</w:t>
      </w:r>
      <w:r w:rsidR="0002305D">
        <w:rPr>
          <w:rFonts w:ascii="Times New Roman" w:hAnsi="Times New Roman" w:cs="Times New Roman"/>
          <w:sz w:val="24"/>
          <w:szCs w:val="24"/>
        </w:rPr>
        <w:t xml:space="preserve"> showed a profit, “there is nothing to indicate that such a profit should ever have been transferred from </w:t>
      </w:r>
      <w:r w:rsidR="0002305D">
        <w:rPr>
          <w:rFonts w:ascii="Times New Roman" w:hAnsi="Times New Roman" w:cs="Times New Roman"/>
          <w:i/>
          <w:sz w:val="24"/>
          <w:szCs w:val="24"/>
        </w:rPr>
        <w:t>Estado</w:t>
      </w:r>
      <w:r w:rsidR="0002305D">
        <w:rPr>
          <w:rFonts w:ascii="Times New Roman" w:hAnsi="Times New Roman" w:cs="Times New Roman"/>
          <w:sz w:val="24"/>
          <w:szCs w:val="24"/>
        </w:rPr>
        <w:t xml:space="preserve">, to the parent state” </w:t>
      </w:r>
      <w:r w:rsidR="0002305D">
        <w:rPr>
          <w:rFonts w:ascii="Times New Roman" w:hAnsi="Times New Roman" w:cs="Times New Roman"/>
          <w:sz w:val="24"/>
          <w:szCs w:val="24"/>
        </w:rPr>
        <w:fldChar w:fldCharType="begin"/>
      </w:r>
      <w:r w:rsidR="0002305D">
        <w:rPr>
          <w:rFonts w:ascii="Times New Roman" w:hAnsi="Times New Roman" w:cs="Times New Roman"/>
          <w:sz w:val="24"/>
          <w:szCs w:val="24"/>
        </w:rPr>
        <w:instrText xml:space="preserve"> ADDIN EN.CITE &lt;EndNote&gt;&lt;Cite&gt;&lt;Author&gt;Steensgaard&lt;/Author&gt;&lt;Year&gt;1974&lt;/Year&gt;&lt;RecNum&gt;353&lt;/RecNum&gt;&lt;Pages&gt;86&lt;/Pages&gt;&lt;DisplayText&gt;(Steensgaard, 1974, p. 86)&lt;/DisplayText&gt;&lt;record&gt;&lt;rec-number&gt;353&lt;/rec-number&gt;&lt;foreign-keys&gt;&lt;key app="EN" db-id="asdetffeiaz0sseeratpztd6d5fzwff250ws" timestamp="1469111514"&gt;353&lt;/key&gt;&lt;/foreign-keys&gt;&lt;ref-type name="Electronic Book"&gt;44&lt;/ref-type&gt;&lt;contributors&gt;&lt;authors&gt;&lt;author&gt;Steensgaard, Niels&lt;/author&gt;&lt;/authors&gt;&lt;/contributors&gt;&lt;titles&gt;&lt;title&gt;The Asian trade revolution of the seventeenth century the East India companies and the decline of the caravan trade&lt;/title&gt;&lt;/titles&gt;&lt;pages&gt;441 p.&lt;/pages&gt;&lt;keywords&gt;&lt;keyword&gt;Commerce History.&lt;/keyword&gt;&lt;keyword&gt;Europe Commerce Asia History.&lt;/keyword&gt;&lt;keyword&gt;Asia Commerce Europe History.&lt;/keyword&gt;&lt;keyword&gt;Electronic books.&lt;/keyword&gt;&lt;/keywords&gt;&lt;dates&gt;&lt;year&gt;1974&lt;/year&gt;&lt;/dates&gt;&lt;pub-location&gt;Chicago&lt;/pub-location&gt;&lt;publisher&gt;University of Chicago Press&lt;/publisher&gt;&lt;accession-num&gt;ssj0001034089&lt;/accession-num&gt;&lt;urls&gt;&lt;/urls&gt;&lt;/record&gt;&lt;/Cite&gt;&lt;/EndNote&gt;</w:instrText>
      </w:r>
      <w:r w:rsidR="0002305D">
        <w:rPr>
          <w:rFonts w:ascii="Times New Roman" w:hAnsi="Times New Roman" w:cs="Times New Roman"/>
          <w:sz w:val="24"/>
          <w:szCs w:val="24"/>
        </w:rPr>
        <w:fldChar w:fldCharType="separate"/>
      </w:r>
      <w:r w:rsidR="0002305D">
        <w:rPr>
          <w:rFonts w:ascii="Times New Roman" w:hAnsi="Times New Roman" w:cs="Times New Roman"/>
          <w:noProof/>
          <w:sz w:val="24"/>
          <w:szCs w:val="24"/>
        </w:rPr>
        <w:t>(Steensgaard, 1974, p. 86)</w:t>
      </w:r>
      <w:r w:rsidR="0002305D">
        <w:rPr>
          <w:rFonts w:ascii="Times New Roman" w:hAnsi="Times New Roman" w:cs="Times New Roman"/>
          <w:sz w:val="24"/>
          <w:szCs w:val="24"/>
        </w:rPr>
        <w:fldChar w:fldCharType="end"/>
      </w:r>
      <w:r w:rsidR="0002305D">
        <w:rPr>
          <w:rFonts w:ascii="Times New Roman" w:hAnsi="Times New Roman" w:cs="Times New Roman"/>
          <w:sz w:val="24"/>
          <w:szCs w:val="24"/>
        </w:rPr>
        <w:t>.</w:t>
      </w:r>
      <w:r>
        <w:rPr>
          <w:rFonts w:ascii="Times New Roman" w:hAnsi="Times New Roman" w:cs="Times New Roman"/>
          <w:sz w:val="24"/>
          <w:szCs w:val="24"/>
        </w:rPr>
        <w:t xml:space="preserve"> The Companies’ </w:t>
      </w:r>
      <w:r w:rsidR="00DF16A6">
        <w:rPr>
          <w:rFonts w:ascii="Times New Roman" w:hAnsi="Times New Roman" w:cs="Times New Roman"/>
          <w:sz w:val="24"/>
          <w:szCs w:val="24"/>
        </w:rPr>
        <w:t xml:space="preserve">subsequent </w:t>
      </w:r>
      <w:r>
        <w:rPr>
          <w:rFonts w:ascii="Times New Roman" w:hAnsi="Times New Roman" w:cs="Times New Roman"/>
          <w:sz w:val="24"/>
          <w:szCs w:val="24"/>
        </w:rPr>
        <w:t xml:space="preserve">success </w:t>
      </w:r>
      <w:r w:rsidR="0002305D">
        <w:rPr>
          <w:rFonts w:ascii="Times New Roman" w:hAnsi="Times New Roman" w:cs="Times New Roman"/>
          <w:sz w:val="24"/>
          <w:szCs w:val="24"/>
        </w:rPr>
        <w:t xml:space="preserve">by </w:t>
      </w:r>
      <w:r>
        <w:rPr>
          <w:rFonts w:ascii="Times New Roman" w:hAnsi="Times New Roman" w:cs="Times New Roman"/>
          <w:sz w:val="24"/>
          <w:szCs w:val="24"/>
        </w:rPr>
        <w:t>focusing on commerce over violence suggests that a switch in strategy by the Portuguese would have been, in principle, a</w:t>
      </w:r>
      <w:r w:rsidR="0002305D">
        <w:rPr>
          <w:rFonts w:ascii="Times New Roman" w:hAnsi="Times New Roman" w:cs="Times New Roman"/>
          <w:sz w:val="24"/>
          <w:szCs w:val="24"/>
        </w:rPr>
        <w:t xml:space="preserve"> possibility</w:t>
      </w:r>
      <w:r>
        <w:rPr>
          <w:rFonts w:ascii="Times New Roman" w:hAnsi="Times New Roman" w:cs="Times New Roman"/>
          <w:sz w:val="24"/>
          <w:szCs w:val="24"/>
        </w:rPr>
        <w:t xml:space="preserve">. </w:t>
      </w:r>
      <w:r w:rsidR="0002305D">
        <w:rPr>
          <w:rFonts w:ascii="Times New Roman" w:hAnsi="Times New Roman" w:cs="Times New Roman"/>
          <w:sz w:val="24"/>
          <w:szCs w:val="24"/>
        </w:rPr>
        <w:t xml:space="preserve">Yet, even the attempt of creating a Portuguese East India Company </w:t>
      </w:r>
      <w:r w:rsidR="00FB02DA">
        <w:rPr>
          <w:rFonts w:ascii="Times New Roman" w:hAnsi="Times New Roman" w:cs="Times New Roman"/>
          <w:sz w:val="24"/>
          <w:szCs w:val="24"/>
        </w:rPr>
        <w:t>in</w:t>
      </w:r>
      <w:r w:rsidR="0002305D">
        <w:rPr>
          <w:rFonts w:ascii="Times New Roman" w:hAnsi="Times New Roman" w:cs="Times New Roman"/>
          <w:sz w:val="24"/>
          <w:szCs w:val="24"/>
        </w:rPr>
        <w:t xml:space="preserve"> 1628 was short-lived and ineffective, and the Portuguese not only </w:t>
      </w:r>
      <w:r w:rsidR="000059E8">
        <w:rPr>
          <w:rFonts w:ascii="Times New Roman" w:hAnsi="Times New Roman" w:cs="Times New Roman"/>
          <w:sz w:val="24"/>
          <w:szCs w:val="24"/>
        </w:rPr>
        <w:t xml:space="preserve">never </w:t>
      </w:r>
      <w:r w:rsidR="0002305D">
        <w:rPr>
          <w:rFonts w:ascii="Times New Roman" w:hAnsi="Times New Roman" w:cs="Times New Roman"/>
          <w:sz w:val="24"/>
          <w:szCs w:val="24"/>
        </w:rPr>
        <w:t>regained their hegemony</w:t>
      </w:r>
      <w:r w:rsidR="004851D7">
        <w:rPr>
          <w:rFonts w:ascii="Times New Roman" w:hAnsi="Times New Roman" w:cs="Times New Roman"/>
          <w:sz w:val="24"/>
          <w:szCs w:val="24"/>
        </w:rPr>
        <w:t>,</w:t>
      </w:r>
      <w:r w:rsidR="0002305D">
        <w:rPr>
          <w:rFonts w:ascii="Times New Roman" w:hAnsi="Times New Roman" w:cs="Times New Roman"/>
          <w:sz w:val="24"/>
          <w:szCs w:val="24"/>
        </w:rPr>
        <w:t xml:space="preserve"> but remained very marginal players in the trade in Asian goods thereafter.</w:t>
      </w:r>
    </w:p>
    <w:p w:rsidR="004027BD" w:rsidRDefault="00EA5E27" w:rsidP="0014620B">
      <w:pPr>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According to </w:t>
      </w:r>
      <w:r w:rsidR="00EA0274">
        <w:rPr>
          <w:rFonts w:ascii="Times New Roman" w:hAnsi="Times New Roman" w:cs="Times New Roman"/>
          <w:sz w:val="24"/>
          <w:szCs w:val="24"/>
        </w:rPr>
        <w:fldChar w:fldCharType="begin"/>
      </w:r>
      <w:r w:rsidR="001927FA">
        <w:rPr>
          <w:rFonts w:ascii="Times New Roman" w:hAnsi="Times New Roman" w:cs="Times New Roman"/>
          <w:sz w:val="24"/>
          <w:szCs w:val="24"/>
        </w:rPr>
        <w:instrText xml:space="preserve"> ADDIN EN.CITE &lt;EndNote&gt;&lt;Cite AuthorYear="1"&gt;&lt;Author&gt;Subrahmanyam&lt;/Author&gt;&lt;Year&gt;1993&lt;/Year&gt;&lt;RecNum&gt;358&lt;/RecNum&gt;&lt;Pages&gt;271&lt;/Pages&gt;&lt;DisplayText&gt;Subrahmanyam (1993, p. 271)&lt;/DisplayText&gt;&lt;record&gt;&lt;rec-number&gt;358&lt;/rec-number&gt;&lt;foreign-keys&gt;&lt;key app="EN" db-id="asdetffeiaz0sseeratpztd6d5fzwff250ws" timestamp="1469114700"&gt;358&lt;/key&gt;&lt;/foreign-keys&gt;&lt;ref-type name="Book"&gt;6&lt;/ref-type&gt;&lt;contributors&gt;&lt;authors&gt;&lt;author&gt;Subrahmanyam, S.&lt;/author&gt;&lt;/authors&gt;&lt;/contributors&gt;&lt;titles&gt;&lt;title&gt;The Portuguese Empire in Asia, 1500-1700: A Political and Economic History&lt;/title&gt;&lt;/titles&gt;&lt;dates&gt;&lt;year&gt;1993&lt;/year&gt;&lt;/dates&gt;&lt;publisher&gt;Wiley&lt;/publisher&gt;&lt;isbn&gt;9781118274026&lt;/isbn&gt;&lt;urls&gt;&lt;related-urls&gt;&lt;url&gt;https://books.google.com.br/books?id=h6gZXAcgRHcC&lt;/url&gt;&lt;/related-urls&gt;&lt;/urls&gt;&lt;/record&gt;&lt;/Cite&gt;&lt;/EndNote&gt;</w:instrText>
      </w:r>
      <w:r w:rsidR="00EA0274">
        <w:rPr>
          <w:rFonts w:ascii="Times New Roman" w:hAnsi="Times New Roman" w:cs="Times New Roman"/>
          <w:sz w:val="24"/>
          <w:szCs w:val="24"/>
        </w:rPr>
        <w:fldChar w:fldCharType="separate"/>
      </w:r>
      <w:r w:rsidR="001927FA">
        <w:rPr>
          <w:rFonts w:ascii="Times New Roman" w:hAnsi="Times New Roman" w:cs="Times New Roman"/>
          <w:noProof/>
          <w:sz w:val="24"/>
          <w:szCs w:val="24"/>
        </w:rPr>
        <w:t>Subrahmanyam (1993, p. 271)</w:t>
      </w:r>
      <w:r w:rsidR="00EA0274">
        <w:rPr>
          <w:rFonts w:ascii="Times New Roman" w:hAnsi="Times New Roman" w:cs="Times New Roman"/>
          <w:sz w:val="24"/>
          <w:szCs w:val="24"/>
        </w:rPr>
        <w:fldChar w:fldCharType="end"/>
      </w:r>
      <w:r w:rsidR="008125F6">
        <w:rPr>
          <w:rFonts w:ascii="Times New Roman" w:hAnsi="Times New Roman" w:cs="Times New Roman"/>
          <w:sz w:val="24"/>
          <w:szCs w:val="24"/>
        </w:rPr>
        <w:t xml:space="preserve"> </w:t>
      </w:r>
      <w:r w:rsidR="0097324A" w:rsidRPr="00EA0274">
        <w:rPr>
          <w:rFonts w:ascii="Times New Roman" w:hAnsi="Times New Roman" w:cs="Times New Roman"/>
          <w:sz w:val="24"/>
          <w:szCs w:val="24"/>
        </w:rPr>
        <w:t xml:space="preserve">“… the key interpretation that dominates studies on the Portuguese in early modern Asia is </w:t>
      </w:r>
      <w:r w:rsidR="00FB02DA" w:rsidRPr="00EA0274">
        <w:rPr>
          <w:rFonts w:ascii="Times New Roman" w:hAnsi="Times New Roman" w:cs="Times New Roman"/>
          <w:sz w:val="24"/>
          <w:szCs w:val="24"/>
        </w:rPr>
        <w:t xml:space="preserve">still </w:t>
      </w:r>
      <w:r w:rsidR="0097324A" w:rsidRPr="00EA0274">
        <w:rPr>
          <w:rFonts w:ascii="Times New Roman" w:hAnsi="Times New Roman" w:cs="Times New Roman"/>
          <w:sz w:val="24"/>
          <w:szCs w:val="24"/>
        </w:rPr>
        <w:t xml:space="preserve">a Weberian one," that </w:t>
      </w:r>
      <w:r w:rsidR="008125F6">
        <w:rPr>
          <w:rFonts w:ascii="Times New Roman" w:hAnsi="Times New Roman" w:cs="Times New Roman"/>
          <w:sz w:val="24"/>
          <w:szCs w:val="24"/>
        </w:rPr>
        <w:t>views Portugal closer to Asia in terms of its institutions and mentalities than to northern Protestant Europe.</w:t>
      </w:r>
      <w:r w:rsidR="00BA5896">
        <w:rPr>
          <w:rFonts w:ascii="Times New Roman" w:hAnsi="Times New Roman" w:cs="Times New Roman"/>
          <w:sz w:val="24"/>
          <w:szCs w:val="24"/>
        </w:rPr>
        <w:t xml:space="preserve"> In this view the triumph of the ‘modern’ over the ‘medieval’ is explained not by circumstances</w:t>
      </w:r>
      <w:r w:rsidR="003C43C9">
        <w:rPr>
          <w:rFonts w:ascii="Times New Roman" w:hAnsi="Times New Roman" w:cs="Times New Roman"/>
          <w:sz w:val="24"/>
          <w:szCs w:val="24"/>
        </w:rPr>
        <w:t xml:space="preserve">, </w:t>
      </w:r>
      <w:r w:rsidR="00BA5896">
        <w:rPr>
          <w:rFonts w:ascii="Times New Roman" w:hAnsi="Times New Roman" w:cs="Times New Roman"/>
          <w:sz w:val="24"/>
          <w:szCs w:val="24"/>
        </w:rPr>
        <w:t xml:space="preserve">endowments </w:t>
      </w:r>
      <w:r w:rsidR="003C43C9">
        <w:rPr>
          <w:rFonts w:ascii="Times New Roman" w:hAnsi="Times New Roman" w:cs="Times New Roman"/>
          <w:sz w:val="24"/>
          <w:szCs w:val="24"/>
        </w:rPr>
        <w:t xml:space="preserve">or institutions, </w:t>
      </w:r>
      <w:r w:rsidR="00BA5896">
        <w:rPr>
          <w:rFonts w:ascii="Times New Roman" w:hAnsi="Times New Roman" w:cs="Times New Roman"/>
          <w:sz w:val="24"/>
          <w:szCs w:val="24"/>
        </w:rPr>
        <w:t>but rather by culture and mentality.</w:t>
      </w:r>
      <w:r w:rsidR="00FB695D">
        <w:rPr>
          <w:rStyle w:val="FootnoteReference"/>
          <w:rFonts w:ascii="Times New Roman" w:hAnsi="Times New Roman" w:cs="Times New Roman"/>
          <w:sz w:val="24"/>
          <w:szCs w:val="24"/>
        </w:rPr>
        <w:footnoteReference w:id="1"/>
      </w:r>
      <w:r w:rsidR="00BA5896">
        <w:rPr>
          <w:rFonts w:ascii="Times New Roman" w:hAnsi="Times New Roman" w:cs="Times New Roman"/>
          <w:sz w:val="24"/>
          <w:szCs w:val="24"/>
        </w:rPr>
        <w:t xml:space="preserve"> </w:t>
      </w:r>
      <w:r w:rsidR="004D02E8">
        <w:rPr>
          <w:rFonts w:ascii="Times New Roman" w:hAnsi="Times New Roman" w:cs="Times New Roman"/>
          <w:sz w:val="24"/>
          <w:szCs w:val="24"/>
        </w:rPr>
        <w:t>In his book “The Wealth and Poverty of Nations: Why some are so rich and some so poor,” neo-Weberian h</w:t>
      </w:r>
      <w:r w:rsidR="002F4A97">
        <w:rPr>
          <w:rFonts w:ascii="Times New Roman" w:hAnsi="Times New Roman" w:cs="Times New Roman"/>
          <w:sz w:val="24"/>
          <w:szCs w:val="24"/>
        </w:rPr>
        <w:t xml:space="preserve">istorian David </w:t>
      </w:r>
      <w:proofErr w:type="spellStart"/>
      <w:r w:rsidR="002F4A97">
        <w:rPr>
          <w:rFonts w:ascii="Times New Roman" w:hAnsi="Times New Roman" w:cs="Times New Roman"/>
          <w:sz w:val="24"/>
          <w:szCs w:val="24"/>
        </w:rPr>
        <w:t>Landes</w:t>
      </w:r>
      <w:proofErr w:type="spellEnd"/>
      <w:r w:rsidR="002F4A97">
        <w:rPr>
          <w:rFonts w:ascii="Times New Roman" w:hAnsi="Times New Roman" w:cs="Times New Roman"/>
          <w:sz w:val="24"/>
          <w:szCs w:val="24"/>
        </w:rPr>
        <w:t xml:space="preserve"> </w:t>
      </w:r>
      <w:r w:rsidR="005A107D">
        <w:rPr>
          <w:rFonts w:ascii="Times New Roman" w:hAnsi="Times New Roman" w:cs="Times New Roman"/>
          <w:sz w:val="24"/>
          <w:szCs w:val="24"/>
        </w:rPr>
        <w:t>includes a short chapter on the Portuguese empire that associates its ultimate fall with a mismatch between Portuguese culture and the exigencies of emerging capitalism:</w:t>
      </w:r>
    </w:p>
    <w:p w:rsidR="002F4A97" w:rsidRPr="002F4A97" w:rsidRDefault="005A107D" w:rsidP="0014620B">
      <w:pPr>
        <w:spacing w:after="120" w:line="240" w:lineRule="auto"/>
        <w:ind w:left="720" w:right="720"/>
        <w:jc w:val="both"/>
        <w:rPr>
          <w:rFonts w:ascii="Times New Roman" w:hAnsi="Times New Roman" w:cs="Times New Roman"/>
        </w:rPr>
      </w:pPr>
      <w:r>
        <w:rPr>
          <w:rFonts w:ascii="Times New Roman" w:hAnsi="Times New Roman" w:cs="Times New Roman"/>
        </w:rPr>
        <w:t>[The Portuguese should]</w:t>
      </w:r>
      <w:r w:rsidR="005D1CE4">
        <w:rPr>
          <w:rFonts w:ascii="Times New Roman" w:hAnsi="Times New Roman" w:cs="Times New Roman"/>
        </w:rPr>
        <w:t xml:space="preserve"> </w:t>
      </w:r>
      <w:r w:rsidR="002F4A97" w:rsidRPr="002F4A97">
        <w:rPr>
          <w:rFonts w:ascii="Times New Roman" w:hAnsi="Times New Roman" w:cs="Times New Roman"/>
        </w:rPr>
        <w:t xml:space="preserve">have </w:t>
      </w:r>
      <w:proofErr w:type="gramStart"/>
      <w:r w:rsidR="002F4A97" w:rsidRPr="002F4A97">
        <w:rPr>
          <w:rFonts w:ascii="Times New Roman" w:hAnsi="Times New Roman" w:cs="Times New Roman"/>
        </w:rPr>
        <w:t>continued on</w:t>
      </w:r>
      <w:proofErr w:type="gramEnd"/>
      <w:r w:rsidR="002F4A97" w:rsidRPr="002F4A97">
        <w:rPr>
          <w:rFonts w:ascii="Times New Roman" w:hAnsi="Times New Roman" w:cs="Times New Roman"/>
        </w:rPr>
        <w:t xml:space="preserve"> this sensible path, minding their own business and trading their natural produce for the manufactures of other lands. Instead, they jumped the traces of rationality and turned their land into a platform for empire.</w:t>
      </w:r>
      <w:r w:rsidR="004D02E8">
        <w:rPr>
          <w:rFonts w:ascii="Times New Roman" w:hAnsi="Times New Roman" w:cs="Times New Roman"/>
        </w:rPr>
        <w:t xml:space="preserve"> </w:t>
      </w:r>
      <w:r>
        <w:rPr>
          <w:rFonts w:ascii="Times New Roman" w:hAnsi="Times New Roman" w:cs="Times New Roman"/>
        </w:rPr>
        <w:t xml:space="preserve"> …</w:t>
      </w:r>
      <w:r w:rsidR="009B5AE9">
        <w:rPr>
          <w:rFonts w:ascii="Times New Roman" w:hAnsi="Times New Roman" w:cs="Times New Roman"/>
        </w:rPr>
        <w:t xml:space="preserve">The Portuguese expansion is particularly surprising, for Portugal had neither people nor means. Its population was too small to send large numbers abroad. Its material resource, specifically its ability to build and arm oceangoing vessels, were limited. …Their one emotional outlay was piety. The Portuguese took priests with them on every vessel, for their own safety and salvation. … </w:t>
      </w:r>
      <w:r w:rsidR="005D1CE4">
        <w:rPr>
          <w:rFonts w:ascii="Times New Roman" w:hAnsi="Times New Roman" w:cs="Times New Roman"/>
        </w:rPr>
        <w:t>These men of God legitimated and sanctified greed. …</w:t>
      </w:r>
      <w:r w:rsidR="009B5AE9">
        <w:rPr>
          <w:rFonts w:ascii="Times New Roman" w:hAnsi="Times New Roman" w:cs="Times New Roman"/>
        </w:rPr>
        <w:t xml:space="preserve">Religious commitment entailed a serious commercial disadvantage: it introduced an element of irreconcilability into what might have been an easier, more profitable encounter. </w:t>
      </w:r>
      <w:r w:rsidR="004D02E8">
        <w:rPr>
          <w:rFonts w:ascii="Times New Roman" w:hAnsi="Times New Roman" w:cs="Times New Roman"/>
        </w:rPr>
        <w:fldChar w:fldCharType="begin"/>
      </w:r>
      <w:r w:rsidR="004D02E8">
        <w:rPr>
          <w:rFonts w:ascii="Times New Roman" w:hAnsi="Times New Roman" w:cs="Times New Roman"/>
        </w:rPr>
        <w:instrText xml:space="preserve"> ADDIN EN.CITE &lt;EndNote&gt;&lt;Cite&gt;&lt;Author&gt;Landes&lt;/Author&gt;&lt;Year&gt;1998&lt;/Year&gt;&lt;RecNum&gt;138&lt;/RecNum&gt;&lt;Pages&gt;125&lt;/Pages&gt;&lt;DisplayText&gt;(Landes, 1998, p. 125)&lt;/DisplayText&gt;&lt;record&gt;&lt;rec-number&gt;138&lt;/rec-number&gt;&lt;foreign-keys&gt;&lt;key app="EN" db-id="asdetffeiaz0sseeratpztd6d5fzwff250ws" timestamp="1456852583"&gt;138&lt;/key&gt;&lt;/foreign-keys&gt;&lt;ref-type name="Book"&gt;6&lt;/ref-type&gt;&lt;contributors&gt;&lt;authors&gt;&lt;author&gt;Landes, David S.&lt;/author&gt;&lt;/authors&gt;&lt;/contributors&gt;&lt;titles&gt;&lt;title&gt;The Wealth and Poverty of Nations: Why Some are so Rich and Some so Poor&lt;/title&gt;&lt;/titles&gt;&lt;dates&gt;&lt;year&gt;1998&lt;/year&gt;&lt;/dates&gt;&lt;publisher&gt;W.W. Norton &amp;amp; Company.&lt;/publisher&gt;&lt;urls&gt;&lt;/urls&gt;&lt;/record&gt;&lt;/Cite&gt;&lt;/EndNote&gt;</w:instrText>
      </w:r>
      <w:r w:rsidR="004D02E8">
        <w:rPr>
          <w:rFonts w:ascii="Times New Roman" w:hAnsi="Times New Roman" w:cs="Times New Roman"/>
        </w:rPr>
        <w:fldChar w:fldCharType="separate"/>
      </w:r>
      <w:r w:rsidR="004D02E8">
        <w:rPr>
          <w:rFonts w:ascii="Times New Roman" w:hAnsi="Times New Roman" w:cs="Times New Roman"/>
          <w:noProof/>
        </w:rPr>
        <w:t>(Landes, 1998, p. 125)</w:t>
      </w:r>
      <w:r w:rsidR="004D02E8">
        <w:rPr>
          <w:rFonts w:ascii="Times New Roman" w:hAnsi="Times New Roman" w:cs="Times New Roman"/>
        </w:rPr>
        <w:fldChar w:fldCharType="end"/>
      </w:r>
    </w:p>
    <w:p w:rsidR="007D0D07" w:rsidRDefault="004E08F4" w:rsidP="0014620B">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An alternative view</w:t>
      </w:r>
      <w:r w:rsidR="00FB4340">
        <w:rPr>
          <w:rFonts w:ascii="Times New Roman" w:hAnsi="Times New Roman" w:cs="Times New Roman"/>
          <w:sz w:val="24"/>
          <w:szCs w:val="24"/>
        </w:rPr>
        <w:t>, primarily held by economic historians, sees the failure of the Portuguese enterprise not as determin</w:t>
      </w:r>
      <w:r w:rsidR="00ED194E">
        <w:rPr>
          <w:rFonts w:ascii="Times New Roman" w:hAnsi="Times New Roman" w:cs="Times New Roman"/>
          <w:sz w:val="24"/>
          <w:szCs w:val="24"/>
        </w:rPr>
        <w:t>ed</w:t>
      </w:r>
      <w:r w:rsidR="00FB4340">
        <w:rPr>
          <w:rFonts w:ascii="Times New Roman" w:hAnsi="Times New Roman" w:cs="Times New Roman"/>
          <w:sz w:val="24"/>
          <w:szCs w:val="24"/>
        </w:rPr>
        <w:t xml:space="preserve"> by culture, but rather </w:t>
      </w:r>
      <w:r w:rsidR="00ED194E">
        <w:rPr>
          <w:rFonts w:ascii="Times New Roman" w:hAnsi="Times New Roman" w:cs="Times New Roman"/>
          <w:sz w:val="24"/>
          <w:szCs w:val="24"/>
        </w:rPr>
        <w:t>by</w:t>
      </w:r>
      <w:r w:rsidR="00FB4340">
        <w:rPr>
          <w:rFonts w:ascii="Times New Roman" w:hAnsi="Times New Roman" w:cs="Times New Roman"/>
          <w:sz w:val="24"/>
          <w:szCs w:val="24"/>
        </w:rPr>
        <w:t xml:space="preserve"> institutions. The ‘</w:t>
      </w:r>
      <w:proofErr w:type="spellStart"/>
      <w:r w:rsidR="00FB4340">
        <w:rPr>
          <w:rFonts w:ascii="Times New Roman" w:hAnsi="Times New Roman" w:cs="Times New Roman"/>
          <w:sz w:val="24"/>
          <w:szCs w:val="24"/>
        </w:rPr>
        <w:t>Steensgaard</w:t>
      </w:r>
      <w:proofErr w:type="spellEnd"/>
      <w:r w:rsidR="00FB4340">
        <w:rPr>
          <w:rFonts w:ascii="Times New Roman" w:hAnsi="Times New Roman" w:cs="Times New Roman"/>
          <w:sz w:val="24"/>
          <w:szCs w:val="24"/>
        </w:rPr>
        <w:t xml:space="preserve"> thesis’ is the seminal statement of this view</w:t>
      </w:r>
      <w:r w:rsidR="00ED194E">
        <w:rPr>
          <w:rFonts w:ascii="Times New Roman" w:hAnsi="Times New Roman" w:cs="Times New Roman"/>
          <w:sz w:val="24"/>
          <w:szCs w:val="24"/>
        </w:rPr>
        <w:t xml:space="preserve"> </w:t>
      </w:r>
      <w:r w:rsidR="00ED194E">
        <w:rPr>
          <w:rFonts w:ascii="Times New Roman" w:hAnsi="Times New Roman" w:cs="Times New Roman"/>
          <w:sz w:val="24"/>
          <w:szCs w:val="24"/>
        </w:rPr>
        <w:fldChar w:fldCharType="begin"/>
      </w:r>
      <w:r w:rsidR="00ED194E">
        <w:rPr>
          <w:rFonts w:ascii="Times New Roman" w:hAnsi="Times New Roman" w:cs="Times New Roman"/>
          <w:sz w:val="24"/>
          <w:szCs w:val="24"/>
        </w:rPr>
        <w:instrText xml:space="preserve"> ADDIN EN.CITE &lt;EndNote&gt;&lt;Cite&gt;&lt;Author&gt;Steensgaard&lt;/Author&gt;&lt;Year&gt;1974&lt;/Year&gt;&lt;RecNum&gt;353&lt;/RecNum&gt;&lt;DisplayText&gt;(Steensgaard, 1974)&lt;/DisplayText&gt;&lt;record&gt;&lt;rec-number&gt;353&lt;/rec-number&gt;&lt;foreign-keys&gt;&lt;key app="EN" db-id="asdetffeiaz0sseeratpztd6d5fzwff250ws" timestamp="1469111514"&gt;353&lt;/key&gt;&lt;/foreign-keys&gt;&lt;ref-type name="Electronic Book"&gt;44&lt;/ref-type&gt;&lt;contributors&gt;&lt;authors&gt;&lt;author&gt;Steensgaard, Niels&lt;/author&gt;&lt;/authors&gt;&lt;/contributors&gt;&lt;titles&gt;&lt;title&gt;The Asian trade revolution of the seventeenth century the East India companies and the decline of the caravan trade&lt;/title&gt;&lt;/titles&gt;&lt;pages&gt;441 p.&lt;/pages&gt;&lt;keywords&gt;&lt;keyword&gt;Commerce History.&lt;/keyword&gt;&lt;keyword&gt;Europe Commerce Asia History.&lt;/keyword&gt;&lt;keyword&gt;Asia Commerce Europe History.&lt;/keyword&gt;&lt;keyword&gt;Electronic books.&lt;/keyword&gt;&lt;/keywords&gt;&lt;dates&gt;&lt;year&gt;1974&lt;/year&gt;&lt;/dates&gt;&lt;pub-location&gt;Chicago&lt;/pub-location&gt;&lt;publisher&gt;University of Chicago Press&lt;/publisher&gt;&lt;accession-num&gt;ssj0001034089&lt;/accession-num&gt;&lt;urls&gt;&lt;/urls&gt;&lt;/record&gt;&lt;/Cite&gt;&lt;/EndNote&gt;</w:instrText>
      </w:r>
      <w:r w:rsidR="00ED194E">
        <w:rPr>
          <w:rFonts w:ascii="Times New Roman" w:hAnsi="Times New Roman" w:cs="Times New Roman"/>
          <w:sz w:val="24"/>
          <w:szCs w:val="24"/>
        </w:rPr>
        <w:fldChar w:fldCharType="separate"/>
      </w:r>
      <w:r w:rsidR="00ED194E">
        <w:rPr>
          <w:rFonts w:ascii="Times New Roman" w:hAnsi="Times New Roman" w:cs="Times New Roman"/>
          <w:noProof/>
          <w:sz w:val="24"/>
          <w:szCs w:val="24"/>
        </w:rPr>
        <w:t>(Steensgaard, 1974)</w:t>
      </w:r>
      <w:r w:rsidR="00ED194E">
        <w:rPr>
          <w:rFonts w:ascii="Times New Roman" w:hAnsi="Times New Roman" w:cs="Times New Roman"/>
          <w:sz w:val="24"/>
          <w:szCs w:val="24"/>
        </w:rPr>
        <w:fldChar w:fldCharType="end"/>
      </w:r>
      <w:r w:rsidR="00FB4340">
        <w:rPr>
          <w:rFonts w:ascii="Times New Roman" w:hAnsi="Times New Roman" w:cs="Times New Roman"/>
          <w:sz w:val="24"/>
          <w:szCs w:val="24"/>
        </w:rPr>
        <w:t xml:space="preserve">. </w:t>
      </w:r>
      <w:r w:rsidR="00ED194E">
        <w:rPr>
          <w:rFonts w:ascii="Times New Roman" w:hAnsi="Times New Roman" w:cs="Times New Roman"/>
          <w:sz w:val="24"/>
          <w:szCs w:val="24"/>
        </w:rPr>
        <w:t xml:space="preserve">It recognizes the Dutch and </w:t>
      </w:r>
      <w:r w:rsidR="00ED194E">
        <w:rPr>
          <w:rFonts w:ascii="Times New Roman" w:hAnsi="Times New Roman" w:cs="Times New Roman"/>
          <w:sz w:val="24"/>
          <w:szCs w:val="24"/>
        </w:rPr>
        <w:lastRenderedPageBreak/>
        <w:t>English companies as true institutional innovations that changed the structure of the market, whereas the Portuguese simply had a technological innovation, the caravel, which they used to participate in the extant market, but not to transform its structure.</w:t>
      </w:r>
      <w:r w:rsidR="00FB4340">
        <w:rPr>
          <w:rFonts w:ascii="Times New Roman" w:hAnsi="Times New Roman" w:cs="Times New Roman"/>
          <w:sz w:val="24"/>
          <w:szCs w:val="24"/>
        </w:rPr>
        <w:t xml:space="preserve"> </w:t>
      </w:r>
      <w:r w:rsidR="00FB695D">
        <w:rPr>
          <w:rFonts w:ascii="Times New Roman" w:hAnsi="Times New Roman" w:cs="Times New Roman"/>
          <w:sz w:val="24"/>
          <w:szCs w:val="24"/>
        </w:rPr>
        <w:t xml:space="preserve">There are not many recent </w:t>
      </w:r>
      <w:r w:rsidR="006243DC">
        <w:rPr>
          <w:rFonts w:ascii="Times New Roman" w:hAnsi="Times New Roman" w:cs="Times New Roman"/>
          <w:sz w:val="24"/>
          <w:szCs w:val="24"/>
        </w:rPr>
        <w:t xml:space="preserve">detailed </w:t>
      </w:r>
      <w:r w:rsidR="00FB695D">
        <w:rPr>
          <w:rFonts w:ascii="Times New Roman" w:hAnsi="Times New Roman" w:cs="Times New Roman"/>
          <w:sz w:val="24"/>
          <w:szCs w:val="24"/>
        </w:rPr>
        <w:t>analyzes of the Portuguese empire in Asia</w:t>
      </w:r>
      <w:r w:rsidR="005C3BBB">
        <w:rPr>
          <w:rStyle w:val="FootnoteReference"/>
          <w:rFonts w:ascii="Times New Roman" w:hAnsi="Times New Roman" w:cs="Times New Roman"/>
          <w:sz w:val="24"/>
          <w:szCs w:val="24"/>
        </w:rPr>
        <w:footnoteReference w:id="2"/>
      </w:r>
      <w:r w:rsidR="006243DC">
        <w:rPr>
          <w:rFonts w:ascii="Times New Roman" w:hAnsi="Times New Roman" w:cs="Times New Roman"/>
          <w:sz w:val="24"/>
          <w:szCs w:val="24"/>
        </w:rPr>
        <w:t xml:space="preserve">, but </w:t>
      </w:r>
      <w:r w:rsidR="006243DC">
        <w:rPr>
          <w:rFonts w:ascii="Times New Roman" w:hAnsi="Times New Roman" w:cs="Times New Roman"/>
          <w:sz w:val="24"/>
          <w:szCs w:val="24"/>
        </w:rPr>
        <w:fldChar w:fldCharType="begin"/>
      </w:r>
      <w:r w:rsidR="00FF1950">
        <w:rPr>
          <w:rFonts w:ascii="Times New Roman" w:hAnsi="Times New Roman" w:cs="Times New Roman"/>
          <w:sz w:val="24"/>
          <w:szCs w:val="24"/>
        </w:rPr>
        <w:instrText xml:space="preserve"> ADDIN EN.CITE &lt;EndNote&gt;&lt;Cite AuthorYear="1"&gt;&lt;Author&gt;Acemoglu&lt;/Author&gt;&lt;Year&gt;2005&lt;/Year&gt;&lt;RecNum&gt;345&lt;/RecNum&gt;&lt;DisplayText&gt;Acemoglu, Johnson, and Robinson (2005)&lt;/DisplayText&gt;&lt;record&gt;&lt;rec-number&gt;345&lt;/rec-number&gt;&lt;foreign-keys&gt;&lt;key app="EN" db-id="asdetffeiaz0sseeratpztd6d5fzwff250ws" timestamp="1469106088"&gt;345&lt;/key&gt;&lt;/foreign-keys&gt;&lt;ref-type name="Journal Article"&gt;17&lt;/ref-type&gt;&lt;contributors&gt;&lt;authors&gt;&lt;author&gt;Acemoglu, Daron&lt;/author&gt;&lt;author&gt;Johnson, Simon&lt;/author&gt;&lt;author&gt;Robinson, James&lt;/author&gt;&lt;/authors&gt;&lt;/contributors&gt;&lt;titles&gt;&lt;title&gt;The Rise of Europe: Atlantic Trade, Institutional Change, and Economic Growth&lt;/title&gt;&lt;secondary-title&gt;American Economic Review&lt;/secondary-title&gt;&lt;/titles&gt;&lt;periodical&gt;&lt;full-title&gt;American Economic Review&lt;/full-title&gt;&lt;/periodical&gt;&lt;pages&gt;546-579&lt;/pages&gt;&lt;volume&gt;95&lt;/volume&gt;&lt;number&gt;3&lt;/number&gt;&lt;dates&gt;&lt;year&gt;2005&lt;/year&gt;&lt;pub-dates&gt;&lt;date&gt;June&lt;/date&gt;&lt;/pub-dates&gt;&lt;/dates&gt;&lt;urls&gt;&lt;/urls&gt;&lt;/record&gt;&lt;/Cite&gt;&lt;/EndNote&gt;</w:instrText>
      </w:r>
      <w:r w:rsidR="006243DC">
        <w:rPr>
          <w:rFonts w:ascii="Times New Roman" w:hAnsi="Times New Roman" w:cs="Times New Roman"/>
          <w:sz w:val="24"/>
          <w:szCs w:val="24"/>
        </w:rPr>
        <w:fldChar w:fldCharType="separate"/>
      </w:r>
      <w:r w:rsidR="00FF1950">
        <w:rPr>
          <w:rFonts w:ascii="Times New Roman" w:hAnsi="Times New Roman" w:cs="Times New Roman"/>
          <w:noProof/>
          <w:sz w:val="24"/>
          <w:szCs w:val="24"/>
        </w:rPr>
        <w:t>Acemoglu, Johnson, and Robinson (2005)</w:t>
      </w:r>
      <w:r w:rsidR="006243DC">
        <w:rPr>
          <w:rFonts w:ascii="Times New Roman" w:hAnsi="Times New Roman" w:cs="Times New Roman"/>
          <w:sz w:val="24"/>
          <w:szCs w:val="24"/>
        </w:rPr>
        <w:fldChar w:fldCharType="end"/>
      </w:r>
      <w:r w:rsidR="006243DC">
        <w:rPr>
          <w:rFonts w:ascii="Times New Roman" w:hAnsi="Times New Roman" w:cs="Times New Roman"/>
          <w:sz w:val="24"/>
          <w:szCs w:val="24"/>
        </w:rPr>
        <w:t xml:space="preserve"> address the question of why the Portuguese and Spanish failed where the English and Dutch succeeded. The</w:t>
      </w:r>
      <w:r w:rsidR="002D226F">
        <w:rPr>
          <w:rFonts w:ascii="Times New Roman" w:hAnsi="Times New Roman" w:cs="Times New Roman"/>
          <w:sz w:val="24"/>
          <w:szCs w:val="24"/>
        </w:rPr>
        <w:t>y</w:t>
      </w:r>
      <w:r w:rsidR="006243DC">
        <w:rPr>
          <w:rFonts w:ascii="Times New Roman" w:hAnsi="Times New Roman" w:cs="Times New Roman"/>
          <w:sz w:val="24"/>
          <w:szCs w:val="24"/>
        </w:rPr>
        <w:t xml:space="preserve"> hypothesize that the colonial and expansionist experiences of European countries had differential impacts on countries with different endowments and inherited Medieval </w:t>
      </w:r>
      <w:r w:rsidR="007D75DA">
        <w:rPr>
          <w:rFonts w:ascii="Times New Roman" w:hAnsi="Times New Roman" w:cs="Times New Roman"/>
          <w:sz w:val="24"/>
          <w:szCs w:val="24"/>
        </w:rPr>
        <w:t xml:space="preserve">political </w:t>
      </w:r>
      <w:r w:rsidR="006243DC">
        <w:rPr>
          <w:rFonts w:ascii="Times New Roman" w:hAnsi="Times New Roman" w:cs="Times New Roman"/>
          <w:sz w:val="24"/>
          <w:szCs w:val="24"/>
        </w:rPr>
        <w:t>institutions. Western Europe</w:t>
      </w:r>
      <w:r w:rsidR="007D75DA">
        <w:rPr>
          <w:rFonts w:ascii="Times New Roman" w:hAnsi="Times New Roman" w:cs="Times New Roman"/>
          <w:sz w:val="24"/>
          <w:szCs w:val="24"/>
        </w:rPr>
        <w:t>, which</w:t>
      </w:r>
      <w:r w:rsidR="006243DC">
        <w:rPr>
          <w:rFonts w:ascii="Times New Roman" w:hAnsi="Times New Roman" w:cs="Times New Roman"/>
          <w:sz w:val="24"/>
          <w:szCs w:val="24"/>
        </w:rPr>
        <w:t xml:space="preserve"> had </w:t>
      </w:r>
      <w:r w:rsidR="007D75DA">
        <w:rPr>
          <w:rFonts w:ascii="Times New Roman" w:hAnsi="Times New Roman" w:cs="Times New Roman"/>
          <w:sz w:val="24"/>
          <w:szCs w:val="24"/>
        </w:rPr>
        <w:t xml:space="preserve">direct </w:t>
      </w:r>
      <w:r w:rsidR="006243DC">
        <w:rPr>
          <w:rFonts w:ascii="Times New Roman" w:hAnsi="Times New Roman" w:cs="Times New Roman"/>
          <w:sz w:val="24"/>
          <w:szCs w:val="24"/>
        </w:rPr>
        <w:t>access to the Atlantic</w:t>
      </w:r>
      <w:r w:rsidR="007D75DA">
        <w:rPr>
          <w:rFonts w:ascii="Times New Roman" w:hAnsi="Times New Roman" w:cs="Times New Roman"/>
          <w:sz w:val="24"/>
          <w:szCs w:val="24"/>
        </w:rPr>
        <w:t>, was better place</w:t>
      </w:r>
      <w:r w:rsidR="00F23D1F">
        <w:rPr>
          <w:rFonts w:ascii="Times New Roman" w:hAnsi="Times New Roman" w:cs="Times New Roman"/>
          <w:sz w:val="24"/>
          <w:szCs w:val="24"/>
        </w:rPr>
        <w:t>d</w:t>
      </w:r>
      <w:r w:rsidR="007D75DA">
        <w:rPr>
          <w:rFonts w:ascii="Times New Roman" w:hAnsi="Times New Roman" w:cs="Times New Roman"/>
          <w:sz w:val="24"/>
          <w:szCs w:val="24"/>
        </w:rPr>
        <w:t xml:space="preserve"> to take advantage of the opportunities that were </w:t>
      </w:r>
      <w:proofErr w:type="gramStart"/>
      <w:r w:rsidR="007D75DA">
        <w:rPr>
          <w:rFonts w:ascii="Times New Roman" w:hAnsi="Times New Roman" w:cs="Times New Roman"/>
          <w:sz w:val="24"/>
          <w:szCs w:val="24"/>
        </w:rPr>
        <w:t>opening up</w:t>
      </w:r>
      <w:proofErr w:type="gramEnd"/>
      <w:r w:rsidR="002D226F" w:rsidRPr="002D226F">
        <w:rPr>
          <w:rFonts w:ascii="Times New Roman" w:hAnsi="Times New Roman" w:cs="Times New Roman"/>
          <w:sz w:val="24"/>
          <w:szCs w:val="24"/>
        </w:rPr>
        <w:t xml:space="preserve"> </w:t>
      </w:r>
      <w:r w:rsidR="002D226F">
        <w:rPr>
          <w:rFonts w:ascii="Times New Roman" w:hAnsi="Times New Roman" w:cs="Times New Roman"/>
          <w:sz w:val="24"/>
          <w:szCs w:val="24"/>
        </w:rPr>
        <w:t>than</w:t>
      </w:r>
      <w:r w:rsidR="005D1CE4">
        <w:rPr>
          <w:rFonts w:ascii="Times New Roman" w:hAnsi="Times New Roman" w:cs="Times New Roman"/>
          <w:sz w:val="24"/>
          <w:szCs w:val="24"/>
        </w:rPr>
        <w:t xml:space="preserve"> did</w:t>
      </w:r>
      <w:r w:rsidR="002D226F">
        <w:rPr>
          <w:rFonts w:ascii="Times New Roman" w:hAnsi="Times New Roman" w:cs="Times New Roman"/>
          <w:sz w:val="24"/>
          <w:szCs w:val="24"/>
        </w:rPr>
        <w:t xml:space="preserve"> Eastern Europe and Mediterranean traders</w:t>
      </w:r>
      <w:r w:rsidR="007D75DA">
        <w:rPr>
          <w:rFonts w:ascii="Times New Roman" w:hAnsi="Times New Roman" w:cs="Times New Roman"/>
          <w:sz w:val="24"/>
          <w:szCs w:val="24"/>
        </w:rPr>
        <w:t>. But access to trade was not sufficient for these opportunities to translate into sustained growth</w:t>
      </w:r>
      <w:r w:rsidR="005D1CE4">
        <w:rPr>
          <w:rFonts w:ascii="Times New Roman" w:hAnsi="Times New Roman" w:cs="Times New Roman"/>
          <w:sz w:val="24"/>
          <w:szCs w:val="24"/>
        </w:rPr>
        <w:t>.</w:t>
      </w:r>
      <w:r w:rsidR="007D75DA">
        <w:rPr>
          <w:rFonts w:ascii="Times New Roman" w:hAnsi="Times New Roman" w:cs="Times New Roman"/>
          <w:sz w:val="24"/>
          <w:szCs w:val="24"/>
        </w:rPr>
        <w:t xml:space="preserve"> These authors suggest that only those countries that had inherited relatively non-absolutist initial institutions, </w:t>
      </w:r>
      <w:proofErr w:type="gramStart"/>
      <w:r w:rsidR="007D75DA">
        <w:rPr>
          <w:rFonts w:ascii="Times New Roman" w:hAnsi="Times New Roman" w:cs="Times New Roman"/>
          <w:sz w:val="24"/>
          <w:szCs w:val="24"/>
        </w:rPr>
        <w:t>in particular Britain</w:t>
      </w:r>
      <w:proofErr w:type="gramEnd"/>
      <w:r w:rsidR="007D75DA">
        <w:rPr>
          <w:rFonts w:ascii="Times New Roman" w:hAnsi="Times New Roman" w:cs="Times New Roman"/>
          <w:sz w:val="24"/>
          <w:szCs w:val="24"/>
        </w:rPr>
        <w:t xml:space="preserve"> and the Netherlands</w:t>
      </w:r>
      <w:r w:rsidR="00022E00">
        <w:rPr>
          <w:rFonts w:ascii="Times New Roman" w:hAnsi="Times New Roman" w:cs="Times New Roman"/>
          <w:sz w:val="24"/>
          <w:szCs w:val="24"/>
        </w:rPr>
        <w:t>,</w:t>
      </w:r>
      <w:r w:rsidR="002D226F">
        <w:rPr>
          <w:rFonts w:ascii="Times New Roman" w:hAnsi="Times New Roman" w:cs="Times New Roman"/>
          <w:sz w:val="24"/>
          <w:szCs w:val="24"/>
        </w:rPr>
        <w:t xml:space="preserve"> truly benefited from these op</w:t>
      </w:r>
      <w:r w:rsidR="00D54026">
        <w:rPr>
          <w:rFonts w:ascii="Times New Roman" w:hAnsi="Times New Roman" w:cs="Times New Roman"/>
          <w:sz w:val="24"/>
          <w:szCs w:val="24"/>
        </w:rPr>
        <w:t>p</w:t>
      </w:r>
      <w:r w:rsidR="002D226F">
        <w:rPr>
          <w:rFonts w:ascii="Times New Roman" w:hAnsi="Times New Roman" w:cs="Times New Roman"/>
          <w:sz w:val="24"/>
          <w:szCs w:val="24"/>
        </w:rPr>
        <w:t>ortunities</w:t>
      </w:r>
      <w:r w:rsidR="007D75DA">
        <w:rPr>
          <w:rFonts w:ascii="Times New Roman" w:hAnsi="Times New Roman" w:cs="Times New Roman"/>
          <w:sz w:val="24"/>
          <w:szCs w:val="24"/>
        </w:rPr>
        <w:t>. Countries such as Portugal</w:t>
      </w:r>
      <w:r w:rsidR="002D226F">
        <w:rPr>
          <w:rFonts w:ascii="Times New Roman" w:hAnsi="Times New Roman" w:cs="Times New Roman"/>
          <w:sz w:val="24"/>
          <w:szCs w:val="24"/>
        </w:rPr>
        <w:t>,</w:t>
      </w:r>
      <w:r w:rsidR="007D75DA">
        <w:rPr>
          <w:rFonts w:ascii="Times New Roman" w:hAnsi="Times New Roman" w:cs="Times New Roman"/>
          <w:sz w:val="24"/>
          <w:szCs w:val="24"/>
        </w:rPr>
        <w:t xml:space="preserve"> with highly absolutist monarchies</w:t>
      </w:r>
      <w:r w:rsidR="002D226F">
        <w:rPr>
          <w:rFonts w:ascii="Times New Roman" w:hAnsi="Times New Roman" w:cs="Times New Roman"/>
          <w:sz w:val="24"/>
          <w:szCs w:val="24"/>
        </w:rPr>
        <w:t>,</w:t>
      </w:r>
      <w:r w:rsidR="007D75DA">
        <w:rPr>
          <w:rFonts w:ascii="Times New Roman" w:hAnsi="Times New Roman" w:cs="Times New Roman"/>
          <w:sz w:val="24"/>
          <w:szCs w:val="24"/>
        </w:rPr>
        <w:t xml:space="preserve"> failed to make the most out of their access to the colonial trade. </w:t>
      </w:r>
      <w:r w:rsidR="008D6576">
        <w:rPr>
          <w:rFonts w:ascii="Times New Roman" w:hAnsi="Times New Roman" w:cs="Times New Roman"/>
          <w:sz w:val="24"/>
          <w:szCs w:val="24"/>
        </w:rPr>
        <w:t xml:space="preserve">The </w:t>
      </w:r>
      <w:r w:rsidR="005D1CE4">
        <w:rPr>
          <w:rFonts w:ascii="Times New Roman" w:hAnsi="Times New Roman" w:cs="Times New Roman"/>
          <w:sz w:val="24"/>
          <w:szCs w:val="24"/>
        </w:rPr>
        <w:t xml:space="preserve">proposed </w:t>
      </w:r>
      <w:r w:rsidR="008D6576">
        <w:rPr>
          <w:rFonts w:ascii="Times New Roman" w:hAnsi="Times New Roman" w:cs="Times New Roman"/>
          <w:sz w:val="24"/>
          <w:szCs w:val="24"/>
        </w:rPr>
        <w:t>mechanism through which institutions affected growth is not a direct link between the gains from international trade</w:t>
      </w:r>
      <w:r w:rsidR="002D226F" w:rsidRPr="002D226F">
        <w:rPr>
          <w:rFonts w:ascii="Times New Roman" w:hAnsi="Times New Roman" w:cs="Times New Roman"/>
          <w:sz w:val="24"/>
          <w:szCs w:val="24"/>
        </w:rPr>
        <w:t xml:space="preserve"> </w:t>
      </w:r>
      <w:r w:rsidR="002D226F">
        <w:rPr>
          <w:rFonts w:ascii="Times New Roman" w:hAnsi="Times New Roman" w:cs="Times New Roman"/>
          <w:sz w:val="24"/>
          <w:szCs w:val="24"/>
        </w:rPr>
        <w:t>and economic development. T</w:t>
      </w:r>
      <w:r w:rsidR="008D6576">
        <w:rPr>
          <w:rFonts w:ascii="Times New Roman" w:hAnsi="Times New Roman" w:cs="Times New Roman"/>
          <w:sz w:val="24"/>
          <w:szCs w:val="24"/>
        </w:rPr>
        <w:t xml:space="preserve">hey claim </w:t>
      </w:r>
      <w:r w:rsidR="002D226F">
        <w:rPr>
          <w:rFonts w:ascii="Times New Roman" w:hAnsi="Times New Roman" w:cs="Times New Roman"/>
          <w:sz w:val="24"/>
          <w:szCs w:val="24"/>
        </w:rPr>
        <w:t>that this direct effect was marginal. Instead, the main impact was through the empowerment of</w:t>
      </w:r>
      <w:r w:rsidR="008D6576">
        <w:rPr>
          <w:rFonts w:ascii="Times New Roman" w:hAnsi="Times New Roman" w:cs="Times New Roman"/>
          <w:sz w:val="24"/>
          <w:szCs w:val="24"/>
        </w:rPr>
        <w:t xml:space="preserve"> a merchant class that would then be in a position to demand further political institutions </w:t>
      </w:r>
      <w:r w:rsidR="002D226F">
        <w:rPr>
          <w:rFonts w:ascii="Times New Roman" w:hAnsi="Times New Roman" w:cs="Times New Roman"/>
          <w:sz w:val="24"/>
          <w:szCs w:val="24"/>
        </w:rPr>
        <w:t xml:space="preserve">that </w:t>
      </w:r>
      <w:r w:rsidR="008D6576">
        <w:rPr>
          <w:rFonts w:ascii="Times New Roman" w:hAnsi="Times New Roman" w:cs="Times New Roman"/>
          <w:sz w:val="24"/>
          <w:szCs w:val="24"/>
        </w:rPr>
        <w:t>constrain</w:t>
      </w:r>
      <w:r w:rsidR="002D226F">
        <w:rPr>
          <w:rFonts w:ascii="Times New Roman" w:hAnsi="Times New Roman" w:cs="Times New Roman"/>
          <w:sz w:val="24"/>
          <w:szCs w:val="24"/>
        </w:rPr>
        <w:t>ed</w:t>
      </w:r>
      <w:r w:rsidR="008D6576">
        <w:rPr>
          <w:rFonts w:ascii="Times New Roman" w:hAnsi="Times New Roman" w:cs="Times New Roman"/>
          <w:sz w:val="24"/>
          <w:szCs w:val="24"/>
        </w:rPr>
        <w:t xml:space="preserve"> the power of the monarchy</w:t>
      </w:r>
      <w:r w:rsidR="002D226F">
        <w:rPr>
          <w:rFonts w:ascii="Times New Roman" w:hAnsi="Times New Roman" w:cs="Times New Roman"/>
          <w:sz w:val="24"/>
          <w:szCs w:val="24"/>
        </w:rPr>
        <w:t xml:space="preserve">, </w:t>
      </w:r>
      <w:r w:rsidR="008D6576">
        <w:rPr>
          <w:rFonts w:ascii="Times New Roman" w:hAnsi="Times New Roman" w:cs="Times New Roman"/>
          <w:sz w:val="24"/>
          <w:szCs w:val="24"/>
        </w:rPr>
        <w:t>thus laying the foundation for long-term growth and innovation</w:t>
      </w:r>
      <w:r w:rsidR="00440C3F">
        <w:rPr>
          <w:rFonts w:ascii="Times New Roman" w:hAnsi="Times New Roman" w:cs="Times New Roman"/>
          <w:sz w:val="24"/>
          <w:szCs w:val="24"/>
        </w:rPr>
        <w:t xml:space="preserve"> (in the spirit of</w:t>
      </w:r>
      <w:r w:rsidR="008D6576">
        <w:rPr>
          <w:rFonts w:ascii="Times New Roman" w:hAnsi="Times New Roman" w:cs="Times New Roman"/>
          <w:sz w:val="24"/>
          <w:szCs w:val="24"/>
        </w:rPr>
        <w:t xml:space="preserve"> </w:t>
      </w:r>
      <w:r w:rsidR="008D6576">
        <w:rPr>
          <w:rFonts w:ascii="Times New Roman" w:hAnsi="Times New Roman" w:cs="Times New Roman"/>
          <w:sz w:val="24"/>
          <w:szCs w:val="24"/>
        </w:rPr>
        <w:fldChar w:fldCharType="begin"/>
      </w:r>
      <w:r w:rsidR="00440C3F">
        <w:rPr>
          <w:rFonts w:ascii="Times New Roman" w:hAnsi="Times New Roman" w:cs="Times New Roman"/>
          <w:sz w:val="24"/>
          <w:szCs w:val="24"/>
        </w:rPr>
        <w:instrText xml:space="preserve"> ADDIN EN.CITE &lt;EndNote&gt;&lt;Cite AuthorYear="1"&gt;&lt;Author&gt;North&lt;/Author&gt;&lt;Year&gt;1989&lt;/Year&gt;&lt;RecNum&gt;373&lt;/RecNum&gt;&lt;DisplayText&gt;North and Weingast (1989)&lt;/DisplayText&gt;&lt;record&gt;&lt;rec-number&gt;373&lt;/rec-number&gt;&lt;foreign-keys&gt;&lt;key app="EN" db-id="asdetffeiaz0sseeratpztd6d5fzwff250ws" timestamp="1469299734"&gt;373&lt;/key&gt;&lt;/foreign-keys&gt;&lt;ref-type name="Journal Article"&gt;17&lt;/ref-type&gt;&lt;contributors&gt;&lt;authors&gt;&lt;author&gt;North,Douglass C.&lt;/author&gt;&lt;author&gt;Weingast,Barry R.&lt;/author&gt;&lt;/authors&gt;&lt;/contributors&gt;&lt;titles&gt;&lt;title&gt;Constitutions and Commitment: The Evolution of Institutions Governing Public Choice in Seventeenth-Century England&lt;/title&gt;&lt;secondary-title&gt;The Journal of Economic History&lt;/secondary-title&gt;&lt;/titles&gt;&lt;periodical&gt;&lt;full-title&gt;The Journal of Economic History&lt;/full-title&gt;&lt;/periodical&gt;&lt;pages&gt;803-832&lt;/pages&gt;&lt;volume&gt;49&lt;/volume&gt;&lt;number&gt;04&lt;/number&gt;&lt;dates&gt;&lt;year&gt;1989&lt;/year&gt;&lt;/dates&gt;&lt;isbn&gt;1471-6372&lt;/isbn&gt;&lt;urls&gt;&lt;related-urls&gt;&lt;url&gt;http://dx.doi.org/10.1017/S0022050700009451&lt;/url&gt;&lt;/related-urls&gt;&lt;/urls&gt;&lt;electronic-resource-num&gt;doi:10.1017/S0022050700009451&lt;/electronic-resource-num&gt;&lt;access-date&gt;1989&lt;/access-date&gt;&lt;/record&gt;&lt;/Cite&gt;&lt;/EndNote&gt;</w:instrText>
      </w:r>
      <w:r w:rsidR="008D6576">
        <w:rPr>
          <w:rFonts w:ascii="Times New Roman" w:hAnsi="Times New Roman" w:cs="Times New Roman"/>
          <w:sz w:val="24"/>
          <w:szCs w:val="24"/>
        </w:rPr>
        <w:fldChar w:fldCharType="separate"/>
      </w:r>
      <w:r w:rsidR="00440C3F">
        <w:rPr>
          <w:rFonts w:ascii="Times New Roman" w:hAnsi="Times New Roman" w:cs="Times New Roman"/>
          <w:noProof/>
          <w:sz w:val="24"/>
          <w:szCs w:val="24"/>
        </w:rPr>
        <w:t>North and Weingast (1989)</w:t>
      </w:r>
      <w:r w:rsidR="008D6576">
        <w:rPr>
          <w:rFonts w:ascii="Times New Roman" w:hAnsi="Times New Roman" w:cs="Times New Roman"/>
          <w:sz w:val="24"/>
          <w:szCs w:val="24"/>
        </w:rPr>
        <w:fldChar w:fldCharType="end"/>
      </w:r>
      <w:r w:rsidR="00440C3F">
        <w:rPr>
          <w:rFonts w:ascii="Times New Roman" w:hAnsi="Times New Roman" w:cs="Times New Roman"/>
          <w:sz w:val="24"/>
          <w:szCs w:val="24"/>
        </w:rPr>
        <w:t>)</w:t>
      </w:r>
      <w:r w:rsidR="008D6576">
        <w:rPr>
          <w:rFonts w:ascii="Times New Roman" w:hAnsi="Times New Roman" w:cs="Times New Roman"/>
          <w:sz w:val="24"/>
          <w:szCs w:val="24"/>
        </w:rPr>
        <w:t xml:space="preserve">. Where the king had the power to control the nation’s international trade effort and appropriate </w:t>
      </w:r>
      <w:r w:rsidR="002D226F">
        <w:rPr>
          <w:rFonts w:ascii="Times New Roman" w:hAnsi="Times New Roman" w:cs="Times New Roman"/>
          <w:sz w:val="24"/>
          <w:szCs w:val="24"/>
        </w:rPr>
        <w:t xml:space="preserve">most of </w:t>
      </w:r>
      <w:r w:rsidR="008D6576">
        <w:rPr>
          <w:rFonts w:ascii="Times New Roman" w:hAnsi="Times New Roman" w:cs="Times New Roman"/>
          <w:sz w:val="24"/>
          <w:szCs w:val="24"/>
        </w:rPr>
        <w:t>the gains, no</w:t>
      </w:r>
      <w:r w:rsidR="006F468D">
        <w:rPr>
          <w:rFonts w:ascii="Times New Roman" w:hAnsi="Times New Roman" w:cs="Times New Roman"/>
          <w:sz w:val="24"/>
          <w:szCs w:val="24"/>
        </w:rPr>
        <w:t xml:space="preserve"> social transformation took place that would </w:t>
      </w:r>
      <w:r w:rsidR="002D226F">
        <w:rPr>
          <w:rFonts w:ascii="Times New Roman" w:hAnsi="Times New Roman" w:cs="Times New Roman"/>
          <w:sz w:val="24"/>
          <w:szCs w:val="24"/>
        </w:rPr>
        <w:t>promote</w:t>
      </w:r>
      <w:r w:rsidR="006F468D">
        <w:rPr>
          <w:rFonts w:ascii="Times New Roman" w:hAnsi="Times New Roman" w:cs="Times New Roman"/>
          <w:sz w:val="24"/>
          <w:szCs w:val="24"/>
        </w:rPr>
        <w:t xml:space="preserve"> institutions placing limits on the state and securing property rights, thus failing to produce an institutional environment where investment an</w:t>
      </w:r>
      <w:r w:rsidR="00440C3F">
        <w:rPr>
          <w:rFonts w:ascii="Times New Roman" w:hAnsi="Times New Roman" w:cs="Times New Roman"/>
          <w:sz w:val="24"/>
          <w:szCs w:val="24"/>
        </w:rPr>
        <w:t>d innovation would be fostered.</w:t>
      </w:r>
    </w:p>
    <w:p w:rsidR="007A7AE4" w:rsidRDefault="001E6D7E" w:rsidP="0014620B">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this </w:t>
      </w:r>
      <w:r w:rsidR="00F35FE4">
        <w:rPr>
          <w:rFonts w:ascii="Times New Roman" w:hAnsi="Times New Roman" w:cs="Times New Roman"/>
          <w:sz w:val="24"/>
          <w:szCs w:val="24"/>
        </w:rPr>
        <w:t>paper,</w:t>
      </w:r>
      <w:r>
        <w:rPr>
          <w:rFonts w:ascii="Times New Roman" w:hAnsi="Times New Roman" w:cs="Times New Roman"/>
          <w:sz w:val="24"/>
          <w:szCs w:val="24"/>
        </w:rPr>
        <w:t xml:space="preserve"> we argue that the rise and fall of the Portuguese in Asia cannot be properly understood through either a purely cultural or purely institutional approach. A careful reading of either of these theories brings up questions of why certain instit</w:t>
      </w:r>
      <w:r w:rsidR="00241417">
        <w:rPr>
          <w:rFonts w:ascii="Times New Roman" w:hAnsi="Times New Roman" w:cs="Times New Roman"/>
          <w:sz w:val="24"/>
          <w:szCs w:val="24"/>
        </w:rPr>
        <w:t>utional choices were made, and how those choices in turn fed back into beliefs and values</w:t>
      </w:r>
      <w:r w:rsidR="00527BC2">
        <w:rPr>
          <w:rFonts w:ascii="Times New Roman" w:hAnsi="Times New Roman" w:cs="Times New Roman"/>
          <w:sz w:val="24"/>
          <w:szCs w:val="24"/>
        </w:rPr>
        <w:t>.</w:t>
      </w:r>
      <w:r w:rsidR="00241417">
        <w:rPr>
          <w:rFonts w:ascii="Times New Roman" w:hAnsi="Times New Roman" w:cs="Times New Roman"/>
          <w:sz w:val="24"/>
          <w:szCs w:val="24"/>
        </w:rPr>
        <w:t xml:space="preserve"> It quickly becomes clear that there is a coevolution of culture and instit</w:t>
      </w:r>
      <w:r w:rsidR="00A2796D">
        <w:rPr>
          <w:rFonts w:ascii="Times New Roman" w:hAnsi="Times New Roman" w:cs="Times New Roman"/>
          <w:sz w:val="24"/>
          <w:szCs w:val="24"/>
        </w:rPr>
        <w:t xml:space="preserve">utions that cannot be reduced </w:t>
      </w:r>
      <w:r w:rsidR="00241417">
        <w:rPr>
          <w:rFonts w:ascii="Times New Roman" w:hAnsi="Times New Roman" w:cs="Times New Roman"/>
          <w:sz w:val="24"/>
          <w:szCs w:val="24"/>
        </w:rPr>
        <w:t xml:space="preserve">to its constituent parts, </w:t>
      </w:r>
      <w:r w:rsidR="00AD40DB">
        <w:rPr>
          <w:rFonts w:ascii="Times New Roman" w:hAnsi="Times New Roman" w:cs="Times New Roman"/>
          <w:sz w:val="24"/>
          <w:szCs w:val="24"/>
        </w:rPr>
        <w:t xml:space="preserve">as outcomes are determined by </w:t>
      </w:r>
      <w:r w:rsidR="00A2796D">
        <w:rPr>
          <w:rFonts w:ascii="Times New Roman" w:hAnsi="Times New Roman" w:cs="Times New Roman"/>
          <w:sz w:val="24"/>
          <w:szCs w:val="24"/>
        </w:rPr>
        <w:t>the interaction of the parts</w:t>
      </w:r>
      <w:r w:rsidR="00241417">
        <w:rPr>
          <w:rFonts w:ascii="Times New Roman" w:hAnsi="Times New Roman" w:cs="Times New Roman"/>
          <w:sz w:val="24"/>
          <w:szCs w:val="24"/>
        </w:rPr>
        <w:t>. This coevolution between culture and institutions has recently received increased attention in the literature</w:t>
      </w:r>
      <w:r w:rsidR="00F44823">
        <w:rPr>
          <w:rFonts w:ascii="Times New Roman" w:hAnsi="Times New Roman" w:cs="Times New Roman"/>
          <w:sz w:val="24"/>
          <w:szCs w:val="24"/>
        </w:rPr>
        <w:t xml:space="preserve"> in attempts to explain why institutions arise and function differently i</w:t>
      </w:r>
      <w:r w:rsidR="007A7AE4">
        <w:rPr>
          <w:rFonts w:ascii="Times New Roman" w:hAnsi="Times New Roman" w:cs="Times New Roman"/>
          <w:sz w:val="24"/>
          <w:szCs w:val="24"/>
        </w:rPr>
        <w:t>n</w:t>
      </w:r>
      <w:r w:rsidR="00AD40DB">
        <w:rPr>
          <w:rFonts w:ascii="Times New Roman" w:hAnsi="Times New Roman" w:cs="Times New Roman"/>
          <w:sz w:val="24"/>
          <w:szCs w:val="24"/>
        </w:rPr>
        <w:t xml:space="preserve"> apparently similar situations.</w:t>
      </w:r>
    </w:p>
    <w:p w:rsidR="00440C3F" w:rsidRDefault="00F44823" w:rsidP="0014620B">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the next </w:t>
      </w:r>
      <w:r w:rsidR="000E6DB6">
        <w:rPr>
          <w:rFonts w:ascii="Times New Roman" w:hAnsi="Times New Roman" w:cs="Times New Roman"/>
          <w:sz w:val="24"/>
          <w:szCs w:val="24"/>
        </w:rPr>
        <w:t>section,</w:t>
      </w:r>
      <w:r>
        <w:rPr>
          <w:rFonts w:ascii="Times New Roman" w:hAnsi="Times New Roman" w:cs="Times New Roman"/>
          <w:sz w:val="24"/>
          <w:szCs w:val="24"/>
        </w:rPr>
        <w:t xml:space="preserve"> we revie</w:t>
      </w:r>
      <w:r w:rsidR="00527BC2">
        <w:rPr>
          <w:rFonts w:ascii="Times New Roman" w:hAnsi="Times New Roman" w:cs="Times New Roman"/>
          <w:sz w:val="24"/>
          <w:szCs w:val="24"/>
        </w:rPr>
        <w:t>w</w:t>
      </w:r>
      <w:r>
        <w:rPr>
          <w:rFonts w:ascii="Times New Roman" w:hAnsi="Times New Roman" w:cs="Times New Roman"/>
          <w:sz w:val="24"/>
          <w:szCs w:val="24"/>
        </w:rPr>
        <w:t xml:space="preserve"> this literature and derive from it an </w:t>
      </w:r>
      <w:r w:rsidR="00AD40DB">
        <w:rPr>
          <w:rFonts w:ascii="Times New Roman" w:hAnsi="Times New Roman" w:cs="Times New Roman"/>
          <w:sz w:val="24"/>
          <w:szCs w:val="24"/>
        </w:rPr>
        <w:t>approach for understanding</w:t>
      </w:r>
      <w:r>
        <w:rPr>
          <w:rFonts w:ascii="Times New Roman" w:hAnsi="Times New Roman" w:cs="Times New Roman"/>
          <w:sz w:val="24"/>
          <w:szCs w:val="24"/>
        </w:rPr>
        <w:t xml:space="preserve"> the nature of the relationship between culture and institutions. </w:t>
      </w:r>
      <w:proofErr w:type="gramStart"/>
      <w:r w:rsidR="00A2796D">
        <w:rPr>
          <w:rFonts w:ascii="Times New Roman" w:hAnsi="Times New Roman" w:cs="Times New Roman"/>
          <w:sz w:val="24"/>
          <w:szCs w:val="24"/>
        </w:rPr>
        <w:t>In order to</w:t>
      </w:r>
      <w:proofErr w:type="gramEnd"/>
      <w:r w:rsidR="00A2796D">
        <w:rPr>
          <w:rFonts w:ascii="Times New Roman" w:hAnsi="Times New Roman" w:cs="Times New Roman"/>
          <w:sz w:val="24"/>
          <w:szCs w:val="24"/>
        </w:rPr>
        <w:t xml:space="preserve"> apply this approach to the Portuguese experience we then explicitly characterize the aspects of Portuguese culture in the 15</w:t>
      </w:r>
      <w:r w:rsidR="00A2796D" w:rsidRPr="00A2796D">
        <w:rPr>
          <w:rFonts w:ascii="Times New Roman" w:hAnsi="Times New Roman" w:cs="Times New Roman"/>
          <w:sz w:val="24"/>
          <w:szCs w:val="24"/>
          <w:vertAlign w:val="superscript"/>
        </w:rPr>
        <w:t>th</w:t>
      </w:r>
      <w:r w:rsidR="00A2796D">
        <w:rPr>
          <w:rFonts w:ascii="Times New Roman" w:hAnsi="Times New Roman" w:cs="Times New Roman"/>
          <w:sz w:val="24"/>
          <w:szCs w:val="24"/>
        </w:rPr>
        <w:t xml:space="preserve"> and 16</w:t>
      </w:r>
      <w:r w:rsidR="00A2796D" w:rsidRPr="00A2796D">
        <w:rPr>
          <w:rFonts w:ascii="Times New Roman" w:hAnsi="Times New Roman" w:cs="Times New Roman"/>
          <w:sz w:val="24"/>
          <w:szCs w:val="24"/>
          <w:vertAlign w:val="superscript"/>
        </w:rPr>
        <w:t>th</w:t>
      </w:r>
      <w:r w:rsidR="00A2796D">
        <w:rPr>
          <w:rFonts w:ascii="Times New Roman" w:hAnsi="Times New Roman" w:cs="Times New Roman"/>
          <w:sz w:val="24"/>
          <w:szCs w:val="24"/>
        </w:rPr>
        <w:t xml:space="preserve"> centuries that conditioned the choice of institutions as the Portuguese empire in Asia was being built. In section 3 we describe the rise and fall of this empire by focusing on the interaction of culture and institutions. This is done by </w:t>
      </w:r>
      <w:r w:rsidR="00A2796D" w:rsidRPr="0073549A">
        <w:rPr>
          <w:rFonts w:ascii="Times New Roman" w:hAnsi="Times New Roman" w:cs="Times New Roman"/>
          <w:sz w:val="24"/>
          <w:szCs w:val="24"/>
        </w:rPr>
        <w:t>posing and answering five key questions that span the Portuguese involvement in European-Asian trade in the 16</w:t>
      </w:r>
      <w:r w:rsidR="00A2796D" w:rsidRPr="0073549A">
        <w:rPr>
          <w:rFonts w:ascii="Times New Roman" w:hAnsi="Times New Roman" w:cs="Times New Roman"/>
          <w:sz w:val="24"/>
          <w:szCs w:val="24"/>
          <w:vertAlign w:val="superscript"/>
        </w:rPr>
        <w:t>th</w:t>
      </w:r>
      <w:r w:rsidR="00A2796D" w:rsidRPr="0073549A">
        <w:rPr>
          <w:rFonts w:ascii="Times New Roman" w:hAnsi="Times New Roman" w:cs="Times New Roman"/>
          <w:sz w:val="24"/>
          <w:szCs w:val="24"/>
        </w:rPr>
        <w:t xml:space="preserve"> and early 17</w:t>
      </w:r>
      <w:r w:rsidR="00A2796D" w:rsidRPr="0073549A">
        <w:rPr>
          <w:rFonts w:ascii="Times New Roman" w:hAnsi="Times New Roman" w:cs="Times New Roman"/>
          <w:sz w:val="24"/>
          <w:szCs w:val="24"/>
          <w:vertAlign w:val="superscript"/>
        </w:rPr>
        <w:t>th</w:t>
      </w:r>
      <w:r w:rsidR="00A2796D" w:rsidRPr="0073549A">
        <w:rPr>
          <w:rFonts w:ascii="Times New Roman" w:hAnsi="Times New Roman" w:cs="Times New Roman"/>
          <w:sz w:val="24"/>
          <w:szCs w:val="24"/>
        </w:rPr>
        <w:t xml:space="preserve"> century. We address each of the five questions by considering </w:t>
      </w:r>
      <w:r w:rsidR="00A2796D">
        <w:rPr>
          <w:rFonts w:ascii="Times New Roman" w:hAnsi="Times New Roman" w:cs="Times New Roman"/>
          <w:sz w:val="24"/>
          <w:szCs w:val="24"/>
        </w:rPr>
        <w:t xml:space="preserve">how the events and outcomes </w:t>
      </w:r>
      <w:r w:rsidR="00A2796D" w:rsidRPr="0073549A">
        <w:rPr>
          <w:rFonts w:ascii="Times New Roman" w:hAnsi="Times New Roman" w:cs="Times New Roman"/>
          <w:sz w:val="24"/>
          <w:szCs w:val="24"/>
        </w:rPr>
        <w:t xml:space="preserve">can be better accounted for </w:t>
      </w:r>
      <w:r w:rsidR="00527BC2">
        <w:rPr>
          <w:rFonts w:ascii="Times New Roman" w:hAnsi="Times New Roman" w:cs="Times New Roman"/>
          <w:sz w:val="24"/>
          <w:szCs w:val="24"/>
        </w:rPr>
        <w:t>by</w:t>
      </w:r>
      <w:r w:rsidR="00A2796D">
        <w:rPr>
          <w:rFonts w:ascii="Times New Roman" w:hAnsi="Times New Roman" w:cs="Times New Roman"/>
          <w:sz w:val="24"/>
          <w:szCs w:val="24"/>
        </w:rPr>
        <w:t xml:space="preserve"> </w:t>
      </w:r>
      <w:r w:rsidR="00A2796D" w:rsidRPr="0073549A">
        <w:rPr>
          <w:rFonts w:ascii="Times New Roman" w:hAnsi="Times New Roman" w:cs="Times New Roman"/>
          <w:sz w:val="24"/>
          <w:szCs w:val="24"/>
        </w:rPr>
        <w:t xml:space="preserve">the </w:t>
      </w:r>
      <w:r w:rsidR="00A2796D">
        <w:rPr>
          <w:rFonts w:ascii="Times New Roman" w:hAnsi="Times New Roman" w:cs="Times New Roman"/>
          <w:sz w:val="24"/>
          <w:szCs w:val="24"/>
        </w:rPr>
        <w:t>joint evolution of institutions and culture instead of simpler unidirectional causation</w:t>
      </w:r>
      <w:r w:rsidR="00A2796D" w:rsidRPr="0073549A">
        <w:rPr>
          <w:rFonts w:ascii="Times New Roman" w:hAnsi="Times New Roman" w:cs="Times New Roman"/>
          <w:sz w:val="24"/>
          <w:szCs w:val="24"/>
        </w:rPr>
        <w:t xml:space="preserve">. We then complement this analysis with an econometric exercise that tries to measure the separate impacts of institutions and culture </w:t>
      </w:r>
      <w:r w:rsidR="00A2796D">
        <w:rPr>
          <w:rFonts w:ascii="Times New Roman" w:hAnsi="Times New Roman" w:cs="Times New Roman"/>
          <w:sz w:val="24"/>
          <w:szCs w:val="24"/>
        </w:rPr>
        <w:t xml:space="preserve">and their interaction </w:t>
      </w:r>
      <w:r w:rsidR="00A2796D" w:rsidRPr="0073549A">
        <w:rPr>
          <w:rFonts w:ascii="Times New Roman" w:hAnsi="Times New Roman" w:cs="Times New Roman"/>
          <w:sz w:val="24"/>
          <w:szCs w:val="24"/>
        </w:rPr>
        <w:t>on different countries’ global trade success by using as a measure of the relevant political institutions that captures the level of constraints on the executive.</w:t>
      </w:r>
    </w:p>
    <w:p w:rsidR="001E6D7E" w:rsidRPr="007E28C4" w:rsidRDefault="007E28C4" w:rsidP="0014620B">
      <w:pPr>
        <w:pStyle w:val="ListParagraph"/>
        <w:numPr>
          <w:ilvl w:val="0"/>
          <w:numId w:val="1"/>
        </w:numPr>
        <w:spacing w:after="0" w:line="240" w:lineRule="auto"/>
        <w:jc w:val="both"/>
        <w:rPr>
          <w:rFonts w:ascii="Times New Roman" w:hAnsi="Times New Roman" w:cs="Times New Roman"/>
          <w:b/>
          <w:sz w:val="24"/>
          <w:szCs w:val="24"/>
        </w:rPr>
      </w:pPr>
      <w:r w:rsidRPr="007E28C4">
        <w:rPr>
          <w:rFonts w:ascii="Times New Roman" w:hAnsi="Times New Roman" w:cs="Times New Roman"/>
          <w:b/>
          <w:sz w:val="24"/>
          <w:szCs w:val="24"/>
        </w:rPr>
        <w:lastRenderedPageBreak/>
        <w:t>The Coevolution of Culture and Institutions</w:t>
      </w:r>
    </w:p>
    <w:p w:rsidR="00177955" w:rsidRDefault="00D429BB" w:rsidP="0014620B">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T</w:t>
      </w:r>
      <w:r w:rsidR="00E74C7B">
        <w:rPr>
          <w:rFonts w:ascii="Times New Roman" w:hAnsi="Times New Roman" w:cs="Times New Roman"/>
          <w:sz w:val="24"/>
          <w:szCs w:val="24"/>
        </w:rPr>
        <w:t>here has</w:t>
      </w:r>
      <w:r>
        <w:rPr>
          <w:rFonts w:ascii="Times New Roman" w:hAnsi="Times New Roman" w:cs="Times New Roman"/>
          <w:sz w:val="24"/>
          <w:szCs w:val="24"/>
        </w:rPr>
        <w:t xml:space="preserve"> recently been a </w:t>
      </w:r>
      <w:r w:rsidR="00E74C7B">
        <w:rPr>
          <w:rFonts w:ascii="Times New Roman" w:hAnsi="Times New Roman" w:cs="Times New Roman"/>
          <w:sz w:val="24"/>
          <w:szCs w:val="24"/>
        </w:rPr>
        <w:t>growth in the interest o</w:t>
      </w:r>
      <w:r w:rsidR="00E32F62">
        <w:rPr>
          <w:rFonts w:ascii="Times New Roman" w:hAnsi="Times New Roman" w:cs="Times New Roman"/>
          <w:sz w:val="24"/>
          <w:szCs w:val="24"/>
        </w:rPr>
        <w:t>n</w:t>
      </w:r>
      <w:r w:rsidR="00E74C7B">
        <w:rPr>
          <w:rFonts w:ascii="Times New Roman" w:hAnsi="Times New Roman" w:cs="Times New Roman"/>
          <w:sz w:val="24"/>
          <w:szCs w:val="24"/>
        </w:rPr>
        <w:t xml:space="preserve"> </w:t>
      </w:r>
      <w:r w:rsidR="002B57EE">
        <w:rPr>
          <w:rFonts w:ascii="Times New Roman" w:hAnsi="Times New Roman" w:cs="Times New Roman"/>
          <w:sz w:val="24"/>
          <w:szCs w:val="24"/>
        </w:rPr>
        <w:t>the coevolution of culture and institutions</w:t>
      </w:r>
      <w:r w:rsidR="000B398B">
        <w:rPr>
          <w:rFonts w:ascii="Times New Roman" w:hAnsi="Times New Roman" w:cs="Times New Roman"/>
          <w:sz w:val="24"/>
          <w:szCs w:val="24"/>
        </w:rPr>
        <w:t xml:space="preserve">. </w:t>
      </w:r>
      <w:r w:rsidR="000B398B">
        <w:rPr>
          <w:rFonts w:ascii="Times New Roman" w:hAnsi="Times New Roman" w:cs="Times New Roman"/>
          <w:sz w:val="24"/>
          <w:szCs w:val="24"/>
        </w:rPr>
        <w:fldChar w:fldCharType="begin"/>
      </w:r>
      <w:r w:rsidR="000B398B">
        <w:rPr>
          <w:rFonts w:ascii="Times New Roman" w:hAnsi="Times New Roman" w:cs="Times New Roman"/>
          <w:sz w:val="24"/>
          <w:szCs w:val="24"/>
        </w:rPr>
        <w:instrText xml:space="preserve"> ADDIN EN.CITE &lt;EndNote&gt;&lt;Cite AuthorYear="1"&gt;&lt;Author&gt;Alesina&lt;/Author&gt;&lt;Year&gt;2015&lt;/Year&gt;&lt;RecNum&gt;469&lt;/RecNum&gt;&lt;DisplayText&gt;Alesina and Giuliano (2015)&lt;/DisplayText&gt;&lt;record&gt;&lt;rec-number&gt;469&lt;/rec-number&gt;&lt;foreign-keys&gt;&lt;key app="EN" db-id="asdetffeiaz0sseeratpztd6d5fzwff250ws" timestamp="1484309281"&gt;469&lt;/key&gt;&lt;/foreign-keys&gt;&lt;ref-type name="Journal Article"&gt;17&lt;/ref-type&gt;&lt;contributors&gt;&lt;authors&gt;&lt;author&gt;Alesina, Alberto&lt;/author&gt;&lt;author&gt;Giuliano, Paola&lt;/author&gt;&lt;/authors&gt;&lt;/contributors&gt;&lt;titles&gt;&lt;title&gt;Culture and Institutions&lt;/title&gt;&lt;secondary-title&gt;Journal of Economic Literature&lt;/secondary-title&gt;&lt;/titles&gt;&lt;periodical&gt;&lt;full-title&gt;Journal of Economic Literature&lt;/full-title&gt;&lt;/periodical&gt;&lt;pages&gt;898-944&lt;/pages&gt;&lt;volume&gt;53&lt;/volume&gt;&lt;number&gt;4&lt;/number&gt;&lt;dates&gt;&lt;year&gt;2015&lt;/year&gt;&lt;/dates&gt;&lt;urls&gt;&lt;/urls&gt;&lt;/record&gt;&lt;/Cite&gt;&lt;/EndNote&gt;</w:instrText>
      </w:r>
      <w:r w:rsidR="000B398B">
        <w:rPr>
          <w:rFonts w:ascii="Times New Roman" w:hAnsi="Times New Roman" w:cs="Times New Roman"/>
          <w:sz w:val="24"/>
          <w:szCs w:val="24"/>
        </w:rPr>
        <w:fldChar w:fldCharType="separate"/>
      </w:r>
      <w:r w:rsidR="000B398B">
        <w:rPr>
          <w:rFonts w:ascii="Times New Roman" w:hAnsi="Times New Roman" w:cs="Times New Roman"/>
          <w:noProof/>
          <w:sz w:val="24"/>
          <w:szCs w:val="24"/>
        </w:rPr>
        <w:t>Alesina and Giuliano (2015)</w:t>
      </w:r>
      <w:r w:rsidR="000B398B">
        <w:rPr>
          <w:rFonts w:ascii="Times New Roman" w:hAnsi="Times New Roman" w:cs="Times New Roman"/>
          <w:sz w:val="24"/>
          <w:szCs w:val="24"/>
        </w:rPr>
        <w:fldChar w:fldCharType="end"/>
      </w:r>
      <w:r w:rsidR="000B398B">
        <w:rPr>
          <w:rFonts w:ascii="Times New Roman" w:hAnsi="Times New Roman" w:cs="Times New Roman"/>
          <w:sz w:val="24"/>
          <w:szCs w:val="24"/>
        </w:rPr>
        <w:t xml:space="preserve"> provide a very thorough survey of the body of work that </w:t>
      </w:r>
      <w:r w:rsidR="00177955">
        <w:rPr>
          <w:rFonts w:ascii="Times New Roman" w:hAnsi="Times New Roman" w:cs="Times New Roman"/>
          <w:sz w:val="24"/>
          <w:szCs w:val="24"/>
        </w:rPr>
        <w:t>analyzes</w:t>
      </w:r>
      <w:r w:rsidR="000B398B">
        <w:rPr>
          <w:rFonts w:ascii="Times New Roman" w:hAnsi="Times New Roman" w:cs="Times New Roman"/>
          <w:sz w:val="24"/>
          <w:szCs w:val="24"/>
        </w:rPr>
        <w:t xml:space="preserve"> the impact of the interaction of culture and institutions on economic outcomes</w:t>
      </w:r>
      <w:r w:rsidR="005A269A">
        <w:rPr>
          <w:rFonts w:ascii="Times New Roman" w:hAnsi="Times New Roman" w:cs="Times New Roman"/>
          <w:sz w:val="24"/>
          <w:szCs w:val="24"/>
        </w:rPr>
        <w:t>, covering more than 200 articles</w:t>
      </w:r>
      <w:r w:rsidR="000B398B">
        <w:rPr>
          <w:rFonts w:ascii="Times New Roman" w:hAnsi="Times New Roman" w:cs="Times New Roman"/>
          <w:sz w:val="24"/>
          <w:szCs w:val="24"/>
        </w:rPr>
        <w:t>.</w:t>
      </w:r>
      <w:r w:rsidR="005A269A">
        <w:rPr>
          <w:rFonts w:ascii="Times New Roman" w:hAnsi="Times New Roman" w:cs="Times New Roman"/>
          <w:sz w:val="24"/>
          <w:szCs w:val="24"/>
        </w:rPr>
        <w:t xml:space="preserve"> Besides discussing issues of definitions and measurement, the survey is divided into th</w:t>
      </w:r>
      <w:r w:rsidR="00177955">
        <w:rPr>
          <w:rFonts w:ascii="Times New Roman" w:hAnsi="Times New Roman" w:cs="Times New Roman"/>
          <w:sz w:val="24"/>
          <w:szCs w:val="24"/>
        </w:rPr>
        <w:t>re</w:t>
      </w:r>
      <w:r w:rsidR="005A269A">
        <w:rPr>
          <w:rFonts w:ascii="Times New Roman" w:hAnsi="Times New Roman" w:cs="Times New Roman"/>
          <w:sz w:val="24"/>
          <w:szCs w:val="24"/>
        </w:rPr>
        <w:t>e additional sections. One surveys the set of papers that assume the causality from culture to institutions, such as</w:t>
      </w:r>
      <w:r w:rsidR="005A269A" w:rsidRPr="005A269A">
        <w:rPr>
          <w:rFonts w:ascii="Times New Roman" w:hAnsi="Times New Roman" w:cs="Times New Roman"/>
          <w:sz w:val="24"/>
          <w:szCs w:val="24"/>
        </w:rPr>
        <w:t xml:space="preserve">, </w:t>
      </w:r>
      <w:r w:rsidR="005A269A" w:rsidRPr="005A269A">
        <w:rPr>
          <w:rFonts w:ascii="Times New Roman" w:hAnsi="Times New Roman" w:cs="Times New Roman"/>
          <w:sz w:val="24"/>
          <w:szCs w:val="24"/>
        </w:rPr>
        <w:fldChar w:fldCharType="begin"/>
      </w:r>
      <w:r w:rsidR="005A269A" w:rsidRPr="005A269A">
        <w:rPr>
          <w:rFonts w:ascii="Times New Roman" w:hAnsi="Times New Roman" w:cs="Times New Roman"/>
          <w:sz w:val="24"/>
          <w:szCs w:val="24"/>
        </w:rPr>
        <w:instrText xml:space="preserve"> ADDIN EN.CITE &lt;EndNote&gt;&lt;Cite AuthorYear="1"&gt;&lt;Author&gt;McCloskey&lt;/Author&gt;&lt;Year&gt;2016&lt;/Year&gt;&lt;RecNum&gt;146&lt;/RecNum&gt;&lt;DisplayText&gt;McCloskey (2016a, 2016b)&lt;/DisplayText&gt;&lt;record&gt;&lt;rec-number&gt;146&lt;/rec-number&gt;&lt;foreign-keys&gt;&lt;key app="EN" db-id="asdetffeiaz0sseeratpztd6d5fzwff250ws" timestamp="1456862357"&gt;146&lt;/key&gt;&lt;/foreign-keys&gt;&lt;ref-type name="Book"&gt;6&lt;/ref-type&gt;&lt;contributors&gt;&lt;authors&gt;&lt;author&gt;McCloskey, Deirdre N.&lt;/author&gt;&lt;/authors&gt;&lt;/contributors&gt;&lt;titles&gt;&lt;title&gt;Bourgeois Equality: How Ideas, Not Capital or Institutions, Enriched the World&lt;/title&gt;&lt;/titles&gt;&lt;dates&gt;&lt;year&gt;2016&lt;/year&gt;&lt;/dates&gt;&lt;pub-location&gt;Chicago&lt;/pub-location&gt;&lt;publisher&gt;The University of Chicago Press&lt;/publisher&gt;&lt;urls&gt;&lt;/urls&gt;&lt;/record&gt;&lt;/Cite&gt;&lt;Cite AuthorYear="1"&gt;&lt;Author&gt;McCloskey&lt;/Author&gt;&lt;Year&gt;2016&lt;/Year&gt;&lt;RecNum&gt;401&lt;/RecNum&gt;&lt;record&gt;&lt;rec-number&gt;401&lt;/rec-number&gt;&lt;foreign-keys&gt;&lt;key app="EN" db-id="asdetffeiaz0sseeratpztd6d5fzwff250ws" timestamp="1473682395"&gt;401&lt;/key&gt;&lt;/foreign-keys&gt;&lt;ref-type name="Journal Article"&gt;17&lt;/ref-type&gt;&lt;contributors&gt;&lt;authors&gt;&lt;author&gt;McCloskey, Deirdre N.&lt;/author&gt;&lt;/authors&gt;&lt;/contributors&gt;&lt;titles&gt;&lt;title&gt;The great enrichment: a humanistic and social scientific account&lt;/title&gt;&lt;secondary-title&gt;Scandinavian Economic History Review&lt;/secondary-title&gt;&lt;/titles&gt;&lt;periodical&gt;&lt;full-title&gt;Scandinavian Economic History Review&lt;/full-title&gt;&lt;/periodical&gt;&lt;pages&gt;6-18&lt;/pages&gt;&lt;volume&gt;64&lt;/volume&gt;&lt;number&gt;1&lt;/number&gt;&lt;dates&gt;&lt;year&gt;2016&lt;/year&gt;&lt;pub-dates&gt;&lt;date&gt;2016/01/02&lt;/date&gt;&lt;/pub-dates&gt;&lt;/dates&gt;&lt;publisher&gt;Routledge&lt;/publisher&gt;&lt;isbn&gt;0358-5522&lt;/isbn&gt;&lt;urls&gt;&lt;related-urls&gt;&lt;url&gt;http://dx.doi.org/10.1080/03585522.2016.1152744&lt;/url&gt;&lt;/related-urls&gt;&lt;/urls&gt;&lt;electronic-resource-num&gt;10.1080/03585522.2016.1152744&lt;/electronic-resource-num&gt;&lt;/record&gt;&lt;/Cite&gt;&lt;/EndNote&gt;</w:instrText>
      </w:r>
      <w:r w:rsidR="005A269A" w:rsidRPr="005A269A">
        <w:rPr>
          <w:rFonts w:ascii="Times New Roman" w:hAnsi="Times New Roman" w:cs="Times New Roman"/>
          <w:sz w:val="24"/>
          <w:szCs w:val="24"/>
        </w:rPr>
        <w:fldChar w:fldCharType="separate"/>
      </w:r>
      <w:r w:rsidR="005A269A" w:rsidRPr="005A269A">
        <w:rPr>
          <w:rFonts w:ascii="Times New Roman" w:hAnsi="Times New Roman" w:cs="Times New Roman"/>
          <w:noProof/>
          <w:sz w:val="24"/>
          <w:szCs w:val="24"/>
        </w:rPr>
        <w:t>McCloskey (2016a, 2016b)</w:t>
      </w:r>
      <w:r w:rsidR="005A269A" w:rsidRPr="005A269A">
        <w:rPr>
          <w:rFonts w:ascii="Times New Roman" w:hAnsi="Times New Roman" w:cs="Times New Roman"/>
          <w:sz w:val="24"/>
          <w:szCs w:val="24"/>
        </w:rPr>
        <w:fldChar w:fldCharType="end"/>
      </w:r>
      <w:r w:rsidR="005A269A" w:rsidRPr="005A269A">
        <w:rPr>
          <w:rFonts w:ascii="Times New Roman" w:hAnsi="Times New Roman" w:cs="Times New Roman"/>
          <w:sz w:val="24"/>
          <w:szCs w:val="24"/>
        </w:rPr>
        <w:t xml:space="preserve">, </w:t>
      </w:r>
      <w:r w:rsidR="005A269A" w:rsidRPr="005A269A">
        <w:rPr>
          <w:rFonts w:ascii="Times New Roman" w:hAnsi="Times New Roman" w:cs="Times New Roman"/>
          <w:sz w:val="24"/>
          <w:szCs w:val="24"/>
        </w:rPr>
        <w:fldChar w:fldCharType="begin"/>
      </w:r>
      <w:r w:rsidR="005A269A" w:rsidRPr="005A269A">
        <w:rPr>
          <w:rFonts w:ascii="Times New Roman" w:hAnsi="Times New Roman" w:cs="Times New Roman"/>
          <w:sz w:val="24"/>
          <w:szCs w:val="24"/>
        </w:rPr>
        <w:instrText xml:space="preserve"> ADDIN EN.CITE &lt;EndNote&gt;&lt;Cite AuthorYear="1"&gt;&lt;Author&gt;Landes&lt;/Author&gt;&lt;Year&gt;1998&lt;/Year&gt;&lt;RecNum&gt;138&lt;/RecNum&gt;&lt;DisplayText&gt;Landes (1998)&lt;/DisplayText&gt;&lt;record&gt;&lt;rec-number&gt;138&lt;/rec-number&gt;&lt;foreign-keys&gt;&lt;key app="EN" db-id="asdetffeiaz0sseeratpztd6d5fzwff250ws" timestamp="1456852583"&gt;138&lt;/key&gt;&lt;/foreign-keys&gt;&lt;ref-type name="Book"&gt;6&lt;/ref-type&gt;&lt;contributors&gt;&lt;authors&gt;&lt;author&gt;Landes, David S.&lt;/author&gt;&lt;/authors&gt;&lt;/contributors&gt;&lt;titles&gt;&lt;title&gt;The Wealth and Poverty of Nations: Why Some are so Rich and Some so Poor&lt;/title&gt;&lt;/titles&gt;&lt;dates&gt;&lt;year&gt;1998&lt;/year&gt;&lt;/dates&gt;&lt;publisher&gt;W.W. Norton &amp;amp; Company.&lt;/publisher&gt;&lt;urls&gt;&lt;/urls&gt;&lt;/record&gt;&lt;/Cite&gt;&lt;/EndNote&gt;</w:instrText>
      </w:r>
      <w:r w:rsidR="005A269A" w:rsidRPr="005A269A">
        <w:rPr>
          <w:rFonts w:ascii="Times New Roman" w:hAnsi="Times New Roman" w:cs="Times New Roman"/>
          <w:sz w:val="24"/>
          <w:szCs w:val="24"/>
        </w:rPr>
        <w:fldChar w:fldCharType="separate"/>
      </w:r>
      <w:r w:rsidR="005A269A" w:rsidRPr="005A269A">
        <w:rPr>
          <w:rFonts w:ascii="Times New Roman" w:hAnsi="Times New Roman" w:cs="Times New Roman"/>
          <w:noProof/>
          <w:sz w:val="24"/>
          <w:szCs w:val="24"/>
        </w:rPr>
        <w:t>Landes (1998)</w:t>
      </w:r>
      <w:r w:rsidR="005A269A" w:rsidRPr="005A269A">
        <w:rPr>
          <w:rFonts w:ascii="Times New Roman" w:hAnsi="Times New Roman" w:cs="Times New Roman"/>
          <w:sz w:val="24"/>
          <w:szCs w:val="24"/>
        </w:rPr>
        <w:fldChar w:fldCharType="end"/>
      </w:r>
      <w:r w:rsidR="005A269A" w:rsidRPr="005A269A">
        <w:rPr>
          <w:rFonts w:ascii="Times New Roman" w:hAnsi="Times New Roman" w:cs="Times New Roman"/>
          <w:sz w:val="24"/>
          <w:szCs w:val="24"/>
        </w:rPr>
        <w:t xml:space="preserve">, </w:t>
      </w:r>
      <w:r w:rsidR="005A269A" w:rsidRPr="005A269A">
        <w:rPr>
          <w:rFonts w:ascii="Times New Roman" w:hAnsi="Times New Roman" w:cs="Times New Roman"/>
          <w:sz w:val="24"/>
          <w:szCs w:val="24"/>
        </w:rPr>
        <w:fldChar w:fldCharType="begin"/>
      </w:r>
      <w:r w:rsidR="003317B0">
        <w:rPr>
          <w:rFonts w:ascii="Times New Roman" w:hAnsi="Times New Roman" w:cs="Times New Roman"/>
          <w:sz w:val="24"/>
          <w:szCs w:val="24"/>
        </w:rPr>
        <w:instrText xml:space="preserve"> ADDIN EN.CITE &lt;EndNote&gt;&lt;Cite AuthorYear="1"&gt;&lt;Author&gt;Greif&lt;/Author&gt;&lt;Year&gt;2006&lt;/Year&gt;&lt;RecNum&gt;144&lt;/RecNum&gt;&lt;DisplayText&gt;Greif (2006)&lt;/DisplayText&gt;&lt;record&gt;&lt;rec-number&gt;144&lt;/rec-number&gt;&lt;foreign-keys&gt;&lt;key app="EN" db-id="asdetffeiaz0sseeratpztd6d5fzwff250ws" timestamp="1456861919"&gt;144&lt;/key&gt;&lt;/foreign-keys&gt;&lt;ref-type name="Book"&gt;6&lt;/ref-type&gt;&lt;contributors&gt;&lt;authors&gt;&lt;author&gt;Greif, Avner&lt;/author&gt;&lt;/authors&gt;&lt;/contributors&gt;&lt;titles&gt;&lt;title&gt;Institutions and the Path to the Modern Economy: Lessons from Medieval Trade.&lt;/title&gt;&lt;/titles&gt;&lt;dates&gt;&lt;year&gt;2006&lt;/year&gt;&lt;/dates&gt;&lt;publisher&gt;Cambridge University Press&lt;/publisher&gt;&lt;urls&gt;&lt;/urls&gt;&lt;/record&gt;&lt;/Cite&gt;&lt;/EndNote&gt;</w:instrText>
      </w:r>
      <w:r w:rsidR="005A269A" w:rsidRPr="005A269A">
        <w:rPr>
          <w:rFonts w:ascii="Times New Roman" w:hAnsi="Times New Roman" w:cs="Times New Roman"/>
          <w:sz w:val="24"/>
          <w:szCs w:val="24"/>
        </w:rPr>
        <w:fldChar w:fldCharType="separate"/>
      </w:r>
      <w:r w:rsidR="003317B0">
        <w:rPr>
          <w:rFonts w:ascii="Times New Roman" w:hAnsi="Times New Roman" w:cs="Times New Roman"/>
          <w:noProof/>
          <w:sz w:val="24"/>
          <w:szCs w:val="24"/>
        </w:rPr>
        <w:t>Greif (2006)</w:t>
      </w:r>
      <w:r w:rsidR="005A269A" w:rsidRPr="005A269A">
        <w:rPr>
          <w:rFonts w:ascii="Times New Roman" w:hAnsi="Times New Roman" w:cs="Times New Roman"/>
          <w:sz w:val="24"/>
          <w:szCs w:val="24"/>
        </w:rPr>
        <w:fldChar w:fldCharType="end"/>
      </w:r>
      <w:r w:rsidR="005A269A" w:rsidRPr="005A269A">
        <w:rPr>
          <w:rFonts w:ascii="Times New Roman" w:hAnsi="Times New Roman" w:cs="Times New Roman"/>
          <w:sz w:val="24"/>
          <w:szCs w:val="24"/>
        </w:rPr>
        <w:t xml:space="preserve">, </w:t>
      </w:r>
      <w:r w:rsidR="005A269A" w:rsidRPr="005A269A">
        <w:rPr>
          <w:rFonts w:ascii="Times New Roman" w:hAnsi="Times New Roman" w:cs="Times New Roman"/>
          <w:sz w:val="24"/>
          <w:szCs w:val="24"/>
        </w:rPr>
        <w:fldChar w:fldCharType="begin"/>
      </w:r>
      <w:r w:rsidR="005A269A" w:rsidRPr="005A269A">
        <w:rPr>
          <w:rFonts w:ascii="Times New Roman" w:hAnsi="Times New Roman" w:cs="Times New Roman"/>
          <w:sz w:val="24"/>
          <w:szCs w:val="24"/>
        </w:rPr>
        <w:instrText xml:space="preserve"> ADDIN EN.CITE &lt;EndNote&gt;&lt;Cite AuthorYear="1"&gt;&lt;Author&gt;Lipset&lt;/Author&gt;&lt;Year&gt;1959&lt;/Year&gt;&lt;RecNum&gt;477&lt;/RecNum&gt;&lt;DisplayText&gt;Lipset (1959)&lt;/DisplayText&gt;&lt;record&gt;&lt;rec-number&gt;477&lt;/rec-number&gt;&lt;foreign-keys&gt;&lt;key app="EN" db-id="asdetffeiaz0sseeratpztd6d5fzwff250ws" timestamp="1484337131"&gt;477&lt;/key&gt;&lt;/foreign-keys&gt;&lt;ref-type name="Journal Article"&gt;17&lt;/ref-type&gt;&lt;contributors&gt;&lt;authors&gt;&lt;author&gt;Lipset, Seymour M.&lt;/author&gt;&lt;/authors&gt;&lt;/contributors&gt;&lt;titles&gt;&lt;title&gt;Some Social Requisites of Democracy: Economic Development and Political Legitimacy&lt;/title&gt;&lt;secondary-title&gt;American Political Science Review&lt;/secondary-title&gt;&lt;/titles&gt;&lt;periodical&gt;&lt;full-title&gt;American Political Science Review&lt;/full-title&gt;&lt;/periodical&gt;&lt;pages&gt;69-105&lt;/pages&gt;&lt;volume&gt;53&lt;/volume&gt;&lt;dates&gt;&lt;year&gt;1959&lt;/year&gt;&lt;/dates&gt;&lt;urls&gt;&lt;/urls&gt;&lt;/record&gt;&lt;/Cite&gt;&lt;/EndNote&gt;</w:instrText>
      </w:r>
      <w:r w:rsidR="005A269A" w:rsidRPr="005A269A">
        <w:rPr>
          <w:rFonts w:ascii="Times New Roman" w:hAnsi="Times New Roman" w:cs="Times New Roman"/>
          <w:sz w:val="24"/>
          <w:szCs w:val="24"/>
        </w:rPr>
        <w:fldChar w:fldCharType="separate"/>
      </w:r>
      <w:r w:rsidR="005A269A" w:rsidRPr="005A269A">
        <w:rPr>
          <w:rFonts w:ascii="Times New Roman" w:hAnsi="Times New Roman" w:cs="Times New Roman"/>
          <w:noProof/>
          <w:sz w:val="24"/>
          <w:szCs w:val="24"/>
        </w:rPr>
        <w:t>Lipset (1959)</w:t>
      </w:r>
      <w:r w:rsidR="005A269A" w:rsidRPr="005A269A">
        <w:rPr>
          <w:rFonts w:ascii="Times New Roman" w:hAnsi="Times New Roman" w:cs="Times New Roman"/>
          <w:sz w:val="24"/>
          <w:szCs w:val="24"/>
        </w:rPr>
        <w:fldChar w:fldCharType="end"/>
      </w:r>
      <w:r w:rsidR="005A269A" w:rsidRPr="005A269A">
        <w:rPr>
          <w:rFonts w:ascii="Times New Roman" w:hAnsi="Times New Roman" w:cs="Times New Roman"/>
          <w:sz w:val="24"/>
          <w:szCs w:val="24"/>
        </w:rPr>
        <w:t xml:space="preserve">, </w:t>
      </w:r>
      <w:r w:rsidR="005A269A" w:rsidRPr="005A269A">
        <w:rPr>
          <w:rFonts w:ascii="Times New Roman" w:hAnsi="Times New Roman" w:cs="Times New Roman"/>
          <w:sz w:val="24"/>
          <w:szCs w:val="24"/>
        </w:rPr>
        <w:fldChar w:fldCharType="begin"/>
      </w:r>
      <w:r w:rsidR="005A269A" w:rsidRPr="005A269A">
        <w:rPr>
          <w:rFonts w:ascii="Times New Roman" w:hAnsi="Times New Roman" w:cs="Times New Roman"/>
          <w:sz w:val="24"/>
          <w:szCs w:val="24"/>
        </w:rPr>
        <w:instrText xml:space="preserve"> ADDIN EN.CITE &lt;EndNote&gt;&lt;Cite AuthorYear="1"&gt;&lt;Author&gt;Jacob&lt;/Author&gt;&lt;Year&gt;1994&lt;/Year&gt;&lt;RecNum&gt;479&lt;/RecNum&gt;&lt;DisplayText&gt;Jacob (1994)&lt;/DisplayText&gt;&lt;record&gt;&lt;rec-number&gt;479&lt;/rec-number&gt;&lt;foreign-keys&gt;&lt;key app="EN" db-id="asdetffeiaz0sseeratpztd6d5fzwff250ws" timestamp="1484339418"&gt;479&lt;/key&gt;&lt;/foreign-keys&gt;&lt;ref-type name="Journal Article"&gt;17&lt;/ref-type&gt;&lt;contributors&gt;&lt;authors&gt;&lt;author&gt;Jacob, Margaret C.&lt;/author&gt;&lt;/authors&gt;&lt;/contributors&gt;&lt;titles&gt;&lt;title&gt;The Mental Landscape of the Public Sphere: A European Perspective&lt;/title&gt;&lt;secondary-title&gt;Eighteenth-Century Studies&lt;/secondary-title&gt;&lt;/titles&gt;&lt;periodical&gt;&lt;full-title&gt;Eighteenth-Century Studies&lt;/full-title&gt;&lt;/periodical&gt;&lt;pages&gt;95-113&lt;/pages&gt;&lt;volume&gt;28&lt;/volume&gt;&lt;number&gt;1&lt;/number&gt;&lt;dates&gt;&lt;year&gt;1994&lt;/year&gt;&lt;/dates&gt;&lt;publisher&gt;[Johns Hopkins University Press, American Society for Eighteenth-Century Studies (ASECS)]&lt;/publisher&gt;&lt;isbn&gt;00132586, 1086315X&lt;/isbn&gt;&lt;urls&gt;&lt;related-urls&gt;&lt;url&gt;http://www.jstor.org/stable/2739226&lt;/url&gt;&lt;/related-urls&gt;&lt;/urls&gt;&lt;custom1&gt;Full publication date: Autumn, 1994&lt;/custom1&gt;&lt;electronic-resource-num&gt;10.2307/2739226&lt;/electronic-resource-num&gt;&lt;/record&gt;&lt;/Cite&gt;&lt;/EndNote&gt;</w:instrText>
      </w:r>
      <w:r w:rsidR="005A269A" w:rsidRPr="005A269A">
        <w:rPr>
          <w:rFonts w:ascii="Times New Roman" w:hAnsi="Times New Roman" w:cs="Times New Roman"/>
          <w:sz w:val="24"/>
          <w:szCs w:val="24"/>
        </w:rPr>
        <w:fldChar w:fldCharType="separate"/>
      </w:r>
      <w:r w:rsidR="005A269A" w:rsidRPr="005A269A">
        <w:rPr>
          <w:rFonts w:ascii="Times New Roman" w:hAnsi="Times New Roman" w:cs="Times New Roman"/>
          <w:noProof/>
          <w:sz w:val="24"/>
          <w:szCs w:val="24"/>
        </w:rPr>
        <w:t>Jacob (1994)</w:t>
      </w:r>
      <w:r w:rsidR="005A269A" w:rsidRPr="005A269A">
        <w:rPr>
          <w:rFonts w:ascii="Times New Roman" w:hAnsi="Times New Roman" w:cs="Times New Roman"/>
          <w:sz w:val="24"/>
          <w:szCs w:val="24"/>
        </w:rPr>
        <w:fldChar w:fldCharType="end"/>
      </w:r>
      <w:r w:rsidR="005A269A" w:rsidRPr="005A269A">
        <w:rPr>
          <w:rFonts w:ascii="Times New Roman" w:hAnsi="Times New Roman" w:cs="Times New Roman"/>
          <w:sz w:val="24"/>
          <w:szCs w:val="24"/>
        </w:rPr>
        <w:t xml:space="preserve">, </w:t>
      </w:r>
      <w:r w:rsidR="005A269A" w:rsidRPr="005A269A">
        <w:rPr>
          <w:rFonts w:ascii="Times New Roman" w:hAnsi="Times New Roman" w:cs="Times New Roman"/>
          <w:sz w:val="24"/>
          <w:szCs w:val="24"/>
        </w:rPr>
        <w:fldChar w:fldCharType="begin"/>
      </w:r>
      <w:r w:rsidR="000E6DB6">
        <w:rPr>
          <w:rFonts w:ascii="Times New Roman" w:hAnsi="Times New Roman" w:cs="Times New Roman"/>
          <w:sz w:val="24"/>
          <w:szCs w:val="24"/>
        </w:rPr>
        <w:instrText xml:space="preserve"> ADDIN EN.CITE &lt;EndNote&gt;&lt;Cite AuthorYear="1"&gt;&lt;Author&gt;Gorodnichenko&lt;/Author&gt;&lt;Year&gt;2015&lt;/Year&gt;&lt;RecNum&gt;481&lt;/RecNum&gt;&lt;DisplayText&gt;Gorodnichenko and Roland (2015a)&lt;/DisplayText&gt;&lt;record&gt;&lt;rec-number&gt;481&lt;/rec-number&gt;&lt;foreign-keys&gt;&lt;key app="EN" db-id="asdetffeiaz0sseeratpztd6d5fzwff250ws" timestamp="1484339977"&gt;481&lt;/key&gt;&lt;/foreign-keys&gt;&lt;ref-type name="Manuscript"&gt;36&lt;/ref-type&gt;&lt;contributors&gt;&lt;authors&gt;&lt;author&gt;Gorodnichenko, Yuriy&lt;/author&gt;&lt;author&gt;Roland, Gerard&lt;/author&gt;&lt;/authors&gt;&lt;secondary-authors&gt;&lt;author&gt;NBER&lt;/author&gt;&lt;/secondary-authors&gt;&lt;/contributors&gt;&lt;titles&gt;&lt;title&gt;Culture, Institutions and Democratization&lt;/title&gt;&lt;secondary-title&gt;NBER Working Paper No. 21117&lt;/secondary-title&gt;&lt;/titles&gt;&lt;dates&gt;&lt;year&gt;2015&lt;/year&gt;&lt;/dates&gt;&lt;urls&gt;&lt;/urls&gt;&lt;/record&gt;&lt;/Cite&gt;&lt;/EndNote&gt;</w:instrText>
      </w:r>
      <w:r w:rsidR="005A269A" w:rsidRPr="005A269A">
        <w:rPr>
          <w:rFonts w:ascii="Times New Roman" w:hAnsi="Times New Roman" w:cs="Times New Roman"/>
          <w:sz w:val="24"/>
          <w:szCs w:val="24"/>
        </w:rPr>
        <w:fldChar w:fldCharType="separate"/>
      </w:r>
      <w:r w:rsidR="000E6DB6">
        <w:rPr>
          <w:rFonts w:ascii="Times New Roman" w:hAnsi="Times New Roman" w:cs="Times New Roman"/>
          <w:noProof/>
          <w:sz w:val="24"/>
          <w:szCs w:val="24"/>
        </w:rPr>
        <w:t>Gorodnichenko and Roland (2015a)</w:t>
      </w:r>
      <w:r w:rsidR="005A269A" w:rsidRPr="005A269A">
        <w:rPr>
          <w:rFonts w:ascii="Times New Roman" w:hAnsi="Times New Roman" w:cs="Times New Roman"/>
          <w:sz w:val="24"/>
          <w:szCs w:val="24"/>
        </w:rPr>
        <w:fldChar w:fldCharType="end"/>
      </w:r>
      <w:r w:rsidR="005A269A">
        <w:rPr>
          <w:rFonts w:ascii="Times New Roman" w:hAnsi="Times New Roman" w:cs="Times New Roman"/>
          <w:sz w:val="24"/>
          <w:szCs w:val="24"/>
        </w:rPr>
        <w:t xml:space="preserve">. Another section covers the papers that assume causality from institutions to culture, such as </w:t>
      </w:r>
      <w:r w:rsidR="00065495">
        <w:rPr>
          <w:rFonts w:ascii="Times New Roman" w:hAnsi="Times New Roman" w:cs="Times New Roman"/>
          <w:sz w:val="24"/>
          <w:szCs w:val="24"/>
        </w:rPr>
        <w:fldChar w:fldCharType="begin">
          <w:fldData xml:space="preserve">PEVuZE5vdGU+PENpdGUgQXV0aG9yWWVhcj0iMSI+PEF1dGhvcj5Sb2xhbmQ8L0F1dGhvcj48WWVh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</w:fldData>
        </w:fldChar>
      </w:r>
      <w:r w:rsidR="00065495">
        <w:rPr>
          <w:rFonts w:ascii="Times New Roman" w:hAnsi="Times New Roman" w:cs="Times New Roman"/>
          <w:sz w:val="24"/>
          <w:szCs w:val="24"/>
        </w:rPr>
        <w:instrText xml:space="preserve"> ADDIN EN.CITE </w:instrText>
      </w:r>
      <w:r w:rsidR="00065495">
        <w:rPr>
          <w:rFonts w:ascii="Times New Roman" w:hAnsi="Times New Roman" w:cs="Times New Roman"/>
          <w:sz w:val="24"/>
          <w:szCs w:val="24"/>
        </w:rPr>
        <w:fldChar w:fldCharType="begin">
          <w:fldData xml:space="preserve">PEVuZE5vdGU+PENpdGUgQXV0aG9yWWVhcj0iMSI+PEF1dGhvcj5Sb2xhbmQ8L0F1dGhvcj48WWVh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</w:fldData>
        </w:fldChar>
      </w:r>
      <w:r w:rsidR="00065495">
        <w:rPr>
          <w:rFonts w:ascii="Times New Roman" w:hAnsi="Times New Roman" w:cs="Times New Roman"/>
          <w:sz w:val="24"/>
          <w:szCs w:val="24"/>
        </w:rPr>
        <w:instrText xml:space="preserve"> ADDIN EN.CITE.DATA </w:instrText>
      </w:r>
      <w:r w:rsidR="00065495">
        <w:rPr>
          <w:rFonts w:ascii="Times New Roman" w:hAnsi="Times New Roman" w:cs="Times New Roman"/>
          <w:sz w:val="24"/>
          <w:szCs w:val="24"/>
        </w:rPr>
      </w:r>
      <w:r w:rsidR="00065495">
        <w:rPr>
          <w:rFonts w:ascii="Times New Roman" w:hAnsi="Times New Roman" w:cs="Times New Roman"/>
          <w:sz w:val="24"/>
          <w:szCs w:val="24"/>
        </w:rPr>
        <w:fldChar w:fldCharType="end"/>
      </w:r>
      <w:r w:rsidR="00065495">
        <w:rPr>
          <w:rFonts w:ascii="Times New Roman" w:hAnsi="Times New Roman" w:cs="Times New Roman"/>
          <w:sz w:val="24"/>
          <w:szCs w:val="24"/>
        </w:rPr>
      </w:r>
      <w:r w:rsidR="00065495">
        <w:rPr>
          <w:rFonts w:ascii="Times New Roman" w:hAnsi="Times New Roman" w:cs="Times New Roman"/>
          <w:sz w:val="24"/>
          <w:szCs w:val="24"/>
        </w:rPr>
        <w:fldChar w:fldCharType="separate"/>
      </w:r>
      <w:r w:rsidR="00065495">
        <w:rPr>
          <w:rFonts w:ascii="Times New Roman" w:hAnsi="Times New Roman" w:cs="Times New Roman"/>
          <w:noProof/>
          <w:sz w:val="24"/>
          <w:szCs w:val="24"/>
        </w:rPr>
        <w:t>Alesina and Fuchs-Schündeln (2007); Becker, Boeckh, Hainz, and Woessmann (2011); Botticini and Eckstein (2007); Di Tella, Galiant, and Schargrodsky (2007); Giuliano and Spilimbergo (2014); Grosjean (2011); Roland (2004)</w:t>
      </w:r>
      <w:r w:rsidR="00065495">
        <w:rPr>
          <w:rFonts w:ascii="Times New Roman" w:hAnsi="Times New Roman" w:cs="Times New Roman"/>
          <w:sz w:val="24"/>
          <w:szCs w:val="24"/>
        </w:rPr>
        <w:fldChar w:fldCharType="end"/>
      </w:r>
      <w:r w:rsidR="00177955">
        <w:rPr>
          <w:rFonts w:ascii="Times New Roman" w:hAnsi="Times New Roman" w:cs="Times New Roman"/>
          <w:sz w:val="24"/>
          <w:szCs w:val="24"/>
        </w:rPr>
        <w:t>. But it is the final section that is focus of the survey, covering the set of paper</w:t>
      </w:r>
      <w:r w:rsidR="00DE5224">
        <w:rPr>
          <w:rFonts w:ascii="Times New Roman" w:hAnsi="Times New Roman" w:cs="Times New Roman"/>
          <w:sz w:val="24"/>
          <w:szCs w:val="24"/>
        </w:rPr>
        <w:t>s</w:t>
      </w:r>
      <w:r w:rsidR="00177955">
        <w:rPr>
          <w:rFonts w:ascii="Times New Roman" w:hAnsi="Times New Roman" w:cs="Times New Roman"/>
          <w:sz w:val="24"/>
          <w:szCs w:val="24"/>
        </w:rPr>
        <w:t xml:space="preserve"> that identify a two-way causal effect between culture and institutions, including </w:t>
      </w:r>
      <w:r w:rsidR="00177955">
        <w:rPr>
          <w:rFonts w:ascii="Times New Roman" w:hAnsi="Times New Roman" w:cs="Times New Roman"/>
          <w:sz w:val="24"/>
          <w:szCs w:val="24"/>
        </w:rPr>
        <w:fldChar w:fldCharType="begin">
          <w:fldData xml:space="preserve">PEVuZE5vdGU+PENpdGUgQXV0aG9yWWVhcj0iMSI+PEF1dGhvcj5UYWJlbGxpbmk8L0F1dGhvcj48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</w:fldData>
        </w:fldChar>
      </w:r>
      <w:r w:rsidR="00B42F55">
        <w:rPr>
          <w:rFonts w:ascii="Times New Roman" w:hAnsi="Times New Roman" w:cs="Times New Roman"/>
          <w:sz w:val="24"/>
          <w:szCs w:val="24"/>
        </w:rPr>
        <w:instrText xml:space="preserve"> ADDIN EN.CITE </w:instrText>
      </w:r>
      <w:r w:rsidR="00B42F55">
        <w:rPr>
          <w:rFonts w:ascii="Times New Roman" w:hAnsi="Times New Roman" w:cs="Times New Roman"/>
          <w:sz w:val="24"/>
          <w:szCs w:val="24"/>
        </w:rPr>
        <w:fldChar w:fldCharType="begin">
          <w:fldData xml:space="preserve">PEVuZE5vdGU+PENpdGUgQXV0aG9yWWVhcj0iMSI+PEF1dGhvcj5UYWJlbGxpbmk8L0F1dGhvcj48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</w:fldData>
        </w:fldChar>
      </w:r>
      <w:r w:rsidR="00B42F55">
        <w:rPr>
          <w:rFonts w:ascii="Times New Roman" w:hAnsi="Times New Roman" w:cs="Times New Roman"/>
          <w:sz w:val="24"/>
          <w:szCs w:val="24"/>
        </w:rPr>
        <w:instrText xml:space="preserve"> ADDIN EN.CITE.DATA </w:instrText>
      </w:r>
      <w:r w:rsidR="00B42F55">
        <w:rPr>
          <w:rFonts w:ascii="Times New Roman" w:hAnsi="Times New Roman" w:cs="Times New Roman"/>
          <w:sz w:val="24"/>
          <w:szCs w:val="24"/>
        </w:rPr>
      </w:r>
      <w:r w:rsidR="00B42F55">
        <w:rPr>
          <w:rFonts w:ascii="Times New Roman" w:hAnsi="Times New Roman" w:cs="Times New Roman"/>
          <w:sz w:val="24"/>
          <w:szCs w:val="24"/>
        </w:rPr>
        <w:fldChar w:fldCharType="end"/>
      </w:r>
      <w:r w:rsidR="00177955">
        <w:rPr>
          <w:rFonts w:ascii="Times New Roman" w:hAnsi="Times New Roman" w:cs="Times New Roman"/>
          <w:sz w:val="24"/>
          <w:szCs w:val="24"/>
        </w:rPr>
      </w:r>
      <w:r w:rsidR="00177955">
        <w:rPr>
          <w:rFonts w:ascii="Times New Roman" w:hAnsi="Times New Roman" w:cs="Times New Roman"/>
          <w:sz w:val="24"/>
          <w:szCs w:val="24"/>
        </w:rPr>
        <w:fldChar w:fldCharType="separate"/>
      </w:r>
      <w:r w:rsidR="00B42F55">
        <w:rPr>
          <w:rFonts w:ascii="Times New Roman" w:hAnsi="Times New Roman" w:cs="Times New Roman"/>
          <w:noProof/>
          <w:sz w:val="24"/>
          <w:szCs w:val="24"/>
        </w:rPr>
        <w:t>Acemoglu and Jackson (2012); Aghion, Algan, Cahuc, and Shleifer (2010); Alesina, Algan, Cahuc, and Giuliano (2015); Alesina and Angeletos (2005); Alesina, Cozzi, and Mantovan. (2012); Alston, Melo, Mueller, and Pereira (2016); Bowles and Gintis (2010); Doepke and Zilibotti (2008); Giavazzi, Schiantarelli, and Serafinelli (2013); Gorodnichenko and Roland (2015b); Michalopoulos and Papaioannou (2013, 2014); Sokoloff and Engerman (2000); Tabellini (2008b)</w:t>
      </w:r>
      <w:r w:rsidR="00177955">
        <w:rPr>
          <w:rFonts w:ascii="Times New Roman" w:hAnsi="Times New Roman" w:cs="Times New Roman"/>
          <w:sz w:val="24"/>
          <w:szCs w:val="24"/>
        </w:rPr>
        <w:fldChar w:fldCharType="end"/>
      </w:r>
      <w:r w:rsidR="00E32F62">
        <w:rPr>
          <w:rFonts w:ascii="Times New Roman" w:hAnsi="Times New Roman" w:cs="Times New Roman"/>
          <w:sz w:val="24"/>
          <w:szCs w:val="24"/>
        </w:rPr>
        <w:t>.</w:t>
      </w:r>
      <w:r w:rsidR="00177955">
        <w:rPr>
          <w:rFonts w:ascii="Times New Roman" w:hAnsi="Times New Roman" w:cs="Times New Roman"/>
          <w:sz w:val="24"/>
          <w:szCs w:val="24"/>
        </w:rPr>
        <w:t xml:space="preserve"> </w:t>
      </w:r>
      <w:proofErr w:type="spellStart"/>
      <w:r w:rsidR="003F1721">
        <w:rPr>
          <w:rFonts w:ascii="Times New Roman" w:hAnsi="Times New Roman" w:cs="Times New Roman"/>
          <w:sz w:val="24"/>
          <w:szCs w:val="24"/>
        </w:rPr>
        <w:t>Alesina</w:t>
      </w:r>
      <w:proofErr w:type="spellEnd"/>
      <w:r w:rsidR="003F1721">
        <w:rPr>
          <w:rFonts w:ascii="Times New Roman" w:hAnsi="Times New Roman" w:cs="Times New Roman"/>
          <w:sz w:val="24"/>
          <w:szCs w:val="24"/>
        </w:rPr>
        <w:t xml:space="preserve"> and Giuliano </w:t>
      </w:r>
      <w:r w:rsidR="00177955">
        <w:rPr>
          <w:rFonts w:ascii="Times New Roman" w:hAnsi="Times New Roman" w:cs="Times New Roman"/>
          <w:sz w:val="24"/>
          <w:szCs w:val="24"/>
        </w:rPr>
        <w:t>argue that:</w:t>
      </w:r>
    </w:p>
    <w:p w:rsidR="00177955" w:rsidRPr="00AC06FA" w:rsidRDefault="00177955" w:rsidP="0014620B">
      <w:pPr>
        <w:autoSpaceDE w:val="0"/>
        <w:autoSpaceDN w:val="0"/>
        <w:adjustRightInd w:val="0"/>
        <w:spacing w:after="240" w:line="240" w:lineRule="auto"/>
        <w:ind w:left="720" w:right="720"/>
        <w:jc w:val="both"/>
        <w:rPr>
          <w:rFonts w:ascii="Times New Roman" w:hAnsi="Times New Roman" w:cs="Times New Roman"/>
          <w:sz w:val="24"/>
          <w:szCs w:val="24"/>
        </w:rPr>
      </w:pPr>
      <w:r w:rsidRPr="00AC06FA">
        <w:rPr>
          <w:rFonts w:ascii="Times New Roman" w:hAnsi="Times New Roman" w:cs="Times New Roman"/>
          <w:sz w:val="24"/>
          <w:szCs w:val="24"/>
        </w:rPr>
        <w:t xml:space="preserve">The most promising approach, both theoretically and empirically, to studying the interaction between culture and institutions recognizes and embraces a two-way effect to explain economic development and other types of economic outcomes, rather than stressing causality in one direction or the other. Recent contributions have looked at the coevolution of culture and institutions, leading to multiple equilibria characterized by a combination of some types of culture and some types of formal institutions.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&lt;EndNote&gt;&lt;Cite&gt;&lt;Author&gt;Alesina&lt;/Author&gt;&lt;Year&gt;2015&lt;/Year&gt;&lt;RecNum&gt;469&lt;/RecNum&gt;&lt;Pages&gt;928&lt;/Pages&gt;&lt;DisplayText&gt;(Alesina &amp;amp; Giuliano, 2015, p. 928)&lt;/DisplayText&gt;&lt;record&gt;&lt;rec-number&gt;469&lt;/rec-number&gt;&lt;foreign-keys&gt;&lt;key app="EN" db-id="asdetffeiaz0sseeratpztd6d5fzwff250ws" timestamp="1484309281"&gt;469&lt;/key&gt;&lt;/foreign-keys&gt;&lt;ref-type name="Journal Article"&gt;17&lt;/ref-type&gt;&lt;contributors&gt;&lt;authors&gt;&lt;author&gt;Alesina, Alberto&lt;/author&gt;&lt;author&gt;Giuliano, Paola&lt;/author&gt;&lt;/authors&gt;&lt;/contributors&gt;&lt;titles&gt;&lt;title&gt;Culture and Institutions&lt;/title&gt;&lt;secondary-title&gt;Journal of Economic Literature&lt;/secondary-title&gt;&lt;/titles&gt;&lt;periodical&gt;&lt;full-title&gt;Journal of Economic Literature&lt;/full-title&gt;&lt;/periodical&gt;&lt;pages&gt;898-944&lt;/pages&gt;&lt;volume&gt;53&lt;/volume&gt;&lt;number&gt;4&lt;/number&gt;&lt;dates&gt;&lt;year&gt;2015&lt;/year&gt;&lt;/dates&gt;&lt;urls&gt;&lt;/urls&gt;&lt;/record&gt;&lt;/Cite&gt;&lt;/EndNote&gt;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(Alesina &amp; Giuliano, 2015, p. 928)</w:t>
      </w:r>
      <w:r>
        <w:rPr>
          <w:rFonts w:ascii="Times New Roman" w:hAnsi="Times New Roman" w:cs="Times New Roman"/>
          <w:sz w:val="24"/>
          <w:szCs w:val="24"/>
        </w:rPr>
        <w:fldChar w:fldCharType="end"/>
      </w:r>
    </w:p>
    <w:p w:rsidR="0054326E" w:rsidRDefault="00177955" w:rsidP="0014620B">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When institutions and culture are jointly and endogenously determined, the question of interest is not that of which causes which, but of what is the proce</w:t>
      </w:r>
      <w:r w:rsidR="003317B0">
        <w:rPr>
          <w:rFonts w:ascii="Times New Roman" w:hAnsi="Times New Roman" w:cs="Times New Roman"/>
          <w:sz w:val="24"/>
          <w:szCs w:val="24"/>
        </w:rPr>
        <w:t xml:space="preserve">ss through which they interact. There are several formal models of this interaction </w:t>
      </w:r>
      <w:r w:rsidR="003317B0">
        <w:rPr>
          <w:rFonts w:ascii="Times New Roman" w:hAnsi="Times New Roman" w:cs="Times New Roman"/>
          <w:sz w:val="24"/>
          <w:szCs w:val="24"/>
        </w:rPr>
        <w:fldChar w:fldCharType="begin">
          <w:fldData xml:space="preserve">PEVuZE5vdGU+PENpdGU+PEF1dGhvcj5HcmVpZjwvQXV0aG9yPjxZZWFyPjIwMDY8L1llYXI+PFJl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=
</w:fldData>
        </w:fldChar>
      </w:r>
      <w:r w:rsidR="003317B0">
        <w:rPr>
          <w:rFonts w:ascii="Times New Roman" w:hAnsi="Times New Roman" w:cs="Times New Roman"/>
          <w:sz w:val="24"/>
          <w:szCs w:val="24"/>
        </w:rPr>
        <w:instrText xml:space="preserve"> ADDIN EN.CITE </w:instrText>
      </w:r>
      <w:r w:rsidR="003317B0">
        <w:rPr>
          <w:rFonts w:ascii="Times New Roman" w:hAnsi="Times New Roman" w:cs="Times New Roman"/>
          <w:sz w:val="24"/>
          <w:szCs w:val="24"/>
        </w:rPr>
        <w:fldChar w:fldCharType="begin">
          <w:fldData xml:space="preserve">PEVuZE5vdGU+PENpdGU+PEF1dGhvcj5HcmVpZjwvQXV0aG9yPjxZZWFyPjIwMDY8L1llYXI+PFJl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=
</w:fldData>
        </w:fldChar>
      </w:r>
      <w:r w:rsidR="003317B0">
        <w:rPr>
          <w:rFonts w:ascii="Times New Roman" w:hAnsi="Times New Roman" w:cs="Times New Roman"/>
          <w:sz w:val="24"/>
          <w:szCs w:val="24"/>
        </w:rPr>
        <w:instrText xml:space="preserve"> ADDIN EN.CITE.DATA </w:instrText>
      </w:r>
      <w:r w:rsidR="003317B0">
        <w:rPr>
          <w:rFonts w:ascii="Times New Roman" w:hAnsi="Times New Roman" w:cs="Times New Roman"/>
          <w:sz w:val="24"/>
          <w:szCs w:val="24"/>
        </w:rPr>
      </w:r>
      <w:r w:rsidR="003317B0">
        <w:rPr>
          <w:rFonts w:ascii="Times New Roman" w:hAnsi="Times New Roman" w:cs="Times New Roman"/>
          <w:sz w:val="24"/>
          <w:szCs w:val="24"/>
        </w:rPr>
        <w:fldChar w:fldCharType="end"/>
      </w:r>
      <w:r w:rsidR="003317B0">
        <w:rPr>
          <w:rFonts w:ascii="Times New Roman" w:hAnsi="Times New Roman" w:cs="Times New Roman"/>
          <w:sz w:val="24"/>
          <w:szCs w:val="24"/>
        </w:rPr>
      </w:r>
      <w:r w:rsidR="003317B0">
        <w:rPr>
          <w:rFonts w:ascii="Times New Roman" w:hAnsi="Times New Roman" w:cs="Times New Roman"/>
          <w:sz w:val="24"/>
          <w:szCs w:val="24"/>
        </w:rPr>
        <w:fldChar w:fldCharType="separate"/>
      </w:r>
      <w:r w:rsidR="003317B0">
        <w:rPr>
          <w:rFonts w:ascii="Times New Roman" w:hAnsi="Times New Roman" w:cs="Times New Roman"/>
          <w:noProof/>
          <w:sz w:val="24"/>
          <w:szCs w:val="24"/>
        </w:rPr>
        <w:t>(Benabou, 2008; Bisin &amp; Verdier, 2001, 2015; Bowles, 1998; Greif, 2006; Greif &amp; Tabellini, 2010; Richerson &amp; Boyd, 2006; Tabellini, 2008a)</w:t>
      </w:r>
      <w:r w:rsidR="003317B0">
        <w:rPr>
          <w:rFonts w:ascii="Times New Roman" w:hAnsi="Times New Roman" w:cs="Times New Roman"/>
          <w:sz w:val="24"/>
          <w:szCs w:val="24"/>
        </w:rPr>
        <w:fldChar w:fldCharType="end"/>
      </w:r>
      <w:r w:rsidR="003317B0">
        <w:rPr>
          <w:rFonts w:ascii="Times New Roman" w:hAnsi="Times New Roman" w:cs="Times New Roman"/>
          <w:sz w:val="24"/>
          <w:szCs w:val="24"/>
        </w:rPr>
        <w:t xml:space="preserve">. </w:t>
      </w:r>
      <w:r w:rsidR="00D429BB">
        <w:rPr>
          <w:rFonts w:ascii="Times New Roman" w:hAnsi="Times New Roman" w:cs="Times New Roman"/>
          <w:sz w:val="24"/>
          <w:szCs w:val="24"/>
        </w:rPr>
        <w:t>A c</w:t>
      </w:r>
      <w:r w:rsidR="007C27E8">
        <w:rPr>
          <w:rFonts w:ascii="Times New Roman" w:hAnsi="Times New Roman" w:cs="Times New Roman"/>
          <w:sz w:val="24"/>
          <w:szCs w:val="24"/>
        </w:rPr>
        <w:t>ommon characteristic of many of these models is the existence of multiple equilibria</w:t>
      </w:r>
      <w:r w:rsidR="00D429BB">
        <w:rPr>
          <w:rFonts w:ascii="Times New Roman" w:hAnsi="Times New Roman" w:cs="Times New Roman"/>
          <w:sz w:val="24"/>
          <w:szCs w:val="24"/>
        </w:rPr>
        <w:t xml:space="preserve">, as well as </w:t>
      </w:r>
      <w:r w:rsidR="007C27E8">
        <w:rPr>
          <w:rFonts w:ascii="Times New Roman" w:hAnsi="Times New Roman" w:cs="Times New Roman"/>
          <w:sz w:val="24"/>
          <w:szCs w:val="24"/>
        </w:rPr>
        <w:t xml:space="preserve">the importance of initial conditions, context-specificity and history to explain which paths are taken. </w:t>
      </w:r>
      <w:r w:rsidR="00CD03A1">
        <w:rPr>
          <w:rFonts w:ascii="Times New Roman" w:hAnsi="Times New Roman" w:cs="Times New Roman"/>
          <w:sz w:val="24"/>
          <w:szCs w:val="24"/>
        </w:rPr>
        <w:t>They typically allow for different possible initial cultural traits and include a transmission mechanism where new generation</w:t>
      </w:r>
      <w:r w:rsidR="00DE5224">
        <w:rPr>
          <w:rFonts w:ascii="Times New Roman" w:hAnsi="Times New Roman" w:cs="Times New Roman"/>
          <w:sz w:val="24"/>
          <w:szCs w:val="24"/>
        </w:rPr>
        <w:t>s</w:t>
      </w:r>
      <w:r w:rsidR="00CD03A1">
        <w:rPr>
          <w:rFonts w:ascii="Times New Roman" w:hAnsi="Times New Roman" w:cs="Times New Roman"/>
          <w:sz w:val="24"/>
          <w:szCs w:val="24"/>
        </w:rPr>
        <w:t xml:space="preserve"> acquire beliefs from their elders, but update them through experience. Institutions reflect cultural beliefs and have consequences for outcomes, which can often be Pareto-inferior </w:t>
      </w:r>
      <w:r w:rsidR="001814A8">
        <w:rPr>
          <w:rFonts w:ascii="Times New Roman" w:hAnsi="Times New Roman" w:cs="Times New Roman"/>
          <w:sz w:val="24"/>
          <w:szCs w:val="24"/>
        </w:rPr>
        <w:t>yet</w:t>
      </w:r>
      <w:r w:rsidR="00CD03A1">
        <w:rPr>
          <w:rFonts w:ascii="Times New Roman" w:hAnsi="Times New Roman" w:cs="Times New Roman"/>
          <w:sz w:val="24"/>
          <w:szCs w:val="24"/>
        </w:rPr>
        <w:t xml:space="preserve"> still self-enforcing.</w:t>
      </w:r>
      <w:r w:rsidR="001814A8">
        <w:rPr>
          <w:rFonts w:ascii="Times New Roman" w:hAnsi="Times New Roman" w:cs="Times New Roman"/>
          <w:sz w:val="24"/>
          <w:szCs w:val="24"/>
        </w:rPr>
        <w:t xml:space="preserve"> In turn, those institutions</w:t>
      </w:r>
      <w:r w:rsidR="00B54D00">
        <w:rPr>
          <w:rFonts w:ascii="Times New Roman" w:hAnsi="Times New Roman" w:cs="Times New Roman"/>
          <w:sz w:val="24"/>
          <w:szCs w:val="24"/>
        </w:rPr>
        <w:t xml:space="preserve"> </w:t>
      </w:r>
      <w:r w:rsidR="001814A8">
        <w:rPr>
          <w:rFonts w:ascii="Times New Roman" w:hAnsi="Times New Roman" w:cs="Times New Roman"/>
          <w:sz w:val="24"/>
          <w:szCs w:val="24"/>
        </w:rPr>
        <w:t>and outcomes can feed-back and influence belief</w:t>
      </w:r>
      <w:r w:rsidR="00B54D00">
        <w:rPr>
          <w:rFonts w:ascii="Times New Roman" w:hAnsi="Times New Roman" w:cs="Times New Roman"/>
          <w:sz w:val="24"/>
          <w:szCs w:val="24"/>
        </w:rPr>
        <w:t>s</w:t>
      </w:r>
      <w:r w:rsidR="001814A8">
        <w:rPr>
          <w:rFonts w:ascii="Times New Roman" w:hAnsi="Times New Roman" w:cs="Times New Roman"/>
          <w:sz w:val="24"/>
          <w:szCs w:val="24"/>
        </w:rPr>
        <w:t>.</w:t>
      </w:r>
      <w:r w:rsidR="00CD03A1">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AuthorYear="1"&gt;&lt;Author&gt;Bisin&lt;/Author&gt;&lt;Year&gt;2015&lt;/Year&gt;&lt;RecNum&gt;486&lt;/RecNum&gt;&lt;DisplayText&gt;Bisin and Verdier (2015)&lt;/DisplayText&gt;&lt;record&gt;&lt;rec-number&gt;486&lt;/rec-number&gt;&lt;foreign-keys&gt;&lt;key app="EN" db-id="asdetffeiaz0sseeratpztd6d5fzwff250ws" timestamp="1484490000"&gt;486&lt;/key&gt;&lt;/foreign-keys&gt;&lt;ref-type name="Manuscript"&gt;36&lt;/ref-type&gt;&lt;contributors&gt;&lt;authors&gt;&lt;author&gt;Bisin, Alberto&lt;/author&gt;&lt;author&gt;Verdier, Thierry&lt;/author&gt;&lt;/authors&gt;&lt;secondary-authors&gt;&lt;author&gt;Ney York University&lt;/author&gt;&lt;/secondary-authors&gt;&lt;/contributors&gt;&lt;titles&gt;&lt;title&gt;On the joint evolution of culture and institutions&lt;/title&gt;&lt;/titles&gt;&lt;num-vols&gt;manuscript&lt;/num-vols&gt;&lt;dates&gt;&lt;year&gt;2015&lt;/year&gt;&lt;/dates&gt;&lt;urls&gt;&lt;/urls&gt;&lt;/record&gt;&lt;/Cite&gt;&lt;/EndNote&gt;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Bisin and Verdier (2015)</w:t>
      </w:r>
      <w:r>
        <w:rPr>
          <w:rFonts w:ascii="Times New Roman" w:hAnsi="Times New Roman" w:cs="Times New Roman"/>
          <w:sz w:val="24"/>
          <w:szCs w:val="24"/>
        </w:rPr>
        <w:fldChar w:fldCharType="end"/>
      </w:r>
      <w:r w:rsidR="00CD03A1">
        <w:rPr>
          <w:rFonts w:ascii="Times New Roman" w:hAnsi="Times New Roman" w:cs="Times New Roman"/>
          <w:sz w:val="24"/>
          <w:szCs w:val="24"/>
        </w:rPr>
        <w:t xml:space="preserve">, for example, </w:t>
      </w:r>
      <w:r>
        <w:rPr>
          <w:rFonts w:ascii="Times New Roman" w:hAnsi="Times New Roman" w:cs="Times New Roman"/>
          <w:sz w:val="24"/>
          <w:szCs w:val="24"/>
        </w:rPr>
        <w:t>present a</w:t>
      </w:r>
      <w:r w:rsidR="00CD03A1">
        <w:rPr>
          <w:rFonts w:ascii="Times New Roman" w:hAnsi="Times New Roman" w:cs="Times New Roman"/>
          <w:sz w:val="24"/>
          <w:szCs w:val="24"/>
        </w:rPr>
        <w:t xml:space="preserve"> </w:t>
      </w:r>
      <w:r>
        <w:rPr>
          <w:rFonts w:ascii="Times New Roman" w:hAnsi="Times New Roman" w:cs="Times New Roman"/>
          <w:sz w:val="24"/>
          <w:szCs w:val="24"/>
        </w:rPr>
        <w:t>model in which culture and insti</w:t>
      </w:r>
      <w:r w:rsidR="00CD03A1">
        <w:rPr>
          <w:rFonts w:ascii="Times New Roman" w:hAnsi="Times New Roman" w:cs="Times New Roman"/>
          <w:sz w:val="24"/>
          <w:szCs w:val="24"/>
        </w:rPr>
        <w:t xml:space="preserve">tutions are jointly determined and can lead to </w:t>
      </w:r>
      <w:r>
        <w:rPr>
          <w:rFonts w:ascii="Times New Roman" w:hAnsi="Times New Roman" w:cs="Times New Roman"/>
          <w:sz w:val="24"/>
          <w:szCs w:val="24"/>
        </w:rPr>
        <w:t>two types of equilibria</w:t>
      </w:r>
      <w:r w:rsidR="00CD03A1">
        <w:rPr>
          <w:rFonts w:ascii="Times New Roman" w:hAnsi="Times New Roman" w:cs="Times New Roman"/>
          <w:sz w:val="24"/>
          <w:szCs w:val="24"/>
        </w:rPr>
        <w:t xml:space="preserve">. </w:t>
      </w:r>
      <w:r>
        <w:rPr>
          <w:rFonts w:ascii="Times New Roman" w:hAnsi="Times New Roman" w:cs="Times New Roman"/>
          <w:sz w:val="24"/>
          <w:szCs w:val="24"/>
        </w:rPr>
        <w:t xml:space="preserve">In the first culture and institutions have complementary effects strengthening each other in ways conducive to economic development. In the other the interaction is such that each variable weakens the desirable impact of the other on outcomes. </w:t>
      </w:r>
    </w:p>
    <w:p w:rsidR="0054326E" w:rsidRDefault="00F71DD6" w:rsidP="0014620B">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Typically, the empirical papers search for situations where societies with different cultures face similar situations and react differently reaching </w:t>
      </w:r>
      <w:r w:rsidR="00B54D00">
        <w:rPr>
          <w:rFonts w:ascii="Times New Roman" w:hAnsi="Times New Roman" w:cs="Times New Roman"/>
          <w:sz w:val="24"/>
          <w:szCs w:val="24"/>
        </w:rPr>
        <w:t>distinct</w:t>
      </w:r>
      <w:r>
        <w:rPr>
          <w:rFonts w:ascii="Times New Roman" w:hAnsi="Times New Roman" w:cs="Times New Roman"/>
          <w:sz w:val="24"/>
          <w:szCs w:val="24"/>
        </w:rPr>
        <w:t xml:space="preserve"> economic outcomes. One of the </w:t>
      </w:r>
      <w:r w:rsidR="00B54D00">
        <w:rPr>
          <w:rFonts w:ascii="Times New Roman" w:hAnsi="Times New Roman" w:cs="Times New Roman"/>
          <w:sz w:val="24"/>
          <w:szCs w:val="24"/>
        </w:rPr>
        <w:t>best known</w:t>
      </w:r>
      <w:r>
        <w:rPr>
          <w:rFonts w:ascii="Times New Roman" w:hAnsi="Times New Roman" w:cs="Times New Roman"/>
          <w:sz w:val="24"/>
          <w:szCs w:val="24"/>
        </w:rPr>
        <w:t xml:space="preserve"> examples is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AuthorYear="1"&gt;&lt;Author&gt;Greif&lt;/Author&gt;&lt;Year&gt;2006&lt;/Year&gt;&lt;RecNum&gt;144&lt;/RecNum&gt;&lt;DisplayText&gt;Greif (2006)&lt;/DisplayText&gt;&lt;record&gt;&lt;rec-number&gt;144&lt;/rec-number&gt;&lt;foreign-keys&gt;&lt;key app="EN" db-id="asdetffeiaz0sseeratpztd6d5fzwff250ws" timestamp="1456861919"&gt;144&lt;/key&gt;&lt;/foreign-keys&gt;&lt;ref-type name="Book"&gt;6&lt;/ref-type&gt;&lt;contributors&gt;&lt;authors&gt;&lt;author&gt;Greif, Avner&lt;/author&gt;&lt;/authors&gt;&lt;/contributors&gt;&lt;titles&gt;&lt;title&gt;Institutions and the Path to the Modern Economy: Lessons from Medieval Trade.&lt;/title&gt;&lt;/titles&gt;&lt;dates&gt;&lt;year&gt;2006&lt;/year&gt;&lt;/dates&gt;&lt;publisher&gt;Cambridge University Press&lt;/publisher&gt;&lt;urls&gt;&lt;/urls&gt;&lt;/record&gt;&lt;/Cite&gt;&lt;/EndNote&gt;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Greif (2006)</w:t>
      </w:r>
      <w:r>
        <w:rPr>
          <w:rFonts w:ascii="Times New Roman" w:hAnsi="Times New Roman" w:cs="Times New Roman"/>
          <w:sz w:val="24"/>
          <w:szCs w:val="24"/>
        </w:rPr>
        <w:fldChar w:fldCharType="end"/>
      </w:r>
      <w:r w:rsidR="00ED3F67">
        <w:rPr>
          <w:rFonts w:ascii="Times New Roman" w:hAnsi="Times New Roman" w:cs="Times New Roman"/>
          <w:sz w:val="24"/>
          <w:szCs w:val="24"/>
        </w:rPr>
        <w:t xml:space="preserve"> that examines the response by two different societies to similar new opportunities </w:t>
      </w:r>
      <w:r w:rsidR="00B54D00">
        <w:rPr>
          <w:rFonts w:ascii="Times New Roman" w:hAnsi="Times New Roman" w:cs="Times New Roman"/>
          <w:sz w:val="24"/>
          <w:szCs w:val="24"/>
        </w:rPr>
        <w:t>opened by the expansion of trade in the 11</w:t>
      </w:r>
      <w:r w:rsidR="00B54D00" w:rsidRPr="00B54D00">
        <w:rPr>
          <w:rFonts w:ascii="Times New Roman" w:hAnsi="Times New Roman" w:cs="Times New Roman"/>
          <w:sz w:val="24"/>
          <w:szCs w:val="24"/>
          <w:vertAlign w:val="superscript"/>
        </w:rPr>
        <w:t>th</w:t>
      </w:r>
      <w:r w:rsidR="00B54D00">
        <w:rPr>
          <w:rFonts w:ascii="Times New Roman" w:hAnsi="Times New Roman" w:cs="Times New Roman"/>
          <w:sz w:val="24"/>
          <w:szCs w:val="24"/>
        </w:rPr>
        <w:t xml:space="preserve"> and 12</w:t>
      </w:r>
      <w:r w:rsidR="00B54D00" w:rsidRPr="00B54D00">
        <w:rPr>
          <w:rFonts w:ascii="Times New Roman" w:hAnsi="Times New Roman" w:cs="Times New Roman"/>
          <w:sz w:val="24"/>
          <w:szCs w:val="24"/>
          <w:vertAlign w:val="superscript"/>
        </w:rPr>
        <w:t>th</w:t>
      </w:r>
      <w:r w:rsidR="00B54D00">
        <w:rPr>
          <w:rFonts w:ascii="Times New Roman" w:hAnsi="Times New Roman" w:cs="Times New Roman"/>
          <w:sz w:val="24"/>
          <w:szCs w:val="24"/>
        </w:rPr>
        <w:t xml:space="preserve"> centuries. The </w:t>
      </w:r>
      <w:proofErr w:type="spellStart"/>
      <w:r w:rsidR="00B54D00">
        <w:rPr>
          <w:rFonts w:ascii="Times New Roman" w:hAnsi="Times New Roman" w:cs="Times New Roman"/>
          <w:sz w:val="24"/>
          <w:szCs w:val="24"/>
        </w:rPr>
        <w:t>Maghribis</w:t>
      </w:r>
      <w:proofErr w:type="spellEnd"/>
      <w:r w:rsidR="00B54D00">
        <w:rPr>
          <w:rFonts w:ascii="Times New Roman" w:hAnsi="Times New Roman" w:cs="Times New Roman"/>
          <w:sz w:val="24"/>
          <w:szCs w:val="24"/>
        </w:rPr>
        <w:t xml:space="preserve"> Jews held collectivistic cultural beliefs</w:t>
      </w:r>
      <w:r w:rsidR="00AB4426">
        <w:rPr>
          <w:rFonts w:ascii="Times New Roman" w:hAnsi="Times New Roman" w:cs="Times New Roman"/>
          <w:sz w:val="24"/>
          <w:szCs w:val="24"/>
        </w:rPr>
        <w:t xml:space="preserve"> that led to trade limited to a close-knit group</w:t>
      </w:r>
      <w:r w:rsidR="00CB41E8">
        <w:rPr>
          <w:rFonts w:ascii="Times New Roman" w:hAnsi="Times New Roman" w:cs="Times New Roman"/>
          <w:sz w:val="24"/>
          <w:szCs w:val="24"/>
        </w:rPr>
        <w:t>,</w:t>
      </w:r>
      <w:r w:rsidR="00AB4426">
        <w:rPr>
          <w:rFonts w:ascii="Times New Roman" w:hAnsi="Times New Roman" w:cs="Times New Roman"/>
          <w:sz w:val="24"/>
          <w:szCs w:val="24"/>
        </w:rPr>
        <w:t xml:space="preserve"> where reputation and collective punishment were relied upon to ensure cooperation and </w:t>
      </w:r>
      <w:r w:rsidR="00DE5224">
        <w:rPr>
          <w:rFonts w:ascii="Times New Roman" w:hAnsi="Times New Roman" w:cs="Times New Roman"/>
          <w:sz w:val="24"/>
          <w:szCs w:val="24"/>
        </w:rPr>
        <w:t xml:space="preserve">to </w:t>
      </w:r>
      <w:r w:rsidR="00AB4426">
        <w:rPr>
          <w:rFonts w:ascii="Times New Roman" w:hAnsi="Times New Roman" w:cs="Times New Roman"/>
          <w:sz w:val="24"/>
          <w:szCs w:val="24"/>
        </w:rPr>
        <w:t xml:space="preserve">structure </w:t>
      </w:r>
      <w:r w:rsidR="00CB41E8">
        <w:rPr>
          <w:rFonts w:ascii="Times New Roman" w:hAnsi="Times New Roman" w:cs="Times New Roman"/>
          <w:sz w:val="24"/>
          <w:szCs w:val="24"/>
        </w:rPr>
        <w:t xml:space="preserve">the </w:t>
      </w:r>
      <w:r w:rsidR="00AB4426">
        <w:rPr>
          <w:rFonts w:ascii="Times New Roman" w:hAnsi="Times New Roman" w:cs="Times New Roman"/>
          <w:sz w:val="24"/>
          <w:szCs w:val="24"/>
        </w:rPr>
        <w:lastRenderedPageBreak/>
        <w:t xml:space="preserve">agency relationships necessary for long-distance commerce. Whereas </w:t>
      </w:r>
      <w:r w:rsidR="008F69EB">
        <w:rPr>
          <w:rFonts w:ascii="Times New Roman" w:hAnsi="Times New Roman" w:cs="Times New Roman"/>
          <w:sz w:val="24"/>
          <w:szCs w:val="24"/>
        </w:rPr>
        <w:t>the</w:t>
      </w:r>
      <w:r w:rsidR="00AB4426">
        <w:rPr>
          <w:rFonts w:ascii="Times New Roman" w:hAnsi="Times New Roman" w:cs="Times New Roman"/>
          <w:sz w:val="24"/>
          <w:szCs w:val="24"/>
        </w:rPr>
        <w:t xml:space="preserve"> institutions that emerged from these collectivist beliefs enabled the group to surmount some of the more basic hazards to trade, </w:t>
      </w:r>
      <w:r w:rsidR="008F69EB">
        <w:rPr>
          <w:rFonts w:ascii="Times New Roman" w:hAnsi="Times New Roman" w:cs="Times New Roman"/>
          <w:sz w:val="24"/>
          <w:szCs w:val="24"/>
        </w:rPr>
        <w:t xml:space="preserve">such as </w:t>
      </w:r>
      <w:r w:rsidR="00CB41E8">
        <w:rPr>
          <w:rFonts w:ascii="Times New Roman" w:hAnsi="Times New Roman" w:cs="Times New Roman"/>
          <w:sz w:val="24"/>
          <w:szCs w:val="24"/>
        </w:rPr>
        <w:t xml:space="preserve">long distance </w:t>
      </w:r>
      <w:r w:rsidR="008F69EB">
        <w:rPr>
          <w:rFonts w:ascii="Times New Roman" w:hAnsi="Times New Roman" w:cs="Times New Roman"/>
          <w:sz w:val="24"/>
          <w:szCs w:val="24"/>
        </w:rPr>
        <w:t xml:space="preserve">monitoring of agents, </w:t>
      </w:r>
      <w:r w:rsidR="00AB4426">
        <w:rPr>
          <w:rFonts w:ascii="Times New Roman" w:hAnsi="Times New Roman" w:cs="Times New Roman"/>
          <w:sz w:val="24"/>
          <w:szCs w:val="24"/>
        </w:rPr>
        <w:t xml:space="preserve">they did not provide the basis for sustained growth </w:t>
      </w:r>
      <w:r w:rsidR="00C13AD1">
        <w:rPr>
          <w:rFonts w:ascii="Times New Roman" w:hAnsi="Times New Roman" w:cs="Times New Roman"/>
          <w:sz w:val="24"/>
          <w:szCs w:val="24"/>
        </w:rPr>
        <w:t xml:space="preserve">that </w:t>
      </w:r>
      <w:r w:rsidR="008F69EB">
        <w:rPr>
          <w:rFonts w:ascii="Times New Roman" w:hAnsi="Times New Roman" w:cs="Times New Roman"/>
          <w:sz w:val="24"/>
          <w:szCs w:val="24"/>
        </w:rPr>
        <w:t>expanded</w:t>
      </w:r>
      <w:r w:rsidR="00C13AD1">
        <w:rPr>
          <w:rFonts w:ascii="Times New Roman" w:hAnsi="Times New Roman" w:cs="Times New Roman"/>
          <w:sz w:val="24"/>
          <w:szCs w:val="24"/>
        </w:rPr>
        <w:t xml:space="preserve"> trade opportunities would offer. The Genoese traders, on the other hand, had internalized an individualistic culture by the</w:t>
      </w:r>
      <w:r w:rsidR="00CB41E8">
        <w:rPr>
          <w:rFonts w:ascii="Times New Roman" w:hAnsi="Times New Roman" w:cs="Times New Roman"/>
          <w:sz w:val="24"/>
          <w:szCs w:val="24"/>
        </w:rPr>
        <w:t>n</w:t>
      </w:r>
      <w:r w:rsidR="00C13AD1">
        <w:rPr>
          <w:rFonts w:ascii="Times New Roman" w:hAnsi="Times New Roman" w:cs="Times New Roman"/>
          <w:sz w:val="24"/>
          <w:szCs w:val="24"/>
        </w:rPr>
        <w:t xml:space="preserve"> common to much of Europe. These cultural beliefs fostered trade that was not limited to a closed group</w:t>
      </w:r>
      <w:r w:rsidR="008F69EB">
        <w:rPr>
          <w:rFonts w:ascii="Times New Roman" w:hAnsi="Times New Roman" w:cs="Times New Roman"/>
          <w:sz w:val="24"/>
          <w:szCs w:val="24"/>
        </w:rPr>
        <w:t xml:space="preserve"> and that required formal enforcement institutions to support and coordinate anonymous </w:t>
      </w:r>
      <w:r w:rsidR="000D3C69">
        <w:rPr>
          <w:rFonts w:ascii="Times New Roman" w:hAnsi="Times New Roman" w:cs="Times New Roman"/>
          <w:sz w:val="24"/>
          <w:szCs w:val="24"/>
        </w:rPr>
        <w:t>exchange</w:t>
      </w:r>
      <w:r w:rsidR="008F69EB">
        <w:rPr>
          <w:rFonts w:ascii="Times New Roman" w:hAnsi="Times New Roman" w:cs="Times New Roman"/>
          <w:sz w:val="24"/>
          <w:szCs w:val="24"/>
        </w:rPr>
        <w:t>, such as law courts</w:t>
      </w:r>
      <w:r w:rsidR="003D36AD">
        <w:rPr>
          <w:rFonts w:ascii="Times New Roman" w:hAnsi="Times New Roman" w:cs="Times New Roman"/>
          <w:sz w:val="24"/>
          <w:szCs w:val="24"/>
        </w:rPr>
        <w:t xml:space="preserve"> and a public legal system</w:t>
      </w:r>
      <w:r w:rsidR="008F69EB">
        <w:rPr>
          <w:rFonts w:ascii="Times New Roman" w:hAnsi="Times New Roman" w:cs="Times New Roman"/>
          <w:sz w:val="24"/>
          <w:szCs w:val="24"/>
        </w:rPr>
        <w:t>. Over time these institutions enabled the expansion of trade and greater ability to seize new opportunities, leading to much greater economic success of the Genoese.</w:t>
      </w:r>
    </w:p>
    <w:p w:rsidR="003D36AD" w:rsidRDefault="001D770E" w:rsidP="0014620B">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One of the greatest difficulties of incorporating culture into any an</w:t>
      </w:r>
      <w:r w:rsidR="004B1526">
        <w:rPr>
          <w:rFonts w:ascii="Times New Roman" w:hAnsi="Times New Roman" w:cs="Times New Roman"/>
          <w:sz w:val="24"/>
          <w:szCs w:val="24"/>
        </w:rPr>
        <w:t xml:space="preserve">alysis is the problem of how culture should be </w:t>
      </w:r>
      <w:r>
        <w:rPr>
          <w:rFonts w:ascii="Times New Roman" w:hAnsi="Times New Roman" w:cs="Times New Roman"/>
          <w:sz w:val="24"/>
          <w:szCs w:val="24"/>
        </w:rPr>
        <w:t>defined, conceptualized and measured. In this paper we treat culture and beliefs as interchangeabl</w:t>
      </w:r>
      <w:r w:rsidR="0037368F">
        <w:rPr>
          <w:rFonts w:ascii="Times New Roman" w:hAnsi="Times New Roman" w:cs="Times New Roman"/>
          <w:sz w:val="24"/>
          <w:szCs w:val="24"/>
        </w:rPr>
        <w:t>e</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3"/>
      </w:r>
      <w:r w:rsidR="0037368F">
        <w:rPr>
          <w:rFonts w:ascii="Times New Roman" w:hAnsi="Times New Roman" w:cs="Times New Roman"/>
          <w:sz w:val="24"/>
          <w:szCs w:val="24"/>
        </w:rPr>
        <w:t xml:space="preserve"> Institutions, in turn, are </w:t>
      </w:r>
      <w:r>
        <w:rPr>
          <w:rFonts w:ascii="Times New Roman" w:hAnsi="Times New Roman" w:cs="Times New Roman"/>
          <w:sz w:val="24"/>
          <w:szCs w:val="24"/>
        </w:rPr>
        <w:t xml:space="preserve">“the humanly devised constraints that structure human interactions”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&lt;EndNote&gt;&lt;Cite&gt;&lt;Author&gt;North&lt;/Author&gt;&lt;Year&gt;1991&lt;/Year&gt;&lt;RecNum&gt;483&lt;/RecNum&gt;&lt;Pages&gt;97&lt;/Pages&gt;&lt;DisplayText&gt;(North, 1991, p. 97)&lt;/DisplayText&gt;&lt;record&gt;&lt;rec-number&gt;483&lt;/rec-number&gt;&lt;foreign-keys&gt;&lt;key app="EN" db-id="asdetffeiaz0sseeratpztd6d5fzwff250ws" timestamp="1484341203"&gt;483&lt;/key&gt;&lt;/foreign-keys&gt;&lt;ref-type name="Journal Article"&gt;17&lt;/ref-type&gt;&lt;contributors&gt;&lt;authors&gt;&lt;author&gt;North, Douglass C.&lt;/author&gt;&lt;/authors&gt;&lt;/contributors&gt;&lt;titles&gt;&lt;title&gt;Institutions&lt;/title&gt;&lt;secondary-title&gt;The Journal of Economic Perspectives&lt;/secondary-title&gt;&lt;/titles&gt;&lt;periodical&gt;&lt;full-title&gt;The Journal of Economic Perspectives&lt;/full-title&gt;&lt;/periodical&gt;&lt;pages&gt;97-112&lt;/pages&gt;&lt;volume&gt;5&lt;/volume&gt;&lt;number&gt;1&lt;/number&gt;&lt;dates&gt;&lt;year&gt;1991&lt;/year&gt;&lt;/dates&gt;&lt;publisher&gt;American Economic Association&lt;/publisher&gt;&lt;isbn&gt;08953309&lt;/isbn&gt;&lt;urls&gt;&lt;related-urls&gt;&lt;url&gt;http://www.jstor.org/stable/1942704&lt;/url&gt;&lt;/related-urls&gt;&lt;/urls&gt;&lt;custom1&gt;Full publication date: Winter, 1991&lt;/custom1&gt;&lt;/record&gt;&lt;/Cite&gt;&lt;/EndNote&gt;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(North, 1991, p. 97)</w:t>
      </w:r>
      <w:r>
        <w:rPr>
          <w:rFonts w:ascii="Times New Roman" w:hAnsi="Times New Roman" w:cs="Times New Roman"/>
          <w:sz w:val="24"/>
          <w:szCs w:val="24"/>
        </w:rPr>
        <w:fldChar w:fldCharType="end"/>
      </w:r>
      <w:r w:rsidR="0037368F">
        <w:rPr>
          <w:rFonts w:ascii="Times New Roman" w:hAnsi="Times New Roman" w:cs="Times New Roman"/>
          <w:sz w:val="24"/>
          <w:szCs w:val="24"/>
        </w:rPr>
        <w:t>. Whereas formal institution</w:t>
      </w:r>
      <w:r w:rsidR="004B1526">
        <w:rPr>
          <w:rFonts w:ascii="Times New Roman" w:hAnsi="Times New Roman" w:cs="Times New Roman"/>
          <w:sz w:val="24"/>
          <w:szCs w:val="24"/>
        </w:rPr>
        <w:t xml:space="preserve">s can be conceptualized as any </w:t>
      </w:r>
      <w:r w:rsidR="0037368F">
        <w:rPr>
          <w:rFonts w:ascii="Times New Roman" w:hAnsi="Times New Roman" w:cs="Times New Roman"/>
          <w:sz w:val="24"/>
          <w:szCs w:val="24"/>
        </w:rPr>
        <w:t xml:space="preserve">humanly created rule or constraint, such as </w:t>
      </w:r>
      <w:r w:rsidR="00542A26">
        <w:rPr>
          <w:rFonts w:ascii="Times New Roman" w:hAnsi="Times New Roman" w:cs="Times New Roman"/>
          <w:sz w:val="24"/>
          <w:szCs w:val="24"/>
        </w:rPr>
        <w:t>l</w:t>
      </w:r>
      <w:r w:rsidR="0037368F">
        <w:rPr>
          <w:rFonts w:ascii="Times New Roman" w:hAnsi="Times New Roman" w:cs="Times New Roman"/>
          <w:sz w:val="24"/>
          <w:szCs w:val="24"/>
        </w:rPr>
        <w:t>aw</w:t>
      </w:r>
      <w:r w:rsidR="00542A26">
        <w:rPr>
          <w:rFonts w:ascii="Times New Roman" w:hAnsi="Times New Roman" w:cs="Times New Roman"/>
          <w:sz w:val="24"/>
          <w:szCs w:val="24"/>
        </w:rPr>
        <w:t>, contracts or property rights</w:t>
      </w:r>
      <w:r w:rsidR="0037368F">
        <w:rPr>
          <w:rFonts w:ascii="Times New Roman" w:hAnsi="Times New Roman" w:cs="Times New Roman"/>
          <w:sz w:val="24"/>
          <w:szCs w:val="24"/>
        </w:rPr>
        <w:t>, how can cul</w:t>
      </w:r>
      <w:r w:rsidR="00ED62BB">
        <w:rPr>
          <w:rFonts w:ascii="Times New Roman" w:hAnsi="Times New Roman" w:cs="Times New Roman"/>
          <w:sz w:val="24"/>
          <w:szCs w:val="24"/>
        </w:rPr>
        <w:t xml:space="preserve">ture be </w:t>
      </w:r>
      <w:r w:rsidR="00542A26">
        <w:rPr>
          <w:rFonts w:ascii="Times New Roman" w:hAnsi="Times New Roman" w:cs="Times New Roman"/>
          <w:sz w:val="24"/>
          <w:szCs w:val="24"/>
        </w:rPr>
        <w:t>conceptualized</w:t>
      </w:r>
      <w:r w:rsidR="00ED62BB">
        <w:rPr>
          <w:rFonts w:ascii="Times New Roman" w:hAnsi="Times New Roman" w:cs="Times New Roman"/>
          <w:sz w:val="24"/>
          <w:szCs w:val="24"/>
        </w:rPr>
        <w:t>? The literature on culture and economic performance has devised a diverse taxonomy of cultural traits</w:t>
      </w:r>
      <w:r w:rsidR="004B1526">
        <w:rPr>
          <w:rFonts w:ascii="Times New Roman" w:hAnsi="Times New Roman" w:cs="Times New Roman"/>
          <w:sz w:val="24"/>
          <w:szCs w:val="24"/>
        </w:rPr>
        <w:t>.</w:t>
      </w:r>
      <w:r w:rsidR="00ED62BB">
        <w:rPr>
          <w:rFonts w:ascii="Times New Roman" w:hAnsi="Times New Roman" w:cs="Times New Roman"/>
          <w:sz w:val="24"/>
          <w:szCs w:val="24"/>
        </w:rPr>
        <w:t xml:space="preserve"> As we have seen, </w:t>
      </w:r>
      <w:r w:rsidR="00ED62BB">
        <w:rPr>
          <w:rFonts w:ascii="Times New Roman" w:hAnsi="Times New Roman" w:cs="Times New Roman"/>
          <w:sz w:val="24"/>
          <w:szCs w:val="24"/>
        </w:rPr>
        <w:fldChar w:fldCharType="begin"/>
      </w:r>
      <w:r w:rsidR="00ED62BB">
        <w:rPr>
          <w:rFonts w:ascii="Times New Roman" w:hAnsi="Times New Roman" w:cs="Times New Roman"/>
          <w:sz w:val="24"/>
          <w:szCs w:val="24"/>
        </w:rPr>
        <w:instrText xml:space="preserve"> ADDIN EN.CITE &lt;EndNote&gt;&lt;Cite AuthorYear="1"&gt;&lt;Author&gt;Greif&lt;/Author&gt;&lt;Year&gt;2006&lt;/Year&gt;&lt;RecNum&gt;144&lt;/RecNum&gt;&lt;DisplayText&gt;Greif (2006)&lt;/DisplayText&gt;&lt;record&gt;&lt;rec-number&gt;144&lt;/rec-number&gt;&lt;foreign-keys&gt;&lt;key app="EN" db-id="asdetffeiaz0sseeratpztd6d5fzwff250ws" timestamp="1456861919"&gt;144&lt;/key&gt;&lt;/foreign-keys&gt;&lt;ref-type name="Book"&gt;6&lt;/ref-type&gt;&lt;contributors&gt;&lt;authors&gt;&lt;author&gt;Greif, Avner&lt;/author&gt;&lt;/authors&gt;&lt;/contributors&gt;&lt;titles&gt;&lt;title&gt;Institutions and the Path to the Modern Economy: Lessons from Medieval Trade.&lt;/title&gt;&lt;/titles&gt;&lt;dates&gt;&lt;year&gt;2006&lt;/year&gt;&lt;/dates&gt;&lt;publisher&gt;Cambridge University Press&lt;/publisher&gt;&lt;urls&gt;&lt;/urls&gt;&lt;/record&gt;&lt;/Cite&gt;&lt;/EndNote&gt;</w:instrText>
      </w:r>
      <w:r w:rsidR="00ED62BB">
        <w:rPr>
          <w:rFonts w:ascii="Times New Roman" w:hAnsi="Times New Roman" w:cs="Times New Roman"/>
          <w:sz w:val="24"/>
          <w:szCs w:val="24"/>
        </w:rPr>
        <w:fldChar w:fldCharType="separate"/>
      </w:r>
      <w:r w:rsidR="00ED62BB">
        <w:rPr>
          <w:rFonts w:ascii="Times New Roman" w:hAnsi="Times New Roman" w:cs="Times New Roman"/>
          <w:noProof/>
          <w:sz w:val="24"/>
          <w:szCs w:val="24"/>
        </w:rPr>
        <w:t>Greif (2006)</w:t>
      </w:r>
      <w:r w:rsidR="00ED62BB">
        <w:rPr>
          <w:rFonts w:ascii="Times New Roman" w:hAnsi="Times New Roman" w:cs="Times New Roman"/>
          <w:sz w:val="24"/>
          <w:szCs w:val="24"/>
        </w:rPr>
        <w:fldChar w:fldCharType="end"/>
      </w:r>
      <w:r w:rsidR="00ED62BB">
        <w:rPr>
          <w:rFonts w:ascii="Times New Roman" w:hAnsi="Times New Roman" w:cs="Times New Roman"/>
          <w:sz w:val="24"/>
          <w:szCs w:val="24"/>
        </w:rPr>
        <w:t xml:space="preserve"> distinguishes between individualistic and collectivistic cultures</w:t>
      </w:r>
      <w:r w:rsidR="00FC04CA">
        <w:rPr>
          <w:rFonts w:ascii="Times New Roman" w:hAnsi="Times New Roman" w:cs="Times New Roman"/>
          <w:sz w:val="24"/>
          <w:szCs w:val="24"/>
        </w:rPr>
        <w:t xml:space="preserve"> (and also between nuclear family versus extended kinship groups)</w:t>
      </w:r>
      <w:r w:rsidR="00ED62BB">
        <w:rPr>
          <w:rFonts w:ascii="Times New Roman" w:hAnsi="Times New Roman" w:cs="Times New Roman"/>
          <w:sz w:val="24"/>
          <w:szCs w:val="24"/>
        </w:rPr>
        <w:t xml:space="preserve">; </w:t>
      </w:r>
      <w:r w:rsidR="00ED62BB">
        <w:rPr>
          <w:rFonts w:ascii="Times New Roman" w:hAnsi="Times New Roman" w:cs="Times New Roman"/>
          <w:sz w:val="24"/>
          <w:szCs w:val="24"/>
        </w:rPr>
        <w:fldChar w:fldCharType="begin"/>
      </w:r>
      <w:r w:rsidR="00ED62BB">
        <w:rPr>
          <w:rFonts w:ascii="Times New Roman" w:hAnsi="Times New Roman" w:cs="Times New Roman"/>
          <w:sz w:val="24"/>
          <w:szCs w:val="24"/>
        </w:rPr>
        <w:instrText xml:space="preserve"> ADDIN EN.CITE &lt;EndNote&gt;&lt;Cite AuthorYear="1"&gt;&lt;Author&gt;Putnam&lt;/Author&gt;&lt;Year&gt;1993&lt;/Year&gt;&lt;RecNum&gt;602&lt;/RecNum&gt;&lt;DisplayText&gt;Putnam (1993)&lt;/DisplayText&gt;&lt;record&gt;&lt;rec-number&gt;602&lt;/rec-number&gt;&lt;foreign-keys&gt;&lt;key app="EN" db-id="asdetffeiaz0sseeratpztd6d5fzwff250ws" timestamp="1487969038"&gt;602&lt;/key&gt;&lt;/foreign-keys&gt;&lt;ref-type name="Book"&gt;6&lt;/ref-type&gt;&lt;contributors&gt;&lt;authors&gt;&lt;author&gt;Putnam, Robert D.&lt;/author&gt;&lt;/authors&gt;&lt;/contributors&gt;&lt;titles&gt;&lt;title&gt; Making Democracy Work: Civic Traditions in Modern Italy&lt;/title&gt;&lt;/titles&gt;&lt;dates&gt;&lt;year&gt;1993&lt;/year&gt;&lt;/dates&gt;&lt;pub-location&gt;Princeton&lt;/pub-location&gt;&lt;publisher&gt;Princeton University Press.&lt;/publisher&gt;&lt;urls&gt;&lt;/urls&gt;&lt;/record&gt;&lt;/Cite&gt;&lt;/EndNote&gt;</w:instrText>
      </w:r>
      <w:r w:rsidR="00ED62BB">
        <w:rPr>
          <w:rFonts w:ascii="Times New Roman" w:hAnsi="Times New Roman" w:cs="Times New Roman"/>
          <w:sz w:val="24"/>
          <w:szCs w:val="24"/>
        </w:rPr>
        <w:fldChar w:fldCharType="separate"/>
      </w:r>
      <w:r w:rsidR="00ED62BB">
        <w:rPr>
          <w:rFonts w:ascii="Times New Roman" w:hAnsi="Times New Roman" w:cs="Times New Roman"/>
          <w:noProof/>
          <w:sz w:val="24"/>
          <w:szCs w:val="24"/>
        </w:rPr>
        <w:t>Putnam (1993)</w:t>
      </w:r>
      <w:r w:rsidR="00ED62BB">
        <w:rPr>
          <w:rFonts w:ascii="Times New Roman" w:hAnsi="Times New Roman" w:cs="Times New Roman"/>
          <w:sz w:val="24"/>
          <w:szCs w:val="24"/>
        </w:rPr>
        <w:fldChar w:fldCharType="end"/>
      </w:r>
      <w:r w:rsidR="00ED62BB">
        <w:rPr>
          <w:rFonts w:ascii="Times New Roman" w:hAnsi="Times New Roman" w:cs="Times New Roman"/>
          <w:sz w:val="24"/>
          <w:szCs w:val="24"/>
        </w:rPr>
        <w:t xml:space="preserve"> proposes four cultur</w:t>
      </w:r>
      <w:r w:rsidR="00077032">
        <w:rPr>
          <w:rFonts w:ascii="Times New Roman" w:hAnsi="Times New Roman" w:cs="Times New Roman"/>
          <w:sz w:val="24"/>
          <w:szCs w:val="24"/>
        </w:rPr>
        <w:t>al</w:t>
      </w:r>
      <w:r w:rsidR="00ED62BB">
        <w:rPr>
          <w:rFonts w:ascii="Times New Roman" w:hAnsi="Times New Roman" w:cs="Times New Roman"/>
          <w:sz w:val="24"/>
          <w:szCs w:val="24"/>
        </w:rPr>
        <w:t xml:space="preserve"> traits of cooperation, participation, social interaction and trust; </w:t>
      </w:r>
      <w:r w:rsidR="00FC04CA">
        <w:rPr>
          <w:rFonts w:ascii="Times New Roman" w:hAnsi="Times New Roman" w:cs="Times New Roman"/>
          <w:sz w:val="24"/>
          <w:szCs w:val="24"/>
        </w:rPr>
        <w:fldChar w:fldCharType="begin"/>
      </w:r>
      <w:r w:rsidR="00FC04CA">
        <w:rPr>
          <w:rFonts w:ascii="Times New Roman" w:hAnsi="Times New Roman" w:cs="Times New Roman"/>
          <w:sz w:val="24"/>
          <w:szCs w:val="24"/>
        </w:rPr>
        <w:instrText xml:space="preserve"> ADDIN EN.CITE &lt;EndNote&gt;&lt;Cite AuthorYear="1"&gt;&lt;Author&gt;Alesina&lt;/Author&gt;&lt;Year&gt;2002&lt;/Year&gt;&lt;RecNum&gt;603&lt;/RecNum&gt;&lt;DisplayText&gt;Alesina and La Ferrara (2002)&lt;/DisplayText&gt;&lt;record&gt;&lt;rec-number&gt;603&lt;/rec-number&gt;&lt;foreign-keys&gt;&lt;key app="EN" db-id="asdetffeiaz0sseeratpztd6d5fzwff250ws" timestamp="1487976665"&gt;603&lt;/key&gt;&lt;/foreign-keys&gt;&lt;ref-type name="Journal Article"&gt;17&lt;/ref-type&gt;&lt;contributors&gt;&lt;authors&gt;&lt;author&gt;Alesina, Alberto&lt;/author&gt;&lt;author&gt;La Ferrara, Eliana&lt;/author&gt;&lt;/authors&gt;&lt;/contributors&gt;&lt;titles&gt;&lt;title&gt;Who Trusts Others?&lt;/title&gt;&lt;secondary-title&gt;Journal of Public Economics&lt;/secondary-title&gt;&lt;/titles&gt;&lt;periodical&gt;&lt;full-title&gt;Journal of Public Economics&lt;/full-title&gt;&lt;/periodical&gt;&lt;pages&gt;207-234&lt;/pages&gt;&lt;volume&gt;85&lt;/volume&gt;&lt;number&gt;2&lt;/number&gt;&lt;dates&gt;&lt;year&gt;2002&lt;/year&gt;&lt;/dates&gt;&lt;urls&gt;&lt;/urls&gt;&lt;/record&gt;&lt;/Cite&gt;&lt;/EndNote&gt;</w:instrText>
      </w:r>
      <w:r w:rsidR="00FC04CA">
        <w:rPr>
          <w:rFonts w:ascii="Times New Roman" w:hAnsi="Times New Roman" w:cs="Times New Roman"/>
          <w:sz w:val="24"/>
          <w:szCs w:val="24"/>
        </w:rPr>
        <w:fldChar w:fldCharType="separate"/>
      </w:r>
      <w:r w:rsidR="00FC04CA">
        <w:rPr>
          <w:rFonts w:ascii="Times New Roman" w:hAnsi="Times New Roman" w:cs="Times New Roman"/>
          <w:noProof/>
          <w:sz w:val="24"/>
          <w:szCs w:val="24"/>
        </w:rPr>
        <w:t>Alesina and La Ferrara (2002)</w:t>
      </w:r>
      <w:r w:rsidR="00FC04CA">
        <w:rPr>
          <w:rFonts w:ascii="Times New Roman" w:hAnsi="Times New Roman" w:cs="Times New Roman"/>
          <w:sz w:val="24"/>
          <w:szCs w:val="24"/>
        </w:rPr>
        <w:fldChar w:fldCharType="end"/>
      </w:r>
      <w:r w:rsidR="0081426C">
        <w:rPr>
          <w:rFonts w:ascii="Times New Roman" w:hAnsi="Times New Roman" w:cs="Times New Roman"/>
          <w:sz w:val="24"/>
          <w:szCs w:val="24"/>
        </w:rPr>
        <w:t xml:space="preserve"> </w:t>
      </w:r>
      <w:r w:rsidR="00FC04CA">
        <w:rPr>
          <w:rFonts w:ascii="Times New Roman" w:hAnsi="Times New Roman" w:cs="Times New Roman"/>
          <w:sz w:val="24"/>
          <w:szCs w:val="24"/>
        </w:rPr>
        <w:t xml:space="preserve">and many others use </w:t>
      </w:r>
      <w:r w:rsidR="00542A26">
        <w:rPr>
          <w:rFonts w:ascii="Times New Roman" w:hAnsi="Times New Roman" w:cs="Times New Roman"/>
          <w:sz w:val="24"/>
          <w:szCs w:val="24"/>
        </w:rPr>
        <w:t>generali</w:t>
      </w:r>
      <w:r w:rsidR="00FC04CA">
        <w:rPr>
          <w:rFonts w:ascii="Times New Roman" w:hAnsi="Times New Roman" w:cs="Times New Roman"/>
          <w:sz w:val="24"/>
          <w:szCs w:val="24"/>
        </w:rPr>
        <w:t xml:space="preserve">zed versus particularized trust; </w:t>
      </w:r>
      <w:r w:rsidR="00077032">
        <w:rPr>
          <w:rFonts w:ascii="Times New Roman" w:hAnsi="Times New Roman" w:cs="Times New Roman"/>
          <w:sz w:val="24"/>
          <w:szCs w:val="24"/>
        </w:rPr>
        <w:fldChar w:fldCharType="begin"/>
      </w:r>
      <w:r w:rsidR="00077032">
        <w:rPr>
          <w:rFonts w:ascii="Times New Roman" w:hAnsi="Times New Roman" w:cs="Times New Roman"/>
          <w:sz w:val="24"/>
          <w:szCs w:val="24"/>
        </w:rPr>
        <w:instrText xml:space="preserve"> ADDIN EN.CITE &lt;EndNote&gt;&lt;Cite AuthorYear="1"&gt;&lt;Author&gt;Alesina&lt;/Author&gt;&lt;Year&gt;2010&lt;/Year&gt;&lt;RecNum&gt;604&lt;/RecNum&gt;&lt;DisplayText&gt;Alesina and Giuliano (2010)&lt;/DisplayText&gt;&lt;record&gt;&lt;rec-number&gt;604&lt;/rec-number&gt;&lt;foreign-keys&gt;&lt;key app="EN" db-id="asdetffeiaz0sseeratpztd6d5fzwff250ws" timestamp="1487985032"&gt;604&lt;/key&gt;&lt;/foreign-keys&gt;&lt;ref-type name="Journal Article"&gt;17&lt;/ref-type&gt;&lt;contributors&gt;&lt;authors&gt;&lt;author&gt;Alesina, Alberto&lt;/author&gt;&lt;author&gt;Giuliano, Paola&lt;/author&gt;&lt;/authors&gt;&lt;/contributors&gt;&lt;titles&gt;&lt;title&gt;The Power of the Family&lt;/title&gt;&lt;secondary-title&gt;Journal of Economic Growth&lt;/secondary-title&gt;&lt;/titles&gt;&lt;periodical&gt;&lt;full-title&gt;Journal of Economic Growth&lt;/full-title&gt;&lt;/periodical&gt;&lt;pages&gt; 93–125&lt;/pages&gt;&lt;volume&gt;15&lt;/volume&gt;&lt;number&gt;2&lt;/number&gt;&lt;dates&gt;&lt;year&gt;2010&lt;/year&gt;&lt;/dates&gt;&lt;urls&gt;&lt;/urls&gt;&lt;/record&gt;&lt;/Cite&gt;&lt;/EndNote&gt;</w:instrText>
      </w:r>
      <w:r w:rsidR="00077032">
        <w:rPr>
          <w:rFonts w:ascii="Times New Roman" w:hAnsi="Times New Roman" w:cs="Times New Roman"/>
          <w:sz w:val="24"/>
          <w:szCs w:val="24"/>
        </w:rPr>
        <w:fldChar w:fldCharType="separate"/>
      </w:r>
      <w:r w:rsidR="00077032">
        <w:rPr>
          <w:rFonts w:ascii="Times New Roman" w:hAnsi="Times New Roman" w:cs="Times New Roman"/>
          <w:noProof/>
          <w:sz w:val="24"/>
          <w:szCs w:val="24"/>
        </w:rPr>
        <w:t>Alesina and Giuliano (2010)</w:t>
      </w:r>
      <w:r w:rsidR="00077032">
        <w:rPr>
          <w:rFonts w:ascii="Times New Roman" w:hAnsi="Times New Roman" w:cs="Times New Roman"/>
          <w:sz w:val="24"/>
          <w:szCs w:val="24"/>
        </w:rPr>
        <w:fldChar w:fldCharType="end"/>
      </w:r>
      <w:r w:rsidR="00077032">
        <w:rPr>
          <w:rFonts w:ascii="Times New Roman" w:hAnsi="Times New Roman" w:cs="Times New Roman"/>
          <w:sz w:val="24"/>
          <w:szCs w:val="24"/>
        </w:rPr>
        <w:t xml:space="preserve"> use family ties; </w:t>
      </w:r>
      <w:r w:rsidR="00A44E78">
        <w:rPr>
          <w:rFonts w:ascii="Times New Roman" w:hAnsi="Times New Roman" w:cs="Times New Roman"/>
          <w:sz w:val="24"/>
          <w:szCs w:val="24"/>
        </w:rPr>
        <w:fldChar w:fldCharType="begin"/>
      </w:r>
      <w:r w:rsidR="00A44E78">
        <w:rPr>
          <w:rFonts w:ascii="Times New Roman" w:hAnsi="Times New Roman" w:cs="Times New Roman"/>
          <w:sz w:val="24"/>
          <w:szCs w:val="24"/>
        </w:rPr>
        <w:instrText xml:space="preserve"> ADDIN EN.CITE &lt;EndNote&gt;&lt;Cite AuthorYear="1"&gt;&lt;Author&gt;Tabellini&lt;/Author&gt;&lt;Year&gt;2008&lt;/Year&gt;&lt;RecNum&gt;470&lt;/RecNum&gt;&lt;DisplayText&gt;Tabellini (2008a, 2010)&lt;/DisplayText&gt;&lt;record&gt;&lt;rec-number&gt;470&lt;/rec-number&gt;&lt;foreign-keys&gt;&lt;key app="EN" db-id="asdetffeiaz0sseeratpztd6d5fzwff250ws" timestamp="1484310581"&gt;470&lt;/key&gt;&lt;/foreign-keys&gt;&lt;ref-type name="Journal Article"&gt;17&lt;/ref-type&gt;&lt;contributors&gt;&lt;authors&gt;&lt;author&gt;Tabellini, Guido&lt;/author&gt;&lt;/authors&gt;&lt;/contributors&gt;&lt;titles&gt;&lt;title&gt;Institutions and Culture&lt;/title&gt;&lt;secondary-title&gt;Journal of the European Economic Association&lt;/secondary-title&gt;&lt;/titles&gt;&lt;periodical&gt;&lt;full-title&gt;Journal of the European Economic Association&lt;/full-title&gt;&lt;/periodical&gt;&lt;pages&gt;255–294&lt;/pages&gt;&lt;volume&gt;6&lt;/volume&gt;&lt;number&gt;2-3&lt;/number&gt;&lt;dates&gt;&lt;year&gt;2008&lt;/year&gt;&lt;/dates&gt;&lt;urls&gt;&lt;/urls&gt;&lt;/record&gt;&lt;/Cite&gt;&lt;Cite AuthorYear="1"&gt;&lt;Author&gt;Tabellini&lt;/Author&gt;&lt;Year&gt;2010&lt;/Year&gt;&lt;RecNum&gt;471&lt;/RecNum&gt;&lt;record&gt;&lt;rec-number&gt;471&lt;/rec-number&gt;&lt;foreign-keys&gt;&lt;key app="EN" db-id="asdetffeiaz0sseeratpztd6d5fzwff250ws" timestamp="1484310677"&gt;471&lt;/key&gt;&lt;/foreign-keys&gt;&lt;ref-type name="Journal Article"&gt;17&lt;/ref-type&gt;&lt;contributors&gt;&lt;authors&gt;&lt;author&gt;Tabellini, Guido&lt;/author&gt;&lt;/authors&gt;&lt;/contributors&gt;&lt;titles&gt;&lt;title&gt;Culture and Institutions: Economic Development in the Regions of Europe&lt;/title&gt;&lt;secondary-title&gt;Journal of the European Economic Association&lt;/secondary-title&gt;&lt;/titles&gt;&lt;periodical&gt;&lt;full-title&gt;Journal of the European Economic Association&lt;/full-title&gt;&lt;/periodical&gt;&lt;pages&gt;667-716&lt;/pages&gt;&lt;volume&gt;8&lt;/volume&gt;&lt;number&gt;4&lt;/number&gt;&lt;dates&gt;&lt;year&gt;2010&lt;/year&gt;&lt;/dates&gt;&lt;urls&gt;&lt;/urls&gt;&lt;/record&gt;&lt;/Cite&gt;&lt;/EndNote&gt;</w:instrText>
      </w:r>
      <w:r w:rsidR="00A44E78">
        <w:rPr>
          <w:rFonts w:ascii="Times New Roman" w:hAnsi="Times New Roman" w:cs="Times New Roman"/>
          <w:sz w:val="24"/>
          <w:szCs w:val="24"/>
        </w:rPr>
        <w:fldChar w:fldCharType="separate"/>
      </w:r>
      <w:r w:rsidR="00A44E78">
        <w:rPr>
          <w:rFonts w:ascii="Times New Roman" w:hAnsi="Times New Roman" w:cs="Times New Roman"/>
          <w:noProof/>
          <w:sz w:val="24"/>
          <w:szCs w:val="24"/>
        </w:rPr>
        <w:t>Tabellini (2008a, 2010)</w:t>
      </w:r>
      <w:r w:rsidR="00A44E78">
        <w:rPr>
          <w:rFonts w:ascii="Times New Roman" w:hAnsi="Times New Roman" w:cs="Times New Roman"/>
          <w:sz w:val="24"/>
          <w:szCs w:val="24"/>
        </w:rPr>
        <w:fldChar w:fldCharType="end"/>
      </w:r>
      <w:r w:rsidR="00A44E78">
        <w:rPr>
          <w:rFonts w:ascii="Times New Roman" w:hAnsi="Times New Roman" w:cs="Times New Roman"/>
          <w:sz w:val="24"/>
          <w:szCs w:val="24"/>
        </w:rPr>
        <w:t xml:space="preserve"> use limited morality versus generalized morality; </w:t>
      </w:r>
      <w:r w:rsidR="00A44E78">
        <w:rPr>
          <w:rFonts w:ascii="Times New Roman" w:hAnsi="Times New Roman" w:cs="Times New Roman"/>
          <w:sz w:val="24"/>
          <w:szCs w:val="24"/>
        </w:rPr>
        <w:fldChar w:fldCharType="begin"/>
      </w:r>
      <w:r w:rsidR="00A44E78">
        <w:rPr>
          <w:rFonts w:ascii="Times New Roman" w:hAnsi="Times New Roman" w:cs="Times New Roman"/>
          <w:sz w:val="24"/>
          <w:szCs w:val="24"/>
        </w:rPr>
        <w:instrText xml:space="preserve"> ADDIN EN.CITE &lt;EndNote&gt;&lt;Cite AuthorYear="1"&gt;&lt;Author&gt;Markus&lt;/Author&gt;&lt;Year&gt;1991&lt;/Year&gt;&lt;RecNum&gt;605&lt;/RecNum&gt;&lt;DisplayText&gt;Markus and Kitayama (1991)&lt;/DisplayText&gt;&lt;record&gt;&lt;rec-number&gt;605&lt;/rec-number&gt;&lt;foreign-keys&gt;&lt;key app="EN" db-id="asdetffeiaz0sseeratpztd6d5fzwff250ws" timestamp="1487985407"&gt;605&lt;/key&gt;&lt;/foreign-keys&gt;&lt;ref-type name="Journal Article"&gt;17&lt;/ref-type&gt;&lt;contributors&gt;&lt;authors&gt;&lt;author&gt;Markus, Hazel R.,&lt;/author&gt;&lt;author&gt;Kitayama, Shinobu&lt;/author&gt;&lt;/authors&gt;&lt;/contributors&gt;&lt;titles&gt;&lt;title&gt;Culture and the Self: Implications for Cognition, Emotion, and Motivation&lt;/title&gt;&lt;secondary-title&gt;Psychological Review&lt;/secondary-title&gt;&lt;/titles&gt;&lt;periodical&gt;&lt;full-title&gt;Psychological Review&lt;/full-title&gt;&lt;/periodical&gt;&lt;pages&gt;224–53&lt;/pages&gt;&lt;volume&gt;98&lt;/volume&gt;&lt;number&gt;2&lt;/number&gt;&lt;dates&gt;&lt;year&gt;1991&lt;/year&gt;&lt;/dates&gt;&lt;urls&gt;&lt;/urls&gt;&lt;/record&gt;&lt;/Cite&gt;&lt;/EndNote&gt;</w:instrText>
      </w:r>
      <w:r w:rsidR="00A44E78">
        <w:rPr>
          <w:rFonts w:ascii="Times New Roman" w:hAnsi="Times New Roman" w:cs="Times New Roman"/>
          <w:sz w:val="24"/>
          <w:szCs w:val="24"/>
        </w:rPr>
        <w:fldChar w:fldCharType="separate"/>
      </w:r>
      <w:r w:rsidR="00A44E78">
        <w:rPr>
          <w:rFonts w:ascii="Times New Roman" w:hAnsi="Times New Roman" w:cs="Times New Roman"/>
          <w:noProof/>
          <w:sz w:val="24"/>
          <w:szCs w:val="24"/>
        </w:rPr>
        <w:t>Markus and Kitayama (1991)</w:t>
      </w:r>
      <w:r w:rsidR="00A44E78">
        <w:rPr>
          <w:rFonts w:ascii="Times New Roman" w:hAnsi="Times New Roman" w:cs="Times New Roman"/>
          <w:sz w:val="24"/>
          <w:szCs w:val="24"/>
        </w:rPr>
        <w:fldChar w:fldCharType="end"/>
      </w:r>
      <w:r w:rsidR="00A44E78">
        <w:rPr>
          <w:rFonts w:ascii="Times New Roman" w:hAnsi="Times New Roman" w:cs="Times New Roman"/>
          <w:sz w:val="24"/>
          <w:szCs w:val="24"/>
        </w:rPr>
        <w:t xml:space="preserve"> postulate independent </w:t>
      </w:r>
      <w:proofErr w:type="spellStart"/>
      <w:r w:rsidR="00A44E78">
        <w:rPr>
          <w:rFonts w:ascii="Times New Roman" w:hAnsi="Times New Roman" w:cs="Times New Roman"/>
          <w:sz w:val="24"/>
          <w:szCs w:val="24"/>
        </w:rPr>
        <w:t>self versus</w:t>
      </w:r>
      <w:proofErr w:type="spellEnd"/>
      <w:r w:rsidR="00A44E78">
        <w:rPr>
          <w:rFonts w:ascii="Times New Roman" w:hAnsi="Times New Roman" w:cs="Times New Roman"/>
          <w:sz w:val="24"/>
          <w:szCs w:val="24"/>
        </w:rPr>
        <w:t xml:space="preserve"> interdependent self</w:t>
      </w:r>
      <w:r w:rsidR="00A02872">
        <w:rPr>
          <w:rFonts w:ascii="Times New Roman" w:hAnsi="Times New Roman" w:cs="Times New Roman"/>
          <w:sz w:val="24"/>
          <w:szCs w:val="24"/>
        </w:rPr>
        <w:t xml:space="preserve">; </w:t>
      </w:r>
      <w:r w:rsidR="00137A29">
        <w:rPr>
          <w:rFonts w:ascii="Times New Roman" w:hAnsi="Times New Roman" w:cs="Times New Roman"/>
          <w:sz w:val="24"/>
          <w:szCs w:val="24"/>
        </w:rPr>
        <w:t>a large number of papers uses preferences for redistribution</w:t>
      </w:r>
      <w:r w:rsidR="00137A29">
        <w:rPr>
          <w:rStyle w:val="FootnoteReference"/>
          <w:rFonts w:ascii="Times New Roman" w:hAnsi="Times New Roman" w:cs="Times New Roman"/>
          <w:sz w:val="24"/>
          <w:szCs w:val="24"/>
        </w:rPr>
        <w:footnoteReference w:id="4"/>
      </w:r>
      <w:r w:rsidR="00137A29">
        <w:rPr>
          <w:rFonts w:ascii="Times New Roman" w:hAnsi="Times New Roman" w:cs="Times New Roman"/>
          <w:sz w:val="24"/>
          <w:szCs w:val="24"/>
        </w:rPr>
        <w:t xml:space="preserve"> </w:t>
      </w:r>
      <w:r w:rsidR="00137A29">
        <w:rPr>
          <w:rFonts w:ascii="Times New Roman" w:hAnsi="Times New Roman" w:cs="Times New Roman"/>
          <w:sz w:val="24"/>
          <w:szCs w:val="24"/>
        </w:rPr>
        <w:fldChar w:fldCharType="begin">
          <w:fldData xml:space="preserve">PEVuZE5vdGU+PENpdGU+PEF1dGhvcj5BbGVzaW5hPC9BdXRob3I+PFllYXI+MjAwNDwvWWVhcj48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</w:fldData>
        </w:fldChar>
      </w:r>
      <w:r w:rsidR="00137A29">
        <w:rPr>
          <w:rFonts w:ascii="Times New Roman" w:hAnsi="Times New Roman" w:cs="Times New Roman"/>
          <w:sz w:val="24"/>
          <w:szCs w:val="24"/>
        </w:rPr>
        <w:instrText xml:space="preserve"> ADDIN EN.CITE </w:instrText>
      </w:r>
      <w:r w:rsidR="00137A29">
        <w:rPr>
          <w:rFonts w:ascii="Times New Roman" w:hAnsi="Times New Roman" w:cs="Times New Roman"/>
          <w:sz w:val="24"/>
          <w:szCs w:val="24"/>
        </w:rPr>
        <w:fldChar w:fldCharType="begin">
          <w:fldData xml:space="preserve">PEVuZE5vdGU+PENpdGU+PEF1dGhvcj5BbGVzaW5hPC9BdXRob3I+PFllYXI+MjAwNDwvWWVhcj48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</w:fldData>
        </w:fldChar>
      </w:r>
      <w:r w:rsidR="00137A29">
        <w:rPr>
          <w:rFonts w:ascii="Times New Roman" w:hAnsi="Times New Roman" w:cs="Times New Roman"/>
          <w:sz w:val="24"/>
          <w:szCs w:val="24"/>
        </w:rPr>
        <w:instrText xml:space="preserve"> ADDIN EN.CITE.DATA </w:instrText>
      </w:r>
      <w:r w:rsidR="00137A29">
        <w:rPr>
          <w:rFonts w:ascii="Times New Roman" w:hAnsi="Times New Roman" w:cs="Times New Roman"/>
          <w:sz w:val="24"/>
          <w:szCs w:val="24"/>
        </w:rPr>
      </w:r>
      <w:r w:rsidR="00137A29">
        <w:rPr>
          <w:rFonts w:ascii="Times New Roman" w:hAnsi="Times New Roman" w:cs="Times New Roman"/>
          <w:sz w:val="24"/>
          <w:szCs w:val="24"/>
        </w:rPr>
        <w:fldChar w:fldCharType="end"/>
      </w:r>
      <w:r w:rsidR="00137A29">
        <w:rPr>
          <w:rFonts w:ascii="Times New Roman" w:hAnsi="Times New Roman" w:cs="Times New Roman"/>
          <w:sz w:val="24"/>
          <w:szCs w:val="24"/>
        </w:rPr>
      </w:r>
      <w:r w:rsidR="00137A29">
        <w:rPr>
          <w:rFonts w:ascii="Times New Roman" w:hAnsi="Times New Roman" w:cs="Times New Roman"/>
          <w:sz w:val="24"/>
          <w:szCs w:val="24"/>
        </w:rPr>
        <w:fldChar w:fldCharType="separate"/>
      </w:r>
      <w:r w:rsidR="00137A29">
        <w:rPr>
          <w:rFonts w:ascii="Times New Roman" w:hAnsi="Times New Roman" w:cs="Times New Roman"/>
          <w:noProof/>
          <w:sz w:val="24"/>
          <w:szCs w:val="24"/>
        </w:rPr>
        <w:t>(Alesina &amp; Fuchs-Schündeln, 2007; Alesina &amp; Glaeser, 2004; Giuliano &amp; Spilimbergo, 2014)</w:t>
      </w:r>
      <w:r w:rsidR="00137A29">
        <w:rPr>
          <w:rFonts w:ascii="Times New Roman" w:hAnsi="Times New Roman" w:cs="Times New Roman"/>
          <w:sz w:val="24"/>
          <w:szCs w:val="24"/>
        </w:rPr>
        <w:fldChar w:fldCharType="end"/>
      </w:r>
      <w:r w:rsidR="00137A29">
        <w:rPr>
          <w:rFonts w:ascii="Times New Roman" w:hAnsi="Times New Roman" w:cs="Times New Roman"/>
          <w:sz w:val="24"/>
          <w:szCs w:val="24"/>
        </w:rPr>
        <w:t xml:space="preserve">; </w:t>
      </w:r>
      <w:r w:rsidR="00A02872">
        <w:rPr>
          <w:rFonts w:ascii="Times New Roman" w:hAnsi="Times New Roman" w:cs="Times New Roman"/>
          <w:sz w:val="24"/>
          <w:szCs w:val="24"/>
        </w:rPr>
        <w:t xml:space="preserve">and </w:t>
      </w:r>
      <w:r w:rsidR="00A02872">
        <w:rPr>
          <w:rFonts w:ascii="Times New Roman" w:hAnsi="Times New Roman" w:cs="Times New Roman"/>
          <w:sz w:val="24"/>
          <w:szCs w:val="24"/>
        </w:rPr>
        <w:fldChar w:fldCharType="begin"/>
      </w:r>
      <w:r w:rsidR="00A02872">
        <w:rPr>
          <w:rFonts w:ascii="Times New Roman" w:hAnsi="Times New Roman" w:cs="Times New Roman"/>
          <w:sz w:val="24"/>
          <w:szCs w:val="24"/>
        </w:rPr>
        <w:instrText xml:space="preserve"> ADDIN EN.CITE &lt;EndNote&gt;&lt;Cite AuthorYear="1"&gt;&lt;Author&gt;Inglehart&lt;/Author&gt;&lt;Year&gt;2005&lt;/Year&gt;&lt;RecNum&gt;606&lt;/RecNum&gt;&lt;DisplayText&gt;Inglehart and Welzel (2005)&lt;/DisplayText&gt;&lt;record&gt;&lt;rec-number&gt;606&lt;/rec-number&gt;&lt;foreign-keys&gt;&lt;key app="EN" db-id="asdetffeiaz0sseeratpztd6d5fzwff250ws" timestamp="1487985807"&gt;606&lt;/key&gt;&lt;/foreign-keys&gt;&lt;ref-type name="Book"&gt;6&lt;/ref-type&gt;&lt;contributors&gt;&lt;authors&gt;&lt;author&gt;Ronald Inglehart&lt;/author&gt;&lt;author&gt;Welzel,Christian&lt;/author&gt;&lt;/authors&gt;&lt;/contributors&gt;&lt;titles&gt;&lt;title&gt;Modernization, Cultural Change, and Democracy: The Human Development Sequence&lt;/title&gt;&lt;/titles&gt;&lt;dates&gt;&lt;year&gt;2005&lt;/year&gt;&lt;/dates&gt;&lt;publisher&gt;Cambridge University Press.&lt;/publisher&gt;&lt;urls&gt;&lt;/urls&gt;&lt;/record&gt;&lt;/Cite&gt;&lt;/EndNote&gt;</w:instrText>
      </w:r>
      <w:r w:rsidR="00A02872">
        <w:rPr>
          <w:rFonts w:ascii="Times New Roman" w:hAnsi="Times New Roman" w:cs="Times New Roman"/>
          <w:sz w:val="24"/>
          <w:szCs w:val="24"/>
        </w:rPr>
        <w:fldChar w:fldCharType="separate"/>
      </w:r>
      <w:r w:rsidR="00A02872">
        <w:rPr>
          <w:rFonts w:ascii="Times New Roman" w:hAnsi="Times New Roman" w:cs="Times New Roman"/>
          <w:noProof/>
          <w:sz w:val="24"/>
          <w:szCs w:val="24"/>
        </w:rPr>
        <w:t>Inglehart and Welzel (2005)</w:t>
      </w:r>
      <w:r w:rsidR="00A02872">
        <w:rPr>
          <w:rFonts w:ascii="Times New Roman" w:hAnsi="Times New Roman" w:cs="Times New Roman"/>
          <w:sz w:val="24"/>
          <w:szCs w:val="24"/>
        </w:rPr>
        <w:fldChar w:fldCharType="end"/>
      </w:r>
      <w:r w:rsidR="00A02872">
        <w:rPr>
          <w:rFonts w:ascii="Times New Roman" w:hAnsi="Times New Roman" w:cs="Times New Roman"/>
          <w:sz w:val="24"/>
          <w:szCs w:val="24"/>
        </w:rPr>
        <w:t xml:space="preserve"> that organize the World Values Survey, use two dimensions of traditional values vs. secular rational values</w:t>
      </w:r>
      <w:r w:rsidR="00D878D5">
        <w:rPr>
          <w:rFonts w:ascii="Times New Roman" w:hAnsi="Times New Roman" w:cs="Times New Roman"/>
          <w:sz w:val="24"/>
          <w:szCs w:val="24"/>
        </w:rPr>
        <w:t>,</w:t>
      </w:r>
      <w:r w:rsidR="00A02872">
        <w:rPr>
          <w:rFonts w:ascii="Times New Roman" w:hAnsi="Times New Roman" w:cs="Times New Roman"/>
          <w:sz w:val="24"/>
          <w:szCs w:val="24"/>
        </w:rPr>
        <w:t xml:space="preserve"> and survival values vs. self-expression values.</w:t>
      </w:r>
      <w:r w:rsidR="0081426C">
        <w:rPr>
          <w:rStyle w:val="FootnoteReference"/>
          <w:rFonts w:ascii="Times New Roman" w:hAnsi="Times New Roman" w:cs="Times New Roman"/>
          <w:sz w:val="24"/>
          <w:szCs w:val="24"/>
        </w:rPr>
        <w:footnoteReference w:id="5"/>
      </w:r>
      <w:r w:rsidR="00137A29">
        <w:rPr>
          <w:rFonts w:ascii="Times New Roman" w:hAnsi="Times New Roman" w:cs="Times New Roman"/>
          <w:sz w:val="24"/>
          <w:szCs w:val="24"/>
        </w:rPr>
        <w:t xml:space="preserve"> </w:t>
      </w:r>
    </w:p>
    <w:p w:rsidR="00CA3207" w:rsidRDefault="004B1526" w:rsidP="0014620B">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 this </w:t>
      </w:r>
      <w:r w:rsidR="00D429BB">
        <w:rPr>
          <w:rFonts w:ascii="Times New Roman" w:hAnsi="Times New Roman" w:cs="Times New Roman"/>
          <w:sz w:val="24"/>
          <w:szCs w:val="24"/>
        </w:rPr>
        <w:t>paper,</w:t>
      </w:r>
      <w:r>
        <w:rPr>
          <w:rFonts w:ascii="Times New Roman" w:hAnsi="Times New Roman" w:cs="Times New Roman"/>
          <w:sz w:val="24"/>
          <w:szCs w:val="24"/>
        </w:rPr>
        <w:t xml:space="preserve"> we need to conceptualize Portuguese culture in the 15</w:t>
      </w:r>
      <w:r w:rsidRPr="004B1526">
        <w:rPr>
          <w:rFonts w:ascii="Times New Roman" w:hAnsi="Times New Roman" w:cs="Times New Roman"/>
          <w:sz w:val="24"/>
          <w:szCs w:val="24"/>
          <w:vertAlign w:val="superscript"/>
        </w:rPr>
        <w:t>th</w:t>
      </w:r>
      <w:r>
        <w:rPr>
          <w:rFonts w:ascii="Times New Roman" w:hAnsi="Times New Roman" w:cs="Times New Roman"/>
          <w:sz w:val="24"/>
          <w:szCs w:val="24"/>
        </w:rPr>
        <w:t xml:space="preserve"> century</w:t>
      </w:r>
      <w:r w:rsidR="00F96A99">
        <w:rPr>
          <w:rFonts w:ascii="Times New Roman" w:hAnsi="Times New Roman" w:cs="Times New Roman"/>
          <w:sz w:val="24"/>
          <w:szCs w:val="24"/>
        </w:rPr>
        <w:t>,</w:t>
      </w:r>
      <w:r>
        <w:rPr>
          <w:rFonts w:ascii="Times New Roman" w:hAnsi="Times New Roman" w:cs="Times New Roman"/>
          <w:sz w:val="24"/>
          <w:szCs w:val="24"/>
        </w:rPr>
        <w:t xml:space="preserve"> when Portugal was in the process of setting up</w:t>
      </w:r>
      <w:r w:rsidR="00F96A99">
        <w:rPr>
          <w:rFonts w:ascii="Times New Roman" w:hAnsi="Times New Roman" w:cs="Times New Roman"/>
          <w:sz w:val="24"/>
          <w:szCs w:val="24"/>
        </w:rPr>
        <w:t xml:space="preserve"> the groundwork for</w:t>
      </w:r>
      <w:r>
        <w:rPr>
          <w:rFonts w:ascii="Times New Roman" w:hAnsi="Times New Roman" w:cs="Times New Roman"/>
          <w:sz w:val="24"/>
          <w:szCs w:val="24"/>
        </w:rPr>
        <w:t xml:space="preserve"> its </w:t>
      </w:r>
      <w:r w:rsidR="00F96A99">
        <w:rPr>
          <w:rFonts w:ascii="Times New Roman" w:hAnsi="Times New Roman" w:cs="Times New Roman"/>
          <w:sz w:val="24"/>
          <w:szCs w:val="24"/>
        </w:rPr>
        <w:t xml:space="preserve">subsequent </w:t>
      </w:r>
      <w:r>
        <w:rPr>
          <w:rFonts w:ascii="Times New Roman" w:hAnsi="Times New Roman" w:cs="Times New Roman"/>
          <w:sz w:val="24"/>
          <w:szCs w:val="24"/>
        </w:rPr>
        <w:t>pioneering role in the Age of Discoveries. It is this set of cultural beliefs that interacted with institutions during the 16</w:t>
      </w:r>
      <w:r w:rsidRPr="004B1526">
        <w:rPr>
          <w:rFonts w:ascii="Times New Roman" w:hAnsi="Times New Roman" w:cs="Times New Roman"/>
          <w:sz w:val="24"/>
          <w:szCs w:val="24"/>
          <w:vertAlign w:val="superscript"/>
        </w:rPr>
        <w:t>th</w:t>
      </w:r>
      <w:r>
        <w:rPr>
          <w:rFonts w:ascii="Times New Roman" w:hAnsi="Times New Roman" w:cs="Times New Roman"/>
          <w:sz w:val="24"/>
          <w:szCs w:val="24"/>
        </w:rPr>
        <w:t xml:space="preserve"> century when the Portuguese established and exploited their empire in Asia. The purpose is not to define a comprehensive description of Portuguese culture, but rather to single out two traits that </w:t>
      </w:r>
      <w:r>
        <w:rPr>
          <w:rFonts w:ascii="Times New Roman" w:hAnsi="Times New Roman" w:cs="Times New Roman"/>
          <w:sz w:val="24"/>
          <w:szCs w:val="24"/>
        </w:rPr>
        <w:lastRenderedPageBreak/>
        <w:t xml:space="preserve">we </w:t>
      </w:r>
      <w:r w:rsidR="009873F6">
        <w:rPr>
          <w:rFonts w:ascii="Times New Roman" w:hAnsi="Times New Roman" w:cs="Times New Roman"/>
          <w:sz w:val="24"/>
          <w:szCs w:val="24"/>
        </w:rPr>
        <w:t>recognize</w:t>
      </w:r>
      <w:r>
        <w:rPr>
          <w:rFonts w:ascii="Times New Roman" w:hAnsi="Times New Roman" w:cs="Times New Roman"/>
          <w:sz w:val="24"/>
          <w:szCs w:val="24"/>
        </w:rPr>
        <w:t xml:space="preserve"> a</w:t>
      </w:r>
      <w:r w:rsidR="009873F6">
        <w:rPr>
          <w:rFonts w:ascii="Times New Roman" w:hAnsi="Times New Roman" w:cs="Times New Roman"/>
          <w:sz w:val="24"/>
          <w:szCs w:val="24"/>
        </w:rPr>
        <w:t xml:space="preserve">s central for understanding the choices made </w:t>
      </w:r>
      <w:r w:rsidR="00F96A99">
        <w:rPr>
          <w:rFonts w:ascii="Times New Roman" w:hAnsi="Times New Roman" w:cs="Times New Roman"/>
          <w:sz w:val="24"/>
          <w:szCs w:val="24"/>
        </w:rPr>
        <w:t>after establishing</w:t>
      </w:r>
      <w:r w:rsidR="009873F6">
        <w:rPr>
          <w:rFonts w:ascii="Times New Roman" w:hAnsi="Times New Roman" w:cs="Times New Roman"/>
          <w:sz w:val="24"/>
          <w:szCs w:val="24"/>
        </w:rPr>
        <w:t xml:space="preserve"> the sea route to Asia. The first trait is related to the dignity and respect associated </w:t>
      </w:r>
      <w:r w:rsidR="00CA3207">
        <w:rPr>
          <w:rFonts w:ascii="Times New Roman" w:hAnsi="Times New Roman" w:cs="Times New Roman"/>
          <w:sz w:val="24"/>
          <w:szCs w:val="24"/>
        </w:rPr>
        <w:t>with</w:t>
      </w:r>
      <w:r w:rsidR="009873F6">
        <w:rPr>
          <w:rFonts w:ascii="Times New Roman" w:hAnsi="Times New Roman" w:cs="Times New Roman"/>
          <w:sz w:val="24"/>
          <w:szCs w:val="24"/>
        </w:rPr>
        <w:t xml:space="preserve"> commerce</w:t>
      </w:r>
      <w:r w:rsidR="00CA3207">
        <w:rPr>
          <w:rFonts w:ascii="Times New Roman" w:hAnsi="Times New Roman" w:cs="Times New Roman"/>
          <w:sz w:val="24"/>
          <w:szCs w:val="24"/>
        </w:rPr>
        <w:t xml:space="preserve"> </w:t>
      </w:r>
      <w:r w:rsidR="009873F6">
        <w:rPr>
          <w:rFonts w:ascii="Times New Roman" w:hAnsi="Times New Roman" w:cs="Times New Roman"/>
          <w:sz w:val="24"/>
          <w:szCs w:val="24"/>
        </w:rPr>
        <w:t>versus</w:t>
      </w:r>
      <w:r w:rsidR="00CA3207">
        <w:rPr>
          <w:rFonts w:ascii="Times New Roman" w:hAnsi="Times New Roman" w:cs="Times New Roman"/>
          <w:sz w:val="24"/>
          <w:szCs w:val="24"/>
        </w:rPr>
        <w:t xml:space="preserve"> war</w:t>
      </w:r>
      <w:r w:rsidR="00D878D5">
        <w:rPr>
          <w:rFonts w:ascii="Times New Roman" w:hAnsi="Times New Roman" w:cs="Times New Roman"/>
          <w:sz w:val="24"/>
          <w:szCs w:val="24"/>
        </w:rPr>
        <w:t>fare</w:t>
      </w:r>
      <w:r w:rsidR="00CA3207">
        <w:rPr>
          <w:rFonts w:ascii="Times New Roman" w:hAnsi="Times New Roman" w:cs="Times New Roman"/>
          <w:sz w:val="24"/>
          <w:szCs w:val="24"/>
        </w:rPr>
        <w:t xml:space="preserve"> and conflict</w:t>
      </w:r>
      <w:r w:rsidR="00D429BB">
        <w:rPr>
          <w:rFonts w:ascii="Times New Roman" w:hAnsi="Times New Roman" w:cs="Times New Roman"/>
          <w:sz w:val="24"/>
          <w:szCs w:val="24"/>
        </w:rPr>
        <w:t>, that is a merchant – aristocrat dichotomy</w:t>
      </w:r>
      <w:r w:rsidR="00CA3207">
        <w:rPr>
          <w:rFonts w:ascii="Times New Roman" w:hAnsi="Times New Roman" w:cs="Times New Roman"/>
          <w:sz w:val="24"/>
          <w:szCs w:val="24"/>
        </w:rPr>
        <w:t>. Medieval Portuguese culture of the 15</w:t>
      </w:r>
      <w:r w:rsidR="00CA3207" w:rsidRPr="00CA3207">
        <w:rPr>
          <w:rFonts w:ascii="Times New Roman" w:hAnsi="Times New Roman" w:cs="Times New Roman"/>
          <w:sz w:val="24"/>
          <w:szCs w:val="24"/>
          <w:vertAlign w:val="superscript"/>
        </w:rPr>
        <w:t>th</w:t>
      </w:r>
      <w:r w:rsidR="00CA3207">
        <w:rPr>
          <w:rFonts w:ascii="Times New Roman" w:hAnsi="Times New Roman" w:cs="Times New Roman"/>
          <w:sz w:val="24"/>
          <w:szCs w:val="24"/>
        </w:rPr>
        <w:t xml:space="preserve"> century </w:t>
      </w:r>
      <w:r w:rsidR="00D878D5">
        <w:rPr>
          <w:rFonts w:ascii="Times New Roman" w:hAnsi="Times New Roman" w:cs="Times New Roman"/>
          <w:sz w:val="24"/>
          <w:szCs w:val="24"/>
        </w:rPr>
        <w:t xml:space="preserve">displayed a crusade mentality that </w:t>
      </w:r>
      <w:r w:rsidR="00F96A99">
        <w:rPr>
          <w:rFonts w:ascii="Times New Roman" w:hAnsi="Times New Roman" w:cs="Times New Roman"/>
          <w:sz w:val="24"/>
          <w:szCs w:val="24"/>
        </w:rPr>
        <w:t>valued</w:t>
      </w:r>
      <w:r w:rsidR="00CA3207">
        <w:rPr>
          <w:rFonts w:ascii="Times New Roman" w:hAnsi="Times New Roman" w:cs="Times New Roman"/>
          <w:sz w:val="24"/>
          <w:szCs w:val="24"/>
        </w:rPr>
        <w:t xml:space="preserve"> </w:t>
      </w:r>
      <w:r w:rsidR="00D878D5">
        <w:rPr>
          <w:rFonts w:ascii="Times New Roman" w:hAnsi="Times New Roman" w:cs="Times New Roman"/>
          <w:sz w:val="24"/>
          <w:szCs w:val="24"/>
        </w:rPr>
        <w:t xml:space="preserve">the power of </w:t>
      </w:r>
      <w:r w:rsidR="00CA3207">
        <w:rPr>
          <w:rFonts w:ascii="Times New Roman" w:hAnsi="Times New Roman" w:cs="Times New Roman"/>
          <w:sz w:val="24"/>
          <w:szCs w:val="24"/>
        </w:rPr>
        <w:t>violence as superior and more dignified than manufacturing and commerce</w:t>
      </w:r>
      <w:r w:rsidR="00D429BB">
        <w:rPr>
          <w:rFonts w:ascii="Times New Roman" w:hAnsi="Times New Roman" w:cs="Times New Roman"/>
          <w:sz w:val="24"/>
          <w:szCs w:val="24"/>
        </w:rPr>
        <w:t>;</w:t>
      </w:r>
      <w:r w:rsidR="00C57946">
        <w:rPr>
          <w:rFonts w:ascii="Times New Roman" w:hAnsi="Times New Roman" w:cs="Times New Roman"/>
          <w:sz w:val="24"/>
          <w:szCs w:val="24"/>
        </w:rPr>
        <w:t xml:space="preserve"> the aristocracy as morally superior to the bourgeoisie. </w:t>
      </w:r>
      <w:r w:rsidR="00CA3207">
        <w:rPr>
          <w:rFonts w:ascii="Times New Roman" w:hAnsi="Times New Roman" w:cs="Times New Roman"/>
          <w:sz w:val="24"/>
          <w:szCs w:val="24"/>
        </w:rPr>
        <w:t xml:space="preserve">The second trait is a tendency to seek national progress not through private effort and </w:t>
      </w:r>
      <w:r w:rsidR="00C57946">
        <w:rPr>
          <w:rFonts w:ascii="Times New Roman" w:hAnsi="Times New Roman" w:cs="Times New Roman"/>
          <w:sz w:val="24"/>
          <w:szCs w:val="24"/>
        </w:rPr>
        <w:t xml:space="preserve">entrepreneurship, but rather through the State, and individual progress through capture and rent-seeking of the State. That is, a cultural trait of </w:t>
      </w:r>
      <w:r w:rsidR="00032238">
        <w:rPr>
          <w:rFonts w:ascii="Times New Roman" w:hAnsi="Times New Roman" w:cs="Times New Roman"/>
          <w:sz w:val="24"/>
          <w:szCs w:val="24"/>
        </w:rPr>
        <w:t xml:space="preserve">patrimonialism, in which the boundary between public and private interests </w:t>
      </w:r>
      <w:r w:rsidR="00F96A99">
        <w:rPr>
          <w:rFonts w:ascii="Times New Roman" w:hAnsi="Times New Roman" w:cs="Times New Roman"/>
          <w:sz w:val="24"/>
          <w:szCs w:val="24"/>
        </w:rPr>
        <w:t>is often</w:t>
      </w:r>
      <w:r w:rsidR="00032238">
        <w:rPr>
          <w:rFonts w:ascii="Times New Roman" w:hAnsi="Times New Roman" w:cs="Times New Roman"/>
          <w:sz w:val="24"/>
          <w:szCs w:val="24"/>
        </w:rPr>
        <w:t xml:space="preserve"> blurred. We shall refer to the first cultural trait as a belief in violence and the second as patrimonialism.</w:t>
      </w:r>
    </w:p>
    <w:p w:rsidR="00EA0274" w:rsidRDefault="00F96A99" w:rsidP="0014620B">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These cultural dimensions are the initial conditions in our analysis, </w:t>
      </w:r>
      <w:r w:rsidR="00AD131C">
        <w:rPr>
          <w:rFonts w:ascii="Times New Roman" w:hAnsi="Times New Roman" w:cs="Times New Roman"/>
          <w:sz w:val="24"/>
          <w:szCs w:val="24"/>
        </w:rPr>
        <w:t>together with</w:t>
      </w:r>
      <w:r>
        <w:rPr>
          <w:rFonts w:ascii="Times New Roman" w:hAnsi="Times New Roman" w:cs="Times New Roman"/>
          <w:sz w:val="24"/>
          <w:szCs w:val="24"/>
        </w:rPr>
        <w:t xml:space="preserve"> the accompanying institution </w:t>
      </w:r>
      <w:r w:rsidR="00AD131C">
        <w:rPr>
          <w:rFonts w:ascii="Times New Roman" w:hAnsi="Times New Roman" w:cs="Times New Roman"/>
          <w:sz w:val="24"/>
          <w:szCs w:val="24"/>
        </w:rPr>
        <w:t xml:space="preserve">of a </w:t>
      </w:r>
      <w:proofErr w:type="gramStart"/>
      <w:r>
        <w:rPr>
          <w:rFonts w:ascii="Times New Roman" w:hAnsi="Times New Roman" w:cs="Times New Roman"/>
          <w:sz w:val="24"/>
          <w:szCs w:val="24"/>
        </w:rPr>
        <w:t>highly centralized</w:t>
      </w:r>
      <w:proofErr w:type="gramEnd"/>
      <w:r>
        <w:rPr>
          <w:rFonts w:ascii="Times New Roman" w:hAnsi="Times New Roman" w:cs="Times New Roman"/>
          <w:sz w:val="24"/>
          <w:szCs w:val="24"/>
        </w:rPr>
        <w:t xml:space="preserve"> state</w:t>
      </w:r>
      <w:r w:rsidR="00AD131C">
        <w:rPr>
          <w:rFonts w:ascii="Times New Roman" w:hAnsi="Times New Roman" w:cs="Times New Roman"/>
          <w:sz w:val="24"/>
          <w:szCs w:val="24"/>
        </w:rPr>
        <w:t xml:space="preserve"> that completely dominated the expansion effort</w:t>
      </w:r>
      <w:r>
        <w:rPr>
          <w:rFonts w:ascii="Times New Roman" w:hAnsi="Times New Roman" w:cs="Times New Roman"/>
          <w:sz w:val="24"/>
          <w:szCs w:val="24"/>
        </w:rPr>
        <w:t>. In the end of the 15</w:t>
      </w:r>
      <w:r w:rsidRPr="00F96A99">
        <w:rPr>
          <w:rFonts w:ascii="Times New Roman" w:hAnsi="Times New Roman" w:cs="Times New Roman"/>
          <w:sz w:val="24"/>
          <w:szCs w:val="24"/>
          <w:vertAlign w:val="superscript"/>
        </w:rPr>
        <w:t>th</w:t>
      </w:r>
      <w:r>
        <w:rPr>
          <w:rFonts w:ascii="Times New Roman" w:hAnsi="Times New Roman" w:cs="Times New Roman"/>
          <w:sz w:val="24"/>
          <w:szCs w:val="24"/>
        </w:rPr>
        <w:t xml:space="preserve"> century the Portuguese state was more centralized and in better financial conditions than that in most other nations. In the next </w:t>
      </w:r>
      <w:r w:rsidR="00EA044C">
        <w:rPr>
          <w:rFonts w:ascii="Times New Roman" w:hAnsi="Times New Roman" w:cs="Times New Roman"/>
          <w:sz w:val="24"/>
          <w:szCs w:val="24"/>
        </w:rPr>
        <w:t>section,</w:t>
      </w:r>
      <w:r>
        <w:rPr>
          <w:rFonts w:ascii="Times New Roman" w:hAnsi="Times New Roman" w:cs="Times New Roman"/>
          <w:sz w:val="24"/>
          <w:szCs w:val="24"/>
        </w:rPr>
        <w:t xml:space="preserve"> we analyze how the Portuguese chose to </w:t>
      </w:r>
      <w:r w:rsidR="00A26D6A">
        <w:rPr>
          <w:rFonts w:ascii="Times New Roman" w:hAnsi="Times New Roman" w:cs="Times New Roman"/>
          <w:sz w:val="24"/>
          <w:szCs w:val="24"/>
        </w:rPr>
        <w:t>exploit</w:t>
      </w:r>
      <w:r>
        <w:rPr>
          <w:rFonts w:ascii="Times New Roman" w:hAnsi="Times New Roman" w:cs="Times New Roman"/>
          <w:sz w:val="24"/>
          <w:szCs w:val="24"/>
        </w:rPr>
        <w:t xml:space="preserve"> their discovery of the sea route to Asia</w:t>
      </w:r>
      <w:r w:rsidR="00A26D6A">
        <w:rPr>
          <w:rFonts w:ascii="Times New Roman" w:hAnsi="Times New Roman" w:cs="Times New Roman"/>
          <w:sz w:val="24"/>
          <w:szCs w:val="24"/>
        </w:rPr>
        <w:t>.</w:t>
      </w:r>
      <w:r>
        <w:rPr>
          <w:rFonts w:ascii="Times New Roman" w:hAnsi="Times New Roman" w:cs="Times New Roman"/>
          <w:sz w:val="24"/>
          <w:szCs w:val="24"/>
        </w:rPr>
        <w:t xml:space="preserve"> The focus is on the compatibility of those initial conditions of culture and institutions</w:t>
      </w:r>
      <w:r w:rsidR="00A26D6A">
        <w:rPr>
          <w:rFonts w:ascii="Times New Roman" w:hAnsi="Times New Roman" w:cs="Times New Roman"/>
          <w:sz w:val="24"/>
          <w:szCs w:val="24"/>
        </w:rPr>
        <w:t xml:space="preserve"> with and the unique opportunities that had </w:t>
      </w:r>
      <w:proofErr w:type="gramStart"/>
      <w:r w:rsidR="00A26D6A">
        <w:rPr>
          <w:rFonts w:ascii="Times New Roman" w:hAnsi="Times New Roman" w:cs="Times New Roman"/>
          <w:sz w:val="24"/>
          <w:szCs w:val="24"/>
        </w:rPr>
        <w:t>opened up</w:t>
      </w:r>
      <w:proofErr w:type="gramEnd"/>
      <w:r w:rsidR="00A26D6A">
        <w:rPr>
          <w:rFonts w:ascii="Times New Roman" w:hAnsi="Times New Roman" w:cs="Times New Roman"/>
          <w:sz w:val="24"/>
          <w:szCs w:val="24"/>
        </w:rPr>
        <w:t xml:space="preserve"> for expansion and trade. The initial conditions had been suitable for generating the technological innovations and military </w:t>
      </w:r>
      <w:r w:rsidR="00FB18C3">
        <w:rPr>
          <w:rFonts w:ascii="Times New Roman" w:hAnsi="Times New Roman" w:cs="Times New Roman"/>
          <w:sz w:val="24"/>
          <w:szCs w:val="24"/>
        </w:rPr>
        <w:t>prowess</w:t>
      </w:r>
      <w:r w:rsidR="00A26D6A">
        <w:rPr>
          <w:rFonts w:ascii="Times New Roman" w:hAnsi="Times New Roman" w:cs="Times New Roman"/>
          <w:sz w:val="24"/>
          <w:szCs w:val="24"/>
        </w:rPr>
        <w:t xml:space="preserve"> necessary to secure the passage to Asia. But they proved incom</w:t>
      </w:r>
      <w:r w:rsidR="00EA044C">
        <w:rPr>
          <w:rFonts w:ascii="Times New Roman" w:hAnsi="Times New Roman" w:cs="Times New Roman"/>
          <w:sz w:val="24"/>
          <w:szCs w:val="24"/>
        </w:rPr>
        <w:t>patible with establishment of a long-distance</w:t>
      </w:r>
      <w:r w:rsidR="00A26D6A">
        <w:rPr>
          <w:rFonts w:ascii="Times New Roman" w:hAnsi="Times New Roman" w:cs="Times New Roman"/>
          <w:sz w:val="24"/>
          <w:szCs w:val="24"/>
        </w:rPr>
        <w:t xml:space="preserve"> trade network </w:t>
      </w:r>
      <w:r w:rsidR="00EA044C">
        <w:rPr>
          <w:rFonts w:ascii="Times New Roman" w:hAnsi="Times New Roman" w:cs="Times New Roman"/>
          <w:sz w:val="24"/>
          <w:szCs w:val="24"/>
        </w:rPr>
        <w:t>to</w:t>
      </w:r>
      <w:r w:rsidR="00A26D6A">
        <w:rPr>
          <w:rFonts w:ascii="Times New Roman" w:hAnsi="Times New Roman" w:cs="Times New Roman"/>
          <w:sz w:val="24"/>
          <w:szCs w:val="24"/>
        </w:rPr>
        <w:t xml:space="preserve"> make the most of the trade opportunities that had become possible. </w:t>
      </w:r>
      <w:r w:rsidR="00333A70">
        <w:rPr>
          <w:rFonts w:ascii="Times New Roman" w:hAnsi="Times New Roman" w:cs="Times New Roman"/>
          <w:sz w:val="24"/>
          <w:szCs w:val="24"/>
        </w:rPr>
        <w:t xml:space="preserve">The new </w:t>
      </w:r>
      <w:r w:rsidR="00A26D6A">
        <w:rPr>
          <w:rFonts w:ascii="Times New Roman" w:hAnsi="Times New Roman" w:cs="Times New Roman"/>
          <w:sz w:val="24"/>
          <w:szCs w:val="24"/>
        </w:rPr>
        <w:t>circumstances and possibilities encountered in Asia</w:t>
      </w:r>
      <w:r w:rsidR="00333A70">
        <w:rPr>
          <w:rFonts w:ascii="Times New Roman" w:hAnsi="Times New Roman" w:cs="Times New Roman"/>
          <w:sz w:val="24"/>
          <w:szCs w:val="24"/>
        </w:rPr>
        <w:t xml:space="preserve"> required different beliefs and institution</w:t>
      </w:r>
      <w:r w:rsidR="00A26D6A">
        <w:rPr>
          <w:rFonts w:ascii="Times New Roman" w:hAnsi="Times New Roman" w:cs="Times New Roman"/>
          <w:sz w:val="24"/>
          <w:szCs w:val="24"/>
        </w:rPr>
        <w:t>s than those that had brought the Portuguese there</w:t>
      </w:r>
      <w:r w:rsidR="00333A70">
        <w:rPr>
          <w:rFonts w:ascii="Times New Roman" w:hAnsi="Times New Roman" w:cs="Times New Roman"/>
          <w:sz w:val="24"/>
          <w:szCs w:val="24"/>
        </w:rPr>
        <w:t xml:space="preserve">. There was a greater need for merchants and commerce than there was for soldiers and warfare. Similarly, there was a fatal incompatibility between the kinds of long distance transactions that </w:t>
      </w:r>
      <w:r w:rsidR="00A26D6A">
        <w:rPr>
          <w:rFonts w:ascii="Times New Roman" w:hAnsi="Times New Roman" w:cs="Times New Roman"/>
          <w:sz w:val="24"/>
          <w:szCs w:val="24"/>
        </w:rPr>
        <w:t>presented themselves</w:t>
      </w:r>
      <w:r w:rsidR="00333A70">
        <w:rPr>
          <w:rFonts w:ascii="Times New Roman" w:hAnsi="Times New Roman" w:cs="Times New Roman"/>
          <w:sz w:val="24"/>
          <w:szCs w:val="24"/>
        </w:rPr>
        <w:t xml:space="preserve"> and the centralized nature of the Portuguese enterprise. </w:t>
      </w:r>
      <w:r w:rsidR="00177955">
        <w:rPr>
          <w:rFonts w:ascii="Times New Roman" w:hAnsi="Times New Roman" w:cs="Times New Roman"/>
          <w:sz w:val="24"/>
          <w:szCs w:val="24"/>
        </w:rPr>
        <w:t xml:space="preserve">A culture that promoted patrimonialism impeded or undermined the adoption of a commerce-based strategy to make the most of the Portuguese monopoly, and fomented instead structures that functioned through violence and rent-seeking. In turn, the institutions of the </w:t>
      </w:r>
      <w:r w:rsidR="00177955" w:rsidRPr="00F36099">
        <w:rPr>
          <w:rFonts w:ascii="Times New Roman" w:hAnsi="Times New Roman" w:cs="Times New Roman"/>
          <w:i/>
          <w:sz w:val="24"/>
          <w:szCs w:val="24"/>
        </w:rPr>
        <w:t>Estado da India</w:t>
      </w:r>
      <w:r w:rsidR="00177955">
        <w:rPr>
          <w:rFonts w:ascii="Times New Roman" w:hAnsi="Times New Roman" w:cs="Times New Roman"/>
          <w:i/>
          <w:sz w:val="24"/>
          <w:szCs w:val="24"/>
        </w:rPr>
        <w:t>,</w:t>
      </w:r>
      <w:r w:rsidR="00177955">
        <w:rPr>
          <w:rFonts w:ascii="Times New Roman" w:hAnsi="Times New Roman" w:cs="Times New Roman"/>
          <w:sz w:val="24"/>
          <w:szCs w:val="24"/>
        </w:rPr>
        <w:t xml:space="preserve"> created under these conditions, hindered and undermined the changes to a more mercantile and less state-centered culture. </w:t>
      </w:r>
    </w:p>
    <w:p w:rsidR="00B9798B" w:rsidRDefault="00EE659E" w:rsidP="0014620B">
      <w:pPr>
        <w:pStyle w:val="ListParagraph"/>
        <w:numPr>
          <w:ilvl w:val="0"/>
          <w:numId w:val="1"/>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w:t>
      </w:r>
      <w:r w:rsidR="00F466D9">
        <w:rPr>
          <w:rFonts w:ascii="Times New Roman" w:hAnsi="Times New Roman" w:cs="Times New Roman"/>
          <w:b/>
          <w:sz w:val="24"/>
          <w:szCs w:val="24"/>
        </w:rPr>
        <w:t>he Rise and Fall of the Portuguese Empire in Asia</w:t>
      </w:r>
    </w:p>
    <w:p w:rsidR="007D46EA" w:rsidRPr="00312829" w:rsidRDefault="00F22AFE" w:rsidP="0014620B">
      <w:pPr>
        <w:pStyle w:val="ListParagraph"/>
        <w:spacing w:after="0" w:line="240" w:lineRule="auto"/>
        <w:ind w:left="0"/>
        <w:jc w:val="both"/>
        <w:rPr>
          <w:rFonts w:ascii="Times New Roman" w:hAnsi="Times New Roman" w:cs="Times New Roman"/>
          <w:i/>
          <w:sz w:val="24"/>
          <w:szCs w:val="24"/>
        </w:rPr>
      </w:pPr>
      <w:r>
        <w:rPr>
          <w:rFonts w:ascii="Times New Roman" w:hAnsi="Times New Roman" w:cs="Times New Roman"/>
          <w:i/>
          <w:sz w:val="24"/>
          <w:szCs w:val="24"/>
        </w:rPr>
        <w:t>3</w:t>
      </w:r>
      <w:r w:rsidR="00312829">
        <w:rPr>
          <w:rFonts w:ascii="Times New Roman" w:hAnsi="Times New Roman" w:cs="Times New Roman"/>
          <w:i/>
          <w:sz w:val="24"/>
          <w:szCs w:val="24"/>
        </w:rPr>
        <w:t>.1.</w:t>
      </w:r>
      <w:r w:rsidR="00312829">
        <w:rPr>
          <w:rFonts w:ascii="Times New Roman" w:hAnsi="Times New Roman" w:cs="Times New Roman"/>
          <w:i/>
          <w:sz w:val="24"/>
          <w:szCs w:val="24"/>
        </w:rPr>
        <w:tab/>
      </w:r>
      <w:r w:rsidR="002B6D28" w:rsidRPr="00312829">
        <w:rPr>
          <w:rFonts w:ascii="Times New Roman" w:hAnsi="Times New Roman" w:cs="Times New Roman"/>
          <w:i/>
          <w:sz w:val="24"/>
          <w:szCs w:val="24"/>
        </w:rPr>
        <w:t>Choices, caravans, caravels and companies</w:t>
      </w:r>
    </w:p>
    <w:p w:rsidR="007D46EA" w:rsidRDefault="002B6D28" w:rsidP="0014620B">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ab/>
        <w:t xml:space="preserve">We structure the </w:t>
      </w:r>
      <w:r w:rsidR="003A16D3">
        <w:rPr>
          <w:rFonts w:ascii="Times New Roman" w:hAnsi="Times New Roman" w:cs="Times New Roman"/>
          <w:sz w:val="24"/>
          <w:szCs w:val="24"/>
        </w:rPr>
        <w:t>discussion</w:t>
      </w:r>
      <w:r>
        <w:rPr>
          <w:rFonts w:ascii="Times New Roman" w:hAnsi="Times New Roman" w:cs="Times New Roman"/>
          <w:sz w:val="24"/>
          <w:szCs w:val="24"/>
        </w:rPr>
        <w:t xml:space="preserve"> of the</w:t>
      </w:r>
      <w:r w:rsidR="003A16D3">
        <w:rPr>
          <w:rFonts w:ascii="Times New Roman" w:hAnsi="Times New Roman" w:cs="Times New Roman"/>
          <w:sz w:val="24"/>
          <w:szCs w:val="24"/>
        </w:rPr>
        <w:t xml:space="preserve"> </w:t>
      </w:r>
      <w:r w:rsidR="00F23D1F">
        <w:rPr>
          <w:rFonts w:ascii="Times New Roman" w:hAnsi="Times New Roman" w:cs="Times New Roman"/>
          <w:sz w:val="24"/>
          <w:szCs w:val="24"/>
        </w:rPr>
        <w:t>interaction</w:t>
      </w:r>
      <w:r w:rsidR="003A16D3">
        <w:rPr>
          <w:rFonts w:ascii="Times New Roman" w:hAnsi="Times New Roman" w:cs="Times New Roman"/>
          <w:sz w:val="24"/>
          <w:szCs w:val="24"/>
        </w:rPr>
        <w:t xml:space="preserve"> of culture and institutions in the</w:t>
      </w:r>
      <w:r>
        <w:rPr>
          <w:rFonts w:ascii="Times New Roman" w:hAnsi="Times New Roman" w:cs="Times New Roman"/>
          <w:sz w:val="24"/>
          <w:szCs w:val="24"/>
        </w:rPr>
        <w:t xml:space="preserve"> rise and fall of the Portuguese empire of the 16</w:t>
      </w:r>
      <w:r w:rsidRPr="002B6D28">
        <w:rPr>
          <w:rFonts w:ascii="Times New Roman" w:hAnsi="Times New Roman" w:cs="Times New Roman"/>
          <w:sz w:val="24"/>
          <w:szCs w:val="24"/>
          <w:vertAlign w:val="superscript"/>
        </w:rPr>
        <w:t>th</w:t>
      </w:r>
      <w:r>
        <w:rPr>
          <w:rFonts w:ascii="Times New Roman" w:hAnsi="Times New Roman" w:cs="Times New Roman"/>
          <w:sz w:val="24"/>
          <w:szCs w:val="24"/>
        </w:rPr>
        <w:t xml:space="preserve"> century around the following five questions</w:t>
      </w:r>
      <w:r w:rsidR="00B35EBA">
        <w:rPr>
          <w:rFonts w:ascii="Times New Roman" w:hAnsi="Times New Roman" w:cs="Times New Roman"/>
          <w:sz w:val="24"/>
          <w:szCs w:val="24"/>
        </w:rPr>
        <w:t xml:space="preserve">. </w:t>
      </w:r>
    </w:p>
    <w:p w:rsidR="002B6D28" w:rsidRPr="00B35EBA" w:rsidRDefault="00B35EBA" w:rsidP="0014620B">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Why did the Portuguese succeed in finding the sea route to Asia nearly 100 years before any other European nation managed to do the same</w:t>
      </w:r>
      <w:r w:rsidRPr="00B35EBA">
        <w:rPr>
          <w:rFonts w:ascii="Times New Roman" w:hAnsi="Times New Roman" w:cs="Times New Roman"/>
          <w:sz w:val="24"/>
          <w:szCs w:val="24"/>
        </w:rPr>
        <w:t>?</w:t>
      </w:r>
    </w:p>
    <w:p w:rsidR="00B35EBA" w:rsidRDefault="00B35EBA" w:rsidP="0014620B">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Why did the Portuguese choose to exploit this </w:t>
      </w:r>
      <w:r w:rsidR="005D05E3">
        <w:rPr>
          <w:rFonts w:ascii="Times New Roman" w:hAnsi="Times New Roman" w:cs="Times New Roman"/>
          <w:sz w:val="24"/>
          <w:szCs w:val="24"/>
        </w:rPr>
        <w:t>head start</w:t>
      </w:r>
      <w:r>
        <w:rPr>
          <w:rFonts w:ascii="Times New Roman" w:hAnsi="Times New Roman" w:cs="Times New Roman"/>
          <w:sz w:val="24"/>
          <w:szCs w:val="24"/>
        </w:rPr>
        <w:t xml:space="preserve"> through violence instead of commerce?</w:t>
      </w:r>
    </w:p>
    <w:p w:rsidR="00B35EBA" w:rsidRDefault="00B35EBA" w:rsidP="0014620B">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What were the causes of the downfall of the </w:t>
      </w:r>
      <w:r>
        <w:rPr>
          <w:rFonts w:ascii="Times New Roman" w:hAnsi="Times New Roman" w:cs="Times New Roman"/>
          <w:i/>
          <w:sz w:val="24"/>
          <w:szCs w:val="24"/>
        </w:rPr>
        <w:t>Estado da India</w:t>
      </w:r>
      <w:r>
        <w:rPr>
          <w:rFonts w:ascii="Times New Roman" w:hAnsi="Times New Roman" w:cs="Times New Roman"/>
          <w:sz w:val="24"/>
          <w:szCs w:val="24"/>
        </w:rPr>
        <w:t>?</w:t>
      </w:r>
    </w:p>
    <w:p w:rsidR="00B35EBA" w:rsidRPr="00312829" w:rsidRDefault="00B35EBA" w:rsidP="0014620B">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Wh</w:t>
      </w:r>
      <w:r w:rsidR="00312829">
        <w:rPr>
          <w:rFonts w:ascii="Times New Roman" w:hAnsi="Times New Roman" w:cs="Times New Roman"/>
          <w:sz w:val="24"/>
          <w:szCs w:val="24"/>
        </w:rPr>
        <w:t xml:space="preserve">at’s behind the success of </w:t>
      </w:r>
      <w:r w:rsidRPr="00312829">
        <w:rPr>
          <w:rFonts w:ascii="Times New Roman" w:hAnsi="Times New Roman" w:cs="Times New Roman"/>
          <w:sz w:val="24"/>
          <w:szCs w:val="24"/>
        </w:rPr>
        <w:t xml:space="preserve">the English and Dutch </w:t>
      </w:r>
      <w:r w:rsidR="00312829" w:rsidRPr="00312829">
        <w:rPr>
          <w:rFonts w:ascii="Times New Roman" w:hAnsi="Times New Roman" w:cs="Times New Roman"/>
          <w:sz w:val="24"/>
          <w:szCs w:val="24"/>
        </w:rPr>
        <w:t>c</w:t>
      </w:r>
      <w:r w:rsidRPr="00312829">
        <w:rPr>
          <w:rFonts w:ascii="Times New Roman" w:hAnsi="Times New Roman" w:cs="Times New Roman"/>
          <w:sz w:val="24"/>
          <w:szCs w:val="24"/>
        </w:rPr>
        <w:t>ompanies</w:t>
      </w:r>
      <w:r w:rsidR="00312829">
        <w:rPr>
          <w:rFonts w:ascii="Times New Roman" w:hAnsi="Times New Roman" w:cs="Times New Roman"/>
          <w:sz w:val="24"/>
          <w:szCs w:val="24"/>
        </w:rPr>
        <w:t>?</w:t>
      </w:r>
    </w:p>
    <w:p w:rsidR="00B35EBA" w:rsidRDefault="00B35EBA" w:rsidP="0014620B">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Why didn’t the Portuguese change their approach to revert their fall, perhaps emulating the Dutch and English formats?</w:t>
      </w:r>
    </w:p>
    <w:p w:rsidR="002B6D28" w:rsidRPr="00B359C1" w:rsidRDefault="00B359C1" w:rsidP="0014620B">
      <w:pPr>
        <w:pStyle w:val="ListParagraph"/>
        <w:numPr>
          <w:ilvl w:val="1"/>
          <w:numId w:val="1"/>
        </w:numPr>
        <w:spacing w:after="0" w:line="240" w:lineRule="auto"/>
        <w:ind w:left="0" w:firstLine="0"/>
        <w:jc w:val="both"/>
        <w:rPr>
          <w:rFonts w:ascii="Times New Roman" w:hAnsi="Times New Roman" w:cs="Times New Roman"/>
          <w:i/>
          <w:sz w:val="24"/>
          <w:szCs w:val="24"/>
        </w:rPr>
      </w:pPr>
      <w:r w:rsidRPr="00B359C1">
        <w:rPr>
          <w:rFonts w:ascii="Times New Roman" w:hAnsi="Times New Roman" w:cs="Times New Roman"/>
          <w:i/>
          <w:sz w:val="24"/>
          <w:szCs w:val="24"/>
        </w:rPr>
        <w:t>Why the Portuguese?</w:t>
      </w:r>
    </w:p>
    <w:p w:rsidR="002B6D28" w:rsidRDefault="00D42889" w:rsidP="0014620B">
      <w:pPr>
        <w:pStyle w:val="ListParagraph"/>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How did a small and underpopulated kingdom move so far ahead of its competitors in global trade and expansion in the 15</w:t>
      </w:r>
      <w:r w:rsidRPr="00D42889">
        <w:rPr>
          <w:rFonts w:ascii="Times New Roman" w:hAnsi="Times New Roman" w:cs="Times New Roman"/>
          <w:sz w:val="24"/>
          <w:szCs w:val="24"/>
          <w:vertAlign w:val="superscript"/>
        </w:rPr>
        <w:t>th</w:t>
      </w:r>
      <w:r>
        <w:rPr>
          <w:rFonts w:ascii="Times New Roman" w:hAnsi="Times New Roman" w:cs="Times New Roman"/>
          <w:sz w:val="24"/>
          <w:szCs w:val="24"/>
        </w:rPr>
        <w:t xml:space="preserve"> and 16</w:t>
      </w:r>
      <w:r w:rsidRPr="00D42889">
        <w:rPr>
          <w:rFonts w:ascii="Times New Roman" w:hAnsi="Times New Roman" w:cs="Times New Roman"/>
          <w:sz w:val="24"/>
          <w:szCs w:val="24"/>
          <w:vertAlign w:val="superscript"/>
        </w:rPr>
        <w:t>th</w:t>
      </w:r>
      <w:r>
        <w:rPr>
          <w:rFonts w:ascii="Times New Roman" w:hAnsi="Times New Roman" w:cs="Times New Roman"/>
          <w:sz w:val="24"/>
          <w:szCs w:val="24"/>
        </w:rPr>
        <w:t xml:space="preserve"> century? Angus Maddison suggests three advantages of the Portuguese that help us to understand this prominence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&lt;EndNote&gt;&lt;Cite&gt;&lt;Author&gt;Maddison&lt;/Author&gt;&lt;Year&gt;2006&lt;/Year&gt;&lt;RecNum&gt;376&lt;/RecNum&gt;&lt;Pages&gt;59&lt;/Pages&gt;&lt;DisplayText&gt;(Maddison, 2006, p. 59)&lt;/DisplayText&gt;&lt;record&gt;&lt;rec-number&gt;376&lt;/rec-number&gt;&lt;foreign-keys&gt;&lt;key app="EN" db-id="asdetffeiaz0sseeratpztd6d5fzwff250ws" timestamp="1469452605"&gt;376&lt;/key&gt;&lt;/foreign-keys&gt;&lt;ref-type name="Book"&gt;6&lt;/ref-type&gt;&lt;contributors&gt;&lt;authors&gt;&lt;author&gt;Maddison, Angus&lt;/author&gt;&lt;/authors&gt;&lt;secondary-authors&gt;&lt;author&gt;Development Centre Studies&lt;/author&gt;&lt;/secondary-authors&gt;&lt;/contributors&gt;&lt;titles&gt;&lt;title&gt;The World Economy: A Millennial Perspective&lt;/title&gt;&lt;/titles&gt;&lt;dates&gt;&lt;year&gt;2006&lt;/year&gt;&lt;/dates&gt;&lt;pub-location&gt;Paris&lt;/pub-location&gt;&lt;publisher&gt;OECD&lt;/publisher&gt;&lt;urls&gt;&lt;/urls&gt;&lt;/record&gt;&lt;/Cite&gt;&lt;/EndNote&gt;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(Maddison, 2006, p. 59)</w:t>
      </w:r>
      <w:r>
        <w:rPr>
          <w:rFonts w:ascii="Times New Roman" w:hAnsi="Times New Roman" w:cs="Times New Roman"/>
          <w:sz w:val="24"/>
          <w:szCs w:val="24"/>
        </w:rPr>
        <w:fldChar w:fldCharType="end"/>
      </w:r>
      <w:r w:rsidR="003F7E34">
        <w:rPr>
          <w:rFonts w:ascii="Times New Roman" w:hAnsi="Times New Roman" w:cs="Times New Roman"/>
          <w:sz w:val="24"/>
          <w:szCs w:val="24"/>
        </w:rPr>
        <w:t>.</w:t>
      </w:r>
      <w:r w:rsidR="00853B8E">
        <w:rPr>
          <w:rFonts w:ascii="Times New Roman" w:hAnsi="Times New Roman" w:cs="Times New Roman"/>
          <w:sz w:val="24"/>
          <w:szCs w:val="24"/>
        </w:rPr>
        <w:t xml:space="preserve"> The first is the strategic benefit of being located at the exit of the Mediterranean. Econometric evidence by </w:t>
      </w:r>
      <w:r w:rsidR="00853B8E">
        <w:rPr>
          <w:rFonts w:ascii="Times New Roman" w:hAnsi="Times New Roman" w:cs="Times New Roman"/>
          <w:sz w:val="24"/>
          <w:szCs w:val="24"/>
        </w:rPr>
        <w:lastRenderedPageBreak/>
        <w:fldChar w:fldCharType="begin"/>
      </w:r>
      <w:r w:rsidR="00FF1950">
        <w:rPr>
          <w:rFonts w:ascii="Times New Roman" w:hAnsi="Times New Roman" w:cs="Times New Roman"/>
          <w:sz w:val="24"/>
          <w:szCs w:val="24"/>
        </w:rPr>
        <w:instrText xml:space="preserve"> ADDIN EN.CITE &lt;EndNote&gt;&lt;Cite AuthorYear="1"&gt;&lt;Author&gt;Acemoglu&lt;/Author&gt;&lt;Year&gt;2005&lt;/Year&gt;&lt;RecNum&gt;345&lt;/RecNum&gt;&lt;DisplayText&gt;Acemoglu et al. (2005)&lt;/DisplayText&gt;&lt;record&gt;&lt;rec-number&gt;345&lt;/rec-number&gt;&lt;foreign-keys&gt;&lt;key app="EN" db-id="asdetffeiaz0sseeratpztd6d5fzwff250ws" timestamp="1469106088"&gt;345&lt;/key&gt;&lt;/foreign-keys&gt;&lt;ref-type name="Journal Article"&gt;17&lt;/ref-type&gt;&lt;contributors&gt;&lt;authors&gt;&lt;author&gt;Acemoglu, Daron&lt;/author&gt;&lt;author&gt;Johnson, Simon&lt;/author&gt;&lt;author&gt;Robinson, James&lt;/author&gt;&lt;/authors&gt;&lt;/contributors&gt;&lt;titles&gt;&lt;title&gt;The Rise of Europe: Atlantic Trade, Institutional Change, and Economic Growth&lt;/title&gt;&lt;secondary-title&gt;American Economic Review&lt;/secondary-title&gt;&lt;/titles&gt;&lt;periodical&gt;&lt;full-title&gt;American Economic Review&lt;/full-title&gt;&lt;/periodical&gt;&lt;pages&gt;546-579&lt;/pages&gt;&lt;volume&gt;95&lt;/volume&gt;&lt;number&gt;3&lt;/number&gt;&lt;dates&gt;&lt;year&gt;2005&lt;/year&gt;&lt;pub-dates&gt;&lt;date&gt;June&lt;/date&gt;&lt;/pub-dates&gt;&lt;/dates&gt;&lt;urls&gt;&lt;/urls&gt;&lt;/record&gt;&lt;/Cite&gt;&lt;/EndNote&gt;</w:instrText>
      </w:r>
      <w:r w:rsidR="00853B8E">
        <w:rPr>
          <w:rFonts w:ascii="Times New Roman" w:hAnsi="Times New Roman" w:cs="Times New Roman"/>
          <w:sz w:val="24"/>
          <w:szCs w:val="24"/>
        </w:rPr>
        <w:fldChar w:fldCharType="separate"/>
      </w:r>
      <w:r w:rsidR="00FF1950">
        <w:rPr>
          <w:rFonts w:ascii="Times New Roman" w:hAnsi="Times New Roman" w:cs="Times New Roman"/>
          <w:noProof/>
          <w:sz w:val="24"/>
          <w:szCs w:val="24"/>
        </w:rPr>
        <w:t>Acemoglu et al. (2005)</w:t>
      </w:r>
      <w:r w:rsidR="00853B8E">
        <w:rPr>
          <w:rFonts w:ascii="Times New Roman" w:hAnsi="Times New Roman" w:cs="Times New Roman"/>
          <w:sz w:val="24"/>
          <w:szCs w:val="24"/>
        </w:rPr>
        <w:fldChar w:fldCharType="end"/>
      </w:r>
      <w:r w:rsidR="00853B8E">
        <w:rPr>
          <w:rFonts w:ascii="Times New Roman" w:hAnsi="Times New Roman" w:cs="Times New Roman"/>
          <w:sz w:val="24"/>
          <w:szCs w:val="24"/>
        </w:rPr>
        <w:t>, has shown that this is in fact an important consideration</w:t>
      </w:r>
      <w:r w:rsidR="000B62F5">
        <w:rPr>
          <w:rFonts w:ascii="Times New Roman" w:hAnsi="Times New Roman" w:cs="Times New Roman"/>
          <w:sz w:val="24"/>
          <w:szCs w:val="24"/>
        </w:rPr>
        <w:t>, though not exclusive to the Portuguese</w:t>
      </w:r>
      <w:r w:rsidR="00853B8E">
        <w:rPr>
          <w:rFonts w:ascii="Times New Roman" w:hAnsi="Times New Roman" w:cs="Times New Roman"/>
          <w:sz w:val="24"/>
          <w:szCs w:val="24"/>
        </w:rPr>
        <w:t xml:space="preserve">. The second is the Crown’s sponsorship of Atlantic exploration through “research </w:t>
      </w:r>
      <w:r w:rsidR="00F86741">
        <w:rPr>
          <w:rFonts w:ascii="Times New Roman" w:hAnsi="Times New Roman" w:cs="Times New Roman"/>
          <w:sz w:val="24"/>
          <w:szCs w:val="24"/>
        </w:rPr>
        <w:t>on navigation technology, training of pilots, and documentation of maritime experience in the form of route maps with compass bearings (</w:t>
      </w:r>
      <w:proofErr w:type="spellStart"/>
      <w:r w:rsidR="00F86741">
        <w:rPr>
          <w:rFonts w:ascii="Times New Roman" w:hAnsi="Times New Roman" w:cs="Times New Roman"/>
          <w:sz w:val="24"/>
          <w:szCs w:val="24"/>
        </w:rPr>
        <w:t>ru</w:t>
      </w:r>
      <w:r w:rsidR="000B62F5">
        <w:rPr>
          <w:rFonts w:ascii="Times New Roman" w:hAnsi="Times New Roman" w:cs="Times New Roman"/>
          <w:sz w:val="24"/>
          <w:szCs w:val="24"/>
        </w:rPr>
        <w:t>tters</w:t>
      </w:r>
      <w:proofErr w:type="spellEnd"/>
      <w:r w:rsidR="000B62F5">
        <w:rPr>
          <w:rFonts w:ascii="Times New Roman" w:hAnsi="Times New Roman" w:cs="Times New Roman"/>
          <w:sz w:val="24"/>
          <w:szCs w:val="24"/>
        </w:rPr>
        <w:t xml:space="preserve">) and cartography” </w:t>
      </w:r>
      <w:r w:rsidR="000B62F5">
        <w:rPr>
          <w:rFonts w:ascii="Times New Roman" w:hAnsi="Times New Roman" w:cs="Times New Roman"/>
          <w:sz w:val="24"/>
          <w:szCs w:val="24"/>
        </w:rPr>
        <w:fldChar w:fldCharType="begin"/>
      </w:r>
      <w:r w:rsidR="000B62F5">
        <w:rPr>
          <w:rFonts w:ascii="Times New Roman" w:hAnsi="Times New Roman" w:cs="Times New Roman"/>
          <w:sz w:val="24"/>
          <w:szCs w:val="24"/>
        </w:rPr>
        <w:instrText xml:space="preserve"> ADDIN EN.CITE &lt;EndNote&gt;&lt;Cite&gt;&lt;Author&gt;Maddison&lt;/Author&gt;&lt;Year&gt;2006&lt;/Year&gt;&lt;RecNum&gt;376&lt;/RecNum&gt;&lt;Pages&gt;59&lt;/Pages&gt;&lt;DisplayText&gt;(Maddison, 2006, p. 59)&lt;/DisplayText&gt;&lt;record&gt;&lt;rec-number&gt;376&lt;/rec-number&gt;&lt;foreign-keys&gt;&lt;key app="EN" db-id="asdetffeiaz0sseeratpztd6d5fzwff250ws" timestamp="1469452605"&gt;376&lt;/key&gt;&lt;/foreign-keys&gt;&lt;ref-type name="Book"&gt;6&lt;/ref-type&gt;&lt;contributors&gt;&lt;authors&gt;&lt;author&gt;Maddison, Angus&lt;/author&gt;&lt;/authors&gt;&lt;secondary-authors&gt;&lt;author&gt;Development Centre Studies&lt;/author&gt;&lt;/secondary-authors&gt;&lt;/contributors&gt;&lt;titles&gt;&lt;title&gt;The World Economy: A Millennial Perspective&lt;/title&gt;&lt;/titles&gt;&lt;dates&gt;&lt;year&gt;2006&lt;/year&gt;&lt;/dates&gt;&lt;pub-location&gt;Paris&lt;/pub-location&gt;&lt;publisher&gt;OECD&lt;/publisher&gt;&lt;urls&gt;&lt;/urls&gt;&lt;/record&gt;&lt;/Cite&gt;&lt;/EndNote&gt;</w:instrText>
      </w:r>
      <w:r w:rsidR="000B62F5">
        <w:rPr>
          <w:rFonts w:ascii="Times New Roman" w:hAnsi="Times New Roman" w:cs="Times New Roman"/>
          <w:sz w:val="24"/>
          <w:szCs w:val="24"/>
        </w:rPr>
        <w:fldChar w:fldCharType="separate"/>
      </w:r>
      <w:r w:rsidR="000B62F5">
        <w:rPr>
          <w:rFonts w:ascii="Times New Roman" w:hAnsi="Times New Roman" w:cs="Times New Roman"/>
          <w:noProof/>
          <w:sz w:val="24"/>
          <w:szCs w:val="24"/>
        </w:rPr>
        <w:t>(Maddison, 2006, p. 59)</w:t>
      </w:r>
      <w:r w:rsidR="000B62F5">
        <w:rPr>
          <w:rFonts w:ascii="Times New Roman" w:hAnsi="Times New Roman" w:cs="Times New Roman"/>
          <w:sz w:val="24"/>
          <w:szCs w:val="24"/>
        </w:rPr>
        <w:fldChar w:fldCharType="end"/>
      </w:r>
      <w:r w:rsidR="00F86741">
        <w:rPr>
          <w:rFonts w:ascii="Times New Roman" w:hAnsi="Times New Roman" w:cs="Times New Roman"/>
          <w:sz w:val="24"/>
          <w:szCs w:val="24"/>
        </w:rPr>
        <w:t xml:space="preserve">. </w:t>
      </w:r>
      <w:r w:rsidR="00F86741">
        <w:rPr>
          <w:rFonts w:ascii="Times New Roman" w:hAnsi="Times New Roman" w:cs="Times New Roman"/>
          <w:sz w:val="24"/>
          <w:szCs w:val="24"/>
        </w:rPr>
        <w:fldChar w:fldCharType="begin"/>
      </w:r>
      <w:r w:rsidR="00F86741">
        <w:rPr>
          <w:rFonts w:ascii="Times New Roman" w:hAnsi="Times New Roman" w:cs="Times New Roman"/>
          <w:sz w:val="24"/>
          <w:szCs w:val="24"/>
        </w:rPr>
        <w:instrText xml:space="preserve"> ADDIN EN.CITE &lt;EndNote&gt;&lt;Cite AuthorYear="1"&gt;&lt;Author&gt;Rei&lt;/Author&gt;&lt;Year&gt;2011&lt;/Year&gt;&lt;RecNum&gt;367&lt;/RecNum&gt;&lt;DisplayText&gt;Rei (2011)&lt;/DisplayText&gt;&lt;record&gt;&lt;rec-number&gt;367&lt;/rec-number&gt;&lt;foreign-keys&gt;&lt;key app="EN" db-id="asdetffeiaz0sseeratpztd6d5fzwff250ws" timestamp="1469137372"&gt;367&lt;/key&gt;&lt;/foreign-keys&gt;&lt;ref-type name="Journal Article"&gt;17&lt;/ref-type&gt;&lt;contributors&gt;&lt;authors&gt;&lt;author&gt;Rei, Claudia&lt;/author&gt;&lt;/authors&gt;&lt;/contributors&gt;&lt;titles&gt;&lt;title&gt;The Organization of Eastern Merchant Empires&lt;/title&gt;&lt;secondary-title&gt;Explorations in Economic History&lt;/secondary-title&gt;&lt;/titles&gt;&lt;periodical&gt;&lt;full-title&gt;Explorations in Economic History&lt;/full-title&gt;&lt;/periodical&gt;&lt;pages&gt;116-135&lt;/pages&gt;&lt;volume&gt;48&lt;/volume&gt;&lt;number&gt;1&lt;/number&gt;&lt;dates&gt;&lt;year&gt;2011&lt;/year&gt;&lt;pub-dates&gt;&lt;date&gt;January&lt;/date&gt;&lt;/pub-dates&gt;&lt;/dates&gt;&lt;urls&gt;&lt;/urls&gt;&lt;/record&gt;&lt;/Cite&gt;&lt;/EndNote&gt;</w:instrText>
      </w:r>
      <w:r w:rsidR="00F86741">
        <w:rPr>
          <w:rFonts w:ascii="Times New Roman" w:hAnsi="Times New Roman" w:cs="Times New Roman"/>
          <w:sz w:val="24"/>
          <w:szCs w:val="24"/>
        </w:rPr>
        <w:fldChar w:fldCharType="separate"/>
      </w:r>
      <w:r w:rsidR="00F86741">
        <w:rPr>
          <w:rFonts w:ascii="Times New Roman" w:hAnsi="Times New Roman" w:cs="Times New Roman"/>
          <w:noProof/>
          <w:sz w:val="24"/>
          <w:szCs w:val="24"/>
        </w:rPr>
        <w:t>Rei (2011)</w:t>
      </w:r>
      <w:r w:rsidR="00F86741">
        <w:rPr>
          <w:rFonts w:ascii="Times New Roman" w:hAnsi="Times New Roman" w:cs="Times New Roman"/>
          <w:sz w:val="24"/>
          <w:szCs w:val="24"/>
        </w:rPr>
        <w:fldChar w:fldCharType="end"/>
      </w:r>
      <w:r w:rsidR="00F86741">
        <w:rPr>
          <w:rFonts w:ascii="Times New Roman" w:hAnsi="Times New Roman" w:cs="Times New Roman"/>
          <w:sz w:val="24"/>
          <w:szCs w:val="24"/>
        </w:rPr>
        <w:t xml:space="preserve"> shows that the Portuguese kingdom of the 15</w:t>
      </w:r>
      <w:r w:rsidR="00F86741" w:rsidRPr="00F86741">
        <w:rPr>
          <w:rFonts w:ascii="Times New Roman" w:hAnsi="Times New Roman" w:cs="Times New Roman"/>
          <w:sz w:val="24"/>
          <w:szCs w:val="24"/>
          <w:vertAlign w:val="superscript"/>
        </w:rPr>
        <w:t>th</w:t>
      </w:r>
      <w:r w:rsidR="00F86741">
        <w:rPr>
          <w:rFonts w:ascii="Times New Roman" w:hAnsi="Times New Roman" w:cs="Times New Roman"/>
          <w:sz w:val="24"/>
          <w:szCs w:val="24"/>
        </w:rPr>
        <w:t xml:space="preserve"> century was uniquely placed financially to sponsor these developments and the subsequent exploration, first in northern Africa, then south along the African coast and eventually in Asia. </w:t>
      </w:r>
      <w:r w:rsidR="00971931">
        <w:rPr>
          <w:rFonts w:ascii="Times New Roman" w:hAnsi="Times New Roman" w:cs="Times New Roman"/>
          <w:sz w:val="24"/>
          <w:szCs w:val="24"/>
        </w:rPr>
        <w:t xml:space="preserve">She </w:t>
      </w:r>
      <w:r w:rsidR="00AF59A4">
        <w:rPr>
          <w:rFonts w:ascii="Times New Roman" w:hAnsi="Times New Roman" w:cs="Times New Roman"/>
          <w:sz w:val="24"/>
          <w:szCs w:val="24"/>
        </w:rPr>
        <w:t>argues</w:t>
      </w:r>
      <w:r w:rsidR="00971931">
        <w:rPr>
          <w:rFonts w:ascii="Times New Roman" w:hAnsi="Times New Roman" w:cs="Times New Roman"/>
          <w:sz w:val="24"/>
          <w:szCs w:val="24"/>
        </w:rPr>
        <w:t xml:space="preserve"> that </w:t>
      </w:r>
      <w:r w:rsidR="00AF59A4">
        <w:rPr>
          <w:rFonts w:ascii="Times New Roman" w:hAnsi="Times New Roman" w:cs="Times New Roman"/>
          <w:sz w:val="24"/>
          <w:szCs w:val="24"/>
        </w:rPr>
        <w:t xml:space="preserve">because </w:t>
      </w:r>
      <w:r w:rsidR="00971931">
        <w:rPr>
          <w:rFonts w:ascii="Times New Roman" w:hAnsi="Times New Roman" w:cs="Times New Roman"/>
          <w:sz w:val="24"/>
          <w:szCs w:val="24"/>
        </w:rPr>
        <w:t xml:space="preserve">the early expansion of 1415 </w:t>
      </w:r>
      <w:r w:rsidR="000B62F5">
        <w:rPr>
          <w:rFonts w:ascii="Times New Roman" w:hAnsi="Times New Roman" w:cs="Times New Roman"/>
          <w:sz w:val="24"/>
          <w:szCs w:val="24"/>
        </w:rPr>
        <w:t>-</w:t>
      </w:r>
      <w:r w:rsidR="00971931">
        <w:rPr>
          <w:rFonts w:ascii="Times New Roman" w:hAnsi="Times New Roman" w:cs="Times New Roman"/>
          <w:sz w:val="24"/>
          <w:szCs w:val="24"/>
        </w:rPr>
        <w:t xml:space="preserve"> 1498 yielded high rates of return</w:t>
      </w:r>
      <w:r w:rsidR="00AF59A4">
        <w:rPr>
          <w:rFonts w:ascii="Times New Roman" w:hAnsi="Times New Roman" w:cs="Times New Roman"/>
          <w:sz w:val="24"/>
          <w:szCs w:val="24"/>
        </w:rPr>
        <w:t xml:space="preserve">, the crown </w:t>
      </w:r>
      <w:proofErr w:type="gramStart"/>
      <w:r w:rsidR="00AF59A4">
        <w:rPr>
          <w:rFonts w:ascii="Times New Roman" w:hAnsi="Times New Roman" w:cs="Times New Roman"/>
          <w:sz w:val="24"/>
          <w:szCs w:val="24"/>
        </w:rPr>
        <w:t>was able to</w:t>
      </w:r>
      <w:proofErr w:type="gramEnd"/>
      <w:r w:rsidR="00AF59A4">
        <w:rPr>
          <w:rFonts w:ascii="Times New Roman" w:hAnsi="Times New Roman" w:cs="Times New Roman"/>
          <w:sz w:val="24"/>
          <w:szCs w:val="24"/>
        </w:rPr>
        <w:t xml:space="preserve"> organize the subsequent phase as its own monopoly. This contrasts with the organization of the British East India Company and the Dutch VOC</w:t>
      </w:r>
      <w:r w:rsidR="00F22AFE">
        <w:rPr>
          <w:rFonts w:ascii="Times New Roman" w:hAnsi="Times New Roman" w:cs="Times New Roman"/>
          <w:sz w:val="24"/>
          <w:szCs w:val="24"/>
        </w:rPr>
        <w:t xml:space="preserve"> (</w:t>
      </w:r>
      <w:proofErr w:type="spellStart"/>
      <w:r w:rsidR="00F22AFE" w:rsidRPr="00F22AFE">
        <w:rPr>
          <w:rFonts w:ascii="Times New Roman" w:hAnsi="Times New Roman" w:cs="Times New Roman"/>
          <w:sz w:val="24"/>
          <w:szCs w:val="24"/>
        </w:rPr>
        <w:t>Verenigde</w:t>
      </w:r>
      <w:proofErr w:type="spellEnd"/>
      <w:r w:rsidR="00F22AFE" w:rsidRPr="00F22AFE">
        <w:rPr>
          <w:rFonts w:ascii="Times New Roman" w:hAnsi="Times New Roman" w:cs="Times New Roman"/>
          <w:sz w:val="24"/>
          <w:szCs w:val="24"/>
        </w:rPr>
        <w:t xml:space="preserve"> </w:t>
      </w:r>
      <w:proofErr w:type="spellStart"/>
      <w:r w:rsidR="00F22AFE" w:rsidRPr="00F22AFE">
        <w:rPr>
          <w:rFonts w:ascii="Times New Roman" w:hAnsi="Times New Roman" w:cs="Times New Roman"/>
          <w:sz w:val="24"/>
          <w:szCs w:val="24"/>
        </w:rPr>
        <w:t>Oostindische</w:t>
      </w:r>
      <w:proofErr w:type="spellEnd"/>
      <w:r w:rsidR="00F22AFE" w:rsidRPr="00F22AFE">
        <w:rPr>
          <w:rFonts w:ascii="Times New Roman" w:hAnsi="Times New Roman" w:cs="Times New Roman"/>
          <w:sz w:val="24"/>
          <w:szCs w:val="24"/>
        </w:rPr>
        <w:t xml:space="preserve"> Compagnie</w:t>
      </w:r>
      <w:r w:rsidR="00F22AFE">
        <w:rPr>
          <w:rFonts w:ascii="Times New Roman" w:hAnsi="Times New Roman" w:cs="Times New Roman"/>
          <w:sz w:val="24"/>
          <w:szCs w:val="24"/>
        </w:rPr>
        <w:t>)</w:t>
      </w:r>
      <w:r w:rsidR="003A2874">
        <w:rPr>
          <w:rFonts w:ascii="Times New Roman" w:hAnsi="Times New Roman" w:cs="Times New Roman"/>
          <w:sz w:val="24"/>
          <w:szCs w:val="24"/>
        </w:rPr>
        <w:t>,</w:t>
      </w:r>
      <w:r w:rsidR="00AF59A4">
        <w:rPr>
          <w:rFonts w:ascii="Times New Roman" w:hAnsi="Times New Roman" w:cs="Times New Roman"/>
          <w:sz w:val="24"/>
          <w:szCs w:val="24"/>
        </w:rPr>
        <w:t xml:space="preserve"> both founded as their nations finally gained sea access to Asian trade</w:t>
      </w:r>
      <w:r w:rsidR="003F7E34">
        <w:rPr>
          <w:rFonts w:ascii="Times New Roman" w:hAnsi="Times New Roman" w:cs="Times New Roman"/>
          <w:sz w:val="24"/>
          <w:szCs w:val="24"/>
        </w:rPr>
        <w:t xml:space="preserve"> </w:t>
      </w:r>
      <w:r w:rsidR="003F7E34" w:rsidRPr="003F7E34">
        <w:rPr>
          <w:rFonts w:ascii="Times New Roman" w:hAnsi="Times New Roman" w:cs="Times New Roman"/>
          <w:i/>
          <w:sz w:val="24"/>
          <w:szCs w:val="24"/>
        </w:rPr>
        <w:t>circa</w:t>
      </w:r>
      <w:r w:rsidR="003F7E34">
        <w:rPr>
          <w:rFonts w:ascii="Times New Roman" w:hAnsi="Times New Roman" w:cs="Times New Roman"/>
          <w:sz w:val="24"/>
          <w:szCs w:val="24"/>
        </w:rPr>
        <w:t xml:space="preserve"> 1600</w:t>
      </w:r>
      <w:r w:rsidR="00AF59A4">
        <w:rPr>
          <w:rFonts w:ascii="Times New Roman" w:hAnsi="Times New Roman" w:cs="Times New Roman"/>
          <w:sz w:val="24"/>
          <w:szCs w:val="24"/>
        </w:rPr>
        <w:t xml:space="preserve">. </w:t>
      </w:r>
      <w:r w:rsidR="00AF59A4">
        <w:rPr>
          <w:rFonts w:ascii="Times New Roman" w:hAnsi="Times New Roman" w:cs="Times New Roman"/>
          <w:sz w:val="24"/>
          <w:szCs w:val="24"/>
        </w:rPr>
        <w:fldChar w:fldCharType="begin"/>
      </w:r>
      <w:r w:rsidR="00AF59A4">
        <w:rPr>
          <w:rFonts w:ascii="Times New Roman" w:hAnsi="Times New Roman" w:cs="Times New Roman"/>
          <w:sz w:val="24"/>
          <w:szCs w:val="24"/>
        </w:rPr>
        <w:instrText xml:space="preserve"> ADDIN EN.CITE &lt;EndNote&gt;&lt;Cite AuthorYear="1"&gt;&lt;Author&gt;Rei&lt;/Author&gt;&lt;Year&gt;2011&lt;/Year&gt;&lt;RecNum&gt;367&lt;/RecNum&gt;&lt;DisplayText&gt;Rei (2011)&lt;/DisplayText&gt;&lt;record&gt;&lt;rec-number&gt;367&lt;/rec-number&gt;&lt;foreign-keys&gt;&lt;key app="EN" db-id="asdetffeiaz0sseeratpztd6d5fzwff250ws" timestamp="1469137372"&gt;367&lt;/key&gt;&lt;/foreign-keys&gt;&lt;ref-type name="Journal Article"&gt;17&lt;/ref-type&gt;&lt;contributors&gt;&lt;authors&gt;&lt;author&gt;Rei, Claudia&lt;/author&gt;&lt;/authors&gt;&lt;/contributors&gt;&lt;titles&gt;&lt;title&gt;The Organization of Eastern Merchant Empires&lt;/title&gt;&lt;secondary-title&gt;Explorations in Economic History&lt;/secondary-title&gt;&lt;/titles&gt;&lt;periodical&gt;&lt;full-title&gt;Explorations in Economic History&lt;/full-title&gt;&lt;/periodical&gt;&lt;pages&gt;116-135&lt;/pages&gt;&lt;volume&gt;48&lt;/volume&gt;&lt;number&gt;1&lt;/number&gt;&lt;dates&gt;&lt;year&gt;2011&lt;/year&gt;&lt;pub-dates&gt;&lt;date&gt;January&lt;/date&gt;&lt;/pub-dates&gt;&lt;/dates&gt;&lt;urls&gt;&lt;/urls&gt;&lt;/record&gt;&lt;/Cite&gt;&lt;/EndNote&gt;</w:instrText>
      </w:r>
      <w:r w:rsidR="00AF59A4">
        <w:rPr>
          <w:rFonts w:ascii="Times New Roman" w:hAnsi="Times New Roman" w:cs="Times New Roman"/>
          <w:sz w:val="24"/>
          <w:szCs w:val="24"/>
        </w:rPr>
        <w:fldChar w:fldCharType="separate"/>
      </w:r>
      <w:r w:rsidR="00AF59A4">
        <w:rPr>
          <w:rFonts w:ascii="Times New Roman" w:hAnsi="Times New Roman" w:cs="Times New Roman"/>
          <w:noProof/>
          <w:sz w:val="24"/>
          <w:szCs w:val="24"/>
        </w:rPr>
        <w:t>Rei (2011)</w:t>
      </w:r>
      <w:r w:rsidR="00AF59A4">
        <w:rPr>
          <w:rFonts w:ascii="Times New Roman" w:hAnsi="Times New Roman" w:cs="Times New Roman"/>
          <w:sz w:val="24"/>
          <w:szCs w:val="24"/>
        </w:rPr>
        <w:fldChar w:fldCharType="end"/>
      </w:r>
      <w:r w:rsidR="00AF59A4">
        <w:rPr>
          <w:rFonts w:ascii="Times New Roman" w:hAnsi="Times New Roman" w:cs="Times New Roman"/>
          <w:sz w:val="24"/>
          <w:szCs w:val="24"/>
        </w:rPr>
        <w:t xml:space="preserve"> argues that </w:t>
      </w:r>
      <w:r w:rsidR="00E5093F">
        <w:rPr>
          <w:rFonts w:ascii="Times New Roman" w:hAnsi="Times New Roman" w:cs="Times New Roman"/>
          <w:sz w:val="24"/>
          <w:szCs w:val="24"/>
        </w:rPr>
        <w:t>both</w:t>
      </w:r>
      <w:r w:rsidR="00AF59A4">
        <w:rPr>
          <w:rFonts w:ascii="Times New Roman" w:hAnsi="Times New Roman" w:cs="Times New Roman"/>
          <w:sz w:val="24"/>
          <w:szCs w:val="24"/>
        </w:rPr>
        <w:t xml:space="preserve"> nations’ maritime enterprises were private as opposed to royal endeavors not because of culture or i</w:t>
      </w:r>
      <w:r w:rsidR="000B62F5">
        <w:rPr>
          <w:rFonts w:ascii="Times New Roman" w:hAnsi="Times New Roman" w:cs="Times New Roman"/>
          <w:sz w:val="24"/>
          <w:szCs w:val="24"/>
        </w:rPr>
        <w:t>deology, but because both crown</w:t>
      </w:r>
      <w:r w:rsidR="00AF59A4">
        <w:rPr>
          <w:rFonts w:ascii="Times New Roman" w:hAnsi="Times New Roman" w:cs="Times New Roman"/>
          <w:sz w:val="24"/>
          <w:szCs w:val="24"/>
        </w:rPr>
        <w:t xml:space="preserve">s found themselves under financial stress </w:t>
      </w:r>
      <w:r w:rsidR="003A2874">
        <w:rPr>
          <w:rFonts w:ascii="Times New Roman" w:hAnsi="Times New Roman" w:cs="Times New Roman"/>
          <w:sz w:val="24"/>
          <w:szCs w:val="24"/>
        </w:rPr>
        <w:t xml:space="preserve">at the time </w:t>
      </w:r>
      <w:r w:rsidR="00AF59A4">
        <w:rPr>
          <w:rFonts w:ascii="Times New Roman" w:hAnsi="Times New Roman" w:cs="Times New Roman"/>
          <w:sz w:val="24"/>
          <w:szCs w:val="24"/>
        </w:rPr>
        <w:t xml:space="preserve">due to </w:t>
      </w:r>
      <w:r w:rsidR="003A2874">
        <w:rPr>
          <w:rFonts w:ascii="Times New Roman" w:hAnsi="Times New Roman" w:cs="Times New Roman"/>
          <w:sz w:val="24"/>
          <w:szCs w:val="24"/>
        </w:rPr>
        <w:t xml:space="preserve">previous wars and other circumstances. The </w:t>
      </w:r>
      <w:r w:rsidR="000B62F5">
        <w:rPr>
          <w:rFonts w:ascii="Times New Roman" w:hAnsi="Times New Roman" w:cs="Times New Roman"/>
          <w:sz w:val="24"/>
          <w:szCs w:val="24"/>
        </w:rPr>
        <w:t xml:space="preserve">direct involvement of the Portuguese crown is best illustrated by </w:t>
      </w:r>
      <w:r w:rsidR="003A2874">
        <w:rPr>
          <w:rFonts w:ascii="Times New Roman" w:hAnsi="Times New Roman" w:cs="Times New Roman"/>
          <w:sz w:val="24"/>
          <w:szCs w:val="24"/>
        </w:rPr>
        <w:t>Prince Henry</w:t>
      </w:r>
      <w:r w:rsidR="000B62F5">
        <w:rPr>
          <w:rFonts w:ascii="Times New Roman" w:hAnsi="Times New Roman" w:cs="Times New Roman"/>
          <w:sz w:val="24"/>
          <w:szCs w:val="24"/>
        </w:rPr>
        <w:t>’s</w:t>
      </w:r>
      <w:r w:rsidR="003A2874">
        <w:rPr>
          <w:rFonts w:ascii="Times New Roman" w:hAnsi="Times New Roman" w:cs="Times New Roman"/>
          <w:sz w:val="24"/>
          <w:szCs w:val="24"/>
        </w:rPr>
        <w:t xml:space="preserve"> (the Navigator) </w:t>
      </w:r>
      <w:r w:rsidR="000B62F5">
        <w:rPr>
          <w:rFonts w:ascii="Times New Roman" w:hAnsi="Times New Roman" w:cs="Times New Roman"/>
          <w:sz w:val="24"/>
          <w:szCs w:val="24"/>
        </w:rPr>
        <w:t xml:space="preserve">leadership, </w:t>
      </w:r>
      <w:r w:rsidR="003A2874">
        <w:rPr>
          <w:rFonts w:ascii="Times New Roman" w:hAnsi="Times New Roman" w:cs="Times New Roman"/>
          <w:sz w:val="24"/>
          <w:szCs w:val="24"/>
        </w:rPr>
        <w:t xml:space="preserve">obtaining financing, setting up the center for explorers at </w:t>
      </w:r>
      <w:proofErr w:type="spellStart"/>
      <w:r w:rsidR="003A2874">
        <w:rPr>
          <w:rFonts w:ascii="Times New Roman" w:hAnsi="Times New Roman" w:cs="Times New Roman"/>
          <w:sz w:val="24"/>
          <w:szCs w:val="24"/>
        </w:rPr>
        <w:t>Sagres</w:t>
      </w:r>
      <w:proofErr w:type="spellEnd"/>
      <w:r w:rsidR="003A2874">
        <w:rPr>
          <w:rFonts w:ascii="Times New Roman" w:hAnsi="Times New Roman" w:cs="Times New Roman"/>
          <w:sz w:val="24"/>
          <w:szCs w:val="24"/>
        </w:rPr>
        <w:t xml:space="preserve">, and in promoting expeditions and exploration. The third advantage was </w:t>
      </w:r>
      <w:r w:rsidR="00194921">
        <w:rPr>
          <w:rFonts w:ascii="Times New Roman" w:hAnsi="Times New Roman" w:cs="Times New Roman"/>
          <w:sz w:val="24"/>
          <w:szCs w:val="24"/>
        </w:rPr>
        <w:t>Portugal’s history as a crossroads for different peoples and ideas, thus bring</w:t>
      </w:r>
      <w:r w:rsidR="00F22AFE">
        <w:rPr>
          <w:rFonts w:ascii="Times New Roman" w:hAnsi="Times New Roman" w:cs="Times New Roman"/>
          <w:sz w:val="24"/>
          <w:szCs w:val="24"/>
        </w:rPr>
        <w:t>ing</w:t>
      </w:r>
      <w:r w:rsidR="00194921">
        <w:rPr>
          <w:rFonts w:ascii="Times New Roman" w:hAnsi="Times New Roman" w:cs="Times New Roman"/>
          <w:sz w:val="24"/>
          <w:szCs w:val="24"/>
        </w:rPr>
        <w:t xml:space="preserve"> together “Catalan sea</w:t>
      </w:r>
      <w:r w:rsidR="003A2874">
        <w:rPr>
          <w:rFonts w:ascii="Times New Roman" w:hAnsi="Times New Roman" w:cs="Times New Roman"/>
          <w:sz w:val="24"/>
          <w:szCs w:val="24"/>
        </w:rPr>
        <w:t xml:space="preserve"> </w:t>
      </w:r>
      <w:r w:rsidR="00194921">
        <w:rPr>
          <w:rFonts w:ascii="Times New Roman" w:hAnsi="Times New Roman" w:cs="Times New Roman"/>
          <w:sz w:val="24"/>
          <w:szCs w:val="24"/>
        </w:rPr>
        <w:t xml:space="preserve">captains, Jewish cartographers, Arab astronomers, and Portuguese knights as well” </w:t>
      </w:r>
      <w:r w:rsidR="00194921">
        <w:rPr>
          <w:rFonts w:ascii="Times New Roman" w:hAnsi="Times New Roman" w:cs="Times New Roman"/>
          <w:sz w:val="24"/>
          <w:szCs w:val="24"/>
        </w:rPr>
        <w:fldChar w:fldCharType="begin"/>
      </w:r>
      <w:r w:rsidR="00194921">
        <w:rPr>
          <w:rFonts w:ascii="Times New Roman" w:hAnsi="Times New Roman" w:cs="Times New Roman"/>
          <w:sz w:val="24"/>
          <w:szCs w:val="24"/>
        </w:rPr>
        <w:instrText xml:space="preserve"> ADDIN EN.CITE &lt;EndNote&gt;&lt;Cite&gt;&lt;Author&gt;Karsten&lt;/Author&gt;&lt;Year&gt;2012&lt;/Year&gt;&lt;RecNum&gt;374&lt;/RecNum&gt;&lt;Pages&gt;57&lt;/Pages&gt;&lt;DisplayText&gt;(Karsten, 2012, p. 57)&lt;/DisplayText&gt;&lt;record&gt;&lt;rec-number&gt;374&lt;/rec-number&gt;&lt;foreign-keys&gt;&lt;key app="EN" db-id="asdetffeiaz0sseeratpztd6d5fzwff250ws" timestamp="1469450464"&gt;374&lt;/key&gt;&lt;/foreign-keys&gt;&lt;ref-type name="Book"&gt;6&lt;/ref-type&gt;&lt;contributors&gt;&lt;authors&gt;&lt;author&gt;Karsten, L.&lt;/author&gt;&lt;/authors&gt;&lt;/contributors&gt;&lt;titles&gt;&lt;title&gt;Globalization and Time&lt;/title&gt;&lt;/titles&gt;&lt;dates&gt;&lt;year&gt;2012&lt;/year&gt;&lt;/dates&gt;&lt;publisher&gt;Routledge&lt;/publisher&gt;&lt;isbn&gt;9780415683128&lt;/isbn&gt;&lt;urls&gt;&lt;related-urls&gt;&lt;url&gt;https://books.google.com.br/books?id=DzT6tgAACAAJ&lt;/url&gt;&lt;/related-urls&gt;&lt;/urls&gt;&lt;/record&gt;&lt;/Cite&gt;&lt;/EndNote&gt;</w:instrText>
      </w:r>
      <w:r w:rsidR="00194921">
        <w:rPr>
          <w:rFonts w:ascii="Times New Roman" w:hAnsi="Times New Roman" w:cs="Times New Roman"/>
          <w:sz w:val="24"/>
          <w:szCs w:val="24"/>
        </w:rPr>
        <w:fldChar w:fldCharType="separate"/>
      </w:r>
      <w:r w:rsidR="00194921">
        <w:rPr>
          <w:rFonts w:ascii="Times New Roman" w:hAnsi="Times New Roman" w:cs="Times New Roman"/>
          <w:noProof/>
          <w:sz w:val="24"/>
          <w:szCs w:val="24"/>
        </w:rPr>
        <w:t>(Karsten, 2012, p. 57)</w:t>
      </w:r>
      <w:r w:rsidR="00194921">
        <w:rPr>
          <w:rFonts w:ascii="Times New Roman" w:hAnsi="Times New Roman" w:cs="Times New Roman"/>
          <w:sz w:val="24"/>
          <w:szCs w:val="24"/>
        </w:rPr>
        <w:fldChar w:fldCharType="end"/>
      </w:r>
      <w:r w:rsidR="00194921">
        <w:rPr>
          <w:rFonts w:ascii="Times New Roman" w:hAnsi="Times New Roman" w:cs="Times New Roman"/>
          <w:sz w:val="24"/>
          <w:szCs w:val="24"/>
        </w:rPr>
        <w:t>.</w:t>
      </w:r>
    </w:p>
    <w:p w:rsidR="002B6D28" w:rsidRPr="00164A91" w:rsidRDefault="00194921" w:rsidP="0014620B">
      <w:pPr>
        <w:pStyle w:val="ListParagraph"/>
        <w:spacing w:after="0" w:line="240" w:lineRule="auto"/>
        <w:ind w:right="720"/>
        <w:jc w:val="both"/>
        <w:rPr>
          <w:rFonts w:ascii="Times New Roman" w:hAnsi="Times New Roman" w:cs="Times New Roman"/>
        </w:rPr>
      </w:pPr>
      <w:r w:rsidRPr="00164A91">
        <w:rPr>
          <w:rFonts w:ascii="Times New Roman" w:hAnsi="Times New Roman" w:cs="Times New Roman"/>
        </w:rPr>
        <w:t xml:space="preserve">Prince Henry encouraged his mariners to draw on the most advanced mathematical thinking and map-making of the time. The son of Jewish map-maker Abraham </w:t>
      </w:r>
      <w:proofErr w:type="spellStart"/>
      <w:r w:rsidRPr="00164A91">
        <w:rPr>
          <w:rFonts w:ascii="Times New Roman" w:hAnsi="Times New Roman" w:cs="Times New Roman"/>
        </w:rPr>
        <w:t>Crespes</w:t>
      </w:r>
      <w:proofErr w:type="spellEnd"/>
      <w:r w:rsidRPr="00164A91">
        <w:rPr>
          <w:rFonts w:ascii="Times New Roman" w:hAnsi="Times New Roman" w:cs="Times New Roman"/>
        </w:rPr>
        <w:t xml:space="preserve"> found sanctuary in Portugal when he was driven out of Aragon. Iberian Jewish astronomers and mathematicians were conversant with the achievements of Muslim scientists, and extended the application of trigonometry to navigation. … While trigonometry and the astrolabe had been used to establish the direction of Mecca by Muslim savants, and celestial calculations used by Jewish savants to confirm the date of the Passover, the Portuguese princes encouraged the application of these techniques to celestial navigation and map-making. </w:t>
      </w:r>
      <w:r w:rsidR="00164A91" w:rsidRPr="00164A91">
        <w:rPr>
          <w:rFonts w:ascii="Times New Roman" w:hAnsi="Times New Roman" w:cs="Times New Roman"/>
        </w:rPr>
        <w:fldChar w:fldCharType="begin"/>
      </w:r>
      <w:r w:rsidR="00164A91" w:rsidRPr="00164A91">
        <w:rPr>
          <w:rFonts w:ascii="Times New Roman" w:hAnsi="Times New Roman" w:cs="Times New Roman"/>
        </w:rPr>
        <w:instrText xml:space="preserve"> ADDIN EN.CITE &lt;EndNote&gt;&lt;Cite&gt;&lt;Author&gt;Blackburn&lt;/Author&gt;&lt;Year&gt;2010&lt;/Year&gt;&lt;RecNum&gt;375&lt;/RecNum&gt;&lt;Pages&gt;100&lt;/Pages&gt;&lt;DisplayText&gt;(Blackburn, 2010, p. 100)&lt;/DisplayText&gt;&lt;record&gt;&lt;rec-number&gt;375&lt;/rec-number&gt;&lt;foreign-keys&gt;&lt;key app="EN" db-id="asdetffeiaz0sseeratpztd6d5fzwff250ws" timestamp="1469450652"&gt;375&lt;/key&gt;&lt;/foreign-keys&gt;&lt;ref-type name="Book"&gt;6&lt;/ref-type&gt;&lt;contributors&gt;&lt;authors&gt;&lt;author&gt;Blackburn, R.&lt;/author&gt;&lt;/authors&gt;&lt;/contributors&gt;&lt;titles&gt;&lt;title&gt;The Making of New World Slavery: From the Baroque to the Modern, 1492-1800&lt;/title&gt;&lt;/titles&gt;&lt;number&gt;no. 2010&lt;/number&gt;&lt;dates&gt;&lt;year&gt;2010&lt;/year&gt;&lt;/dates&gt;&lt;publisher&gt;Verso&lt;/publisher&gt;&lt;isbn&gt;9781844676316&lt;/isbn&gt;&lt;urls&gt;&lt;related-urls&gt;&lt;url&gt;https://books.google.com.br/books?id=X7ovQgAACAAJ&lt;/url&gt;&lt;/related-urls&gt;&lt;/urls&gt;&lt;/record&gt;&lt;/Cite&gt;&lt;/EndNote&gt;</w:instrText>
      </w:r>
      <w:r w:rsidR="00164A91" w:rsidRPr="00164A91">
        <w:rPr>
          <w:rFonts w:ascii="Times New Roman" w:hAnsi="Times New Roman" w:cs="Times New Roman"/>
        </w:rPr>
        <w:fldChar w:fldCharType="separate"/>
      </w:r>
      <w:r w:rsidR="00164A91" w:rsidRPr="00164A91">
        <w:rPr>
          <w:rFonts w:ascii="Times New Roman" w:hAnsi="Times New Roman" w:cs="Times New Roman"/>
          <w:noProof/>
        </w:rPr>
        <w:t>(Blackburn, 2010, p. 100)</w:t>
      </w:r>
      <w:r w:rsidR="00164A91" w:rsidRPr="00164A91">
        <w:rPr>
          <w:rFonts w:ascii="Times New Roman" w:hAnsi="Times New Roman" w:cs="Times New Roman"/>
        </w:rPr>
        <w:fldChar w:fldCharType="end"/>
      </w:r>
    </w:p>
    <w:p w:rsidR="007D46EA" w:rsidRPr="00460F5B" w:rsidRDefault="00164A91" w:rsidP="0014620B">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ab/>
        <w:t xml:space="preserve">Ominously, the crowing feat of finding the sea route to Asia that this mélange of cultures and ideas had made possible occurred just a few years after the </w:t>
      </w:r>
      <w:r w:rsidR="00101736">
        <w:rPr>
          <w:rFonts w:ascii="Times New Roman" w:hAnsi="Times New Roman" w:cs="Times New Roman"/>
          <w:sz w:val="24"/>
          <w:szCs w:val="24"/>
        </w:rPr>
        <w:t>1496 decreed expulsion of Jews and Muslim from Portugal. Though many converted,</w:t>
      </w:r>
      <w:r w:rsidR="002F396C">
        <w:rPr>
          <w:rFonts w:ascii="Times New Roman" w:hAnsi="Times New Roman" w:cs="Times New Roman"/>
          <w:sz w:val="24"/>
          <w:szCs w:val="24"/>
        </w:rPr>
        <w:t xml:space="preserve"> </w:t>
      </w:r>
      <w:r w:rsidR="00460F5B">
        <w:rPr>
          <w:rFonts w:ascii="Times New Roman" w:hAnsi="Times New Roman" w:cs="Times New Roman"/>
          <w:sz w:val="24"/>
          <w:szCs w:val="24"/>
        </w:rPr>
        <w:t xml:space="preserve">continued </w:t>
      </w:r>
      <w:r w:rsidR="002F396C">
        <w:rPr>
          <w:rFonts w:ascii="Times New Roman" w:hAnsi="Times New Roman" w:cs="Times New Roman"/>
          <w:sz w:val="24"/>
          <w:szCs w:val="24"/>
        </w:rPr>
        <w:t>inquisitions and prosecution led to extend</w:t>
      </w:r>
      <w:r w:rsidR="00460F5B">
        <w:rPr>
          <w:rFonts w:ascii="Times New Roman" w:hAnsi="Times New Roman" w:cs="Times New Roman"/>
          <w:sz w:val="24"/>
          <w:szCs w:val="24"/>
        </w:rPr>
        <w:t>ed</w:t>
      </w:r>
      <w:r w:rsidR="002F396C">
        <w:rPr>
          <w:rFonts w:ascii="Times New Roman" w:hAnsi="Times New Roman" w:cs="Times New Roman"/>
          <w:sz w:val="24"/>
          <w:szCs w:val="24"/>
        </w:rPr>
        <w:t xml:space="preserve"> suffering and oppression</w:t>
      </w:r>
      <w:r w:rsidR="00460F5B">
        <w:rPr>
          <w:rFonts w:ascii="Times New Roman" w:hAnsi="Times New Roman" w:cs="Times New Roman"/>
          <w:sz w:val="24"/>
          <w:szCs w:val="24"/>
        </w:rPr>
        <w:t xml:space="preserve"> over time</w:t>
      </w:r>
      <w:r w:rsidR="002F396C">
        <w:rPr>
          <w:rFonts w:ascii="Times New Roman" w:hAnsi="Times New Roman" w:cs="Times New Roman"/>
          <w:sz w:val="24"/>
          <w:szCs w:val="24"/>
        </w:rPr>
        <w:t xml:space="preserve">. It is somewhat contradictory that the motivation for acquiring the new technology and knowledge derived </w:t>
      </w:r>
      <w:r w:rsidR="00460F5B">
        <w:rPr>
          <w:rFonts w:ascii="Times New Roman" w:hAnsi="Times New Roman" w:cs="Times New Roman"/>
          <w:sz w:val="24"/>
          <w:szCs w:val="24"/>
        </w:rPr>
        <w:t xml:space="preserve">both </w:t>
      </w:r>
      <w:r w:rsidR="002F396C">
        <w:rPr>
          <w:rFonts w:ascii="Times New Roman" w:hAnsi="Times New Roman" w:cs="Times New Roman"/>
          <w:sz w:val="24"/>
          <w:szCs w:val="24"/>
        </w:rPr>
        <w:t xml:space="preserve">from the desire for crusades and for commerce in North Africa. </w:t>
      </w:r>
      <w:r w:rsidR="00460F5B">
        <w:rPr>
          <w:rFonts w:ascii="Times New Roman" w:hAnsi="Times New Roman" w:cs="Times New Roman"/>
          <w:sz w:val="24"/>
          <w:szCs w:val="24"/>
        </w:rPr>
        <w:t xml:space="preserve">We will see next that this fundamental contradiction between aristocrat and merchant, or between violence and commerce, extends to the way the Portuguese choose to set up </w:t>
      </w:r>
      <w:r w:rsidR="00460F5B">
        <w:rPr>
          <w:rFonts w:ascii="Times New Roman" w:hAnsi="Times New Roman" w:cs="Times New Roman"/>
          <w:i/>
          <w:sz w:val="24"/>
          <w:szCs w:val="24"/>
        </w:rPr>
        <w:t>Estado da India</w:t>
      </w:r>
      <w:r w:rsidR="00460F5B">
        <w:rPr>
          <w:rFonts w:ascii="Times New Roman" w:hAnsi="Times New Roman" w:cs="Times New Roman"/>
          <w:sz w:val="24"/>
          <w:szCs w:val="24"/>
        </w:rPr>
        <w:t>, their enterprise in Asia.</w:t>
      </w:r>
    </w:p>
    <w:p w:rsidR="00164A91" w:rsidRPr="00F77354" w:rsidRDefault="0043071A" w:rsidP="0014620B">
      <w:pPr>
        <w:pStyle w:val="ListParagraph"/>
        <w:numPr>
          <w:ilvl w:val="1"/>
          <w:numId w:val="1"/>
        </w:numPr>
        <w:spacing w:after="0" w:line="240" w:lineRule="auto"/>
        <w:jc w:val="both"/>
        <w:rPr>
          <w:rFonts w:ascii="Times New Roman" w:hAnsi="Times New Roman" w:cs="Times New Roman"/>
          <w:i/>
          <w:sz w:val="24"/>
          <w:szCs w:val="24"/>
        </w:rPr>
      </w:pPr>
      <w:r>
        <w:rPr>
          <w:rFonts w:ascii="Times New Roman" w:hAnsi="Times New Roman" w:cs="Times New Roman"/>
          <w:sz w:val="24"/>
          <w:szCs w:val="24"/>
        </w:rPr>
        <w:t xml:space="preserve">Why </w:t>
      </w:r>
      <w:r w:rsidR="00F77354" w:rsidRPr="00F77354">
        <w:rPr>
          <w:rFonts w:ascii="Times New Roman" w:hAnsi="Times New Roman" w:cs="Times New Roman"/>
          <w:i/>
          <w:sz w:val="24"/>
          <w:szCs w:val="24"/>
        </w:rPr>
        <w:t xml:space="preserve">Violence </w:t>
      </w:r>
      <w:r w:rsidR="00A82F4E">
        <w:rPr>
          <w:rFonts w:ascii="Times New Roman" w:hAnsi="Times New Roman" w:cs="Times New Roman"/>
          <w:i/>
          <w:sz w:val="24"/>
          <w:szCs w:val="24"/>
        </w:rPr>
        <w:t>over</w:t>
      </w:r>
      <w:r w:rsidR="00F77354" w:rsidRPr="00F77354">
        <w:rPr>
          <w:rFonts w:ascii="Times New Roman" w:hAnsi="Times New Roman" w:cs="Times New Roman"/>
          <w:i/>
          <w:sz w:val="24"/>
          <w:szCs w:val="24"/>
        </w:rPr>
        <w:t xml:space="preserve"> Commerce</w:t>
      </w:r>
      <w:r>
        <w:rPr>
          <w:rFonts w:ascii="Times New Roman" w:hAnsi="Times New Roman" w:cs="Times New Roman"/>
          <w:sz w:val="24"/>
          <w:szCs w:val="24"/>
        </w:rPr>
        <w:t>?</w:t>
      </w:r>
    </w:p>
    <w:p w:rsidR="009D526E" w:rsidRDefault="009D526E" w:rsidP="0014620B">
      <w:pPr>
        <w:pStyle w:val="ListParagraph"/>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As the Portuguese established their presence in Asia, during the first decade of the 16</w:t>
      </w:r>
      <w:r w:rsidRPr="009D526E">
        <w:rPr>
          <w:rFonts w:ascii="Times New Roman" w:hAnsi="Times New Roman" w:cs="Times New Roman"/>
          <w:sz w:val="24"/>
          <w:szCs w:val="24"/>
          <w:vertAlign w:val="superscript"/>
        </w:rPr>
        <w:t>th</w:t>
      </w:r>
      <w:r>
        <w:rPr>
          <w:rFonts w:ascii="Times New Roman" w:hAnsi="Times New Roman" w:cs="Times New Roman"/>
          <w:sz w:val="24"/>
          <w:szCs w:val="24"/>
        </w:rPr>
        <w:t xml:space="preserve"> century, they had to determine what basic strategy to follow. There were magnificent opportunities for trade but also opportunities for gain through violence and selling protection, given their superior military capacity. We argue that the ultimate choice for violence over commerce was to an extent hardwired by the culture of violence and state centrality in the context of deep-seated religious struggle. Nevertheless, the lure of commercial gains was not negligible and the</w:t>
      </w:r>
      <w:r w:rsidR="002A75A2">
        <w:rPr>
          <w:rFonts w:ascii="Times New Roman" w:hAnsi="Times New Roman" w:cs="Times New Roman"/>
          <w:sz w:val="24"/>
          <w:szCs w:val="24"/>
        </w:rPr>
        <w:t xml:space="preserve"> history shows that the</w:t>
      </w:r>
      <w:r>
        <w:rPr>
          <w:rFonts w:ascii="Times New Roman" w:hAnsi="Times New Roman" w:cs="Times New Roman"/>
          <w:sz w:val="24"/>
          <w:szCs w:val="24"/>
        </w:rPr>
        <w:t>re</w:t>
      </w:r>
      <w:r w:rsidR="002A75A2">
        <w:rPr>
          <w:rFonts w:ascii="Times New Roman" w:hAnsi="Times New Roman" w:cs="Times New Roman"/>
          <w:sz w:val="24"/>
          <w:szCs w:val="24"/>
        </w:rPr>
        <w:t xml:space="preserve"> were localized attempts to follow that alternative route, putting pressure on the extant beliefs and competing </w:t>
      </w:r>
      <w:r w:rsidR="005D05E3">
        <w:rPr>
          <w:rFonts w:ascii="Times New Roman" w:hAnsi="Times New Roman" w:cs="Times New Roman"/>
          <w:sz w:val="24"/>
          <w:szCs w:val="24"/>
        </w:rPr>
        <w:t>for</w:t>
      </w:r>
      <w:r w:rsidR="002A75A2">
        <w:rPr>
          <w:rFonts w:ascii="Times New Roman" w:hAnsi="Times New Roman" w:cs="Times New Roman"/>
          <w:sz w:val="24"/>
          <w:szCs w:val="24"/>
        </w:rPr>
        <w:t xml:space="preserve"> the choice of institutions. Ultimately, however, the transition to new beliefs and institutions compatible with a trade-based enterprise did not take place.</w:t>
      </w:r>
    </w:p>
    <w:p w:rsidR="00965ACE" w:rsidRDefault="008B2777" w:rsidP="0014620B">
      <w:pPr>
        <w:pStyle w:val="ListParagraph"/>
        <w:spacing w:after="0" w:line="240" w:lineRule="auto"/>
        <w:ind w:left="0" w:firstLine="720"/>
        <w:jc w:val="both"/>
        <w:rPr>
          <w:rFonts w:ascii="Times New Roman" w:hAnsi="Times New Roman" w:cs="Times New Roman"/>
          <w:sz w:val="24"/>
          <w:szCs w:val="24"/>
        </w:rPr>
      </w:pPr>
      <w:proofErr w:type="gramStart"/>
      <w:r>
        <w:rPr>
          <w:rFonts w:ascii="Times New Roman" w:hAnsi="Times New Roman" w:cs="Times New Roman"/>
          <w:sz w:val="24"/>
          <w:szCs w:val="24"/>
        </w:rPr>
        <w:t>According to</w:t>
      </w:r>
      <w:proofErr w:type="gramEnd"/>
      <w:r>
        <w:rPr>
          <w:rFonts w:ascii="Times New Roman" w:hAnsi="Times New Roman" w:cs="Times New Roman"/>
          <w:sz w:val="24"/>
          <w:szCs w:val="24"/>
        </w:rPr>
        <w:t xml:space="preserve"> the </w:t>
      </w:r>
      <w:r w:rsidR="00D21701">
        <w:rPr>
          <w:rFonts w:ascii="Times New Roman" w:hAnsi="Times New Roman" w:cs="Times New Roman"/>
          <w:sz w:val="24"/>
          <w:szCs w:val="24"/>
        </w:rPr>
        <w:t xml:space="preserve">journal of </w:t>
      </w:r>
      <w:r w:rsidR="00C23368">
        <w:rPr>
          <w:rFonts w:ascii="Times New Roman" w:hAnsi="Times New Roman" w:cs="Times New Roman"/>
          <w:sz w:val="24"/>
          <w:szCs w:val="24"/>
        </w:rPr>
        <w:t>Á</w:t>
      </w:r>
      <w:r w:rsidR="00D21701">
        <w:rPr>
          <w:rFonts w:ascii="Times New Roman" w:hAnsi="Times New Roman" w:cs="Times New Roman"/>
          <w:sz w:val="24"/>
          <w:szCs w:val="24"/>
        </w:rPr>
        <w:t>lvaro Duarte,</w:t>
      </w:r>
      <w:r>
        <w:rPr>
          <w:rFonts w:ascii="Times New Roman" w:hAnsi="Times New Roman" w:cs="Times New Roman"/>
          <w:sz w:val="24"/>
          <w:szCs w:val="24"/>
        </w:rPr>
        <w:t xml:space="preserve"> the main </w:t>
      </w:r>
      <w:r w:rsidR="00D21701">
        <w:rPr>
          <w:rFonts w:ascii="Times New Roman" w:hAnsi="Times New Roman" w:cs="Times New Roman"/>
          <w:sz w:val="24"/>
          <w:szCs w:val="24"/>
        </w:rPr>
        <w:t xml:space="preserve">historical </w:t>
      </w:r>
      <w:r>
        <w:rPr>
          <w:rFonts w:ascii="Times New Roman" w:hAnsi="Times New Roman" w:cs="Times New Roman"/>
          <w:sz w:val="24"/>
          <w:szCs w:val="24"/>
        </w:rPr>
        <w:t>source from the first trip</w:t>
      </w:r>
      <w:r w:rsidR="00B904CC">
        <w:rPr>
          <w:rFonts w:ascii="Times New Roman" w:hAnsi="Times New Roman" w:cs="Times New Roman"/>
          <w:sz w:val="24"/>
          <w:szCs w:val="24"/>
        </w:rPr>
        <w:t xml:space="preserve"> </w:t>
      </w:r>
      <w:r>
        <w:rPr>
          <w:rFonts w:ascii="Times New Roman" w:hAnsi="Times New Roman" w:cs="Times New Roman"/>
          <w:sz w:val="24"/>
          <w:szCs w:val="24"/>
        </w:rPr>
        <w:t>by Vasco da Gama</w:t>
      </w:r>
      <w:r w:rsidR="00B904CC">
        <w:rPr>
          <w:rFonts w:ascii="Times New Roman" w:hAnsi="Times New Roman" w:cs="Times New Roman"/>
          <w:sz w:val="24"/>
          <w:szCs w:val="24"/>
        </w:rPr>
        <w:t xml:space="preserve"> to Asia</w:t>
      </w:r>
      <w:r>
        <w:rPr>
          <w:rFonts w:ascii="Times New Roman" w:hAnsi="Times New Roman" w:cs="Times New Roman"/>
          <w:sz w:val="24"/>
          <w:szCs w:val="24"/>
        </w:rPr>
        <w:t xml:space="preserve"> in 1498, the Portuguese were received in </w:t>
      </w:r>
      <w:proofErr w:type="spellStart"/>
      <w:r>
        <w:rPr>
          <w:rFonts w:ascii="Times New Roman" w:hAnsi="Times New Roman" w:cs="Times New Roman"/>
          <w:sz w:val="24"/>
          <w:szCs w:val="24"/>
        </w:rPr>
        <w:t>Calicute</w:t>
      </w:r>
      <w:proofErr w:type="spellEnd"/>
      <w:r>
        <w:rPr>
          <w:rFonts w:ascii="Times New Roman" w:hAnsi="Times New Roman" w:cs="Times New Roman"/>
          <w:sz w:val="24"/>
          <w:szCs w:val="24"/>
        </w:rPr>
        <w:t xml:space="preserve"> (southern India) with </w:t>
      </w:r>
      <w:r>
        <w:rPr>
          <w:rFonts w:ascii="Times New Roman" w:hAnsi="Times New Roman" w:cs="Times New Roman"/>
          <w:sz w:val="24"/>
          <w:szCs w:val="24"/>
        </w:rPr>
        <w:lastRenderedPageBreak/>
        <w:t xml:space="preserve">the question, </w:t>
      </w:r>
      <w:r w:rsidR="00B904CC">
        <w:rPr>
          <w:rFonts w:ascii="Times New Roman" w:hAnsi="Times New Roman" w:cs="Times New Roman"/>
          <w:sz w:val="24"/>
          <w:szCs w:val="24"/>
        </w:rPr>
        <w:t>(</w:t>
      </w:r>
      <w:r>
        <w:rPr>
          <w:rFonts w:ascii="Times New Roman" w:hAnsi="Times New Roman" w:cs="Times New Roman"/>
          <w:sz w:val="24"/>
          <w:szCs w:val="24"/>
        </w:rPr>
        <w:t xml:space="preserve">to their surprise in </w:t>
      </w:r>
      <w:r w:rsidR="00B904CC">
        <w:rPr>
          <w:rFonts w:ascii="Times New Roman" w:hAnsi="Times New Roman" w:cs="Times New Roman"/>
          <w:sz w:val="24"/>
          <w:szCs w:val="24"/>
        </w:rPr>
        <w:t>Castilian)</w:t>
      </w:r>
      <w:r>
        <w:rPr>
          <w:rFonts w:ascii="Times New Roman" w:hAnsi="Times New Roman" w:cs="Times New Roman"/>
          <w:sz w:val="24"/>
          <w:szCs w:val="24"/>
        </w:rPr>
        <w:t xml:space="preserve">: “What </w:t>
      </w:r>
      <w:r w:rsidR="00127DC7">
        <w:rPr>
          <w:rFonts w:ascii="Times New Roman" w:hAnsi="Times New Roman" w:cs="Times New Roman"/>
          <w:sz w:val="24"/>
          <w:szCs w:val="24"/>
        </w:rPr>
        <w:t xml:space="preserve">the devil </w:t>
      </w:r>
      <w:r>
        <w:rPr>
          <w:rFonts w:ascii="Times New Roman" w:hAnsi="Times New Roman" w:cs="Times New Roman"/>
          <w:sz w:val="24"/>
          <w:szCs w:val="24"/>
        </w:rPr>
        <w:t>brought you here</w:t>
      </w:r>
      <w:r w:rsidRPr="008B2777">
        <w:rPr>
          <w:rFonts w:ascii="Times New Roman" w:hAnsi="Times New Roman" w:cs="Times New Roman"/>
          <w:sz w:val="24"/>
          <w:szCs w:val="24"/>
        </w:rPr>
        <w:t>?</w:t>
      </w:r>
      <w:r>
        <w:rPr>
          <w:rFonts w:ascii="Times New Roman" w:hAnsi="Times New Roman" w:cs="Times New Roman"/>
          <w:sz w:val="24"/>
          <w:szCs w:val="24"/>
        </w:rPr>
        <w:t>” To which they answered: “We have come for Christians and spices.”</w:t>
      </w:r>
      <w:r w:rsidR="002A75A2">
        <w:rPr>
          <w:rFonts w:ascii="Times New Roman" w:hAnsi="Times New Roman" w:cs="Times New Roman"/>
          <w:sz w:val="24"/>
          <w:szCs w:val="24"/>
        </w:rPr>
        <w:t xml:space="preserve"> </w:t>
      </w:r>
      <w:r w:rsidR="00965ACE">
        <w:rPr>
          <w:rFonts w:ascii="Times New Roman" w:hAnsi="Times New Roman" w:cs="Times New Roman"/>
          <w:sz w:val="24"/>
          <w:szCs w:val="24"/>
        </w:rPr>
        <w:t xml:space="preserve">This reply highlights the two motivations which were at the root of the Portuguese aspirations for conquering the route to Asia. The first was a straightforward extension of the religious war against the Moors, which had been a central part of Portuguese culture, </w:t>
      </w:r>
      <w:r w:rsidR="00C23368">
        <w:rPr>
          <w:rFonts w:ascii="Times New Roman" w:hAnsi="Times New Roman" w:cs="Times New Roman"/>
          <w:sz w:val="24"/>
          <w:szCs w:val="24"/>
        </w:rPr>
        <w:t xml:space="preserve">in which </w:t>
      </w:r>
      <w:r w:rsidR="00965ACE">
        <w:rPr>
          <w:rFonts w:ascii="Times New Roman" w:hAnsi="Times New Roman" w:cs="Times New Roman"/>
          <w:sz w:val="24"/>
          <w:szCs w:val="24"/>
        </w:rPr>
        <w:t xml:space="preserve">the nobility </w:t>
      </w:r>
      <w:r w:rsidR="00C23368">
        <w:rPr>
          <w:rFonts w:ascii="Times New Roman" w:hAnsi="Times New Roman" w:cs="Times New Roman"/>
          <w:sz w:val="24"/>
          <w:szCs w:val="24"/>
        </w:rPr>
        <w:t>played the central role</w:t>
      </w:r>
      <w:r w:rsidR="003F7E34">
        <w:rPr>
          <w:rFonts w:ascii="Times New Roman" w:hAnsi="Times New Roman" w:cs="Times New Roman"/>
          <w:sz w:val="24"/>
          <w:szCs w:val="24"/>
        </w:rPr>
        <w:t>,</w:t>
      </w:r>
      <w:r w:rsidR="00C23368">
        <w:rPr>
          <w:rFonts w:ascii="Times New Roman" w:hAnsi="Times New Roman" w:cs="Times New Roman"/>
          <w:sz w:val="24"/>
          <w:szCs w:val="24"/>
        </w:rPr>
        <w:t xml:space="preserve"> </w:t>
      </w:r>
      <w:r w:rsidR="00965ACE">
        <w:rPr>
          <w:rFonts w:ascii="Times New Roman" w:hAnsi="Times New Roman" w:cs="Times New Roman"/>
          <w:sz w:val="24"/>
          <w:szCs w:val="24"/>
        </w:rPr>
        <w:t xml:space="preserve">personally leading the wars and crusades. Dom Manuel I </w:t>
      </w:r>
      <w:r w:rsidR="00C23368">
        <w:rPr>
          <w:rFonts w:ascii="Times New Roman" w:hAnsi="Times New Roman" w:cs="Times New Roman"/>
          <w:sz w:val="24"/>
          <w:szCs w:val="24"/>
        </w:rPr>
        <w:t xml:space="preserve">(1495-1521, see figure 1) </w:t>
      </w:r>
      <w:r w:rsidR="00965ACE">
        <w:rPr>
          <w:rFonts w:ascii="Times New Roman" w:hAnsi="Times New Roman" w:cs="Times New Roman"/>
          <w:sz w:val="24"/>
          <w:szCs w:val="24"/>
        </w:rPr>
        <w:t xml:space="preserve">was particularly pious and </w:t>
      </w:r>
      <w:r w:rsidR="00B904CC">
        <w:rPr>
          <w:rFonts w:ascii="Times New Roman" w:hAnsi="Times New Roman" w:cs="Times New Roman"/>
          <w:sz w:val="24"/>
          <w:szCs w:val="24"/>
        </w:rPr>
        <w:t xml:space="preserve">zealous of this objective. One of his goals was to find the legendary Christian kingdom of Prester John in Asia, with whom they would join forces to defeat the </w:t>
      </w:r>
      <w:r w:rsidR="00C23368">
        <w:rPr>
          <w:rFonts w:ascii="Times New Roman" w:hAnsi="Times New Roman" w:cs="Times New Roman"/>
          <w:sz w:val="24"/>
          <w:szCs w:val="24"/>
        </w:rPr>
        <w:t xml:space="preserve">Muslim </w:t>
      </w:r>
      <w:r w:rsidR="00B904CC">
        <w:rPr>
          <w:rFonts w:ascii="Times New Roman" w:hAnsi="Times New Roman" w:cs="Times New Roman"/>
          <w:sz w:val="24"/>
          <w:szCs w:val="24"/>
        </w:rPr>
        <w:t>heretic</w:t>
      </w:r>
      <w:r w:rsidR="00C23368">
        <w:rPr>
          <w:rFonts w:ascii="Times New Roman" w:hAnsi="Times New Roman" w:cs="Times New Roman"/>
          <w:sz w:val="24"/>
          <w:szCs w:val="24"/>
        </w:rPr>
        <w:t>s</w:t>
      </w:r>
      <w:r w:rsidR="00B904CC">
        <w:rPr>
          <w:rFonts w:ascii="Times New Roman" w:hAnsi="Times New Roman" w:cs="Times New Roman"/>
          <w:sz w:val="24"/>
          <w:szCs w:val="24"/>
        </w:rPr>
        <w:t xml:space="preserve">. The second motivation was to establish a blockade of </w:t>
      </w:r>
      <w:r w:rsidR="00C23368">
        <w:rPr>
          <w:rFonts w:ascii="Times New Roman" w:hAnsi="Times New Roman" w:cs="Times New Roman"/>
          <w:sz w:val="24"/>
          <w:szCs w:val="24"/>
        </w:rPr>
        <w:t xml:space="preserve">the </w:t>
      </w:r>
      <w:r w:rsidR="00B904CC">
        <w:rPr>
          <w:rFonts w:ascii="Times New Roman" w:hAnsi="Times New Roman" w:cs="Times New Roman"/>
          <w:sz w:val="24"/>
          <w:szCs w:val="24"/>
        </w:rPr>
        <w:t xml:space="preserve">movement of spices and other Asian goods through the </w:t>
      </w:r>
      <w:r w:rsidR="008C1712">
        <w:rPr>
          <w:rFonts w:ascii="Times New Roman" w:hAnsi="Times New Roman" w:cs="Times New Roman"/>
          <w:sz w:val="24"/>
          <w:szCs w:val="24"/>
        </w:rPr>
        <w:t xml:space="preserve">Red Sea, thus diverting that commerce to Portuguese caravels to make Lisbon the new European </w:t>
      </w:r>
      <w:proofErr w:type="spellStart"/>
      <w:r w:rsidR="008C1712" w:rsidRPr="008C1712">
        <w:rPr>
          <w:rFonts w:ascii="Times New Roman" w:hAnsi="Times New Roman" w:cs="Times New Roman"/>
          <w:i/>
          <w:sz w:val="24"/>
          <w:szCs w:val="24"/>
        </w:rPr>
        <w:t>entrepôt</w:t>
      </w:r>
      <w:proofErr w:type="spellEnd"/>
      <w:r w:rsidR="00C23368">
        <w:rPr>
          <w:rFonts w:ascii="Times New Roman" w:hAnsi="Times New Roman" w:cs="Times New Roman"/>
          <w:sz w:val="24"/>
          <w:szCs w:val="24"/>
        </w:rPr>
        <w:t xml:space="preserve"> </w:t>
      </w:r>
      <w:r w:rsidR="00F73619">
        <w:rPr>
          <w:rFonts w:ascii="Times New Roman" w:hAnsi="Times New Roman" w:cs="Times New Roman"/>
          <w:sz w:val="24"/>
          <w:szCs w:val="24"/>
        </w:rPr>
        <w:t>for</w:t>
      </w:r>
      <w:r w:rsidR="00C23368">
        <w:rPr>
          <w:rFonts w:ascii="Times New Roman" w:hAnsi="Times New Roman" w:cs="Times New Roman"/>
          <w:sz w:val="24"/>
          <w:szCs w:val="24"/>
        </w:rPr>
        <w:t xml:space="preserve"> these goods</w:t>
      </w:r>
      <w:r w:rsidR="008C1712">
        <w:rPr>
          <w:rFonts w:ascii="Times New Roman" w:hAnsi="Times New Roman" w:cs="Times New Roman"/>
          <w:sz w:val="24"/>
          <w:szCs w:val="24"/>
        </w:rPr>
        <w:t xml:space="preserve">. </w:t>
      </w:r>
    </w:p>
    <w:p w:rsidR="008C1712" w:rsidRDefault="008C1712" w:rsidP="0014620B">
      <w:pPr>
        <w:pStyle w:val="ListParagraph"/>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These two objectives were not necessarily contradictory. A pioneering scout sen</w:t>
      </w:r>
      <w:r w:rsidR="00F80196">
        <w:rPr>
          <w:rFonts w:ascii="Times New Roman" w:hAnsi="Times New Roman" w:cs="Times New Roman"/>
          <w:sz w:val="24"/>
          <w:szCs w:val="24"/>
        </w:rPr>
        <w:t>t</w:t>
      </w:r>
      <w:r>
        <w:rPr>
          <w:rFonts w:ascii="Times New Roman" w:hAnsi="Times New Roman" w:cs="Times New Roman"/>
          <w:sz w:val="24"/>
          <w:szCs w:val="24"/>
        </w:rPr>
        <w:t xml:space="preserve"> to Asia by the regular trade routes some years before Gama’s first trip had already informed the Portuguese of the possibility of sailing in the Indian Ocean and ha</w:t>
      </w:r>
      <w:r w:rsidR="00280A1B">
        <w:rPr>
          <w:rFonts w:ascii="Times New Roman" w:hAnsi="Times New Roman" w:cs="Times New Roman"/>
          <w:sz w:val="24"/>
          <w:szCs w:val="24"/>
        </w:rPr>
        <w:t>d</w:t>
      </w:r>
      <w:r>
        <w:rPr>
          <w:rFonts w:ascii="Times New Roman" w:hAnsi="Times New Roman" w:cs="Times New Roman"/>
          <w:sz w:val="24"/>
          <w:szCs w:val="24"/>
        </w:rPr>
        <w:t xml:space="preserve"> identified </w:t>
      </w:r>
      <w:proofErr w:type="spellStart"/>
      <w:r>
        <w:rPr>
          <w:rFonts w:ascii="Times New Roman" w:hAnsi="Times New Roman" w:cs="Times New Roman"/>
          <w:sz w:val="24"/>
          <w:szCs w:val="24"/>
        </w:rPr>
        <w:t>Calicute</w:t>
      </w:r>
      <w:proofErr w:type="spellEnd"/>
      <w:r>
        <w:rPr>
          <w:rFonts w:ascii="Times New Roman" w:hAnsi="Times New Roman" w:cs="Times New Roman"/>
          <w:sz w:val="24"/>
          <w:szCs w:val="24"/>
        </w:rPr>
        <w:t xml:space="preserve"> as a </w:t>
      </w:r>
      <w:r w:rsidR="00280A1B">
        <w:rPr>
          <w:rFonts w:ascii="Times New Roman" w:hAnsi="Times New Roman" w:cs="Times New Roman"/>
          <w:sz w:val="24"/>
          <w:szCs w:val="24"/>
        </w:rPr>
        <w:t>Christian land</w:t>
      </w:r>
      <w:r>
        <w:rPr>
          <w:rFonts w:ascii="Times New Roman" w:hAnsi="Times New Roman" w:cs="Times New Roman"/>
          <w:sz w:val="24"/>
          <w:szCs w:val="24"/>
        </w:rPr>
        <w:t xml:space="preserve"> where spices abounded. The idea was thus to ally with the locals in commerce and in the fight against the </w:t>
      </w:r>
      <w:r w:rsidR="00C23368">
        <w:rPr>
          <w:rFonts w:ascii="Times New Roman" w:hAnsi="Times New Roman" w:cs="Times New Roman"/>
          <w:sz w:val="24"/>
          <w:szCs w:val="24"/>
        </w:rPr>
        <w:t>Moors</w:t>
      </w:r>
      <w:r>
        <w:rPr>
          <w:rFonts w:ascii="Times New Roman" w:hAnsi="Times New Roman" w:cs="Times New Roman"/>
          <w:sz w:val="24"/>
          <w:szCs w:val="24"/>
        </w:rPr>
        <w:t xml:space="preserve">. Vasco da Gama had taken with him a letter to the </w:t>
      </w:r>
      <w:proofErr w:type="spellStart"/>
      <w:r>
        <w:rPr>
          <w:rFonts w:ascii="Times New Roman" w:hAnsi="Times New Roman" w:cs="Times New Roman"/>
          <w:sz w:val="24"/>
          <w:szCs w:val="24"/>
        </w:rPr>
        <w:t>Zamorim</w:t>
      </w:r>
      <w:proofErr w:type="spellEnd"/>
      <w:r w:rsidR="00C23368">
        <w:rPr>
          <w:rFonts w:ascii="Times New Roman" w:hAnsi="Times New Roman" w:cs="Times New Roman"/>
          <w:sz w:val="24"/>
          <w:szCs w:val="24"/>
        </w:rPr>
        <w:t xml:space="preserve"> (monarch)</w:t>
      </w:r>
      <w:r>
        <w:rPr>
          <w:rFonts w:ascii="Times New Roman" w:hAnsi="Times New Roman" w:cs="Times New Roman"/>
          <w:sz w:val="24"/>
          <w:szCs w:val="24"/>
        </w:rPr>
        <w:t xml:space="preserve"> of </w:t>
      </w:r>
      <w:proofErr w:type="spellStart"/>
      <w:r w:rsidR="00280A1B">
        <w:rPr>
          <w:rFonts w:ascii="Times New Roman" w:hAnsi="Times New Roman" w:cs="Times New Roman"/>
          <w:sz w:val="24"/>
          <w:szCs w:val="24"/>
        </w:rPr>
        <w:t>Calicute</w:t>
      </w:r>
      <w:proofErr w:type="spellEnd"/>
      <w:r w:rsidR="00C23368">
        <w:rPr>
          <w:rFonts w:ascii="Times New Roman" w:hAnsi="Times New Roman" w:cs="Times New Roman"/>
          <w:sz w:val="24"/>
          <w:szCs w:val="24"/>
        </w:rPr>
        <w:t>,</w:t>
      </w:r>
      <w:r w:rsidR="00280A1B">
        <w:rPr>
          <w:rFonts w:ascii="Times New Roman" w:hAnsi="Times New Roman" w:cs="Times New Roman"/>
          <w:sz w:val="24"/>
          <w:szCs w:val="24"/>
        </w:rPr>
        <w:t xml:space="preserve"> </w:t>
      </w:r>
      <w:r w:rsidR="005D05E3">
        <w:rPr>
          <w:rFonts w:ascii="Times New Roman" w:hAnsi="Times New Roman" w:cs="Times New Roman"/>
          <w:sz w:val="24"/>
          <w:szCs w:val="24"/>
        </w:rPr>
        <w:t>proclaiming</w:t>
      </w:r>
      <w:r w:rsidR="00280A1B">
        <w:rPr>
          <w:rFonts w:ascii="Times New Roman" w:hAnsi="Times New Roman" w:cs="Times New Roman"/>
          <w:sz w:val="24"/>
          <w:szCs w:val="24"/>
        </w:rPr>
        <w:t xml:space="preserve"> the absolute value of the Christian faith and the intention of proceeding with the evangelization of the local people. In addition, the Portuguese expressed the interest in establishing a permanent factory to purchase and trade the local produce. As it turned out</w:t>
      </w:r>
      <w:r w:rsidR="00C23368">
        <w:rPr>
          <w:rFonts w:ascii="Times New Roman" w:hAnsi="Times New Roman" w:cs="Times New Roman"/>
          <w:sz w:val="24"/>
          <w:szCs w:val="24"/>
        </w:rPr>
        <w:t>,</w:t>
      </w:r>
      <w:r w:rsidR="00280A1B">
        <w:rPr>
          <w:rFonts w:ascii="Times New Roman" w:hAnsi="Times New Roman" w:cs="Times New Roman"/>
          <w:sz w:val="24"/>
          <w:szCs w:val="24"/>
        </w:rPr>
        <w:t xml:space="preserve"> </w:t>
      </w:r>
      <w:proofErr w:type="spellStart"/>
      <w:r w:rsidR="00280A1B">
        <w:rPr>
          <w:rFonts w:ascii="Times New Roman" w:hAnsi="Times New Roman" w:cs="Times New Roman"/>
          <w:sz w:val="24"/>
          <w:szCs w:val="24"/>
        </w:rPr>
        <w:t>Calicute</w:t>
      </w:r>
      <w:proofErr w:type="spellEnd"/>
      <w:r w:rsidR="00280A1B">
        <w:rPr>
          <w:rFonts w:ascii="Times New Roman" w:hAnsi="Times New Roman" w:cs="Times New Roman"/>
          <w:sz w:val="24"/>
          <w:szCs w:val="24"/>
        </w:rPr>
        <w:t xml:space="preserve"> was not Christian but Hindu, and the</w:t>
      </w:r>
      <w:r w:rsidR="0059005B">
        <w:rPr>
          <w:rFonts w:ascii="Times New Roman" w:hAnsi="Times New Roman" w:cs="Times New Roman"/>
          <w:sz w:val="24"/>
          <w:szCs w:val="24"/>
        </w:rPr>
        <w:t xml:space="preserve"> local economy depended crucially on Muslim traders and on a large fraction of the population which was Muslim. Because of this, </w:t>
      </w:r>
      <w:r w:rsidR="0059005B">
        <w:rPr>
          <w:rFonts w:ascii="Times New Roman" w:hAnsi="Times New Roman" w:cs="Times New Roman"/>
          <w:sz w:val="24"/>
          <w:szCs w:val="24"/>
        </w:rPr>
        <w:fldChar w:fldCharType="begin"/>
      </w:r>
      <w:r w:rsidR="0059005B">
        <w:rPr>
          <w:rFonts w:ascii="Times New Roman" w:hAnsi="Times New Roman" w:cs="Times New Roman"/>
          <w:sz w:val="24"/>
          <w:szCs w:val="24"/>
        </w:rPr>
        <w:instrText xml:space="preserve"> ADDIN EN.CITE &lt;EndNote&gt;&lt;Cite AuthorYear="1"&gt;&lt;Author&gt;Godinho&lt;/Author&gt;&lt;Year&gt;1965&lt;/Year&gt;&lt;RecNum&gt;351&lt;/RecNum&gt;&lt;Pages&gt;Vol. II`, pg 170&lt;/Pages&gt;&lt;DisplayText&gt;Godinho (1965, pp. Vol. II, pg 170)&lt;/DisplayText&gt;&lt;record&gt;&lt;rec-number&gt;351&lt;/rec-number&gt;&lt;foreign-keys&gt;&lt;key app="EN" db-id="asdetffeiaz0sseeratpztd6d5fzwff250ws" timestamp="1469111233"&gt;351&lt;/key&gt;&lt;/foreign-keys&gt;&lt;ref-type name="Book"&gt;6&lt;/ref-type&gt;&lt;contributors&gt;&lt;authors&gt;&lt;author&gt;Godinho, Vitorino Magalhães&lt;/author&gt;&lt;/authors&gt;&lt;/contributors&gt;&lt;titles&gt;&lt;title&gt;Os descobrimentos e a economia mundial, Vol I, II, III&lt;/title&gt;&lt;/titles&gt;&lt;dates&gt;&lt;year&gt;1965&lt;/year&gt;&lt;/dates&gt;&lt;pub-location&gt;Lisbon&lt;/pub-location&gt;&lt;publisher&gt;Editora Arcádia&lt;/publisher&gt;&lt;urls&gt;&lt;/urls&gt;&lt;/record&gt;&lt;/Cite&gt;&lt;/EndNote&gt;</w:instrText>
      </w:r>
      <w:r w:rsidR="0059005B">
        <w:rPr>
          <w:rFonts w:ascii="Times New Roman" w:hAnsi="Times New Roman" w:cs="Times New Roman"/>
          <w:sz w:val="24"/>
          <w:szCs w:val="24"/>
        </w:rPr>
        <w:fldChar w:fldCharType="separate"/>
      </w:r>
      <w:r w:rsidR="0059005B">
        <w:rPr>
          <w:rFonts w:ascii="Times New Roman" w:hAnsi="Times New Roman" w:cs="Times New Roman"/>
          <w:noProof/>
          <w:sz w:val="24"/>
          <w:szCs w:val="24"/>
        </w:rPr>
        <w:t>Godinho (1965, pp. Vol. II, pg 170)</w:t>
      </w:r>
      <w:r w:rsidR="0059005B">
        <w:rPr>
          <w:rFonts w:ascii="Times New Roman" w:hAnsi="Times New Roman" w:cs="Times New Roman"/>
          <w:sz w:val="24"/>
          <w:szCs w:val="24"/>
        </w:rPr>
        <w:fldChar w:fldCharType="end"/>
      </w:r>
      <w:r w:rsidR="0059005B">
        <w:rPr>
          <w:rFonts w:ascii="Times New Roman" w:hAnsi="Times New Roman" w:cs="Times New Roman"/>
          <w:sz w:val="24"/>
          <w:szCs w:val="24"/>
        </w:rPr>
        <w:t xml:space="preserve"> interprets that the fallout that quickly took place between the </w:t>
      </w:r>
      <w:proofErr w:type="spellStart"/>
      <w:r w:rsidR="0059005B">
        <w:rPr>
          <w:rFonts w:ascii="Times New Roman" w:hAnsi="Times New Roman" w:cs="Times New Roman"/>
          <w:sz w:val="24"/>
          <w:szCs w:val="24"/>
        </w:rPr>
        <w:t>Zamorim</w:t>
      </w:r>
      <w:proofErr w:type="spellEnd"/>
      <w:r w:rsidR="0059005B">
        <w:rPr>
          <w:rFonts w:ascii="Times New Roman" w:hAnsi="Times New Roman" w:cs="Times New Roman"/>
          <w:sz w:val="24"/>
          <w:szCs w:val="24"/>
        </w:rPr>
        <w:t xml:space="preserve"> and Vasco da Gama after the first veneer of cordiality dissipated, as the inevitable outcome of the arrival of the Portuguese in Asia. The Portuguese represented </w:t>
      </w:r>
      <w:r w:rsidR="003D4269">
        <w:rPr>
          <w:rFonts w:ascii="Times New Roman" w:hAnsi="Times New Roman" w:cs="Times New Roman"/>
          <w:sz w:val="24"/>
          <w:szCs w:val="24"/>
        </w:rPr>
        <w:t xml:space="preserve">not only a religious threat to the Muslim merchants but </w:t>
      </w:r>
      <w:r w:rsidR="0059005B">
        <w:rPr>
          <w:rFonts w:ascii="Times New Roman" w:hAnsi="Times New Roman" w:cs="Times New Roman"/>
          <w:sz w:val="24"/>
          <w:szCs w:val="24"/>
        </w:rPr>
        <w:t>ruinous competition</w:t>
      </w:r>
      <w:r w:rsidR="003D4269">
        <w:rPr>
          <w:rFonts w:ascii="Times New Roman" w:hAnsi="Times New Roman" w:cs="Times New Roman"/>
          <w:sz w:val="24"/>
          <w:szCs w:val="24"/>
        </w:rPr>
        <w:t xml:space="preserve"> in the spice trade. Due to boycotting and lobbying by the </w:t>
      </w:r>
      <w:r w:rsidR="0061392D">
        <w:rPr>
          <w:rFonts w:ascii="Times New Roman" w:hAnsi="Times New Roman" w:cs="Times New Roman"/>
          <w:sz w:val="24"/>
          <w:szCs w:val="24"/>
        </w:rPr>
        <w:t xml:space="preserve">Muslim in cahoots with </w:t>
      </w:r>
      <w:r w:rsidR="003D4269">
        <w:rPr>
          <w:rFonts w:ascii="Times New Roman" w:hAnsi="Times New Roman" w:cs="Times New Roman"/>
          <w:sz w:val="24"/>
          <w:szCs w:val="24"/>
        </w:rPr>
        <w:t>local merchants</w:t>
      </w:r>
      <w:r w:rsidR="0061392D">
        <w:rPr>
          <w:rFonts w:ascii="Times New Roman" w:hAnsi="Times New Roman" w:cs="Times New Roman"/>
          <w:sz w:val="24"/>
          <w:szCs w:val="24"/>
        </w:rPr>
        <w:t>,</w:t>
      </w:r>
      <w:r w:rsidR="003D4269">
        <w:rPr>
          <w:rFonts w:ascii="Times New Roman" w:hAnsi="Times New Roman" w:cs="Times New Roman"/>
          <w:sz w:val="24"/>
          <w:szCs w:val="24"/>
        </w:rPr>
        <w:t xml:space="preserve"> the Portuguese failed to es</w:t>
      </w:r>
      <w:r w:rsidR="0061392D">
        <w:rPr>
          <w:rFonts w:ascii="Times New Roman" w:hAnsi="Times New Roman" w:cs="Times New Roman"/>
          <w:sz w:val="24"/>
          <w:szCs w:val="24"/>
        </w:rPr>
        <w:t xml:space="preserve">tablish a factory and left </w:t>
      </w:r>
      <w:r w:rsidR="00C23368">
        <w:rPr>
          <w:rFonts w:ascii="Times New Roman" w:hAnsi="Times New Roman" w:cs="Times New Roman"/>
          <w:sz w:val="24"/>
          <w:szCs w:val="24"/>
        </w:rPr>
        <w:t>behind</w:t>
      </w:r>
      <w:r w:rsidR="0061392D">
        <w:rPr>
          <w:rFonts w:ascii="Times New Roman" w:hAnsi="Times New Roman" w:cs="Times New Roman"/>
          <w:sz w:val="24"/>
          <w:szCs w:val="24"/>
        </w:rPr>
        <w:t xml:space="preserve"> mutual suspicion and animosity. </w:t>
      </w:r>
    </w:p>
    <w:p w:rsidR="0045026D" w:rsidRDefault="0061392D" w:rsidP="0014620B">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ab/>
        <w:t xml:space="preserve">Despite the disappointment in </w:t>
      </w:r>
      <w:proofErr w:type="spellStart"/>
      <w:r>
        <w:rPr>
          <w:rFonts w:ascii="Times New Roman" w:hAnsi="Times New Roman" w:cs="Times New Roman"/>
          <w:sz w:val="24"/>
          <w:szCs w:val="24"/>
        </w:rPr>
        <w:t>Calicute</w:t>
      </w:r>
      <w:proofErr w:type="spellEnd"/>
      <w:r>
        <w:rPr>
          <w:rFonts w:ascii="Times New Roman" w:hAnsi="Times New Roman" w:cs="Times New Roman"/>
          <w:sz w:val="24"/>
          <w:szCs w:val="24"/>
        </w:rPr>
        <w:t xml:space="preserve">, the balance of the first voyage along the Cape was </w:t>
      </w:r>
      <w:r w:rsidR="00A2465D">
        <w:rPr>
          <w:rFonts w:ascii="Times New Roman" w:hAnsi="Times New Roman" w:cs="Times New Roman"/>
          <w:sz w:val="24"/>
          <w:szCs w:val="24"/>
        </w:rPr>
        <w:t>highly encouraging</w:t>
      </w:r>
      <w:r>
        <w:rPr>
          <w:rFonts w:ascii="Times New Roman" w:hAnsi="Times New Roman" w:cs="Times New Roman"/>
          <w:sz w:val="24"/>
          <w:szCs w:val="24"/>
        </w:rPr>
        <w:t xml:space="preserve"> as the </w:t>
      </w:r>
      <w:r w:rsidR="00A2465D">
        <w:rPr>
          <w:rFonts w:ascii="Times New Roman" w:hAnsi="Times New Roman" w:cs="Times New Roman"/>
          <w:sz w:val="24"/>
          <w:szCs w:val="24"/>
        </w:rPr>
        <w:t xml:space="preserve">fleet returned to Lisbon in 1499. </w:t>
      </w:r>
      <w:r w:rsidR="001E3081">
        <w:rPr>
          <w:rFonts w:ascii="Times New Roman" w:hAnsi="Times New Roman" w:cs="Times New Roman"/>
          <w:sz w:val="24"/>
          <w:szCs w:val="24"/>
        </w:rPr>
        <w:t>Only samples of Asian goods had been brought back</w:t>
      </w:r>
      <w:r w:rsidR="00283EF8">
        <w:rPr>
          <w:rFonts w:ascii="Times New Roman" w:hAnsi="Times New Roman" w:cs="Times New Roman"/>
          <w:sz w:val="24"/>
          <w:szCs w:val="24"/>
        </w:rPr>
        <w:t>,</w:t>
      </w:r>
      <w:r w:rsidR="001E3081">
        <w:rPr>
          <w:rFonts w:ascii="Times New Roman" w:hAnsi="Times New Roman" w:cs="Times New Roman"/>
          <w:sz w:val="24"/>
          <w:szCs w:val="24"/>
        </w:rPr>
        <w:t xml:space="preserve"> but with the information that the first trip had uncovered</w:t>
      </w:r>
      <w:r w:rsidR="00283EF8">
        <w:rPr>
          <w:rFonts w:ascii="Times New Roman" w:hAnsi="Times New Roman" w:cs="Times New Roman"/>
          <w:sz w:val="24"/>
          <w:szCs w:val="24"/>
        </w:rPr>
        <w:t>,</w:t>
      </w:r>
      <w:r w:rsidR="001E3081">
        <w:rPr>
          <w:rFonts w:ascii="Times New Roman" w:hAnsi="Times New Roman" w:cs="Times New Roman"/>
          <w:sz w:val="24"/>
          <w:szCs w:val="24"/>
        </w:rPr>
        <w:t xml:space="preserve"> they foretold of extraordinary possibilities for subsequent expeditions.</w:t>
      </w:r>
      <w:r w:rsidR="00283EF8">
        <w:rPr>
          <w:rFonts w:ascii="Times New Roman" w:hAnsi="Times New Roman" w:cs="Times New Roman"/>
          <w:sz w:val="24"/>
          <w:szCs w:val="24"/>
        </w:rPr>
        <w:t xml:space="preserve"> </w:t>
      </w:r>
      <w:r w:rsidR="00D275D8">
        <w:rPr>
          <w:rFonts w:ascii="Times New Roman" w:hAnsi="Times New Roman" w:cs="Times New Roman"/>
          <w:sz w:val="24"/>
          <w:szCs w:val="24"/>
        </w:rPr>
        <w:t xml:space="preserve">In 1500 Pedro </w:t>
      </w:r>
      <w:proofErr w:type="spellStart"/>
      <w:r w:rsidR="00D275D8">
        <w:rPr>
          <w:rFonts w:ascii="Times New Roman" w:hAnsi="Times New Roman" w:cs="Times New Roman"/>
          <w:sz w:val="24"/>
          <w:szCs w:val="24"/>
        </w:rPr>
        <w:t>Alvares</w:t>
      </w:r>
      <w:proofErr w:type="spellEnd"/>
      <w:r w:rsidR="00D275D8">
        <w:rPr>
          <w:rFonts w:ascii="Times New Roman" w:hAnsi="Times New Roman" w:cs="Times New Roman"/>
          <w:sz w:val="24"/>
          <w:szCs w:val="24"/>
        </w:rPr>
        <w:t xml:space="preserve"> Cabral set off for the second trip to Asia with a much larger </w:t>
      </w:r>
      <w:r w:rsidR="00020A24">
        <w:rPr>
          <w:rFonts w:ascii="Times New Roman" w:hAnsi="Times New Roman" w:cs="Times New Roman"/>
          <w:sz w:val="24"/>
          <w:szCs w:val="24"/>
        </w:rPr>
        <w:t xml:space="preserve">and </w:t>
      </w:r>
      <w:r w:rsidR="00C23368">
        <w:rPr>
          <w:rFonts w:ascii="Times New Roman" w:hAnsi="Times New Roman" w:cs="Times New Roman"/>
          <w:sz w:val="24"/>
          <w:szCs w:val="24"/>
        </w:rPr>
        <w:t>better-</w:t>
      </w:r>
      <w:r w:rsidR="00D275D8">
        <w:rPr>
          <w:rFonts w:ascii="Times New Roman" w:hAnsi="Times New Roman" w:cs="Times New Roman"/>
          <w:sz w:val="24"/>
          <w:szCs w:val="24"/>
        </w:rPr>
        <w:t xml:space="preserve">armed fleet, this time taking a large assortment of goods to trade. On the </w:t>
      </w:r>
      <w:r w:rsidR="00E5093F">
        <w:rPr>
          <w:rFonts w:ascii="Times New Roman" w:hAnsi="Times New Roman" w:cs="Times New Roman"/>
          <w:sz w:val="24"/>
          <w:szCs w:val="24"/>
        </w:rPr>
        <w:t>way,</w:t>
      </w:r>
      <w:r w:rsidR="00D275D8">
        <w:rPr>
          <w:rFonts w:ascii="Times New Roman" w:hAnsi="Times New Roman" w:cs="Times New Roman"/>
          <w:sz w:val="24"/>
          <w:szCs w:val="24"/>
        </w:rPr>
        <w:t xml:space="preserve"> they (supposedly) accidently discovered Brazil, but quickly set off once again </w:t>
      </w:r>
      <w:r w:rsidR="00C23368">
        <w:rPr>
          <w:rFonts w:ascii="Times New Roman" w:hAnsi="Times New Roman" w:cs="Times New Roman"/>
          <w:sz w:val="24"/>
          <w:szCs w:val="24"/>
        </w:rPr>
        <w:t xml:space="preserve">to </w:t>
      </w:r>
      <w:r w:rsidR="00D275D8">
        <w:rPr>
          <w:rFonts w:ascii="Times New Roman" w:hAnsi="Times New Roman" w:cs="Times New Roman"/>
          <w:sz w:val="24"/>
          <w:szCs w:val="24"/>
        </w:rPr>
        <w:t>where the promise of riches was much higher. The history of this trip confirmed the resistance of local traders to the Portuguese intrusion, although the imposing fleet diffused much resistance along the way.</w:t>
      </w:r>
      <w:r w:rsidR="008B270D">
        <w:rPr>
          <w:rFonts w:ascii="Times New Roman" w:hAnsi="Times New Roman" w:cs="Times New Roman"/>
          <w:sz w:val="24"/>
          <w:szCs w:val="24"/>
        </w:rPr>
        <w:t xml:space="preserve"> Once </w:t>
      </w:r>
      <w:proofErr w:type="gramStart"/>
      <w:r w:rsidR="008B270D">
        <w:rPr>
          <w:rFonts w:ascii="Times New Roman" w:hAnsi="Times New Roman" w:cs="Times New Roman"/>
          <w:sz w:val="24"/>
          <w:szCs w:val="24"/>
        </w:rPr>
        <w:t>again</w:t>
      </w:r>
      <w:proofErr w:type="gramEnd"/>
      <w:r w:rsidR="008B270D">
        <w:rPr>
          <w:rFonts w:ascii="Times New Roman" w:hAnsi="Times New Roman" w:cs="Times New Roman"/>
          <w:sz w:val="24"/>
          <w:szCs w:val="24"/>
        </w:rPr>
        <w:t xml:space="preserve"> the Portuguese were cordially received by the </w:t>
      </w:r>
      <w:proofErr w:type="spellStart"/>
      <w:r w:rsidR="008B270D">
        <w:rPr>
          <w:rFonts w:ascii="Times New Roman" w:hAnsi="Times New Roman" w:cs="Times New Roman"/>
          <w:sz w:val="24"/>
          <w:szCs w:val="24"/>
        </w:rPr>
        <w:t>Zamorim</w:t>
      </w:r>
      <w:proofErr w:type="spellEnd"/>
      <w:r w:rsidR="008B270D">
        <w:rPr>
          <w:rFonts w:ascii="Times New Roman" w:hAnsi="Times New Roman" w:cs="Times New Roman"/>
          <w:sz w:val="24"/>
          <w:szCs w:val="24"/>
        </w:rPr>
        <w:t xml:space="preserve"> in </w:t>
      </w:r>
      <w:proofErr w:type="spellStart"/>
      <w:r w:rsidR="008B270D">
        <w:rPr>
          <w:rFonts w:ascii="Times New Roman" w:hAnsi="Times New Roman" w:cs="Times New Roman"/>
          <w:sz w:val="24"/>
          <w:szCs w:val="24"/>
        </w:rPr>
        <w:t>Calicute</w:t>
      </w:r>
      <w:proofErr w:type="spellEnd"/>
      <w:r w:rsidR="008B270D">
        <w:rPr>
          <w:rFonts w:ascii="Times New Roman" w:hAnsi="Times New Roman" w:cs="Times New Roman"/>
          <w:sz w:val="24"/>
          <w:szCs w:val="24"/>
        </w:rPr>
        <w:t xml:space="preserve"> and were allowed to establish a factory. But nothing had really changed in the political economy of this kingdom and very soon the factory was attacked with many Portuguese killed. Cabral avenged these aggressions by looting and burning many Muslim vessels and by bombarding the city. Subsequently he set up relations and factories in two minor kingdoms, </w:t>
      </w:r>
      <w:proofErr w:type="spellStart"/>
      <w:r w:rsidR="008B270D">
        <w:rPr>
          <w:rFonts w:ascii="Times New Roman" w:hAnsi="Times New Roman" w:cs="Times New Roman"/>
          <w:sz w:val="24"/>
          <w:szCs w:val="24"/>
        </w:rPr>
        <w:t>Cananor</w:t>
      </w:r>
      <w:proofErr w:type="spellEnd"/>
      <w:r w:rsidR="008B270D">
        <w:rPr>
          <w:rFonts w:ascii="Times New Roman" w:hAnsi="Times New Roman" w:cs="Times New Roman"/>
          <w:sz w:val="24"/>
          <w:szCs w:val="24"/>
        </w:rPr>
        <w:t xml:space="preserve"> and </w:t>
      </w:r>
      <w:proofErr w:type="spellStart"/>
      <w:r w:rsidR="008B270D">
        <w:rPr>
          <w:rFonts w:ascii="Times New Roman" w:hAnsi="Times New Roman" w:cs="Times New Roman"/>
          <w:sz w:val="24"/>
          <w:szCs w:val="24"/>
        </w:rPr>
        <w:t>Cochim</w:t>
      </w:r>
      <w:proofErr w:type="spellEnd"/>
      <w:r w:rsidR="008B270D">
        <w:rPr>
          <w:rFonts w:ascii="Times New Roman" w:hAnsi="Times New Roman" w:cs="Times New Roman"/>
          <w:sz w:val="24"/>
          <w:szCs w:val="24"/>
        </w:rPr>
        <w:t xml:space="preserve">, that were happy to ally themselves with the Portuguese against a common enemy. Vasco da Gama returned in 1502 and using extreme violence and cruelty </w:t>
      </w:r>
      <w:r w:rsidR="000879E4">
        <w:rPr>
          <w:rFonts w:ascii="Times New Roman" w:hAnsi="Times New Roman" w:cs="Times New Roman"/>
          <w:sz w:val="24"/>
          <w:szCs w:val="24"/>
        </w:rPr>
        <w:t>attack</w:t>
      </w:r>
      <w:r w:rsidR="0045026D">
        <w:rPr>
          <w:rFonts w:ascii="Times New Roman" w:hAnsi="Times New Roman" w:cs="Times New Roman"/>
          <w:sz w:val="24"/>
          <w:szCs w:val="24"/>
        </w:rPr>
        <w:t>ed</w:t>
      </w:r>
      <w:r w:rsidR="000879E4">
        <w:rPr>
          <w:rFonts w:ascii="Times New Roman" w:hAnsi="Times New Roman" w:cs="Times New Roman"/>
          <w:sz w:val="24"/>
          <w:szCs w:val="24"/>
        </w:rPr>
        <w:t xml:space="preserve"> </w:t>
      </w:r>
      <w:proofErr w:type="spellStart"/>
      <w:r w:rsidR="000879E4">
        <w:rPr>
          <w:rFonts w:ascii="Times New Roman" w:hAnsi="Times New Roman" w:cs="Times New Roman"/>
          <w:sz w:val="24"/>
          <w:szCs w:val="24"/>
        </w:rPr>
        <w:t>Calicute</w:t>
      </w:r>
      <w:proofErr w:type="spellEnd"/>
      <w:r w:rsidR="000879E4">
        <w:rPr>
          <w:rFonts w:ascii="Times New Roman" w:hAnsi="Times New Roman" w:cs="Times New Roman"/>
          <w:sz w:val="24"/>
          <w:szCs w:val="24"/>
        </w:rPr>
        <w:t xml:space="preserve"> </w:t>
      </w:r>
      <w:r w:rsidR="0045026D">
        <w:rPr>
          <w:rFonts w:ascii="Times New Roman" w:hAnsi="Times New Roman" w:cs="Times New Roman"/>
          <w:sz w:val="24"/>
          <w:szCs w:val="24"/>
        </w:rPr>
        <w:t xml:space="preserve">and Muslim targets </w:t>
      </w:r>
      <w:r w:rsidR="000879E4">
        <w:rPr>
          <w:rFonts w:ascii="Times New Roman" w:hAnsi="Times New Roman" w:cs="Times New Roman"/>
          <w:sz w:val="24"/>
          <w:szCs w:val="24"/>
        </w:rPr>
        <w:t xml:space="preserve">to avenge his and Cabral’s earlier </w:t>
      </w:r>
      <w:r w:rsidR="0045026D">
        <w:rPr>
          <w:rFonts w:ascii="Times New Roman" w:hAnsi="Times New Roman" w:cs="Times New Roman"/>
          <w:sz w:val="24"/>
          <w:szCs w:val="24"/>
        </w:rPr>
        <w:t xml:space="preserve">upsets </w:t>
      </w:r>
      <w:r w:rsidR="0045026D">
        <w:rPr>
          <w:rFonts w:ascii="Times New Roman" w:hAnsi="Times New Roman" w:cs="Times New Roman"/>
          <w:sz w:val="24"/>
          <w:szCs w:val="24"/>
        </w:rPr>
        <w:fldChar w:fldCharType="begin"/>
      </w:r>
      <w:r w:rsidR="001927FA">
        <w:rPr>
          <w:rFonts w:ascii="Times New Roman" w:hAnsi="Times New Roman" w:cs="Times New Roman"/>
          <w:sz w:val="24"/>
          <w:szCs w:val="24"/>
        </w:rPr>
        <w:instrText xml:space="preserve"> ADDIN EN.CITE &lt;EndNote&gt;&lt;Cite&gt;&lt;Author&gt;Subrahmanyam&lt;/Author&gt;&lt;Year&gt;1997&lt;/Year&gt;&lt;RecNum&gt;378&lt;/RecNum&gt;&lt;DisplayText&gt;(Subrahmanyam, 1997)&lt;/DisplayText&gt;&lt;record&gt;&lt;rec-number&gt;378&lt;/rec-number&gt;&lt;foreign-keys&gt;&lt;key app="EN" db-id="asdetffeiaz0sseeratpztd6d5fzwff250ws" timestamp="1469733488"&gt;378&lt;/key&gt;&lt;/foreign-keys&gt;&lt;ref-type name="Book"&gt;6&lt;/ref-type&gt;&lt;contributors&gt;&lt;authors&gt;&lt;author&gt;Subrahmanyam, Sanjay&lt;/author&gt;&lt;/authors&gt;&lt;/contributors&gt;&lt;titles&gt;&lt;title&gt;The Career and Legend of Vasco da Gama&lt;/title&gt;&lt;/titles&gt;&lt;dates&gt;&lt;year&gt;1997&lt;/year&gt;&lt;/dates&gt;&lt;publisher&gt;Cambridge University Press&lt;/publisher&gt;&lt;urls&gt;&lt;/urls&gt;&lt;/record&gt;&lt;/Cite&gt;&lt;/EndNote&gt;</w:instrText>
      </w:r>
      <w:r w:rsidR="0045026D">
        <w:rPr>
          <w:rFonts w:ascii="Times New Roman" w:hAnsi="Times New Roman" w:cs="Times New Roman"/>
          <w:sz w:val="24"/>
          <w:szCs w:val="24"/>
        </w:rPr>
        <w:fldChar w:fldCharType="separate"/>
      </w:r>
      <w:r w:rsidR="001927FA">
        <w:rPr>
          <w:rFonts w:ascii="Times New Roman" w:hAnsi="Times New Roman" w:cs="Times New Roman"/>
          <w:noProof/>
          <w:sz w:val="24"/>
          <w:szCs w:val="24"/>
        </w:rPr>
        <w:t>(Subrahmanyam, 1997)</w:t>
      </w:r>
      <w:r w:rsidR="0045026D">
        <w:rPr>
          <w:rFonts w:ascii="Times New Roman" w:hAnsi="Times New Roman" w:cs="Times New Roman"/>
          <w:sz w:val="24"/>
          <w:szCs w:val="24"/>
        </w:rPr>
        <w:fldChar w:fldCharType="end"/>
      </w:r>
      <w:r w:rsidR="0045026D">
        <w:rPr>
          <w:rFonts w:ascii="Times New Roman" w:hAnsi="Times New Roman" w:cs="Times New Roman"/>
          <w:sz w:val="24"/>
          <w:szCs w:val="24"/>
        </w:rPr>
        <w:t>. He also sought to further expand Portuguese commercial interests, strengthening ties to allies and undermining their competitor’s trade.</w:t>
      </w:r>
    </w:p>
    <w:p w:rsidR="005A4757" w:rsidRDefault="0045026D" w:rsidP="0014620B">
      <w:pPr>
        <w:pStyle w:val="ListParagraph"/>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lastRenderedPageBreak/>
        <w:t>When considering the choice of violence over commerce</w:t>
      </w:r>
      <w:r w:rsidR="00CA52EE">
        <w:rPr>
          <w:rFonts w:ascii="Times New Roman" w:hAnsi="Times New Roman" w:cs="Times New Roman"/>
          <w:sz w:val="24"/>
          <w:szCs w:val="24"/>
        </w:rPr>
        <w:t xml:space="preserve">, it is important to consider the message that these initial trips sent to the Portuguese rulers. </w:t>
      </w:r>
      <w:r>
        <w:rPr>
          <w:rFonts w:ascii="Times New Roman" w:hAnsi="Times New Roman" w:cs="Times New Roman"/>
          <w:sz w:val="24"/>
          <w:szCs w:val="24"/>
        </w:rPr>
        <w:t>Despite all the setbacks</w:t>
      </w:r>
      <w:r w:rsidR="00CA52EE">
        <w:rPr>
          <w:rFonts w:ascii="Times New Roman" w:hAnsi="Times New Roman" w:cs="Times New Roman"/>
          <w:sz w:val="24"/>
          <w:szCs w:val="24"/>
        </w:rPr>
        <w:t xml:space="preserve"> Cabral encountered, his venture generated up to fifty times the invested capital and </w:t>
      </w:r>
      <w:r w:rsidR="00020A24">
        <w:rPr>
          <w:rFonts w:ascii="Times New Roman" w:hAnsi="Times New Roman" w:cs="Times New Roman"/>
          <w:sz w:val="24"/>
          <w:szCs w:val="24"/>
        </w:rPr>
        <w:t xml:space="preserve">da </w:t>
      </w:r>
      <w:r w:rsidR="00CA52EE">
        <w:rPr>
          <w:rFonts w:ascii="Times New Roman" w:hAnsi="Times New Roman" w:cs="Times New Roman"/>
          <w:sz w:val="24"/>
          <w:szCs w:val="24"/>
        </w:rPr>
        <w:t>Gama’s subsequent trip profited 15 times what Cabral had made.</w:t>
      </w:r>
      <w:r w:rsidR="00CA52EE">
        <w:rPr>
          <w:rStyle w:val="FootnoteReference"/>
          <w:rFonts w:ascii="Times New Roman" w:hAnsi="Times New Roman" w:cs="Times New Roman"/>
          <w:sz w:val="24"/>
          <w:szCs w:val="24"/>
        </w:rPr>
        <w:footnoteReference w:id="6"/>
      </w:r>
      <w:r w:rsidR="00CA52EE">
        <w:rPr>
          <w:rFonts w:ascii="Times New Roman" w:hAnsi="Times New Roman" w:cs="Times New Roman"/>
          <w:sz w:val="24"/>
          <w:szCs w:val="24"/>
        </w:rPr>
        <w:t xml:space="preserve"> </w:t>
      </w:r>
      <w:r w:rsidR="00283EF8">
        <w:rPr>
          <w:rFonts w:ascii="Times New Roman" w:hAnsi="Times New Roman" w:cs="Times New Roman"/>
          <w:sz w:val="24"/>
          <w:szCs w:val="24"/>
        </w:rPr>
        <w:t xml:space="preserve">In 1496, before </w:t>
      </w:r>
      <w:r w:rsidR="00020A24">
        <w:rPr>
          <w:rFonts w:ascii="Times New Roman" w:hAnsi="Times New Roman" w:cs="Times New Roman"/>
          <w:sz w:val="24"/>
          <w:szCs w:val="24"/>
        </w:rPr>
        <w:t xml:space="preserve">da </w:t>
      </w:r>
      <w:r w:rsidR="00283EF8">
        <w:rPr>
          <w:rFonts w:ascii="Times New Roman" w:hAnsi="Times New Roman" w:cs="Times New Roman"/>
          <w:sz w:val="24"/>
          <w:szCs w:val="24"/>
        </w:rPr>
        <w:t xml:space="preserve">Gama’s first trip the King’s Council had been divided in two groups that stood on different sides regarding whether to push forward with the discoveries towards India. One group of advisors was reticent about the costs </w:t>
      </w:r>
      <w:r w:rsidR="00020A24">
        <w:rPr>
          <w:rFonts w:ascii="Times New Roman" w:hAnsi="Times New Roman" w:cs="Times New Roman"/>
          <w:sz w:val="24"/>
          <w:szCs w:val="24"/>
        </w:rPr>
        <w:t>and</w:t>
      </w:r>
      <w:r w:rsidR="00283EF8">
        <w:rPr>
          <w:rFonts w:ascii="Times New Roman" w:hAnsi="Times New Roman" w:cs="Times New Roman"/>
          <w:sz w:val="24"/>
          <w:szCs w:val="24"/>
        </w:rPr>
        <w:t xml:space="preserve"> perils of venturing into the unknown. The other was lured by religion and spices. After the return of Gama in 1501 the </w:t>
      </w:r>
      <w:r w:rsidR="00CA52EE">
        <w:rPr>
          <w:rFonts w:ascii="Times New Roman" w:hAnsi="Times New Roman" w:cs="Times New Roman"/>
          <w:sz w:val="24"/>
          <w:szCs w:val="24"/>
        </w:rPr>
        <w:t xml:space="preserve">first group had become in favor of a strategy of peaceful commerce. They argued that the imposition of military conflict at such a distance from home would be too costly and would be counterproductive </w:t>
      </w:r>
      <w:r w:rsidR="00E66AAE">
        <w:rPr>
          <w:rFonts w:ascii="Times New Roman" w:hAnsi="Times New Roman" w:cs="Times New Roman"/>
          <w:sz w:val="24"/>
          <w:szCs w:val="24"/>
        </w:rPr>
        <w:t>for</w:t>
      </w:r>
      <w:r w:rsidR="00CA52EE">
        <w:rPr>
          <w:rFonts w:ascii="Times New Roman" w:hAnsi="Times New Roman" w:cs="Times New Roman"/>
          <w:sz w:val="24"/>
          <w:szCs w:val="24"/>
        </w:rPr>
        <w:t xml:space="preserve"> the goal of evangelization. The other group, however, </w:t>
      </w:r>
      <w:r w:rsidR="0081577D">
        <w:rPr>
          <w:rFonts w:ascii="Times New Roman" w:hAnsi="Times New Roman" w:cs="Times New Roman"/>
          <w:sz w:val="24"/>
          <w:szCs w:val="24"/>
        </w:rPr>
        <w:t>argued that the financial success of the first trips had shown that the profits from the traffic in spices would be enough to pay for the costs of war. In the end th</w:t>
      </w:r>
      <w:r w:rsidR="00122313">
        <w:rPr>
          <w:rFonts w:ascii="Times New Roman" w:hAnsi="Times New Roman" w:cs="Times New Roman"/>
          <w:sz w:val="24"/>
          <w:szCs w:val="24"/>
        </w:rPr>
        <w:t>e inertia of a culture of violence won the day and the</w:t>
      </w:r>
      <w:r w:rsidR="0081577D">
        <w:rPr>
          <w:rFonts w:ascii="Times New Roman" w:hAnsi="Times New Roman" w:cs="Times New Roman"/>
          <w:sz w:val="24"/>
          <w:szCs w:val="24"/>
        </w:rPr>
        <w:t xml:space="preserve"> trips continued very much imbued in </w:t>
      </w:r>
      <w:r w:rsidR="00122313">
        <w:rPr>
          <w:rFonts w:ascii="Times New Roman" w:hAnsi="Times New Roman" w:cs="Times New Roman"/>
          <w:sz w:val="24"/>
          <w:szCs w:val="24"/>
        </w:rPr>
        <w:t>the strategy of force over commerce</w:t>
      </w:r>
      <w:r w:rsidR="00B20B03">
        <w:rPr>
          <w:rFonts w:ascii="Times New Roman" w:hAnsi="Times New Roman" w:cs="Times New Roman"/>
          <w:sz w:val="24"/>
          <w:szCs w:val="24"/>
        </w:rPr>
        <w:t xml:space="preserve">. In the face of continued </w:t>
      </w:r>
      <w:r w:rsidR="00020A24">
        <w:rPr>
          <w:rFonts w:ascii="Times New Roman" w:hAnsi="Times New Roman" w:cs="Times New Roman"/>
          <w:sz w:val="24"/>
          <w:szCs w:val="24"/>
        </w:rPr>
        <w:t>resistance,</w:t>
      </w:r>
      <w:r w:rsidR="00B20B03">
        <w:rPr>
          <w:rFonts w:ascii="Times New Roman" w:hAnsi="Times New Roman" w:cs="Times New Roman"/>
          <w:sz w:val="24"/>
          <w:szCs w:val="24"/>
        </w:rPr>
        <w:t xml:space="preserve"> the Portuguese realized that they would have to establish a permanent presence and proceeded in </w:t>
      </w:r>
      <w:r w:rsidR="00337063">
        <w:rPr>
          <w:rFonts w:ascii="Times New Roman" w:hAnsi="Times New Roman" w:cs="Times New Roman"/>
          <w:sz w:val="24"/>
          <w:szCs w:val="24"/>
        </w:rPr>
        <w:t>setting up</w:t>
      </w:r>
      <w:r w:rsidR="00B20B03">
        <w:rPr>
          <w:rFonts w:ascii="Times New Roman" w:hAnsi="Times New Roman" w:cs="Times New Roman"/>
          <w:sz w:val="24"/>
          <w:szCs w:val="24"/>
        </w:rPr>
        <w:t xml:space="preserve"> a network of fortresses and local allies.</w:t>
      </w:r>
      <w:r w:rsidR="00F91CD5">
        <w:rPr>
          <w:rFonts w:ascii="Times New Roman" w:hAnsi="Times New Roman" w:cs="Times New Roman"/>
          <w:sz w:val="24"/>
          <w:szCs w:val="24"/>
        </w:rPr>
        <w:t xml:space="preserve"> This presence would become the </w:t>
      </w:r>
      <w:r w:rsidR="00F91CD5" w:rsidRPr="00F91CD5">
        <w:rPr>
          <w:rFonts w:ascii="Times New Roman" w:hAnsi="Times New Roman" w:cs="Times New Roman"/>
          <w:i/>
          <w:sz w:val="24"/>
          <w:szCs w:val="24"/>
        </w:rPr>
        <w:t>Estado da India</w:t>
      </w:r>
      <w:r w:rsidR="00F91CD5">
        <w:rPr>
          <w:rFonts w:ascii="Times New Roman" w:hAnsi="Times New Roman" w:cs="Times New Roman"/>
          <w:sz w:val="24"/>
          <w:szCs w:val="24"/>
        </w:rPr>
        <w:t xml:space="preserve">, which we discuss in the next section. </w:t>
      </w:r>
      <w:r w:rsidR="003536CA">
        <w:rPr>
          <w:rFonts w:ascii="Times New Roman" w:hAnsi="Times New Roman" w:cs="Times New Roman"/>
          <w:sz w:val="24"/>
          <w:szCs w:val="24"/>
        </w:rPr>
        <w:t>This second phase of establishing empire was led with an iron fist by Alfonso de Albuquerque</w:t>
      </w:r>
      <w:r w:rsidR="00E66AAE">
        <w:rPr>
          <w:rFonts w:ascii="Times New Roman" w:hAnsi="Times New Roman" w:cs="Times New Roman"/>
          <w:sz w:val="24"/>
          <w:szCs w:val="24"/>
        </w:rPr>
        <w:t xml:space="preserve">, </w:t>
      </w:r>
      <w:r w:rsidR="003536CA">
        <w:rPr>
          <w:rFonts w:ascii="Times New Roman" w:hAnsi="Times New Roman" w:cs="Times New Roman"/>
          <w:sz w:val="24"/>
          <w:szCs w:val="24"/>
        </w:rPr>
        <w:t>who became the seco</w:t>
      </w:r>
      <w:r w:rsidR="00E66AAE">
        <w:rPr>
          <w:rFonts w:ascii="Times New Roman" w:hAnsi="Times New Roman" w:cs="Times New Roman"/>
          <w:sz w:val="24"/>
          <w:szCs w:val="24"/>
        </w:rPr>
        <w:t>nd governor of Portuguese India</w:t>
      </w:r>
      <w:r w:rsidR="003536CA">
        <w:rPr>
          <w:rFonts w:ascii="Times New Roman" w:hAnsi="Times New Roman" w:cs="Times New Roman"/>
          <w:sz w:val="24"/>
          <w:szCs w:val="24"/>
        </w:rPr>
        <w:t>. By this time,</w:t>
      </w:r>
      <w:r w:rsidR="00F91CD5">
        <w:rPr>
          <w:rFonts w:ascii="Times New Roman" w:hAnsi="Times New Roman" w:cs="Times New Roman"/>
          <w:sz w:val="24"/>
          <w:szCs w:val="24"/>
        </w:rPr>
        <w:t xml:space="preserve"> i</w:t>
      </w:r>
      <w:r w:rsidR="00B20B03">
        <w:rPr>
          <w:rFonts w:ascii="Times New Roman" w:hAnsi="Times New Roman" w:cs="Times New Roman"/>
          <w:sz w:val="24"/>
          <w:szCs w:val="24"/>
        </w:rPr>
        <w:t xml:space="preserve">t </w:t>
      </w:r>
      <w:r w:rsidR="003536CA">
        <w:rPr>
          <w:rFonts w:ascii="Times New Roman" w:hAnsi="Times New Roman" w:cs="Times New Roman"/>
          <w:sz w:val="24"/>
          <w:szCs w:val="24"/>
        </w:rPr>
        <w:t>had</w:t>
      </w:r>
      <w:r w:rsidR="00B20B03">
        <w:rPr>
          <w:rFonts w:ascii="Times New Roman" w:hAnsi="Times New Roman" w:cs="Times New Roman"/>
          <w:sz w:val="24"/>
          <w:szCs w:val="24"/>
        </w:rPr>
        <w:t xml:space="preserve"> bec</w:t>
      </w:r>
      <w:r w:rsidR="00E66AAE">
        <w:rPr>
          <w:rFonts w:ascii="Times New Roman" w:hAnsi="Times New Roman" w:cs="Times New Roman"/>
          <w:sz w:val="24"/>
          <w:szCs w:val="24"/>
        </w:rPr>
        <w:t>o</w:t>
      </w:r>
      <w:r w:rsidR="00B20B03">
        <w:rPr>
          <w:rFonts w:ascii="Times New Roman" w:hAnsi="Times New Roman" w:cs="Times New Roman"/>
          <w:sz w:val="24"/>
          <w:szCs w:val="24"/>
        </w:rPr>
        <w:t xml:space="preserve">me clear that it was not realistic to imagine eliminating the Muslim </w:t>
      </w:r>
      <w:r w:rsidR="00F91CD5">
        <w:rPr>
          <w:rFonts w:ascii="Times New Roman" w:hAnsi="Times New Roman" w:cs="Times New Roman"/>
          <w:sz w:val="24"/>
          <w:szCs w:val="24"/>
        </w:rPr>
        <w:t xml:space="preserve">or finding Christian Indians, </w:t>
      </w:r>
      <w:r w:rsidR="00B20B03">
        <w:rPr>
          <w:rFonts w:ascii="Times New Roman" w:hAnsi="Times New Roman" w:cs="Times New Roman"/>
          <w:sz w:val="24"/>
          <w:szCs w:val="24"/>
        </w:rPr>
        <w:t xml:space="preserve">and the religious motivation </w:t>
      </w:r>
      <w:r w:rsidR="003536CA">
        <w:rPr>
          <w:rFonts w:ascii="Times New Roman" w:hAnsi="Times New Roman" w:cs="Times New Roman"/>
          <w:sz w:val="24"/>
          <w:szCs w:val="24"/>
        </w:rPr>
        <w:t xml:space="preserve">was </w:t>
      </w:r>
      <w:r w:rsidR="00337063">
        <w:rPr>
          <w:rFonts w:ascii="Times New Roman" w:hAnsi="Times New Roman" w:cs="Times New Roman"/>
          <w:sz w:val="24"/>
          <w:szCs w:val="24"/>
        </w:rPr>
        <w:t>relegated</w:t>
      </w:r>
      <w:r w:rsidR="00B20B03">
        <w:rPr>
          <w:rFonts w:ascii="Times New Roman" w:hAnsi="Times New Roman" w:cs="Times New Roman"/>
          <w:sz w:val="24"/>
          <w:szCs w:val="24"/>
        </w:rPr>
        <w:t xml:space="preserve"> to the background.</w:t>
      </w:r>
    </w:p>
    <w:p w:rsidR="00283EF8" w:rsidRPr="00182D79" w:rsidRDefault="00F91CD5" w:rsidP="0014620B">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ab/>
        <w:t xml:space="preserve">How do these early events in the history of the Portuguese Empire in Asia inform the question of why the Portuguese chose violence over commerce? </w:t>
      </w:r>
      <w:r w:rsidR="00AA0B5C">
        <w:rPr>
          <w:rFonts w:ascii="Times New Roman" w:hAnsi="Times New Roman" w:cs="Times New Roman"/>
          <w:sz w:val="24"/>
          <w:szCs w:val="24"/>
        </w:rPr>
        <w:fldChar w:fldCharType="begin"/>
      </w:r>
      <w:r w:rsidR="00AA0B5C">
        <w:rPr>
          <w:rFonts w:ascii="Times New Roman" w:hAnsi="Times New Roman" w:cs="Times New Roman"/>
          <w:sz w:val="24"/>
          <w:szCs w:val="24"/>
        </w:rPr>
        <w:instrText xml:space="preserve"> ADDIN EN.CITE &lt;EndNote&gt;&lt;Cite AuthorYear="1"&gt;&lt;Author&gt;Godinho&lt;/Author&gt;&lt;Year&gt;1965&lt;/Year&gt;&lt;RecNum&gt;351&lt;/RecNum&gt;&lt;DisplayText&gt;Godinho (1965)&lt;/DisplayText&gt;&lt;record&gt;&lt;rec-number&gt;351&lt;/rec-number&gt;&lt;foreign-keys&gt;&lt;key app="EN" db-id="asdetffeiaz0sseeratpztd6d5fzwff250ws" timestamp="1469111233"&gt;351&lt;/key&gt;&lt;/foreign-keys&gt;&lt;ref-type name="Book"&gt;6&lt;/ref-type&gt;&lt;contributors&gt;&lt;authors&gt;&lt;author&gt;Godinho, Vitorino Magalhães&lt;/author&gt;&lt;/authors&gt;&lt;/contributors&gt;&lt;titles&gt;&lt;title&gt;Os descobrimentos e a economia mundial, Vol I, II, III&lt;/title&gt;&lt;/titles&gt;&lt;dates&gt;&lt;year&gt;1965&lt;/year&gt;&lt;/dates&gt;&lt;pub-location&gt;Lisbon&lt;/pub-location&gt;&lt;publisher&gt;Editora Arcádia&lt;/publisher&gt;&lt;urls&gt;&lt;/urls&gt;&lt;/record&gt;&lt;/Cite&gt;&lt;/EndNote&gt;</w:instrText>
      </w:r>
      <w:r w:rsidR="00AA0B5C">
        <w:rPr>
          <w:rFonts w:ascii="Times New Roman" w:hAnsi="Times New Roman" w:cs="Times New Roman"/>
          <w:sz w:val="24"/>
          <w:szCs w:val="24"/>
        </w:rPr>
        <w:fldChar w:fldCharType="separate"/>
      </w:r>
      <w:r w:rsidR="00AA0B5C">
        <w:rPr>
          <w:rFonts w:ascii="Times New Roman" w:hAnsi="Times New Roman" w:cs="Times New Roman"/>
          <w:noProof/>
          <w:sz w:val="24"/>
          <w:szCs w:val="24"/>
        </w:rPr>
        <w:t>Godinho (1965)</w:t>
      </w:r>
      <w:r w:rsidR="00AA0B5C">
        <w:rPr>
          <w:rFonts w:ascii="Times New Roman" w:hAnsi="Times New Roman" w:cs="Times New Roman"/>
          <w:sz w:val="24"/>
          <w:szCs w:val="24"/>
        </w:rPr>
        <w:fldChar w:fldCharType="end"/>
      </w:r>
      <w:r w:rsidR="00AA0B5C">
        <w:rPr>
          <w:rFonts w:ascii="Times New Roman" w:hAnsi="Times New Roman" w:cs="Times New Roman"/>
          <w:sz w:val="24"/>
          <w:szCs w:val="24"/>
        </w:rPr>
        <w:t xml:space="preserve"> tries to get at this issue at length in his </w:t>
      </w:r>
      <w:r w:rsidR="00E5093F">
        <w:rPr>
          <w:rFonts w:ascii="Times New Roman" w:hAnsi="Times New Roman" w:cs="Times New Roman"/>
          <w:sz w:val="24"/>
          <w:szCs w:val="24"/>
        </w:rPr>
        <w:t>three-volume</w:t>
      </w:r>
      <w:r w:rsidR="00AA0B5C">
        <w:rPr>
          <w:rFonts w:ascii="Times New Roman" w:hAnsi="Times New Roman" w:cs="Times New Roman"/>
          <w:sz w:val="24"/>
          <w:szCs w:val="24"/>
        </w:rPr>
        <w:t xml:space="preserve"> analysis of the Portuguese discoveries. He examines not only Portuguese history, but also art, architecture, poetry, and many other sources </w:t>
      </w:r>
      <w:proofErr w:type="gramStart"/>
      <w:r w:rsidR="00AA0B5C">
        <w:rPr>
          <w:rFonts w:ascii="Times New Roman" w:hAnsi="Times New Roman" w:cs="Times New Roman"/>
          <w:sz w:val="24"/>
          <w:szCs w:val="24"/>
        </w:rPr>
        <w:t>in order to</w:t>
      </w:r>
      <w:proofErr w:type="gramEnd"/>
      <w:r w:rsidR="00AA0B5C">
        <w:rPr>
          <w:rFonts w:ascii="Times New Roman" w:hAnsi="Times New Roman" w:cs="Times New Roman"/>
          <w:sz w:val="24"/>
          <w:szCs w:val="24"/>
        </w:rPr>
        <w:t xml:space="preserve"> understand the motivating forces throughout this period of Portuguese history. Although he does conclude that the distinctive nature of Portuguese culture </w:t>
      </w:r>
      <w:r w:rsidR="009575B6">
        <w:rPr>
          <w:rFonts w:ascii="Times New Roman" w:hAnsi="Times New Roman" w:cs="Times New Roman"/>
          <w:sz w:val="24"/>
          <w:szCs w:val="24"/>
        </w:rPr>
        <w:t xml:space="preserve">was a major determinant of </w:t>
      </w:r>
      <w:r w:rsidR="00AA0B5C">
        <w:rPr>
          <w:rFonts w:ascii="Times New Roman" w:hAnsi="Times New Roman" w:cs="Times New Roman"/>
          <w:sz w:val="24"/>
          <w:szCs w:val="24"/>
        </w:rPr>
        <w:t xml:space="preserve">many of the outcomes that we </w:t>
      </w:r>
      <w:r w:rsidR="001116C7">
        <w:rPr>
          <w:rFonts w:ascii="Times New Roman" w:hAnsi="Times New Roman" w:cs="Times New Roman"/>
          <w:sz w:val="24"/>
          <w:szCs w:val="24"/>
        </w:rPr>
        <w:t>describe</w:t>
      </w:r>
      <w:r w:rsidR="00AA0B5C">
        <w:rPr>
          <w:rFonts w:ascii="Times New Roman" w:hAnsi="Times New Roman" w:cs="Times New Roman"/>
          <w:sz w:val="24"/>
          <w:szCs w:val="24"/>
        </w:rPr>
        <w:t xml:space="preserve"> in this paper, his analysis is more nuanced than a simple merchant versus aristocrat dichotomy.</w:t>
      </w:r>
      <w:r w:rsidR="009575B6">
        <w:rPr>
          <w:rFonts w:ascii="Times New Roman" w:hAnsi="Times New Roman" w:cs="Times New Roman"/>
          <w:sz w:val="24"/>
          <w:szCs w:val="24"/>
        </w:rPr>
        <w:t xml:space="preserve"> Instead he sees the 15</w:t>
      </w:r>
      <w:r w:rsidR="009575B6" w:rsidRPr="009575B6">
        <w:rPr>
          <w:rFonts w:ascii="Times New Roman" w:hAnsi="Times New Roman" w:cs="Times New Roman"/>
          <w:sz w:val="24"/>
          <w:szCs w:val="24"/>
          <w:vertAlign w:val="superscript"/>
        </w:rPr>
        <w:t>th</w:t>
      </w:r>
      <w:r w:rsidR="009575B6">
        <w:rPr>
          <w:rFonts w:ascii="Times New Roman" w:hAnsi="Times New Roman" w:cs="Times New Roman"/>
          <w:sz w:val="24"/>
          <w:szCs w:val="24"/>
        </w:rPr>
        <w:t xml:space="preserve"> and 16th centuries as </w:t>
      </w:r>
      <w:r w:rsidR="00182D79">
        <w:rPr>
          <w:rFonts w:ascii="Times New Roman" w:hAnsi="Times New Roman" w:cs="Times New Roman"/>
          <w:sz w:val="24"/>
          <w:szCs w:val="24"/>
        </w:rPr>
        <w:t xml:space="preserve">a period of shifting culture as new opportunities </w:t>
      </w:r>
      <w:proofErr w:type="gramStart"/>
      <w:r w:rsidR="00182D79">
        <w:rPr>
          <w:rFonts w:ascii="Times New Roman" w:hAnsi="Times New Roman" w:cs="Times New Roman"/>
          <w:sz w:val="24"/>
          <w:szCs w:val="24"/>
        </w:rPr>
        <w:t>opened up</w:t>
      </w:r>
      <w:proofErr w:type="gramEnd"/>
      <w:r w:rsidR="00182D79">
        <w:rPr>
          <w:rFonts w:ascii="Times New Roman" w:hAnsi="Times New Roman" w:cs="Times New Roman"/>
          <w:sz w:val="24"/>
          <w:szCs w:val="24"/>
        </w:rPr>
        <w:t xml:space="preserve"> by the explorations impose</w:t>
      </w:r>
      <w:r w:rsidR="001116C7">
        <w:rPr>
          <w:rFonts w:ascii="Times New Roman" w:hAnsi="Times New Roman" w:cs="Times New Roman"/>
          <w:sz w:val="24"/>
          <w:szCs w:val="24"/>
        </w:rPr>
        <w:t>d</w:t>
      </w:r>
      <w:r w:rsidR="00182D79">
        <w:rPr>
          <w:rFonts w:ascii="Times New Roman" w:hAnsi="Times New Roman" w:cs="Times New Roman"/>
          <w:sz w:val="24"/>
          <w:szCs w:val="24"/>
        </w:rPr>
        <w:t xml:space="preserve"> new outlooks. Portuguese expansionism in the 15</w:t>
      </w:r>
      <w:r w:rsidR="00182D79" w:rsidRPr="00182D79">
        <w:rPr>
          <w:rFonts w:ascii="Times New Roman" w:hAnsi="Times New Roman" w:cs="Times New Roman"/>
          <w:sz w:val="24"/>
          <w:szCs w:val="24"/>
          <w:vertAlign w:val="superscript"/>
        </w:rPr>
        <w:t>th</w:t>
      </w:r>
      <w:r w:rsidR="00182D79">
        <w:rPr>
          <w:rFonts w:ascii="Times New Roman" w:hAnsi="Times New Roman" w:cs="Times New Roman"/>
          <w:sz w:val="24"/>
          <w:szCs w:val="24"/>
        </w:rPr>
        <w:t xml:space="preserve"> century was strongly motivated by the notion of crusades and enrichment through war and pillage. Th</w:t>
      </w:r>
      <w:r w:rsidR="001437AA">
        <w:rPr>
          <w:rFonts w:ascii="Times New Roman" w:hAnsi="Times New Roman" w:cs="Times New Roman"/>
          <w:sz w:val="24"/>
          <w:szCs w:val="24"/>
        </w:rPr>
        <w:t>is was</w:t>
      </w:r>
      <w:r w:rsidR="00182D79">
        <w:rPr>
          <w:rFonts w:ascii="Times New Roman" w:hAnsi="Times New Roman" w:cs="Times New Roman"/>
          <w:sz w:val="24"/>
          <w:szCs w:val="24"/>
        </w:rPr>
        <w:t xml:space="preserve"> </w:t>
      </w:r>
      <w:r w:rsidR="00A64EE9">
        <w:rPr>
          <w:rFonts w:ascii="Times New Roman" w:hAnsi="Times New Roman" w:cs="Times New Roman"/>
          <w:sz w:val="24"/>
          <w:szCs w:val="24"/>
        </w:rPr>
        <w:t xml:space="preserve">a </w:t>
      </w:r>
      <w:proofErr w:type="gramStart"/>
      <w:r w:rsidR="00182D79">
        <w:rPr>
          <w:rFonts w:ascii="Times New Roman" w:hAnsi="Times New Roman" w:cs="Times New Roman"/>
          <w:sz w:val="24"/>
          <w:szCs w:val="24"/>
        </w:rPr>
        <w:t>highly stratified</w:t>
      </w:r>
      <w:proofErr w:type="gramEnd"/>
      <w:r w:rsidR="00182D79">
        <w:rPr>
          <w:rFonts w:ascii="Times New Roman" w:hAnsi="Times New Roman" w:cs="Times New Roman"/>
          <w:sz w:val="24"/>
          <w:szCs w:val="24"/>
        </w:rPr>
        <w:t xml:space="preserve"> society </w:t>
      </w:r>
      <w:r w:rsidR="001437AA">
        <w:rPr>
          <w:rFonts w:ascii="Times New Roman" w:hAnsi="Times New Roman" w:cs="Times New Roman"/>
          <w:sz w:val="24"/>
          <w:szCs w:val="24"/>
        </w:rPr>
        <w:t xml:space="preserve">were ascension was achieved through birth and enhanced through arms and violence. The </w:t>
      </w:r>
      <w:proofErr w:type="spellStart"/>
      <w:r w:rsidR="00182D79">
        <w:rPr>
          <w:rFonts w:ascii="Times New Roman" w:hAnsi="Times New Roman" w:cs="Times New Roman"/>
          <w:i/>
          <w:sz w:val="24"/>
          <w:szCs w:val="24"/>
        </w:rPr>
        <w:t>fidalgos</w:t>
      </w:r>
      <w:proofErr w:type="spellEnd"/>
      <w:r w:rsidR="00182D79">
        <w:rPr>
          <w:rFonts w:ascii="Times New Roman" w:hAnsi="Times New Roman" w:cs="Times New Roman"/>
          <w:sz w:val="24"/>
          <w:szCs w:val="24"/>
        </w:rPr>
        <w:t xml:space="preserve"> (aristocrats) </w:t>
      </w:r>
      <w:r w:rsidR="001437AA">
        <w:rPr>
          <w:rFonts w:ascii="Times New Roman" w:hAnsi="Times New Roman" w:cs="Times New Roman"/>
          <w:sz w:val="24"/>
          <w:szCs w:val="24"/>
        </w:rPr>
        <w:t xml:space="preserve">and </w:t>
      </w:r>
      <w:proofErr w:type="spellStart"/>
      <w:r w:rsidR="001437AA" w:rsidRPr="001437AA">
        <w:rPr>
          <w:rFonts w:ascii="Times New Roman" w:hAnsi="Times New Roman" w:cs="Times New Roman"/>
          <w:i/>
          <w:sz w:val="24"/>
          <w:szCs w:val="24"/>
        </w:rPr>
        <w:t>cavaleiros</w:t>
      </w:r>
      <w:proofErr w:type="spellEnd"/>
      <w:r w:rsidR="001437AA">
        <w:rPr>
          <w:rFonts w:ascii="Times New Roman" w:hAnsi="Times New Roman" w:cs="Times New Roman"/>
          <w:sz w:val="24"/>
          <w:szCs w:val="24"/>
        </w:rPr>
        <w:t xml:space="preserve"> (warriors) look</w:t>
      </w:r>
      <w:r w:rsidR="00A64EE9">
        <w:rPr>
          <w:rFonts w:ascii="Times New Roman" w:hAnsi="Times New Roman" w:cs="Times New Roman"/>
          <w:sz w:val="24"/>
          <w:szCs w:val="24"/>
        </w:rPr>
        <w:t>ed</w:t>
      </w:r>
      <w:r w:rsidR="001437AA">
        <w:rPr>
          <w:rFonts w:ascii="Times New Roman" w:hAnsi="Times New Roman" w:cs="Times New Roman"/>
          <w:sz w:val="24"/>
          <w:szCs w:val="24"/>
        </w:rPr>
        <w:t xml:space="preserve"> down </w:t>
      </w:r>
      <w:r w:rsidR="00A64EE9">
        <w:rPr>
          <w:rFonts w:ascii="Times New Roman" w:hAnsi="Times New Roman" w:cs="Times New Roman"/>
          <w:sz w:val="24"/>
          <w:szCs w:val="24"/>
        </w:rPr>
        <w:t>on commerce, manual labor,</w:t>
      </w:r>
      <w:r w:rsidR="001437AA">
        <w:rPr>
          <w:rFonts w:ascii="Times New Roman" w:hAnsi="Times New Roman" w:cs="Times New Roman"/>
          <w:sz w:val="24"/>
          <w:szCs w:val="24"/>
        </w:rPr>
        <w:t xml:space="preserve"> and the notion of living within one’s means. But the very expansionism that </w:t>
      </w:r>
      <w:r w:rsidR="00020A24">
        <w:rPr>
          <w:rFonts w:ascii="Times New Roman" w:hAnsi="Times New Roman" w:cs="Times New Roman"/>
          <w:sz w:val="24"/>
          <w:szCs w:val="24"/>
        </w:rPr>
        <w:t>was</w:t>
      </w:r>
      <w:r w:rsidR="001437AA">
        <w:rPr>
          <w:rFonts w:ascii="Times New Roman" w:hAnsi="Times New Roman" w:cs="Times New Roman"/>
          <w:sz w:val="24"/>
          <w:szCs w:val="24"/>
        </w:rPr>
        <w:t xml:space="preserve"> propelled by this view of the world</w:t>
      </w:r>
      <w:r w:rsidR="00020A24">
        <w:rPr>
          <w:rFonts w:ascii="Times New Roman" w:hAnsi="Times New Roman" w:cs="Times New Roman"/>
          <w:sz w:val="24"/>
          <w:szCs w:val="24"/>
        </w:rPr>
        <w:t>,</w:t>
      </w:r>
      <w:r w:rsidR="001437AA">
        <w:rPr>
          <w:rFonts w:ascii="Times New Roman" w:hAnsi="Times New Roman" w:cs="Times New Roman"/>
          <w:sz w:val="24"/>
          <w:szCs w:val="24"/>
        </w:rPr>
        <w:t xml:space="preserve"> </w:t>
      </w:r>
      <w:proofErr w:type="gramStart"/>
      <w:r w:rsidR="001437AA">
        <w:rPr>
          <w:rFonts w:ascii="Times New Roman" w:hAnsi="Times New Roman" w:cs="Times New Roman"/>
          <w:sz w:val="24"/>
          <w:szCs w:val="24"/>
        </w:rPr>
        <w:t>opened up</w:t>
      </w:r>
      <w:proofErr w:type="gramEnd"/>
      <w:r w:rsidR="001437AA">
        <w:rPr>
          <w:rFonts w:ascii="Times New Roman" w:hAnsi="Times New Roman" w:cs="Times New Roman"/>
          <w:sz w:val="24"/>
          <w:szCs w:val="24"/>
        </w:rPr>
        <w:t xml:space="preserve"> opportunities for commerce and trade</w:t>
      </w:r>
      <w:r w:rsidR="004546B2">
        <w:rPr>
          <w:rFonts w:ascii="Times New Roman" w:hAnsi="Times New Roman" w:cs="Times New Roman"/>
          <w:sz w:val="24"/>
          <w:szCs w:val="24"/>
        </w:rPr>
        <w:t xml:space="preserve"> that required very different values and outlooks. </w:t>
      </w:r>
      <w:proofErr w:type="spellStart"/>
      <w:r w:rsidR="004546B2">
        <w:rPr>
          <w:rFonts w:ascii="Times New Roman" w:hAnsi="Times New Roman" w:cs="Times New Roman"/>
          <w:sz w:val="24"/>
          <w:szCs w:val="24"/>
        </w:rPr>
        <w:t>Godinho</w:t>
      </w:r>
      <w:proofErr w:type="spellEnd"/>
      <w:r w:rsidR="004546B2">
        <w:rPr>
          <w:rFonts w:ascii="Times New Roman" w:hAnsi="Times New Roman" w:cs="Times New Roman"/>
          <w:sz w:val="24"/>
          <w:szCs w:val="24"/>
        </w:rPr>
        <w:t xml:space="preserve"> argues that the Portuguese empire was underscored by an incomplete transition from the old to the new structure of society, generating contradictory values that failed to </w:t>
      </w:r>
      <w:r w:rsidR="00A64EE9">
        <w:rPr>
          <w:rFonts w:ascii="Times New Roman" w:hAnsi="Times New Roman" w:cs="Times New Roman"/>
          <w:sz w:val="24"/>
          <w:szCs w:val="24"/>
        </w:rPr>
        <w:t>promote</w:t>
      </w:r>
      <w:r w:rsidR="004546B2">
        <w:rPr>
          <w:rFonts w:ascii="Times New Roman" w:hAnsi="Times New Roman" w:cs="Times New Roman"/>
          <w:sz w:val="24"/>
          <w:szCs w:val="24"/>
        </w:rPr>
        <w:t xml:space="preserve"> the behavior and choices that were essential for the new capitalist order:</w:t>
      </w:r>
    </w:p>
    <w:p w:rsidR="009575B6" w:rsidRPr="00923A5D" w:rsidRDefault="00923A5D" w:rsidP="0014620B">
      <w:pPr>
        <w:pStyle w:val="ListParagraph"/>
        <w:spacing w:after="120" w:line="240" w:lineRule="auto"/>
        <w:ind w:right="720"/>
        <w:jc w:val="both"/>
        <w:rPr>
          <w:rFonts w:ascii="Times New Roman" w:hAnsi="Times New Roman" w:cs="Times New Roman"/>
        </w:rPr>
      </w:pPr>
      <w:r w:rsidRPr="002B57EE">
        <w:rPr>
          <w:rFonts w:ascii="Times New Roman" w:hAnsi="Times New Roman" w:cs="Times New Roman"/>
        </w:rPr>
        <w:t xml:space="preserve">The State </w:t>
      </w:r>
      <w:proofErr w:type="spellStart"/>
      <w:r w:rsidRPr="002B57EE">
        <w:rPr>
          <w:rFonts w:ascii="Times New Roman" w:hAnsi="Times New Roman" w:cs="Times New Roman"/>
        </w:rPr>
        <w:t>mercantilized</w:t>
      </w:r>
      <w:proofErr w:type="spellEnd"/>
      <w:r w:rsidRPr="002B57EE">
        <w:rPr>
          <w:rFonts w:ascii="Times New Roman" w:hAnsi="Times New Roman" w:cs="Times New Roman"/>
        </w:rPr>
        <w:t>, but did not organize itself as a commercial enterprise. The aristocrat was tempted by greed, but did not know how to become a merchant</w:t>
      </w:r>
      <w:r w:rsidR="00A64EE9" w:rsidRPr="002B57EE">
        <w:rPr>
          <w:rFonts w:ascii="Times New Roman" w:hAnsi="Times New Roman" w:cs="Times New Roman"/>
        </w:rPr>
        <w:t>,</w:t>
      </w:r>
      <w:r w:rsidRPr="002B57EE">
        <w:rPr>
          <w:rFonts w:ascii="Times New Roman" w:hAnsi="Times New Roman" w:cs="Times New Roman"/>
        </w:rPr>
        <w:t xml:space="preserve"> and found his ruin in excessive expenditures. The merchant wanted to become, or saw himself forced to become a warrior (</w:t>
      </w:r>
      <w:proofErr w:type="spellStart"/>
      <w:r w:rsidRPr="002B57EE">
        <w:rPr>
          <w:rFonts w:ascii="Times New Roman" w:hAnsi="Times New Roman" w:cs="Times New Roman"/>
          <w:i/>
        </w:rPr>
        <w:t>cavaleiro</w:t>
      </w:r>
      <w:proofErr w:type="spellEnd"/>
      <w:r w:rsidRPr="002B57EE">
        <w:rPr>
          <w:rFonts w:ascii="Times New Roman" w:hAnsi="Times New Roman" w:cs="Times New Roman"/>
        </w:rPr>
        <w:t>), and the hypertrophy of the merchant-State hindered the development of a strong mercantile and industrial bourgeoisie. The need for savings was discovered but it was diverted to real estate, without fomenting investment.</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&lt;EndNote&gt;&lt;Cite&gt;&lt;Author&gt;Godinho&lt;/Author&gt;&lt;Year&gt;1965&lt;/Year&gt;&lt;RecNum&gt;351&lt;/RecNum&gt;&lt;Pages&gt;Vol I`, pg. 62&lt;/Pages&gt;&lt;DisplayText&gt;(Godinho, 1965, pp. Vol I, pg. 62)&lt;/DisplayText&gt;&lt;record&gt;&lt;rec-number&gt;351&lt;/rec-number&gt;&lt;foreign-keys&gt;&lt;key app="EN" db-id="asdetffeiaz0sseeratpztd6d5fzwff250ws" timestamp="1469111233"&gt;351&lt;/key&gt;&lt;/foreign-keys&gt;&lt;ref-type name="Book"&gt;6&lt;/ref-type&gt;&lt;contributors&gt;&lt;authors&gt;&lt;author&gt;Godinho, Vitorino Magalhães&lt;/author&gt;&lt;/authors&gt;&lt;/contributors&gt;&lt;titles&gt;&lt;title&gt;Os descobrimentos e a economia mundial, Vol I, II, III&lt;/title&gt;&lt;/titles&gt;&lt;dates&gt;&lt;year&gt;1965&lt;/year&gt;&lt;/dates&gt;&lt;pub-location&gt;Lisbon&lt;/pub-location&gt;&lt;publisher&gt;Editora Arcádia&lt;/publisher&gt;&lt;urls&gt;&lt;/urls&gt;&lt;/record&gt;&lt;/Cite&gt;&lt;/EndNote&gt;</w:instrText>
      </w:r>
      <w:r>
        <w:rPr>
          <w:rFonts w:ascii="Times New Roman" w:hAnsi="Times New Roman" w:cs="Times New Roman"/>
        </w:rPr>
        <w:fldChar w:fldCharType="separate"/>
      </w:r>
      <w:r>
        <w:rPr>
          <w:rFonts w:ascii="Times New Roman" w:hAnsi="Times New Roman" w:cs="Times New Roman"/>
          <w:noProof/>
        </w:rPr>
        <w:t>(Godinho, 1965, pp. Vol I, pg. 62)</w:t>
      </w:r>
      <w:r>
        <w:rPr>
          <w:rFonts w:ascii="Times New Roman" w:hAnsi="Times New Roman" w:cs="Times New Roman"/>
        </w:rPr>
        <w:fldChar w:fldCharType="end"/>
      </w:r>
      <w:r w:rsidRPr="00923A5D">
        <w:rPr>
          <w:rFonts w:ascii="Times New Roman" w:hAnsi="Times New Roman" w:cs="Times New Roman"/>
        </w:rPr>
        <w:t xml:space="preserve"> </w:t>
      </w:r>
    </w:p>
    <w:p w:rsidR="009575B6" w:rsidRDefault="00A64EE9" w:rsidP="0014620B">
      <w:pPr>
        <w:pStyle w:val="ListParagraph"/>
        <w:spacing w:after="120" w:line="24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ab/>
      </w:r>
      <w:r w:rsidR="002B57EE">
        <w:rPr>
          <w:rFonts w:ascii="Times New Roman" w:hAnsi="Times New Roman" w:cs="Times New Roman"/>
          <w:sz w:val="24"/>
          <w:szCs w:val="24"/>
        </w:rPr>
        <w:t>T</w:t>
      </w:r>
      <w:r w:rsidR="0053385C">
        <w:rPr>
          <w:rFonts w:ascii="Times New Roman" w:hAnsi="Times New Roman" w:cs="Times New Roman"/>
          <w:sz w:val="24"/>
          <w:szCs w:val="24"/>
        </w:rPr>
        <w:t xml:space="preserve">he choice of violence over commerce in the early stages of the Portuguese empire are more </w:t>
      </w:r>
      <w:r w:rsidR="005A373D">
        <w:rPr>
          <w:rFonts w:ascii="Times New Roman" w:hAnsi="Times New Roman" w:cs="Times New Roman"/>
          <w:sz w:val="24"/>
          <w:szCs w:val="24"/>
        </w:rPr>
        <w:t xml:space="preserve">than the consequence </w:t>
      </w:r>
      <w:r w:rsidR="002A75A2">
        <w:rPr>
          <w:rFonts w:ascii="Times New Roman" w:hAnsi="Times New Roman" w:cs="Times New Roman"/>
          <w:sz w:val="24"/>
          <w:szCs w:val="24"/>
        </w:rPr>
        <w:t>of an antiquated worldview</w:t>
      </w:r>
      <w:r w:rsidR="005A373D">
        <w:rPr>
          <w:rFonts w:ascii="Times New Roman" w:hAnsi="Times New Roman" w:cs="Times New Roman"/>
          <w:sz w:val="24"/>
          <w:szCs w:val="24"/>
        </w:rPr>
        <w:t>, as the situation they encountered in these early years were fertile ground for violence based-strategies.</w:t>
      </w:r>
      <w:r w:rsidR="002A75A2">
        <w:rPr>
          <w:rFonts w:ascii="Times New Roman" w:hAnsi="Times New Roman" w:cs="Times New Roman"/>
          <w:sz w:val="24"/>
          <w:szCs w:val="24"/>
        </w:rPr>
        <w:t xml:space="preserve"> </w:t>
      </w:r>
      <w:r w:rsidR="005A373D">
        <w:rPr>
          <w:rFonts w:ascii="Times New Roman" w:hAnsi="Times New Roman" w:cs="Times New Roman"/>
          <w:sz w:val="24"/>
          <w:szCs w:val="24"/>
        </w:rPr>
        <w:t>T</w:t>
      </w:r>
      <w:r w:rsidR="0053385C">
        <w:rPr>
          <w:rFonts w:ascii="Times New Roman" w:hAnsi="Times New Roman" w:cs="Times New Roman"/>
          <w:sz w:val="24"/>
          <w:szCs w:val="24"/>
        </w:rPr>
        <w:t xml:space="preserve">he Portuguese were rightly seen from the start as interlopers in a </w:t>
      </w:r>
      <w:r w:rsidR="00012C6C">
        <w:rPr>
          <w:rFonts w:ascii="Times New Roman" w:hAnsi="Times New Roman" w:cs="Times New Roman"/>
          <w:sz w:val="24"/>
          <w:szCs w:val="24"/>
        </w:rPr>
        <w:t>long-established</w:t>
      </w:r>
      <w:r w:rsidR="0053385C">
        <w:rPr>
          <w:rFonts w:ascii="Times New Roman" w:hAnsi="Times New Roman" w:cs="Times New Roman"/>
          <w:sz w:val="24"/>
          <w:szCs w:val="24"/>
        </w:rPr>
        <w:t xml:space="preserve"> commerce, and </w:t>
      </w:r>
      <w:r w:rsidR="001765DE">
        <w:rPr>
          <w:rFonts w:ascii="Times New Roman" w:hAnsi="Times New Roman" w:cs="Times New Roman"/>
          <w:sz w:val="24"/>
          <w:szCs w:val="24"/>
        </w:rPr>
        <w:t xml:space="preserve">conflict was in many ways inevitable. </w:t>
      </w:r>
      <w:r w:rsidR="005A373D">
        <w:rPr>
          <w:rFonts w:ascii="Times New Roman" w:hAnsi="Times New Roman" w:cs="Times New Roman"/>
          <w:sz w:val="24"/>
          <w:szCs w:val="24"/>
        </w:rPr>
        <w:t>A</w:t>
      </w:r>
      <w:r w:rsidR="001765DE">
        <w:rPr>
          <w:rFonts w:ascii="Times New Roman" w:hAnsi="Times New Roman" w:cs="Times New Roman"/>
          <w:sz w:val="24"/>
          <w:szCs w:val="24"/>
        </w:rPr>
        <w:t xml:space="preserve">ll colonial powers, irrespective of their origin/culture/religion, sought to make the most profit possible from their overseas discoveries. </w:t>
      </w:r>
      <w:r w:rsidR="005A373D">
        <w:rPr>
          <w:rFonts w:ascii="Times New Roman" w:hAnsi="Times New Roman" w:cs="Times New Roman"/>
          <w:sz w:val="24"/>
          <w:szCs w:val="24"/>
        </w:rPr>
        <w:t xml:space="preserve">And as argued by </w:t>
      </w:r>
      <w:r w:rsidR="005A373D">
        <w:rPr>
          <w:rFonts w:ascii="Times New Roman" w:hAnsi="Times New Roman" w:cs="Times New Roman"/>
          <w:sz w:val="24"/>
          <w:szCs w:val="24"/>
        </w:rPr>
        <w:fldChar w:fldCharType="begin"/>
      </w:r>
      <w:r w:rsidR="005A373D">
        <w:rPr>
          <w:rFonts w:ascii="Times New Roman" w:hAnsi="Times New Roman" w:cs="Times New Roman"/>
          <w:sz w:val="24"/>
          <w:szCs w:val="24"/>
        </w:rPr>
        <w:instrText xml:space="preserve"> ADDIN EN.CITE &lt;EndNote&gt;&lt;Cite AuthorYear="1"&gt;&lt;Author&gt;Sokoloff&lt;/Author&gt;&lt;Year&gt;2000&lt;/Year&gt;&lt;RecNum&gt;55&lt;/RecNum&gt;&lt;DisplayText&gt;Sokoloff and Engerman (2000)&lt;/DisplayText&gt;&lt;record&gt;&lt;rec-number&gt;55&lt;/rec-number&gt;&lt;foreign-keys&gt;&lt;key app="EN" db-id="asdetffeiaz0sseeratpztd6d5fzwff250ws" timestamp="1455313204"&gt;55&lt;/key&gt;&lt;/foreign-keys&gt;&lt;ref-type name="Journal Article"&gt;17&lt;/ref-type&gt;&lt;contributors&gt;&lt;authors&gt;&lt;author&gt;Sokoloff, Kenneth&lt;/author&gt;&lt;author&gt;Engerman, Stanley&lt;/author&gt;&lt;/authors&gt;&lt;/contributors&gt;&lt;titles&gt;&lt;title&gt;History Lessons: Institutions, Factors Endowments, and Paths of Development in the New World&lt;/title&gt;&lt;secondary-title&gt;The Journal of Economic Perspectives&lt;/secondary-title&gt;&lt;/titles&gt;&lt;periodical&gt;&lt;full-title&gt;The Journal of Economic Perspectives&lt;/full-title&gt;&lt;/periodical&gt;&lt;pages&gt;217-232&lt;/pages&gt;&lt;volume&gt;14&lt;/volume&gt;&lt;number&gt;3&lt;/number&gt;&lt;keywords&gt;&lt;keyword&gt;economy&lt;/keyword&gt;&lt;keyword&gt;political&lt;/keyword&gt;&lt;/keywords&gt;&lt;dates&gt;&lt;year&gt;2000&lt;/year&gt;&lt;pub-dates&gt;&lt;date&gt;//&lt;/date&gt;&lt;/pub-dates&gt;&lt;/dates&gt;&lt;urls&gt;&lt;related-urls&gt;&lt;url&gt;http://www.jstor.org/stable/2646928&lt;/url&gt;&lt;/related-urls&gt;&lt;/urls&gt;&lt;electronic-resource-num&gt;citeulike-article-id:950414&lt;/electronic-resource-num&gt;&lt;/record&gt;&lt;/Cite&gt;&lt;/EndNote&gt;</w:instrText>
      </w:r>
      <w:r w:rsidR="005A373D">
        <w:rPr>
          <w:rFonts w:ascii="Times New Roman" w:hAnsi="Times New Roman" w:cs="Times New Roman"/>
          <w:sz w:val="24"/>
          <w:szCs w:val="24"/>
        </w:rPr>
        <w:fldChar w:fldCharType="separate"/>
      </w:r>
      <w:r w:rsidR="005A373D">
        <w:rPr>
          <w:rFonts w:ascii="Times New Roman" w:hAnsi="Times New Roman" w:cs="Times New Roman"/>
          <w:noProof/>
          <w:sz w:val="24"/>
          <w:szCs w:val="24"/>
        </w:rPr>
        <w:t>Sokoloff and Engerman (2000)</w:t>
      </w:r>
      <w:r w:rsidR="005A373D">
        <w:rPr>
          <w:rFonts w:ascii="Times New Roman" w:hAnsi="Times New Roman" w:cs="Times New Roman"/>
          <w:sz w:val="24"/>
          <w:szCs w:val="24"/>
        </w:rPr>
        <w:fldChar w:fldCharType="end"/>
      </w:r>
      <w:r w:rsidR="005A373D">
        <w:rPr>
          <w:rFonts w:ascii="Times New Roman" w:hAnsi="Times New Roman" w:cs="Times New Roman"/>
          <w:sz w:val="24"/>
          <w:szCs w:val="24"/>
        </w:rPr>
        <w:t xml:space="preserve"> factor endowments</w:t>
      </w:r>
      <w:r w:rsidR="001765DE">
        <w:rPr>
          <w:rFonts w:ascii="Times New Roman" w:hAnsi="Times New Roman" w:cs="Times New Roman"/>
          <w:sz w:val="24"/>
          <w:szCs w:val="24"/>
        </w:rPr>
        <w:t xml:space="preserve"> </w:t>
      </w:r>
      <w:r w:rsidR="005A373D">
        <w:rPr>
          <w:rFonts w:ascii="Times New Roman" w:hAnsi="Times New Roman" w:cs="Times New Roman"/>
          <w:sz w:val="24"/>
          <w:szCs w:val="24"/>
        </w:rPr>
        <w:t>are crucial determinants of which</w:t>
      </w:r>
      <w:r w:rsidR="001765DE">
        <w:rPr>
          <w:rFonts w:ascii="Times New Roman" w:hAnsi="Times New Roman" w:cs="Times New Roman"/>
          <w:sz w:val="24"/>
          <w:szCs w:val="24"/>
        </w:rPr>
        <w:t xml:space="preserve"> strategies </w:t>
      </w:r>
      <w:r w:rsidR="005A373D">
        <w:rPr>
          <w:rFonts w:ascii="Times New Roman" w:hAnsi="Times New Roman" w:cs="Times New Roman"/>
          <w:sz w:val="24"/>
          <w:szCs w:val="24"/>
        </w:rPr>
        <w:t>are</w:t>
      </w:r>
      <w:r w:rsidR="001765DE">
        <w:rPr>
          <w:rFonts w:ascii="Times New Roman" w:hAnsi="Times New Roman" w:cs="Times New Roman"/>
          <w:sz w:val="24"/>
          <w:szCs w:val="24"/>
        </w:rPr>
        <w:t xml:space="preserve"> adopted, i.e. more inclusive versus more extractive institutions</w:t>
      </w:r>
      <w:r w:rsidR="005A373D">
        <w:rPr>
          <w:rFonts w:ascii="Times New Roman" w:hAnsi="Times New Roman" w:cs="Times New Roman"/>
          <w:sz w:val="24"/>
          <w:szCs w:val="24"/>
        </w:rPr>
        <w:t xml:space="preserve">. </w:t>
      </w:r>
      <w:r w:rsidR="001765DE">
        <w:rPr>
          <w:rFonts w:ascii="Times New Roman" w:hAnsi="Times New Roman" w:cs="Times New Roman"/>
          <w:sz w:val="24"/>
          <w:szCs w:val="24"/>
        </w:rPr>
        <w:t xml:space="preserve">Where it was profitable to import </w:t>
      </w:r>
      <w:proofErr w:type="gramStart"/>
      <w:r w:rsidR="001765DE">
        <w:rPr>
          <w:rFonts w:ascii="Times New Roman" w:hAnsi="Times New Roman" w:cs="Times New Roman"/>
          <w:sz w:val="24"/>
          <w:szCs w:val="24"/>
        </w:rPr>
        <w:t>slaves</w:t>
      </w:r>
      <w:proofErr w:type="gramEnd"/>
      <w:r w:rsidR="001765DE">
        <w:rPr>
          <w:rFonts w:ascii="Times New Roman" w:hAnsi="Times New Roman" w:cs="Times New Roman"/>
          <w:sz w:val="24"/>
          <w:szCs w:val="24"/>
        </w:rPr>
        <w:t xml:space="preserve"> and produce tropical goods, this was done. Where the only option was to settle the land with your own population in family farms, this was the chosen path.</w:t>
      </w:r>
      <w:r w:rsidR="005A373D">
        <w:rPr>
          <w:rFonts w:ascii="Times New Roman" w:hAnsi="Times New Roman" w:cs="Times New Roman"/>
          <w:sz w:val="24"/>
          <w:szCs w:val="24"/>
        </w:rPr>
        <w:t xml:space="preserve"> This means that culture and institutions do not operate on a blank slate but </w:t>
      </w:r>
      <w:r w:rsidR="00012C6C">
        <w:rPr>
          <w:rFonts w:ascii="Times New Roman" w:hAnsi="Times New Roman" w:cs="Times New Roman"/>
          <w:sz w:val="24"/>
          <w:szCs w:val="24"/>
        </w:rPr>
        <w:t>must</w:t>
      </w:r>
      <w:r w:rsidR="005A373D">
        <w:rPr>
          <w:rFonts w:ascii="Times New Roman" w:hAnsi="Times New Roman" w:cs="Times New Roman"/>
          <w:sz w:val="24"/>
          <w:szCs w:val="24"/>
        </w:rPr>
        <w:t xml:space="preserve"> face context and circumstance.</w:t>
      </w:r>
      <w:r w:rsidR="00427578">
        <w:rPr>
          <w:rFonts w:ascii="Times New Roman" w:hAnsi="Times New Roman" w:cs="Times New Roman"/>
          <w:sz w:val="24"/>
          <w:szCs w:val="24"/>
        </w:rPr>
        <w:t xml:space="preserve"> Nevertheless, the case we describe in this paper shows that it is also not the case that endowments are fate, rather they condition the process through which beliefs and institutions coevolve over time.</w:t>
      </w:r>
    </w:p>
    <w:p w:rsidR="00627706" w:rsidRDefault="001765DE" w:rsidP="0014620B">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ab/>
        <w:t>In this view, the Portuguese in the early 16</w:t>
      </w:r>
      <w:r w:rsidRPr="001765DE">
        <w:rPr>
          <w:rFonts w:ascii="Times New Roman" w:hAnsi="Times New Roman" w:cs="Times New Roman"/>
          <w:sz w:val="24"/>
          <w:szCs w:val="24"/>
          <w:vertAlign w:val="superscript"/>
        </w:rPr>
        <w:t>th</w:t>
      </w:r>
      <w:r>
        <w:rPr>
          <w:rFonts w:ascii="Times New Roman" w:hAnsi="Times New Roman" w:cs="Times New Roman"/>
          <w:sz w:val="24"/>
          <w:szCs w:val="24"/>
        </w:rPr>
        <w:t xml:space="preserve"> century encountered a set of factor endowments and possibilities that </w:t>
      </w:r>
      <w:r w:rsidR="00424736">
        <w:rPr>
          <w:rFonts w:ascii="Times New Roman" w:hAnsi="Times New Roman" w:cs="Times New Roman"/>
          <w:sz w:val="24"/>
          <w:szCs w:val="24"/>
        </w:rPr>
        <w:t>held the potential for great gain, but also a very adversarial environment and bellicose competitors. It is doubtful that the Dutch or the English would have taken a much different strategy had they reached the Indian Ocean at that time. When they did finally get there by 1600, the set of factor endowments and opportunities was much different than that faced by the Portuguese when they first arrived. The passage of 100 years had generated a very different set of knowledge and relations among all the peoples involved. The whole global commercial network was a very different game and therefore presented very different choices.</w:t>
      </w:r>
      <w:r w:rsidR="00E92A6F">
        <w:rPr>
          <w:rFonts w:ascii="Times New Roman" w:hAnsi="Times New Roman" w:cs="Times New Roman"/>
          <w:sz w:val="24"/>
          <w:szCs w:val="24"/>
        </w:rPr>
        <w:t xml:space="preserve"> </w:t>
      </w:r>
    </w:p>
    <w:p w:rsidR="00627706" w:rsidRDefault="00FB0C84" w:rsidP="0014620B">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ab/>
      </w:r>
      <w:r w:rsidR="001927FA">
        <w:rPr>
          <w:rFonts w:ascii="Times New Roman" w:hAnsi="Times New Roman" w:cs="Times New Roman"/>
          <w:sz w:val="24"/>
          <w:szCs w:val="24"/>
        </w:rPr>
        <w:fldChar w:fldCharType="begin"/>
      </w:r>
      <w:r w:rsidR="001927FA">
        <w:rPr>
          <w:rFonts w:ascii="Times New Roman" w:hAnsi="Times New Roman" w:cs="Times New Roman"/>
          <w:sz w:val="24"/>
          <w:szCs w:val="24"/>
        </w:rPr>
        <w:instrText xml:space="preserve"> ADDIN EN.CITE &lt;EndNote&gt;&lt;Cite AuthorYear="1"&gt;&lt;Author&gt;Subrahmanyam&lt;/Author&gt;&lt;Year&gt;1997&lt;/Year&gt;&lt;RecNum&gt;380&lt;/RecNum&gt;&lt;Pages&gt;300&lt;/Pages&gt;&lt;DisplayText&gt;Subrahmanyam and Thomaz (1997, p. 300)&lt;/DisplayText&gt;&lt;record&gt;&lt;rec-number&gt;380&lt;/rec-number&gt;&lt;foreign-keys&gt;&lt;key app="EN" db-id="asdetffeiaz0sseeratpztd6d5fzwff250ws" timestamp="1469815469"&gt;380&lt;/key&gt;&lt;/foreign-keys&gt;&lt;ref-type name="Book Section"&gt;5&lt;/ref-type&gt;&lt;contributors&gt;&lt;authors&gt;&lt;author&gt;Subrahmanyam, Sanjay&lt;/author&gt;&lt;author&gt; Thomaz, Luís Felipe F. R. &lt;/author&gt;&lt;/authors&gt;&lt;secondary-authors&gt;&lt;author&gt;Tracy, James D.&lt;/author&gt;&lt;/secondary-authors&gt;&lt;/contributors&gt;&lt;titles&gt;&lt;title&gt;Evolution of Empire: The Portuguese in the Indian Ocean during the Sixteenth Century&lt;/title&gt;&lt;secondary-title&gt;The Political Economy of Merchant Empires: State Power and World Trade, 1350–1750&lt;/secondary-title&gt;&lt;/titles&gt;&lt;pages&gt;298-331&lt;/pages&gt;&lt;dates&gt;&lt;year&gt;1997&lt;/year&gt;&lt;/dates&gt;&lt;publisher&gt;Cambridge University Press&lt;/publisher&gt;&lt;urls&gt;&lt;/urls&gt;&lt;/record&gt;&lt;/Cite&gt;&lt;/EndNote&gt;</w:instrText>
      </w:r>
      <w:r w:rsidR="001927FA">
        <w:rPr>
          <w:rFonts w:ascii="Times New Roman" w:hAnsi="Times New Roman" w:cs="Times New Roman"/>
          <w:sz w:val="24"/>
          <w:szCs w:val="24"/>
        </w:rPr>
        <w:fldChar w:fldCharType="separate"/>
      </w:r>
      <w:r w:rsidR="001927FA">
        <w:rPr>
          <w:rFonts w:ascii="Times New Roman" w:hAnsi="Times New Roman" w:cs="Times New Roman"/>
          <w:noProof/>
          <w:sz w:val="24"/>
          <w:szCs w:val="24"/>
        </w:rPr>
        <w:t>Subrahmanyam and Thomaz (1997, p. 300)</w:t>
      </w:r>
      <w:r w:rsidR="001927FA">
        <w:rPr>
          <w:rFonts w:ascii="Times New Roman" w:hAnsi="Times New Roman" w:cs="Times New Roman"/>
          <w:sz w:val="24"/>
          <w:szCs w:val="24"/>
        </w:rPr>
        <w:fldChar w:fldCharType="end"/>
      </w:r>
      <w:r w:rsidR="001927FA">
        <w:rPr>
          <w:rFonts w:ascii="Times New Roman" w:hAnsi="Times New Roman" w:cs="Times New Roman"/>
          <w:sz w:val="24"/>
          <w:szCs w:val="24"/>
        </w:rPr>
        <w:t xml:space="preserve"> describe three distinct models of imperial organization used by the Portuguese as they expanded overseas. </w:t>
      </w:r>
      <w:r w:rsidR="00E4286A">
        <w:rPr>
          <w:rFonts w:ascii="Times New Roman" w:hAnsi="Times New Roman" w:cs="Times New Roman"/>
          <w:sz w:val="24"/>
          <w:szCs w:val="24"/>
        </w:rPr>
        <w:t xml:space="preserve">This characterization suggests that what determined their choice of strategy and method was </w:t>
      </w:r>
      <w:r w:rsidR="00427578">
        <w:rPr>
          <w:rFonts w:ascii="Times New Roman" w:hAnsi="Times New Roman" w:cs="Times New Roman"/>
          <w:sz w:val="24"/>
          <w:szCs w:val="24"/>
        </w:rPr>
        <w:t>to some extent</w:t>
      </w:r>
      <w:r w:rsidR="00E4286A">
        <w:rPr>
          <w:rFonts w:ascii="Times New Roman" w:hAnsi="Times New Roman" w:cs="Times New Roman"/>
          <w:sz w:val="24"/>
          <w:szCs w:val="24"/>
        </w:rPr>
        <w:t xml:space="preserve"> dependent on the specific conditions and situations encountered in each case, as proposed by </w:t>
      </w:r>
      <w:r w:rsidR="00E4286A">
        <w:rPr>
          <w:rFonts w:ascii="Times New Roman" w:hAnsi="Times New Roman" w:cs="Times New Roman"/>
          <w:sz w:val="24"/>
          <w:szCs w:val="24"/>
        </w:rPr>
        <w:fldChar w:fldCharType="begin"/>
      </w:r>
      <w:r w:rsidR="00E4286A">
        <w:rPr>
          <w:rFonts w:ascii="Times New Roman" w:hAnsi="Times New Roman" w:cs="Times New Roman"/>
          <w:sz w:val="24"/>
          <w:szCs w:val="24"/>
        </w:rPr>
        <w:instrText xml:space="preserve"> ADDIN EN.CITE &lt;EndNote&gt;&lt;Cite AuthorYear="1"&gt;&lt;Author&gt;Sokoloff&lt;/Author&gt;&lt;Year&gt;2000&lt;/Year&gt;&lt;RecNum&gt;55&lt;/RecNum&gt;&lt;DisplayText&gt;Sokoloff and Engerman (2000)&lt;/DisplayText&gt;&lt;record&gt;&lt;rec-number&gt;55&lt;/rec-number&gt;&lt;foreign-keys&gt;&lt;key app="EN" db-id="asdetffeiaz0sseeratpztd6d5fzwff250ws" timestamp="1455313204"&gt;55&lt;/key&gt;&lt;/foreign-keys&gt;&lt;ref-type name="Journal Article"&gt;17&lt;/ref-type&gt;&lt;contributors&gt;&lt;authors&gt;&lt;author&gt;Sokoloff, Kenneth&lt;/author&gt;&lt;author&gt;Engerman, Stanley&lt;/author&gt;&lt;/authors&gt;&lt;/contributors&gt;&lt;titles&gt;&lt;title&gt;History Lessons: Institutions, Factors Endowments, and Paths of Development in the New World&lt;/title&gt;&lt;secondary-title&gt;The Journal of Economic Perspectives&lt;/secondary-title&gt;&lt;/titles&gt;&lt;periodical&gt;&lt;full-title&gt;The Journal of Economic Perspectives&lt;/full-title&gt;&lt;/periodical&gt;&lt;pages&gt;217-232&lt;/pages&gt;&lt;volume&gt;14&lt;/volume&gt;&lt;number&gt;3&lt;/number&gt;&lt;keywords&gt;&lt;keyword&gt;economy&lt;/keyword&gt;&lt;keyword&gt;political&lt;/keyword&gt;&lt;/keywords&gt;&lt;dates&gt;&lt;year&gt;2000&lt;/year&gt;&lt;pub-dates&gt;&lt;date&gt;//&lt;/date&gt;&lt;/pub-dates&gt;&lt;/dates&gt;&lt;urls&gt;&lt;related-urls&gt;&lt;url&gt;http://www.jstor.org/stable/2646928&lt;/url&gt;&lt;/related-urls&gt;&lt;/urls&gt;&lt;electronic-resource-num&gt;citeulike-article-id:950414&lt;/electronic-resource-num&gt;&lt;/record&gt;&lt;/Cite&gt;&lt;/EndNote&gt;</w:instrText>
      </w:r>
      <w:r w:rsidR="00E4286A">
        <w:rPr>
          <w:rFonts w:ascii="Times New Roman" w:hAnsi="Times New Roman" w:cs="Times New Roman"/>
          <w:sz w:val="24"/>
          <w:szCs w:val="24"/>
        </w:rPr>
        <w:fldChar w:fldCharType="separate"/>
      </w:r>
      <w:r w:rsidR="00E4286A">
        <w:rPr>
          <w:rFonts w:ascii="Times New Roman" w:hAnsi="Times New Roman" w:cs="Times New Roman"/>
          <w:noProof/>
          <w:sz w:val="24"/>
          <w:szCs w:val="24"/>
        </w:rPr>
        <w:t>Sokoloff and Engerman (2000)</w:t>
      </w:r>
      <w:r w:rsidR="00E4286A">
        <w:rPr>
          <w:rFonts w:ascii="Times New Roman" w:hAnsi="Times New Roman" w:cs="Times New Roman"/>
          <w:sz w:val="24"/>
          <w:szCs w:val="24"/>
        </w:rPr>
        <w:fldChar w:fldCharType="end"/>
      </w:r>
      <w:r w:rsidR="00161ED6">
        <w:rPr>
          <w:rFonts w:ascii="Times New Roman" w:hAnsi="Times New Roman" w:cs="Times New Roman"/>
          <w:sz w:val="24"/>
          <w:szCs w:val="24"/>
        </w:rPr>
        <w:t>’s factor endowment theory</w:t>
      </w:r>
      <w:r w:rsidR="00E4286A">
        <w:rPr>
          <w:rFonts w:ascii="Times New Roman" w:hAnsi="Times New Roman" w:cs="Times New Roman"/>
          <w:sz w:val="24"/>
          <w:szCs w:val="24"/>
        </w:rPr>
        <w:t>. Before 1498 the Portuguese style of colonization was violent and bellicose in North Africa, commercial and peaceful trade in Guinea, and land-based production in the Atlantic islands. Similarly, after 1498 and now in Asia, their style of colonization was violent and bellicose in the Western Indian Ocean, commercial and peaceful east of Melaka and dominated by private Portuguese traders in the Bay of Bengal.</w:t>
      </w:r>
      <w:r w:rsidR="00161ED6">
        <w:rPr>
          <w:rFonts w:ascii="Times New Roman" w:hAnsi="Times New Roman" w:cs="Times New Roman"/>
          <w:sz w:val="24"/>
          <w:szCs w:val="24"/>
        </w:rPr>
        <w:t xml:space="preserve"> Whatever the role that culture may have been playing, it seems that the cost and benefits presented by the realities on the ground </w:t>
      </w:r>
      <w:r w:rsidR="00427578">
        <w:rPr>
          <w:rFonts w:ascii="Times New Roman" w:hAnsi="Times New Roman" w:cs="Times New Roman"/>
          <w:sz w:val="24"/>
          <w:szCs w:val="24"/>
        </w:rPr>
        <w:t xml:space="preserve">also had some </w:t>
      </w:r>
      <w:r w:rsidR="00161ED6">
        <w:rPr>
          <w:rFonts w:ascii="Times New Roman" w:hAnsi="Times New Roman" w:cs="Times New Roman"/>
          <w:sz w:val="24"/>
          <w:szCs w:val="24"/>
        </w:rPr>
        <w:t>influence.</w:t>
      </w:r>
    </w:p>
    <w:p w:rsidR="001765DE" w:rsidRDefault="000C4236" w:rsidP="0014620B">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ab/>
        <w:t xml:space="preserve">Furthermore, the Dutch and British were not simply hardwired to automatically pursue a forward-looking and capitalistic style of action. </w:t>
      </w:r>
      <w:r w:rsidR="00627706">
        <w:rPr>
          <w:rFonts w:ascii="Times New Roman" w:hAnsi="Times New Roman" w:cs="Times New Roman"/>
          <w:sz w:val="24"/>
          <w:szCs w:val="24"/>
        </w:rPr>
        <w:t>D</w:t>
      </w:r>
      <w:r w:rsidR="00E92A6F">
        <w:rPr>
          <w:rFonts w:ascii="Times New Roman" w:hAnsi="Times New Roman" w:cs="Times New Roman"/>
          <w:sz w:val="24"/>
          <w:szCs w:val="24"/>
        </w:rPr>
        <w:t xml:space="preserve">espite their ultimate organization as a true trading company, the Dutch VOC nevertheless made prolific use of violence and tactics very similar to those of the Portuguese, suggesting that in a different context violence might have </w:t>
      </w:r>
      <w:r w:rsidR="00627706">
        <w:rPr>
          <w:rFonts w:ascii="Times New Roman" w:hAnsi="Times New Roman" w:cs="Times New Roman"/>
          <w:sz w:val="24"/>
          <w:szCs w:val="24"/>
        </w:rPr>
        <w:t>been even</w:t>
      </w:r>
      <w:r w:rsidR="00E92A6F">
        <w:rPr>
          <w:rFonts w:ascii="Times New Roman" w:hAnsi="Times New Roman" w:cs="Times New Roman"/>
          <w:sz w:val="24"/>
          <w:szCs w:val="24"/>
        </w:rPr>
        <w:t xml:space="preserve"> more central to their </w:t>
      </w:r>
      <w:r w:rsidR="00E92A6F" w:rsidRPr="000C4236">
        <w:rPr>
          <w:rFonts w:ascii="Times New Roman" w:hAnsi="Times New Roman" w:cs="Times New Roman"/>
          <w:i/>
          <w:sz w:val="24"/>
          <w:szCs w:val="24"/>
        </w:rPr>
        <w:t xml:space="preserve">modus </w:t>
      </w:r>
      <w:proofErr w:type="spellStart"/>
      <w:r w:rsidR="00E92A6F" w:rsidRPr="000C4236">
        <w:rPr>
          <w:rFonts w:ascii="Times New Roman" w:hAnsi="Times New Roman" w:cs="Times New Roman"/>
          <w:i/>
          <w:sz w:val="24"/>
          <w:szCs w:val="24"/>
        </w:rPr>
        <w:t>operanti</w:t>
      </w:r>
      <w:proofErr w:type="spellEnd"/>
      <w:r w:rsidR="00E92A6F">
        <w:rPr>
          <w:rFonts w:ascii="Times New Roman" w:hAnsi="Times New Roman" w:cs="Times New Roman"/>
          <w:sz w:val="24"/>
          <w:szCs w:val="24"/>
        </w:rPr>
        <w:t xml:space="preserve"> </w:t>
      </w:r>
      <w:r w:rsidR="00E92A6F">
        <w:rPr>
          <w:rFonts w:ascii="Times New Roman" w:hAnsi="Times New Roman" w:cs="Times New Roman"/>
          <w:sz w:val="24"/>
          <w:szCs w:val="24"/>
        </w:rPr>
        <w:fldChar w:fldCharType="begin"/>
      </w:r>
      <w:r w:rsidR="00E92A6F">
        <w:rPr>
          <w:rFonts w:ascii="Times New Roman" w:hAnsi="Times New Roman" w:cs="Times New Roman"/>
          <w:sz w:val="24"/>
          <w:szCs w:val="24"/>
        </w:rPr>
        <w:instrText xml:space="preserve"> ADDIN EN.CITE &lt;EndNote&gt;&lt;Cite&gt;&lt;Author&gt;Meilink-Roelofsz&lt;/Author&gt;&lt;Year&gt;1969&lt;/Year&gt;&lt;RecNum&gt;377&lt;/RecNum&gt;&lt;DisplayText&gt;(Meilink-Roelofsz, 1969)&lt;/DisplayText&gt;&lt;record&gt;&lt;rec-number&gt;377&lt;/rec-number&gt;&lt;foreign-keys&gt;&lt;key app="EN" db-id="asdetffeiaz0sseeratpztd6d5fzwff250ws" timestamp="1469541651"&gt;377&lt;/key&gt;&lt;/foreign-keys&gt;&lt;ref-type name="Book"&gt;6&lt;/ref-type&gt;&lt;contributors&gt;&lt;authors&gt;&lt;author&gt;Meilink-Roelofsz, A.P.&lt;/author&gt;&lt;/authors&gt;&lt;/contributors&gt;&lt;titles&gt;&lt;title&gt;Asian Trade and European Influence&lt;/title&gt;&lt;/titles&gt;&lt;dates&gt;&lt;year&gt;1969&lt;/year&gt;&lt;/dates&gt;&lt;publisher&gt;Martinus Nijhoff&lt;/publisher&gt;&lt;urls&gt;&lt;related-urls&gt;&lt;url&gt;https://books.google.com.br/books?id=-eFHOQAACAAJ&lt;/url&gt;&lt;/related-urls&gt;&lt;/urls&gt;&lt;/record&gt;&lt;/Cite&gt;&lt;/EndNote&gt;</w:instrText>
      </w:r>
      <w:r w:rsidR="00E92A6F">
        <w:rPr>
          <w:rFonts w:ascii="Times New Roman" w:hAnsi="Times New Roman" w:cs="Times New Roman"/>
          <w:sz w:val="24"/>
          <w:szCs w:val="24"/>
        </w:rPr>
        <w:fldChar w:fldCharType="separate"/>
      </w:r>
      <w:r w:rsidR="00E92A6F">
        <w:rPr>
          <w:rFonts w:ascii="Times New Roman" w:hAnsi="Times New Roman" w:cs="Times New Roman"/>
          <w:noProof/>
          <w:sz w:val="24"/>
          <w:szCs w:val="24"/>
        </w:rPr>
        <w:t>(Meilink-Roelofsz, 1969)</w:t>
      </w:r>
      <w:r w:rsidR="00E92A6F">
        <w:rPr>
          <w:rFonts w:ascii="Times New Roman" w:hAnsi="Times New Roman" w:cs="Times New Roman"/>
          <w:sz w:val="24"/>
          <w:szCs w:val="24"/>
        </w:rPr>
        <w:fldChar w:fldCharType="end"/>
      </w:r>
      <w:r w:rsidR="00E92A6F">
        <w:rPr>
          <w:rFonts w:ascii="Times New Roman" w:hAnsi="Times New Roman" w:cs="Times New Roman"/>
          <w:sz w:val="24"/>
          <w:szCs w:val="24"/>
        </w:rPr>
        <w:t>.</w:t>
      </w:r>
      <w:r w:rsidR="00627706">
        <w:rPr>
          <w:rFonts w:ascii="Times New Roman" w:hAnsi="Times New Roman" w:cs="Times New Roman"/>
          <w:sz w:val="24"/>
          <w:szCs w:val="24"/>
        </w:rPr>
        <w:t xml:space="preserve"> Duncan (1975) argues that the distinction between the Portuguese and the Dutch was never as stark as portrayed by authors such as </w:t>
      </w:r>
      <w:proofErr w:type="spellStart"/>
      <w:r w:rsidR="00627706">
        <w:rPr>
          <w:rFonts w:ascii="Times New Roman" w:hAnsi="Times New Roman" w:cs="Times New Roman"/>
          <w:sz w:val="24"/>
          <w:szCs w:val="24"/>
        </w:rPr>
        <w:t>Steensgaard</w:t>
      </w:r>
      <w:proofErr w:type="spellEnd"/>
      <w:r w:rsidR="00627706">
        <w:rPr>
          <w:rFonts w:ascii="Times New Roman" w:hAnsi="Times New Roman" w:cs="Times New Roman"/>
          <w:sz w:val="24"/>
          <w:szCs w:val="24"/>
        </w:rPr>
        <w:t>.</w:t>
      </w:r>
    </w:p>
    <w:p w:rsidR="0053385C" w:rsidRPr="00627706" w:rsidRDefault="00627706" w:rsidP="0014620B">
      <w:pPr>
        <w:pStyle w:val="ListParagraph"/>
        <w:spacing w:after="0" w:line="240" w:lineRule="auto"/>
        <w:ind w:right="720"/>
        <w:jc w:val="both"/>
        <w:rPr>
          <w:rFonts w:ascii="Times New Roman" w:hAnsi="Times New Roman" w:cs="Times New Roman"/>
        </w:rPr>
      </w:pPr>
      <w:r w:rsidRPr="00627706">
        <w:rPr>
          <w:rFonts w:ascii="Times New Roman" w:hAnsi="Times New Roman" w:cs="Times New Roman"/>
        </w:rPr>
        <w:t xml:space="preserve">Portuguese </w:t>
      </w:r>
      <w:proofErr w:type="gramStart"/>
      <w:r w:rsidRPr="00627706">
        <w:rPr>
          <w:rFonts w:ascii="Times New Roman" w:hAnsi="Times New Roman" w:cs="Times New Roman"/>
        </w:rPr>
        <w:t>merchants</w:t>
      </w:r>
      <w:proofErr w:type="gramEnd"/>
      <w:r w:rsidRPr="00627706">
        <w:rPr>
          <w:rFonts w:ascii="Times New Roman" w:hAnsi="Times New Roman" w:cs="Times New Roman"/>
        </w:rPr>
        <w:t xml:space="preserve"> resident in Amsterdam did business in exactly the same ways as their Dutch partners and competitors, and probably owned stock in the Dutch East India Company. Dutch merchants in Lisbon showed no qualitative advance in commercial method over their Portuguese colleagues, with whom they </w:t>
      </w:r>
      <w:proofErr w:type="gramStart"/>
      <w:r w:rsidRPr="00627706">
        <w:rPr>
          <w:rFonts w:ascii="Times New Roman" w:hAnsi="Times New Roman" w:cs="Times New Roman"/>
        </w:rPr>
        <w:t>entered into many</w:t>
      </w:r>
      <w:proofErr w:type="gramEnd"/>
      <w:r w:rsidRPr="00627706">
        <w:rPr>
          <w:rFonts w:ascii="Times New Roman" w:hAnsi="Times New Roman" w:cs="Times New Roman"/>
        </w:rPr>
        <w:t xml:space="preserve"> partnerships.  … Like the Portuguese, the Dutch sold protection, levied tariffs, and issued safe-conducts (</w:t>
      </w:r>
      <w:proofErr w:type="spellStart"/>
      <w:r w:rsidRPr="00627706">
        <w:rPr>
          <w:rFonts w:ascii="Times New Roman" w:hAnsi="Times New Roman" w:cs="Times New Roman"/>
          <w:i/>
        </w:rPr>
        <w:t>cartazes</w:t>
      </w:r>
      <w:proofErr w:type="spellEnd"/>
      <w:r w:rsidRPr="00627706">
        <w:rPr>
          <w:rFonts w:ascii="Times New Roman" w:hAnsi="Times New Roman" w:cs="Times New Roman"/>
        </w:rPr>
        <w:t xml:space="preserve">) for Asian shipping. Like the Portuguese, the Dutch were brigands as well as merchants, but the "organized violence" of the Dutch was more destructive, because more thoroughgoing, than that of the Portuguese. Nor did Dutch monopolies always contribute </w:t>
      </w:r>
      <w:r w:rsidRPr="00627706">
        <w:rPr>
          <w:rFonts w:ascii="Times New Roman" w:hAnsi="Times New Roman" w:cs="Times New Roman"/>
        </w:rPr>
        <w:lastRenderedPageBreak/>
        <w:t>to a rationalization of markets. Their cloves and nutmeg monopoly in the Moluccas had the deleterious consequences usually associated with monopoly structures, including the ruination of competitors and a reduction in the volume of total commercial transactions.</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&lt;EndNote&gt;&lt;Cite&gt;&lt;Author&gt;Duncan&lt;/Author&gt;&lt;Year&gt;1975&lt;/Year&gt;&lt;RecNum&gt;379&lt;/RecNum&gt;&lt;Pages&gt;517&lt;/Pages&gt;&lt;DisplayText&gt;(Duncan, 1975, p. 517)&lt;/DisplayText&gt;&lt;record&gt;&lt;rec-number&gt;379&lt;/rec-number&gt;&lt;foreign-keys&gt;&lt;key app="EN" db-id="asdetffeiaz0sseeratpztd6d5fzwff250ws" timestamp="1469812771"&gt;379&lt;/key&gt;&lt;/foreign-keys&gt;&lt;ref-type name="Journal Article"&gt;17&lt;/ref-type&gt;&lt;contributors&gt;&lt;authors&gt;&lt;author&gt;T. Bentley Duncan&lt;/author&gt;&lt;/authors&gt;&lt;/contributors&gt;&lt;titles&gt;&lt;title&gt;Niels Steensgaard and the Europe-Asia Trade of the Early Seventeenth Century&lt;/title&gt;&lt;secondary-title&gt;The Journal of Modern History&lt;/secondary-title&gt;&lt;/titles&gt;&lt;periodical&gt;&lt;full-title&gt;The Journal of Modern History&lt;/full-title&gt;&lt;/periodical&gt;&lt;pages&gt;512-518&lt;/pages&gt;&lt;volume&gt;47&lt;/volume&gt;&lt;number&gt;3&lt;/number&gt;&lt;dates&gt;&lt;year&gt;1975&lt;/year&gt;&lt;/dates&gt;&lt;urls&gt;&lt;related-urls&gt;&lt;url&gt;http://www.journals.uchicago.edu/doi/abs/10.1086/241343&lt;/url&gt;&lt;/related-urls&gt;&lt;/urls&gt;&lt;electronic-resource-num&gt;doi:10.1086/241343&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(Duncan, 1975, p. 517)</w:t>
      </w:r>
      <w:r>
        <w:rPr>
          <w:rFonts w:ascii="Times New Roman" w:hAnsi="Times New Roman" w:cs="Times New Roman"/>
        </w:rPr>
        <w:fldChar w:fldCharType="end"/>
      </w:r>
    </w:p>
    <w:p w:rsidR="0053385C" w:rsidRDefault="001A481D" w:rsidP="0014620B">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ab/>
        <w:t xml:space="preserve">If use of violence and force by the Portuguese in setting up their empire can be argued to be </w:t>
      </w:r>
      <w:r w:rsidR="006F2752">
        <w:rPr>
          <w:rFonts w:ascii="Times New Roman" w:hAnsi="Times New Roman" w:cs="Times New Roman"/>
          <w:sz w:val="24"/>
          <w:szCs w:val="24"/>
        </w:rPr>
        <w:t>at least partly</w:t>
      </w:r>
      <w:r>
        <w:rPr>
          <w:rFonts w:ascii="Times New Roman" w:hAnsi="Times New Roman" w:cs="Times New Roman"/>
          <w:sz w:val="24"/>
          <w:szCs w:val="24"/>
        </w:rPr>
        <w:t xml:space="preserve"> an imposition of the facts </w:t>
      </w:r>
      <w:r w:rsidR="006F2752">
        <w:rPr>
          <w:rFonts w:ascii="Times New Roman" w:hAnsi="Times New Roman" w:cs="Times New Roman"/>
          <w:sz w:val="24"/>
          <w:szCs w:val="24"/>
        </w:rPr>
        <w:t xml:space="preserve">as well as a </w:t>
      </w:r>
      <w:r>
        <w:rPr>
          <w:rFonts w:ascii="Times New Roman" w:hAnsi="Times New Roman" w:cs="Times New Roman"/>
          <w:sz w:val="24"/>
          <w:szCs w:val="24"/>
        </w:rPr>
        <w:t xml:space="preserve">predetermined style of being, the choice of protection over trade </w:t>
      </w:r>
      <w:r w:rsidR="006F2752">
        <w:rPr>
          <w:rFonts w:ascii="Times New Roman" w:hAnsi="Times New Roman" w:cs="Times New Roman"/>
          <w:sz w:val="24"/>
          <w:szCs w:val="24"/>
        </w:rPr>
        <w:t>is more nuanced than simply a cultural imposition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AuthorYear="1"&gt;&lt;Author&gt;Steensgaard&lt;/Author&gt;&lt;Year&gt;1974&lt;/Year&gt;&lt;RecNum&gt;353&lt;/RecNum&gt;&lt;DisplayText&gt;Steensgaard (1974)&lt;/DisplayText&gt;&lt;record&gt;&lt;rec-number&gt;353&lt;/rec-number&gt;&lt;foreign-keys&gt;&lt;key app="EN" db-id="asdetffeiaz0sseeratpztd6d5fzwff250ws" timestamp="1469111514"&gt;353&lt;/key&gt;&lt;/foreign-keys&gt;&lt;ref-type name="Electronic Book"&gt;44&lt;/ref-type&gt;&lt;contributors&gt;&lt;authors&gt;&lt;author&gt;Steensgaard, Niels&lt;/author&gt;&lt;/authors&gt;&lt;/contributors&gt;&lt;titles&gt;&lt;title&gt;The Asian trade revolution of the seventeenth century the East India companies and the decline of the caravan trade&lt;/title&gt;&lt;/titles&gt;&lt;pages&gt;441 p.&lt;/pages&gt;&lt;keywords&gt;&lt;keyword&gt;Commerce History.&lt;/keyword&gt;&lt;keyword&gt;Europe Commerce Asia History.&lt;/keyword&gt;&lt;keyword&gt;Asia Commerce Europe History.&lt;/keyword&gt;&lt;keyword&gt;Electronic books.&lt;/keyword&gt;&lt;/keywords&gt;&lt;dates&gt;&lt;year&gt;1974&lt;/year&gt;&lt;/dates&gt;&lt;pub-location&gt;Chicago&lt;/pub-location&gt;&lt;publisher&gt;University of Chicago Press&lt;/publisher&gt;&lt;accession-num&gt;ssj0001034089&lt;/accession-num&gt;&lt;urls&gt;&lt;/urls&gt;&lt;/record&gt;&lt;/Cite&gt;&lt;/EndNote&gt;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Steensgaard (1974)</w:t>
      </w:r>
      <w:r>
        <w:rPr>
          <w:rFonts w:ascii="Times New Roman" w:hAnsi="Times New Roman" w:cs="Times New Roman"/>
          <w:sz w:val="24"/>
          <w:szCs w:val="24"/>
        </w:rPr>
        <w:fldChar w:fldCharType="end"/>
      </w:r>
      <w:r>
        <w:rPr>
          <w:rFonts w:ascii="Times New Roman" w:hAnsi="Times New Roman" w:cs="Times New Roman"/>
          <w:sz w:val="24"/>
          <w:szCs w:val="24"/>
        </w:rPr>
        <w:t xml:space="preserve"> argues </w:t>
      </w:r>
      <w:r w:rsidR="00AD30D1">
        <w:rPr>
          <w:rFonts w:ascii="Times New Roman" w:hAnsi="Times New Roman" w:cs="Times New Roman"/>
          <w:sz w:val="24"/>
          <w:szCs w:val="24"/>
        </w:rPr>
        <w:t>that</w:t>
      </w:r>
      <w:r>
        <w:rPr>
          <w:rFonts w:ascii="Times New Roman" w:hAnsi="Times New Roman" w:cs="Times New Roman"/>
          <w:sz w:val="24"/>
          <w:szCs w:val="24"/>
        </w:rPr>
        <w:t xml:space="preserve"> the </w:t>
      </w:r>
      <w:r w:rsidR="00AD30D1">
        <w:rPr>
          <w:rFonts w:ascii="Times New Roman" w:hAnsi="Times New Roman" w:cs="Times New Roman"/>
          <w:sz w:val="24"/>
          <w:szCs w:val="24"/>
        </w:rPr>
        <w:t xml:space="preserve">arrival of the </w:t>
      </w:r>
      <w:r>
        <w:rPr>
          <w:rFonts w:ascii="Times New Roman" w:hAnsi="Times New Roman" w:cs="Times New Roman"/>
          <w:sz w:val="24"/>
          <w:szCs w:val="24"/>
        </w:rPr>
        <w:t>Portuguese did not really change the struc</w:t>
      </w:r>
      <w:r w:rsidR="00AD30D1">
        <w:rPr>
          <w:rFonts w:ascii="Times New Roman" w:hAnsi="Times New Roman" w:cs="Times New Roman"/>
          <w:sz w:val="24"/>
          <w:szCs w:val="24"/>
        </w:rPr>
        <w:t>ture of the market in Asian goods. They simply displaced the previous tax-collectors and bandits taking those roles for themselves, so that until the arrival of the Dutch and English companies around 1600, nothing fundamental had changed with the way these goods were distributed within Asia and to Europe. The move towards capitalism would only be made once these companies entered the market and almost fully displaced the caravan trades to their ships and the sea route back to Europe.</w:t>
      </w:r>
      <w:r w:rsidR="007602D7">
        <w:rPr>
          <w:rFonts w:ascii="Times New Roman" w:hAnsi="Times New Roman" w:cs="Times New Roman"/>
          <w:sz w:val="24"/>
          <w:szCs w:val="24"/>
        </w:rPr>
        <w:t xml:space="preserve"> In the next </w:t>
      </w:r>
      <w:r w:rsidR="00012C6C">
        <w:rPr>
          <w:rFonts w:ascii="Times New Roman" w:hAnsi="Times New Roman" w:cs="Times New Roman"/>
          <w:sz w:val="24"/>
          <w:szCs w:val="24"/>
        </w:rPr>
        <w:t>subsection,</w:t>
      </w:r>
      <w:r w:rsidR="007602D7">
        <w:rPr>
          <w:rFonts w:ascii="Times New Roman" w:hAnsi="Times New Roman" w:cs="Times New Roman"/>
          <w:sz w:val="24"/>
          <w:szCs w:val="24"/>
        </w:rPr>
        <w:t xml:space="preserve"> we consider why the Portuguese adopted this ultimately fated strategy, and in the subsequent subsection why they did not change once it became clear that protection was </w:t>
      </w:r>
      <w:r w:rsidR="0043071A">
        <w:rPr>
          <w:rFonts w:ascii="Times New Roman" w:hAnsi="Times New Roman" w:cs="Times New Roman"/>
          <w:sz w:val="24"/>
          <w:szCs w:val="24"/>
        </w:rPr>
        <w:t>not working.</w:t>
      </w:r>
    </w:p>
    <w:p w:rsidR="000C4236" w:rsidRPr="0043071A" w:rsidRDefault="0043071A" w:rsidP="0014620B">
      <w:pPr>
        <w:pStyle w:val="ListParagraph"/>
        <w:numPr>
          <w:ilvl w:val="1"/>
          <w:numId w:val="1"/>
        </w:numPr>
        <w:spacing w:after="0" w:line="240" w:lineRule="auto"/>
        <w:jc w:val="both"/>
        <w:rPr>
          <w:rFonts w:ascii="Times New Roman" w:hAnsi="Times New Roman" w:cs="Times New Roman"/>
          <w:i/>
          <w:sz w:val="24"/>
          <w:szCs w:val="24"/>
        </w:rPr>
      </w:pPr>
      <w:r w:rsidRPr="0043071A">
        <w:rPr>
          <w:rFonts w:ascii="Times New Roman" w:hAnsi="Times New Roman" w:cs="Times New Roman"/>
          <w:i/>
          <w:sz w:val="24"/>
          <w:szCs w:val="24"/>
        </w:rPr>
        <w:t xml:space="preserve"> Why </w:t>
      </w:r>
      <w:r w:rsidR="00635796">
        <w:rPr>
          <w:rFonts w:ascii="Times New Roman" w:hAnsi="Times New Roman" w:cs="Times New Roman"/>
          <w:i/>
          <w:sz w:val="24"/>
          <w:szCs w:val="24"/>
        </w:rPr>
        <w:t>the downfall</w:t>
      </w:r>
      <w:r w:rsidRPr="0043071A">
        <w:rPr>
          <w:rFonts w:ascii="Times New Roman" w:hAnsi="Times New Roman" w:cs="Times New Roman"/>
          <w:i/>
          <w:sz w:val="24"/>
          <w:szCs w:val="24"/>
        </w:rPr>
        <w:t>? The principal-agent problem.</w:t>
      </w:r>
    </w:p>
    <w:p w:rsidR="001F4DC2" w:rsidRDefault="00270A1D" w:rsidP="0014620B">
      <w:pPr>
        <w:pStyle w:val="ListParagraph"/>
        <w:spacing w:after="0" w:line="240" w:lineRule="auto"/>
        <w:ind w:left="0" w:firstLine="720"/>
        <w:jc w:val="both"/>
        <w:rPr>
          <w:rFonts w:ascii="Times New Roman" w:hAnsi="Times New Roman" w:cs="Times New Roman"/>
          <w:sz w:val="24"/>
          <w:szCs w:val="24"/>
        </w:rPr>
      </w:pPr>
      <w:r w:rsidRPr="00270A1D">
        <w:rPr>
          <w:rFonts w:ascii="Times New Roman" w:hAnsi="Times New Roman" w:cs="Times New Roman"/>
          <w:i/>
          <w:sz w:val="24"/>
          <w:szCs w:val="24"/>
        </w:rPr>
        <w:t>Estado da India</w:t>
      </w:r>
      <w:r>
        <w:rPr>
          <w:rFonts w:ascii="Times New Roman" w:hAnsi="Times New Roman" w:cs="Times New Roman"/>
          <w:sz w:val="24"/>
          <w:szCs w:val="24"/>
        </w:rPr>
        <w:t xml:space="preserve">, </w:t>
      </w:r>
      <w:r w:rsidRPr="00270A1D">
        <w:rPr>
          <w:rFonts w:ascii="Times New Roman" w:hAnsi="Times New Roman" w:cs="Times New Roman"/>
          <w:sz w:val="24"/>
          <w:szCs w:val="24"/>
        </w:rPr>
        <w:t>the Portuguese enterprise in Asia</w:t>
      </w:r>
      <w:r>
        <w:rPr>
          <w:rFonts w:ascii="Times New Roman" w:hAnsi="Times New Roman" w:cs="Times New Roman"/>
          <w:sz w:val="24"/>
          <w:szCs w:val="24"/>
        </w:rPr>
        <w:t xml:space="preserve">, was composed of a network of fortresses, factories, ships and all the offices, ranks and personnel charged with implementing and </w:t>
      </w:r>
      <w:r w:rsidR="00350368">
        <w:rPr>
          <w:rFonts w:ascii="Times New Roman" w:hAnsi="Times New Roman" w:cs="Times New Roman"/>
          <w:sz w:val="24"/>
          <w:szCs w:val="24"/>
        </w:rPr>
        <w:t>managing</w:t>
      </w:r>
      <w:r>
        <w:rPr>
          <w:rFonts w:ascii="Times New Roman" w:hAnsi="Times New Roman" w:cs="Times New Roman"/>
          <w:sz w:val="24"/>
          <w:szCs w:val="24"/>
        </w:rPr>
        <w:t xml:space="preserve"> the Crown</w:t>
      </w:r>
      <w:r w:rsidR="00641DD5">
        <w:rPr>
          <w:rFonts w:ascii="Times New Roman" w:hAnsi="Times New Roman" w:cs="Times New Roman"/>
          <w:sz w:val="24"/>
          <w:szCs w:val="24"/>
        </w:rPr>
        <w:t>’</w:t>
      </w:r>
      <w:r>
        <w:rPr>
          <w:rFonts w:ascii="Times New Roman" w:hAnsi="Times New Roman" w:cs="Times New Roman"/>
          <w:sz w:val="24"/>
          <w:szCs w:val="24"/>
        </w:rPr>
        <w:t>s affairs. It</w:t>
      </w:r>
      <w:r w:rsidR="001F6A35">
        <w:rPr>
          <w:rFonts w:ascii="Times New Roman" w:hAnsi="Times New Roman" w:cs="Times New Roman"/>
          <w:sz w:val="24"/>
          <w:szCs w:val="24"/>
        </w:rPr>
        <w:t xml:space="preserve"> </w:t>
      </w:r>
      <w:r>
        <w:rPr>
          <w:rFonts w:ascii="Times New Roman" w:hAnsi="Times New Roman" w:cs="Times New Roman"/>
          <w:sz w:val="24"/>
          <w:szCs w:val="24"/>
        </w:rPr>
        <w:t>was founded in 1505</w:t>
      </w:r>
      <w:r w:rsidR="00B23A84">
        <w:rPr>
          <w:rFonts w:ascii="Times New Roman" w:hAnsi="Times New Roman" w:cs="Times New Roman"/>
          <w:sz w:val="24"/>
          <w:szCs w:val="24"/>
        </w:rPr>
        <w:t xml:space="preserve"> </w:t>
      </w:r>
      <w:r w:rsidR="001F6A35">
        <w:rPr>
          <w:rFonts w:ascii="Times New Roman" w:hAnsi="Times New Roman" w:cs="Times New Roman"/>
          <w:sz w:val="24"/>
          <w:szCs w:val="24"/>
        </w:rPr>
        <w:t>when the first Viceroy was appointed</w:t>
      </w:r>
      <w:r w:rsidR="00B23A84">
        <w:rPr>
          <w:rFonts w:ascii="Times New Roman" w:hAnsi="Times New Roman" w:cs="Times New Roman"/>
          <w:sz w:val="24"/>
          <w:szCs w:val="24"/>
        </w:rPr>
        <w:t xml:space="preserve">, and was only extinguished in 1961. Initially it was based </w:t>
      </w:r>
      <w:r w:rsidR="00E44D8B">
        <w:rPr>
          <w:rFonts w:ascii="Times New Roman" w:hAnsi="Times New Roman" w:cs="Times New Roman"/>
          <w:sz w:val="24"/>
          <w:szCs w:val="24"/>
        </w:rPr>
        <w:t xml:space="preserve">in </w:t>
      </w:r>
      <w:proofErr w:type="spellStart"/>
      <w:r w:rsidR="00B23A84">
        <w:rPr>
          <w:rFonts w:ascii="Times New Roman" w:hAnsi="Times New Roman" w:cs="Times New Roman"/>
          <w:sz w:val="24"/>
          <w:szCs w:val="24"/>
        </w:rPr>
        <w:t>Cochim</w:t>
      </w:r>
      <w:proofErr w:type="spellEnd"/>
      <w:r w:rsidR="001F6A35">
        <w:rPr>
          <w:rFonts w:ascii="Times New Roman" w:hAnsi="Times New Roman" w:cs="Times New Roman"/>
          <w:sz w:val="24"/>
          <w:szCs w:val="24"/>
        </w:rPr>
        <w:t xml:space="preserve">, </w:t>
      </w:r>
      <w:r w:rsidR="00B23A84">
        <w:rPr>
          <w:rFonts w:ascii="Times New Roman" w:hAnsi="Times New Roman" w:cs="Times New Roman"/>
          <w:sz w:val="24"/>
          <w:szCs w:val="24"/>
        </w:rPr>
        <w:t xml:space="preserve">but was </w:t>
      </w:r>
      <w:r w:rsidR="001F6A35">
        <w:rPr>
          <w:rFonts w:ascii="Times New Roman" w:hAnsi="Times New Roman" w:cs="Times New Roman"/>
          <w:sz w:val="24"/>
          <w:szCs w:val="24"/>
        </w:rPr>
        <w:t>changed to Goa in 1530</w:t>
      </w:r>
      <w:r w:rsidR="00B23A84">
        <w:rPr>
          <w:rFonts w:ascii="Times New Roman" w:hAnsi="Times New Roman" w:cs="Times New Roman"/>
          <w:sz w:val="24"/>
          <w:szCs w:val="24"/>
        </w:rPr>
        <w:t>.</w:t>
      </w:r>
      <w:r w:rsidR="001F6A35">
        <w:rPr>
          <w:rFonts w:ascii="Times New Roman" w:hAnsi="Times New Roman" w:cs="Times New Roman"/>
          <w:sz w:val="24"/>
          <w:szCs w:val="24"/>
        </w:rPr>
        <w:t xml:space="preserve"> </w:t>
      </w:r>
      <w:r w:rsidR="001F6A35">
        <w:rPr>
          <w:rFonts w:ascii="Times New Roman" w:hAnsi="Times New Roman" w:cs="Times New Roman"/>
          <w:sz w:val="24"/>
          <w:szCs w:val="24"/>
        </w:rPr>
        <w:fldChar w:fldCharType="begin"/>
      </w:r>
      <w:r w:rsidR="001F6A35">
        <w:rPr>
          <w:rFonts w:ascii="Times New Roman" w:hAnsi="Times New Roman" w:cs="Times New Roman"/>
          <w:sz w:val="24"/>
          <w:szCs w:val="24"/>
        </w:rPr>
        <w:instrText xml:space="preserve"> ADDIN EN.CITE &lt;EndNote&gt;&lt;Cite AuthorYear="1"&gt;&lt;Author&gt;Steensgaard&lt;/Author&gt;&lt;Year&gt;1974&lt;/Year&gt;&lt;RecNum&gt;353&lt;/RecNum&gt;&lt;Pages&gt;85&lt;/Pages&gt;&lt;DisplayText&gt;Steensgaard (1974, p. 85)&lt;/DisplayText&gt;&lt;record&gt;&lt;rec-number&gt;353&lt;/rec-number&gt;&lt;foreign-keys&gt;&lt;key app="EN" db-id="asdetffeiaz0sseeratpztd6d5fzwff250ws" timestamp="1469111514"&gt;353&lt;/key&gt;&lt;/foreign-keys&gt;&lt;ref-type name="Electronic Book"&gt;44&lt;/ref-type&gt;&lt;contributors&gt;&lt;authors&gt;&lt;author&gt;Steensgaard, Niels&lt;/author&gt;&lt;/authors&gt;&lt;/contributors&gt;&lt;titles&gt;&lt;title&gt;The Asian trade revolution of the seventeenth century the East India companies and the decline of the caravan trade&lt;/title&gt;&lt;/titles&gt;&lt;pages&gt;441 p.&lt;/pages&gt;&lt;keywords&gt;&lt;keyword&gt;Commerce History.&lt;/keyword&gt;&lt;keyword&gt;Europe Commerce Asia History.&lt;/keyword&gt;&lt;keyword&gt;Asia Commerce Europe History.&lt;/keyword&gt;&lt;keyword&gt;Electronic books.&lt;/keyword&gt;&lt;/keywords&gt;&lt;dates&gt;&lt;year&gt;1974&lt;/year&gt;&lt;/dates&gt;&lt;pub-location&gt;Chicago&lt;/pub-location&gt;&lt;publisher&gt;University of Chicago Press&lt;/publisher&gt;&lt;accession-num&gt;ssj0001034089&lt;/accession-num&gt;&lt;urls&gt;&lt;/urls&gt;&lt;/record&gt;&lt;/Cite&gt;&lt;/EndNote&gt;</w:instrText>
      </w:r>
      <w:r w:rsidR="001F6A35">
        <w:rPr>
          <w:rFonts w:ascii="Times New Roman" w:hAnsi="Times New Roman" w:cs="Times New Roman"/>
          <w:sz w:val="24"/>
          <w:szCs w:val="24"/>
        </w:rPr>
        <w:fldChar w:fldCharType="separate"/>
      </w:r>
      <w:r w:rsidR="001F6A35">
        <w:rPr>
          <w:rFonts w:ascii="Times New Roman" w:hAnsi="Times New Roman" w:cs="Times New Roman"/>
          <w:noProof/>
          <w:sz w:val="24"/>
          <w:szCs w:val="24"/>
        </w:rPr>
        <w:t>Steensgaard (1974, p. 85)</w:t>
      </w:r>
      <w:r w:rsidR="001F6A35">
        <w:rPr>
          <w:rFonts w:ascii="Times New Roman" w:hAnsi="Times New Roman" w:cs="Times New Roman"/>
          <w:sz w:val="24"/>
          <w:szCs w:val="24"/>
        </w:rPr>
        <w:fldChar w:fldCharType="end"/>
      </w:r>
      <w:r w:rsidR="001F6A35">
        <w:rPr>
          <w:rFonts w:ascii="Times New Roman" w:hAnsi="Times New Roman" w:cs="Times New Roman"/>
          <w:sz w:val="24"/>
          <w:szCs w:val="24"/>
        </w:rPr>
        <w:t xml:space="preserve"> </w:t>
      </w:r>
      <w:r w:rsidR="005712EF">
        <w:rPr>
          <w:rFonts w:ascii="Times New Roman" w:hAnsi="Times New Roman" w:cs="Times New Roman"/>
          <w:sz w:val="24"/>
          <w:szCs w:val="24"/>
        </w:rPr>
        <w:t xml:space="preserve">(following </w:t>
      </w:r>
      <w:proofErr w:type="spellStart"/>
      <w:r w:rsidR="001F6A35">
        <w:rPr>
          <w:rFonts w:ascii="Times New Roman" w:hAnsi="Times New Roman" w:cs="Times New Roman"/>
          <w:sz w:val="24"/>
          <w:szCs w:val="24"/>
        </w:rPr>
        <w:t>Godinho</w:t>
      </w:r>
      <w:proofErr w:type="spellEnd"/>
      <w:r w:rsidR="005712EF">
        <w:rPr>
          <w:rFonts w:ascii="Times New Roman" w:hAnsi="Times New Roman" w:cs="Times New Roman"/>
          <w:sz w:val="24"/>
          <w:szCs w:val="24"/>
        </w:rPr>
        <w:t>)</w:t>
      </w:r>
      <w:r w:rsidR="001F6A35">
        <w:rPr>
          <w:rFonts w:ascii="Times New Roman" w:hAnsi="Times New Roman" w:cs="Times New Roman"/>
          <w:sz w:val="24"/>
          <w:szCs w:val="24"/>
        </w:rPr>
        <w:t xml:space="preserve"> descri</w:t>
      </w:r>
      <w:r w:rsidR="005712EF">
        <w:rPr>
          <w:rFonts w:ascii="Times New Roman" w:hAnsi="Times New Roman" w:cs="Times New Roman"/>
          <w:sz w:val="24"/>
          <w:szCs w:val="24"/>
        </w:rPr>
        <w:t>bes</w:t>
      </w:r>
      <w:r w:rsidR="001F6A35">
        <w:rPr>
          <w:rFonts w:ascii="Times New Roman" w:hAnsi="Times New Roman" w:cs="Times New Roman"/>
          <w:sz w:val="24"/>
          <w:szCs w:val="24"/>
        </w:rPr>
        <w:t xml:space="preserve"> </w:t>
      </w:r>
      <w:r w:rsidR="001F6A35">
        <w:rPr>
          <w:rFonts w:ascii="Times New Roman" w:hAnsi="Times New Roman" w:cs="Times New Roman"/>
          <w:i/>
          <w:sz w:val="24"/>
          <w:szCs w:val="24"/>
        </w:rPr>
        <w:t>Estado da India</w:t>
      </w:r>
      <w:r w:rsidR="001F6A35">
        <w:rPr>
          <w:rFonts w:ascii="Times New Roman" w:hAnsi="Times New Roman" w:cs="Times New Roman"/>
          <w:sz w:val="24"/>
          <w:szCs w:val="24"/>
        </w:rPr>
        <w:t xml:space="preserve"> as a “social system in which ambitions are archaic although the situation is dynamic.” </w:t>
      </w:r>
      <w:r w:rsidR="006F1F2C">
        <w:rPr>
          <w:rFonts w:ascii="Times New Roman" w:hAnsi="Times New Roman" w:cs="Times New Roman"/>
          <w:sz w:val="24"/>
          <w:szCs w:val="24"/>
        </w:rPr>
        <w:t xml:space="preserve">His influential thesis about </w:t>
      </w:r>
      <w:r w:rsidR="00641DD5">
        <w:rPr>
          <w:rFonts w:ascii="Times New Roman" w:hAnsi="Times New Roman" w:cs="Times New Roman"/>
          <w:sz w:val="24"/>
          <w:szCs w:val="24"/>
        </w:rPr>
        <w:t xml:space="preserve">the Portuguese empire emphasizes the </w:t>
      </w:r>
      <w:r w:rsidR="00641DD5">
        <w:rPr>
          <w:rFonts w:ascii="Times New Roman" w:hAnsi="Times New Roman" w:cs="Times New Roman"/>
          <w:i/>
          <w:sz w:val="24"/>
          <w:szCs w:val="24"/>
        </w:rPr>
        <w:t>Estado da India</w:t>
      </w:r>
      <w:r w:rsidR="00641DD5">
        <w:rPr>
          <w:rFonts w:ascii="Times New Roman" w:hAnsi="Times New Roman" w:cs="Times New Roman"/>
          <w:sz w:val="24"/>
          <w:szCs w:val="24"/>
        </w:rPr>
        <w:t xml:space="preserve">`s choice of selling protection instead of trade, making it “one of the purest examples in history of constitutionally determined corruption” (pg. 93) and concludes that “the Portuguese choice was integrated within a complete normative system, a whole culture” (pg. 85). That is, he ascribes the failure of the Portuguese to use their technological innovation to introduce new capitalistic relations into the global trading system in the early modern period to their archaic ambitions, in other words, </w:t>
      </w:r>
      <w:r w:rsidR="00641DD5" w:rsidRPr="001F4DC2">
        <w:rPr>
          <w:rFonts w:ascii="Times New Roman" w:hAnsi="Times New Roman" w:cs="Times New Roman"/>
          <w:sz w:val="24"/>
          <w:szCs w:val="24"/>
        </w:rPr>
        <w:t>to culture</w:t>
      </w:r>
      <w:r w:rsidR="00641DD5">
        <w:rPr>
          <w:rFonts w:ascii="Times New Roman" w:hAnsi="Times New Roman" w:cs="Times New Roman"/>
          <w:sz w:val="24"/>
          <w:szCs w:val="24"/>
        </w:rPr>
        <w:t>.</w:t>
      </w:r>
    </w:p>
    <w:p w:rsidR="005A4757" w:rsidRPr="001F4DC2" w:rsidRDefault="001F4DC2" w:rsidP="0014620B">
      <w:pPr>
        <w:pStyle w:val="ListParagraph"/>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It is this culture that guides the choice of institutions that will comprise the rules and constraints that the </w:t>
      </w:r>
      <w:r>
        <w:rPr>
          <w:rFonts w:ascii="Times New Roman" w:hAnsi="Times New Roman" w:cs="Times New Roman"/>
          <w:i/>
          <w:sz w:val="24"/>
          <w:szCs w:val="24"/>
        </w:rPr>
        <w:t>Estado da India</w:t>
      </w:r>
      <w:r>
        <w:rPr>
          <w:rFonts w:ascii="Times New Roman" w:hAnsi="Times New Roman" w:cs="Times New Roman"/>
          <w:sz w:val="24"/>
          <w:szCs w:val="24"/>
        </w:rPr>
        <w:t xml:space="preserve"> will face. But once again we highlight that although these beliefs and institutions formed the initial conditions in which this century-long enterprise began, this does not mean that they were not tested or put under pressure. As we describe in this and subsequent subsections, as opportunities for commerce and trade appeared there were several occasions</w:t>
      </w:r>
      <w:r w:rsidR="005C6812">
        <w:rPr>
          <w:rFonts w:ascii="Times New Roman" w:hAnsi="Times New Roman" w:cs="Times New Roman"/>
          <w:sz w:val="24"/>
          <w:szCs w:val="24"/>
        </w:rPr>
        <w:t xml:space="preserve"> in which an inkling was made to </w:t>
      </w:r>
      <w:r>
        <w:rPr>
          <w:rFonts w:ascii="Times New Roman" w:hAnsi="Times New Roman" w:cs="Times New Roman"/>
          <w:sz w:val="24"/>
          <w:szCs w:val="24"/>
        </w:rPr>
        <w:t>transition to a</w:t>
      </w:r>
      <w:r w:rsidR="005C6812">
        <w:rPr>
          <w:rFonts w:ascii="Times New Roman" w:hAnsi="Times New Roman" w:cs="Times New Roman"/>
          <w:sz w:val="24"/>
          <w:szCs w:val="24"/>
        </w:rPr>
        <w:t xml:space="preserve"> different culture-institutions</w:t>
      </w:r>
      <w:r w:rsidR="00E44D8B">
        <w:rPr>
          <w:rFonts w:ascii="Times New Roman" w:hAnsi="Times New Roman" w:cs="Times New Roman"/>
          <w:sz w:val="24"/>
          <w:szCs w:val="24"/>
        </w:rPr>
        <w:t xml:space="preserve"> combination</w:t>
      </w:r>
      <w:r w:rsidR="005C6812">
        <w:rPr>
          <w:rFonts w:ascii="Times New Roman" w:hAnsi="Times New Roman" w:cs="Times New Roman"/>
          <w:sz w:val="24"/>
          <w:szCs w:val="24"/>
        </w:rPr>
        <w:t xml:space="preserve">. Such attempts become clearer in latter decades as the returns from violence diminish over time. However, the transition </w:t>
      </w:r>
      <w:r w:rsidR="00E44D8B">
        <w:rPr>
          <w:rFonts w:ascii="Times New Roman" w:hAnsi="Times New Roman" w:cs="Times New Roman"/>
          <w:sz w:val="24"/>
          <w:szCs w:val="24"/>
        </w:rPr>
        <w:t>was</w:t>
      </w:r>
      <w:r w:rsidR="005C6812">
        <w:rPr>
          <w:rFonts w:ascii="Times New Roman" w:hAnsi="Times New Roman" w:cs="Times New Roman"/>
          <w:sz w:val="24"/>
          <w:szCs w:val="24"/>
        </w:rPr>
        <w:t xml:space="preserve"> never successfully made as individual interests </w:t>
      </w:r>
      <w:proofErr w:type="gramStart"/>
      <w:r w:rsidR="00E44D8B">
        <w:rPr>
          <w:rFonts w:ascii="Times New Roman" w:hAnsi="Times New Roman" w:cs="Times New Roman"/>
          <w:sz w:val="24"/>
          <w:szCs w:val="24"/>
        </w:rPr>
        <w:t>were</w:t>
      </w:r>
      <w:r w:rsidR="005C6812">
        <w:rPr>
          <w:rFonts w:ascii="Times New Roman" w:hAnsi="Times New Roman" w:cs="Times New Roman"/>
          <w:sz w:val="24"/>
          <w:szCs w:val="24"/>
        </w:rPr>
        <w:t xml:space="preserve"> able to</w:t>
      </w:r>
      <w:proofErr w:type="gramEnd"/>
      <w:r w:rsidR="005C6812">
        <w:rPr>
          <w:rFonts w:ascii="Times New Roman" w:hAnsi="Times New Roman" w:cs="Times New Roman"/>
          <w:sz w:val="24"/>
          <w:szCs w:val="24"/>
        </w:rPr>
        <w:t xml:space="preserve"> block the change from the status quo.</w:t>
      </w:r>
    </w:p>
    <w:p w:rsidR="00F76016" w:rsidRDefault="005F3667" w:rsidP="0014620B">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ab/>
      </w:r>
      <w:r w:rsidR="00AF7739">
        <w:rPr>
          <w:rFonts w:ascii="Times New Roman" w:hAnsi="Times New Roman" w:cs="Times New Roman"/>
          <w:sz w:val="24"/>
          <w:szCs w:val="24"/>
        </w:rPr>
        <w:t xml:space="preserve">The </w:t>
      </w:r>
      <w:r w:rsidR="005C6812">
        <w:rPr>
          <w:rFonts w:ascii="Times New Roman" w:hAnsi="Times New Roman" w:cs="Times New Roman"/>
          <w:sz w:val="24"/>
          <w:szCs w:val="24"/>
        </w:rPr>
        <w:t xml:space="preserve">crucial problem was </w:t>
      </w:r>
      <w:r w:rsidR="00AF7739">
        <w:rPr>
          <w:rFonts w:ascii="Times New Roman" w:hAnsi="Times New Roman" w:cs="Times New Roman"/>
          <w:sz w:val="24"/>
          <w:szCs w:val="24"/>
        </w:rPr>
        <w:t xml:space="preserve">that because of the circumstances in which the </w:t>
      </w:r>
      <w:r w:rsidR="00AF7739">
        <w:rPr>
          <w:rFonts w:ascii="Times New Roman" w:hAnsi="Times New Roman" w:cs="Times New Roman"/>
          <w:i/>
          <w:sz w:val="24"/>
          <w:szCs w:val="24"/>
        </w:rPr>
        <w:t>Estado da India</w:t>
      </w:r>
      <w:r w:rsidR="00AF7739">
        <w:rPr>
          <w:rFonts w:ascii="Times New Roman" w:hAnsi="Times New Roman" w:cs="Times New Roman"/>
          <w:sz w:val="24"/>
          <w:szCs w:val="24"/>
        </w:rPr>
        <w:t xml:space="preserve"> was created, there was a principal-agent </w:t>
      </w:r>
      <w:r w:rsidR="005C6812">
        <w:rPr>
          <w:rFonts w:ascii="Times New Roman" w:hAnsi="Times New Roman" w:cs="Times New Roman"/>
          <w:sz w:val="24"/>
          <w:szCs w:val="24"/>
        </w:rPr>
        <w:t>relation</w:t>
      </w:r>
      <w:r w:rsidR="00AF7739">
        <w:rPr>
          <w:rFonts w:ascii="Times New Roman" w:hAnsi="Times New Roman" w:cs="Times New Roman"/>
          <w:sz w:val="24"/>
          <w:szCs w:val="24"/>
        </w:rPr>
        <w:t xml:space="preserve"> between the Crown and those agents tasked with representing the Crown in Asia.</w:t>
      </w:r>
      <w:r w:rsidR="008F0AF2">
        <w:rPr>
          <w:rFonts w:ascii="Times New Roman" w:hAnsi="Times New Roman" w:cs="Times New Roman"/>
          <w:sz w:val="24"/>
          <w:szCs w:val="24"/>
        </w:rPr>
        <w:t xml:space="preserve"> This problem </w:t>
      </w:r>
      <w:r w:rsidR="00B23A84">
        <w:rPr>
          <w:rFonts w:ascii="Times New Roman" w:hAnsi="Times New Roman" w:cs="Times New Roman"/>
          <w:sz w:val="24"/>
          <w:szCs w:val="24"/>
        </w:rPr>
        <w:t>arose</w:t>
      </w:r>
      <w:r w:rsidR="008F0AF2">
        <w:rPr>
          <w:rFonts w:ascii="Times New Roman" w:hAnsi="Times New Roman" w:cs="Times New Roman"/>
          <w:sz w:val="24"/>
          <w:szCs w:val="24"/>
        </w:rPr>
        <w:t xml:space="preserve"> because of the information asymmetry inherent to any colonial enterprise</w:t>
      </w:r>
      <w:r w:rsidR="009944DF">
        <w:rPr>
          <w:rFonts w:ascii="Times New Roman" w:hAnsi="Times New Roman" w:cs="Times New Roman"/>
          <w:sz w:val="24"/>
          <w:szCs w:val="24"/>
        </w:rPr>
        <w:t>,</w:t>
      </w:r>
      <w:r w:rsidR="008F0AF2">
        <w:rPr>
          <w:rFonts w:ascii="Times New Roman" w:hAnsi="Times New Roman" w:cs="Times New Roman"/>
          <w:sz w:val="24"/>
          <w:szCs w:val="24"/>
        </w:rPr>
        <w:t xml:space="preserve"> where the metropole has to be represented across the world </w:t>
      </w:r>
      <w:r w:rsidR="009944DF">
        <w:rPr>
          <w:rFonts w:ascii="Times New Roman" w:hAnsi="Times New Roman" w:cs="Times New Roman"/>
          <w:sz w:val="24"/>
          <w:szCs w:val="24"/>
        </w:rPr>
        <w:t xml:space="preserve">by its agents, whose interest do not perfectly align with those </w:t>
      </w:r>
      <w:r w:rsidR="00B23A84">
        <w:rPr>
          <w:rFonts w:ascii="Times New Roman" w:hAnsi="Times New Roman" w:cs="Times New Roman"/>
          <w:sz w:val="24"/>
          <w:szCs w:val="24"/>
        </w:rPr>
        <w:t xml:space="preserve">of </w:t>
      </w:r>
      <w:r w:rsidR="009944DF">
        <w:rPr>
          <w:rFonts w:ascii="Times New Roman" w:hAnsi="Times New Roman" w:cs="Times New Roman"/>
          <w:sz w:val="24"/>
          <w:szCs w:val="24"/>
        </w:rPr>
        <w:t>their principals.</w:t>
      </w:r>
      <w:r w:rsidR="00A52451">
        <w:rPr>
          <w:rStyle w:val="FootnoteReference"/>
          <w:rFonts w:ascii="Times New Roman" w:hAnsi="Times New Roman" w:cs="Times New Roman"/>
          <w:sz w:val="24"/>
          <w:szCs w:val="24"/>
        </w:rPr>
        <w:footnoteReference w:id="7"/>
      </w:r>
      <w:r w:rsidR="009944DF">
        <w:rPr>
          <w:rFonts w:ascii="Times New Roman" w:hAnsi="Times New Roman" w:cs="Times New Roman"/>
          <w:sz w:val="24"/>
          <w:szCs w:val="24"/>
        </w:rPr>
        <w:t xml:space="preserve"> </w:t>
      </w:r>
      <w:r w:rsidR="000404DC">
        <w:rPr>
          <w:rFonts w:ascii="Times New Roman" w:hAnsi="Times New Roman" w:cs="Times New Roman"/>
          <w:sz w:val="24"/>
          <w:szCs w:val="24"/>
        </w:rPr>
        <w:t xml:space="preserve">The standard </w:t>
      </w:r>
      <w:r w:rsidR="000404DC">
        <w:rPr>
          <w:rFonts w:ascii="Times New Roman" w:hAnsi="Times New Roman" w:cs="Times New Roman"/>
          <w:sz w:val="24"/>
          <w:szCs w:val="24"/>
        </w:rPr>
        <w:lastRenderedPageBreak/>
        <w:t xml:space="preserve">‘solution’ of the principal-agent problem is that the agent is able to extract an informational rent proportional to the level of his informational advantage, be it through compensation by the principal </w:t>
      </w:r>
      <w:r w:rsidR="00F76016">
        <w:rPr>
          <w:rFonts w:ascii="Times New Roman" w:hAnsi="Times New Roman" w:cs="Times New Roman"/>
          <w:sz w:val="24"/>
          <w:szCs w:val="24"/>
        </w:rPr>
        <w:t xml:space="preserve">to act according to contract, </w:t>
      </w:r>
      <w:r w:rsidR="000404DC">
        <w:rPr>
          <w:rFonts w:ascii="Times New Roman" w:hAnsi="Times New Roman" w:cs="Times New Roman"/>
          <w:sz w:val="24"/>
          <w:szCs w:val="24"/>
        </w:rPr>
        <w:t>or</w:t>
      </w:r>
      <w:r w:rsidR="00F76016">
        <w:rPr>
          <w:rFonts w:ascii="Times New Roman" w:hAnsi="Times New Roman" w:cs="Times New Roman"/>
          <w:sz w:val="24"/>
          <w:szCs w:val="24"/>
        </w:rPr>
        <w:t xml:space="preserve"> through direct shirking relative to the behavior </w:t>
      </w:r>
      <w:r w:rsidR="008B6184">
        <w:rPr>
          <w:rFonts w:ascii="Times New Roman" w:hAnsi="Times New Roman" w:cs="Times New Roman"/>
          <w:sz w:val="24"/>
          <w:szCs w:val="24"/>
        </w:rPr>
        <w:t>where there is no information asymmetry</w:t>
      </w:r>
      <w:r w:rsidR="000404DC">
        <w:rPr>
          <w:rFonts w:ascii="Times New Roman" w:hAnsi="Times New Roman" w:cs="Times New Roman"/>
          <w:sz w:val="24"/>
          <w:szCs w:val="24"/>
        </w:rPr>
        <w:t xml:space="preserve">. </w:t>
      </w:r>
      <w:r w:rsidR="009944DF">
        <w:rPr>
          <w:rFonts w:ascii="Times New Roman" w:hAnsi="Times New Roman" w:cs="Times New Roman"/>
          <w:sz w:val="24"/>
          <w:szCs w:val="24"/>
        </w:rPr>
        <w:t xml:space="preserve">In the </w:t>
      </w:r>
      <w:proofErr w:type="gramStart"/>
      <w:r w:rsidR="009944DF">
        <w:rPr>
          <w:rFonts w:ascii="Times New Roman" w:hAnsi="Times New Roman" w:cs="Times New Roman"/>
          <w:sz w:val="24"/>
          <w:szCs w:val="24"/>
        </w:rPr>
        <w:t>period</w:t>
      </w:r>
      <w:proofErr w:type="gramEnd"/>
      <w:r w:rsidR="009944DF">
        <w:rPr>
          <w:rFonts w:ascii="Times New Roman" w:hAnsi="Times New Roman" w:cs="Times New Roman"/>
          <w:sz w:val="24"/>
          <w:szCs w:val="24"/>
        </w:rPr>
        <w:t xml:space="preserve"> we are concerned with</w:t>
      </w:r>
      <w:r w:rsidR="00F76016">
        <w:rPr>
          <w:rFonts w:ascii="Times New Roman" w:hAnsi="Times New Roman" w:cs="Times New Roman"/>
          <w:sz w:val="24"/>
          <w:szCs w:val="24"/>
        </w:rPr>
        <w:t>,</w:t>
      </w:r>
      <w:r w:rsidR="009944DF">
        <w:rPr>
          <w:rFonts w:ascii="Times New Roman" w:hAnsi="Times New Roman" w:cs="Times New Roman"/>
          <w:sz w:val="24"/>
          <w:szCs w:val="24"/>
        </w:rPr>
        <w:t xml:space="preserve"> the information asymmetry </w:t>
      </w:r>
      <w:r w:rsidR="00F76016">
        <w:rPr>
          <w:rFonts w:ascii="Times New Roman" w:hAnsi="Times New Roman" w:cs="Times New Roman"/>
          <w:sz w:val="24"/>
          <w:szCs w:val="24"/>
        </w:rPr>
        <w:t>was</w:t>
      </w:r>
      <w:r w:rsidR="009944DF">
        <w:rPr>
          <w:rFonts w:ascii="Times New Roman" w:hAnsi="Times New Roman" w:cs="Times New Roman"/>
          <w:sz w:val="24"/>
          <w:szCs w:val="24"/>
        </w:rPr>
        <w:t xml:space="preserve"> particularly severe given the primitive </w:t>
      </w:r>
      <w:r w:rsidR="00F76016">
        <w:rPr>
          <w:rFonts w:ascii="Times New Roman" w:hAnsi="Times New Roman" w:cs="Times New Roman"/>
          <w:sz w:val="24"/>
          <w:szCs w:val="24"/>
        </w:rPr>
        <w:t>state</w:t>
      </w:r>
      <w:r w:rsidR="009944DF">
        <w:rPr>
          <w:rFonts w:ascii="Times New Roman" w:hAnsi="Times New Roman" w:cs="Times New Roman"/>
          <w:sz w:val="24"/>
          <w:szCs w:val="24"/>
        </w:rPr>
        <w:t xml:space="preserve"> of communication and transport</w:t>
      </w:r>
      <w:r w:rsidR="00F76016">
        <w:rPr>
          <w:rFonts w:ascii="Times New Roman" w:hAnsi="Times New Roman" w:cs="Times New Roman"/>
          <w:sz w:val="24"/>
          <w:szCs w:val="24"/>
        </w:rPr>
        <w:t xml:space="preserve"> at that time</w:t>
      </w:r>
      <w:r w:rsidR="009944DF">
        <w:rPr>
          <w:rFonts w:ascii="Times New Roman" w:hAnsi="Times New Roman" w:cs="Times New Roman"/>
          <w:sz w:val="24"/>
          <w:szCs w:val="24"/>
        </w:rPr>
        <w:t>.</w:t>
      </w:r>
      <w:r w:rsidR="00A52451">
        <w:rPr>
          <w:rStyle w:val="FootnoteReference"/>
          <w:rFonts w:ascii="Times New Roman" w:hAnsi="Times New Roman" w:cs="Times New Roman"/>
          <w:sz w:val="24"/>
          <w:szCs w:val="24"/>
        </w:rPr>
        <w:footnoteReference w:id="8"/>
      </w:r>
      <w:r w:rsidR="000404DC">
        <w:rPr>
          <w:rFonts w:ascii="Times New Roman" w:hAnsi="Times New Roman" w:cs="Times New Roman"/>
          <w:sz w:val="24"/>
          <w:szCs w:val="24"/>
        </w:rPr>
        <w:t xml:space="preserve"> As we show below, the magnitude of the resulting informational rent </w:t>
      </w:r>
      <w:r w:rsidR="00F76016">
        <w:rPr>
          <w:rFonts w:ascii="Times New Roman" w:hAnsi="Times New Roman" w:cs="Times New Roman"/>
          <w:sz w:val="24"/>
          <w:szCs w:val="24"/>
        </w:rPr>
        <w:t xml:space="preserve">received by the participants in </w:t>
      </w:r>
      <w:r w:rsidR="00F76016">
        <w:rPr>
          <w:rFonts w:ascii="Times New Roman" w:hAnsi="Times New Roman" w:cs="Times New Roman"/>
          <w:i/>
          <w:sz w:val="24"/>
          <w:szCs w:val="24"/>
        </w:rPr>
        <w:t>Estado da India</w:t>
      </w:r>
      <w:r w:rsidR="00F76016">
        <w:rPr>
          <w:rFonts w:ascii="Times New Roman" w:hAnsi="Times New Roman" w:cs="Times New Roman"/>
          <w:sz w:val="24"/>
          <w:szCs w:val="24"/>
        </w:rPr>
        <w:t xml:space="preserve"> </w:t>
      </w:r>
      <w:r w:rsidR="000404DC">
        <w:rPr>
          <w:rFonts w:ascii="Times New Roman" w:hAnsi="Times New Roman" w:cs="Times New Roman"/>
          <w:sz w:val="24"/>
          <w:szCs w:val="24"/>
        </w:rPr>
        <w:t>is commensurate</w:t>
      </w:r>
      <w:r w:rsidR="00A52451">
        <w:rPr>
          <w:rFonts w:ascii="Times New Roman" w:hAnsi="Times New Roman" w:cs="Times New Roman"/>
          <w:sz w:val="24"/>
          <w:szCs w:val="24"/>
        </w:rPr>
        <w:t xml:space="preserve"> to this informational unbalance. We argue that the decadence of </w:t>
      </w:r>
      <w:r w:rsidR="00A52451" w:rsidRPr="00A52451">
        <w:rPr>
          <w:rFonts w:ascii="Times New Roman" w:hAnsi="Times New Roman" w:cs="Times New Roman"/>
          <w:i/>
          <w:sz w:val="24"/>
          <w:szCs w:val="24"/>
        </w:rPr>
        <w:t>Estado da India</w:t>
      </w:r>
      <w:r w:rsidR="00A52451">
        <w:rPr>
          <w:rFonts w:ascii="Times New Roman" w:hAnsi="Times New Roman" w:cs="Times New Roman"/>
          <w:sz w:val="24"/>
          <w:szCs w:val="24"/>
        </w:rPr>
        <w:t xml:space="preserve"> in the 16</w:t>
      </w:r>
      <w:r w:rsidR="00A52451" w:rsidRPr="00A52451">
        <w:rPr>
          <w:rFonts w:ascii="Times New Roman" w:hAnsi="Times New Roman" w:cs="Times New Roman"/>
          <w:sz w:val="24"/>
          <w:szCs w:val="24"/>
          <w:vertAlign w:val="superscript"/>
        </w:rPr>
        <w:t>th</w:t>
      </w:r>
      <w:r w:rsidR="005C6812">
        <w:rPr>
          <w:rFonts w:ascii="Times New Roman" w:hAnsi="Times New Roman" w:cs="Times New Roman"/>
          <w:sz w:val="24"/>
          <w:szCs w:val="24"/>
        </w:rPr>
        <w:t xml:space="preserve"> century is due </w:t>
      </w:r>
      <w:r w:rsidR="00A52451">
        <w:rPr>
          <w:rFonts w:ascii="Times New Roman" w:hAnsi="Times New Roman" w:cs="Times New Roman"/>
          <w:sz w:val="24"/>
          <w:szCs w:val="24"/>
        </w:rPr>
        <w:t>to the resulting inefficiencies caused by this form of relationship between the Crown and its representatives.</w:t>
      </w:r>
      <w:r w:rsidR="00BF2199">
        <w:rPr>
          <w:rStyle w:val="FootnoteReference"/>
          <w:rFonts w:ascii="Times New Roman" w:hAnsi="Times New Roman" w:cs="Times New Roman"/>
          <w:sz w:val="24"/>
          <w:szCs w:val="24"/>
        </w:rPr>
        <w:footnoteReference w:id="9"/>
      </w:r>
    </w:p>
    <w:p w:rsidR="005A4757" w:rsidRPr="00C5570B" w:rsidRDefault="00BF2199" w:rsidP="0014620B">
      <w:pPr>
        <w:pStyle w:val="ListParagraph"/>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The starting point to understand the principal-agent problem between the Portuguese Crown and </w:t>
      </w:r>
      <w:r>
        <w:rPr>
          <w:rFonts w:ascii="Times New Roman" w:hAnsi="Times New Roman" w:cs="Times New Roman"/>
          <w:i/>
          <w:sz w:val="24"/>
          <w:szCs w:val="24"/>
        </w:rPr>
        <w:t>Estado da India</w:t>
      </w:r>
      <w:r>
        <w:rPr>
          <w:rFonts w:ascii="Times New Roman" w:hAnsi="Times New Roman" w:cs="Times New Roman"/>
          <w:sz w:val="24"/>
          <w:szCs w:val="24"/>
        </w:rPr>
        <w:t xml:space="preserve"> is to recall that from the start the enterprise was </w:t>
      </w:r>
      <w:r w:rsidR="001F372B">
        <w:rPr>
          <w:rFonts w:ascii="Times New Roman" w:hAnsi="Times New Roman" w:cs="Times New Roman"/>
          <w:sz w:val="24"/>
          <w:szCs w:val="24"/>
        </w:rPr>
        <w:t>monopolized</w:t>
      </w:r>
      <w:r>
        <w:rPr>
          <w:rFonts w:ascii="Times New Roman" w:hAnsi="Times New Roman" w:cs="Times New Roman"/>
          <w:sz w:val="24"/>
          <w:szCs w:val="24"/>
        </w:rPr>
        <w:t xml:space="preserve"> by the Crown, even if private </w:t>
      </w:r>
      <w:r w:rsidR="008B6184">
        <w:rPr>
          <w:rFonts w:ascii="Times New Roman" w:hAnsi="Times New Roman" w:cs="Times New Roman"/>
          <w:sz w:val="24"/>
          <w:szCs w:val="24"/>
        </w:rPr>
        <w:t>merchants</w:t>
      </w:r>
      <w:r>
        <w:rPr>
          <w:rFonts w:ascii="Times New Roman" w:hAnsi="Times New Roman" w:cs="Times New Roman"/>
          <w:sz w:val="24"/>
          <w:szCs w:val="24"/>
        </w:rPr>
        <w:t xml:space="preserve"> </w:t>
      </w:r>
      <w:proofErr w:type="gramStart"/>
      <w:r>
        <w:rPr>
          <w:rFonts w:ascii="Times New Roman" w:hAnsi="Times New Roman" w:cs="Times New Roman"/>
          <w:sz w:val="24"/>
          <w:szCs w:val="24"/>
        </w:rPr>
        <w:t>were allowed to</w:t>
      </w:r>
      <w:proofErr w:type="gramEnd"/>
      <w:r>
        <w:rPr>
          <w:rFonts w:ascii="Times New Roman" w:hAnsi="Times New Roman" w:cs="Times New Roman"/>
          <w:sz w:val="24"/>
          <w:szCs w:val="24"/>
        </w:rPr>
        <w:t xml:space="preserve"> take part at different times. </w:t>
      </w:r>
      <w:r w:rsidR="005C6812">
        <w:rPr>
          <w:rFonts w:ascii="Times New Roman" w:hAnsi="Times New Roman" w:cs="Times New Roman"/>
          <w:sz w:val="24"/>
          <w:szCs w:val="24"/>
        </w:rPr>
        <w:t>T</w:t>
      </w:r>
      <w:r>
        <w:rPr>
          <w:rFonts w:ascii="Times New Roman" w:hAnsi="Times New Roman" w:cs="Times New Roman"/>
          <w:sz w:val="24"/>
          <w:szCs w:val="24"/>
        </w:rPr>
        <w:t xml:space="preserve">his form of organization </w:t>
      </w:r>
      <w:r w:rsidR="005C6812">
        <w:rPr>
          <w:rFonts w:ascii="Times New Roman" w:hAnsi="Times New Roman" w:cs="Times New Roman"/>
          <w:sz w:val="24"/>
          <w:szCs w:val="24"/>
        </w:rPr>
        <w:t>is</w:t>
      </w:r>
      <w:r>
        <w:rPr>
          <w:rFonts w:ascii="Times New Roman" w:hAnsi="Times New Roman" w:cs="Times New Roman"/>
          <w:sz w:val="24"/>
          <w:szCs w:val="24"/>
        </w:rPr>
        <w:t xml:space="preserve"> </w:t>
      </w:r>
      <w:r w:rsidR="001F372B">
        <w:rPr>
          <w:rFonts w:ascii="Times New Roman" w:hAnsi="Times New Roman" w:cs="Times New Roman"/>
          <w:sz w:val="24"/>
          <w:szCs w:val="24"/>
        </w:rPr>
        <w:t>due to</w:t>
      </w:r>
      <w:r>
        <w:rPr>
          <w:rFonts w:ascii="Times New Roman" w:hAnsi="Times New Roman" w:cs="Times New Roman"/>
          <w:sz w:val="24"/>
          <w:szCs w:val="24"/>
        </w:rPr>
        <w:t xml:space="preserve"> the fact that the Portuguese Crown </w:t>
      </w:r>
      <w:r w:rsidR="00B76778">
        <w:rPr>
          <w:rFonts w:ascii="Times New Roman" w:hAnsi="Times New Roman" w:cs="Times New Roman"/>
          <w:sz w:val="24"/>
          <w:szCs w:val="24"/>
        </w:rPr>
        <w:t>happened to have</w:t>
      </w:r>
      <w:r>
        <w:rPr>
          <w:rFonts w:ascii="Times New Roman" w:hAnsi="Times New Roman" w:cs="Times New Roman"/>
          <w:sz w:val="24"/>
          <w:szCs w:val="24"/>
        </w:rPr>
        <w:t xml:space="preserve"> the financial capacity during the late</w:t>
      </w:r>
      <w:r w:rsidR="00B76778">
        <w:rPr>
          <w:rFonts w:ascii="Times New Roman" w:hAnsi="Times New Roman" w:cs="Times New Roman"/>
          <w:sz w:val="24"/>
          <w:szCs w:val="24"/>
        </w:rPr>
        <w:t xml:space="preserve"> 15</w:t>
      </w:r>
      <w:r w:rsidR="00B76778" w:rsidRPr="00B76778">
        <w:rPr>
          <w:rFonts w:ascii="Times New Roman" w:hAnsi="Times New Roman" w:cs="Times New Roman"/>
          <w:sz w:val="24"/>
          <w:szCs w:val="24"/>
          <w:vertAlign w:val="superscript"/>
        </w:rPr>
        <w:t>th</w:t>
      </w:r>
      <w:r w:rsidR="00B76778">
        <w:rPr>
          <w:rFonts w:ascii="Times New Roman" w:hAnsi="Times New Roman" w:cs="Times New Roman"/>
          <w:sz w:val="24"/>
          <w:szCs w:val="24"/>
        </w:rPr>
        <w:t xml:space="preserve"> century to keep the enterprise largely in its own hands </w:t>
      </w:r>
      <w:r w:rsidR="00B76778">
        <w:rPr>
          <w:rFonts w:ascii="Times New Roman" w:hAnsi="Times New Roman" w:cs="Times New Roman"/>
          <w:sz w:val="24"/>
          <w:szCs w:val="24"/>
        </w:rPr>
        <w:fldChar w:fldCharType="begin"/>
      </w:r>
      <w:r w:rsidR="00B76778">
        <w:rPr>
          <w:rFonts w:ascii="Times New Roman" w:hAnsi="Times New Roman" w:cs="Times New Roman"/>
          <w:sz w:val="24"/>
          <w:szCs w:val="24"/>
        </w:rPr>
        <w:instrText xml:space="preserve"> ADDIN EN.CITE &lt;EndNote&gt;&lt;Cite&gt;&lt;Author&gt;Rei&lt;/Author&gt;&lt;Year&gt;2011&lt;/Year&gt;&lt;RecNum&gt;367&lt;/RecNum&gt;&lt;DisplayText&gt;(Rei, 2011)&lt;/DisplayText&gt;&lt;record&gt;&lt;rec-number&gt;367&lt;/rec-number&gt;&lt;foreign-keys&gt;&lt;key app="EN" db-id="asdetffeiaz0sseeratpztd6d5fzwff250ws" timestamp="1469137372"&gt;367&lt;/key&gt;&lt;/foreign-keys&gt;&lt;ref-type name="Journal Article"&gt;17&lt;/ref-type&gt;&lt;contributors&gt;&lt;authors&gt;&lt;author&gt;Rei, Claudia&lt;/author&gt;&lt;/authors&gt;&lt;/contributors&gt;&lt;titles&gt;&lt;title&gt;The Organization of Eastern Merchant Empires&lt;/title&gt;&lt;secondary-title&gt;Explorations in Economic History&lt;/secondary-title&gt;&lt;/titles&gt;&lt;periodical&gt;&lt;full-title&gt;Explorations in Economic History&lt;/full-title&gt;&lt;/periodical&gt;&lt;pages&gt;116-135&lt;/pages&gt;&lt;volume&gt;48&lt;/volume&gt;&lt;number&gt;1&lt;/number&gt;&lt;dates&gt;&lt;year&gt;2011&lt;/year&gt;&lt;pub-dates&gt;&lt;date&gt;January&lt;/date&gt;&lt;/pub-dates&gt;&lt;/dates&gt;&lt;urls&gt;&lt;/urls&gt;&lt;/record&gt;&lt;/Cite&gt;&lt;/EndNote&gt;</w:instrText>
      </w:r>
      <w:r w:rsidR="00B76778">
        <w:rPr>
          <w:rFonts w:ascii="Times New Roman" w:hAnsi="Times New Roman" w:cs="Times New Roman"/>
          <w:sz w:val="24"/>
          <w:szCs w:val="24"/>
        </w:rPr>
        <w:fldChar w:fldCharType="separate"/>
      </w:r>
      <w:r w:rsidR="00B76778">
        <w:rPr>
          <w:rFonts w:ascii="Times New Roman" w:hAnsi="Times New Roman" w:cs="Times New Roman"/>
          <w:noProof/>
          <w:sz w:val="24"/>
          <w:szCs w:val="24"/>
        </w:rPr>
        <w:t>(Rei, 2011)</w:t>
      </w:r>
      <w:r w:rsidR="00B76778">
        <w:rPr>
          <w:rFonts w:ascii="Times New Roman" w:hAnsi="Times New Roman" w:cs="Times New Roman"/>
          <w:sz w:val="24"/>
          <w:szCs w:val="24"/>
        </w:rPr>
        <w:fldChar w:fldCharType="end"/>
      </w:r>
      <w:r w:rsidR="00B76778">
        <w:rPr>
          <w:rFonts w:ascii="Times New Roman" w:hAnsi="Times New Roman" w:cs="Times New Roman"/>
          <w:sz w:val="24"/>
          <w:szCs w:val="24"/>
        </w:rPr>
        <w:t xml:space="preserve">. As we have already noted above, once in Asia it quickly became clear to the Portuguese that they would have to </w:t>
      </w:r>
      <w:r w:rsidR="001F372B">
        <w:rPr>
          <w:rFonts w:ascii="Times New Roman" w:hAnsi="Times New Roman" w:cs="Times New Roman"/>
          <w:sz w:val="24"/>
          <w:szCs w:val="24"/>
        </w:rPr>
        <w:t>maintain</w:t>
      </w:r>
      <w:r w:rsidR="00B76778">
        <w:rPr>
          <w:rFonts w:ascii="Times New Roman" w:hAnsi="Times New Roman" w:cs="Times New Roman"/>
          <w:sz w:val="24"/>
          <w:szCs w:val="24"/>
        </w:rPr>
        <w:t xml:space="preserve"> a permanent presence with a widespread network of fortresses, factories, harbors and ships, given the level of economic and political competition which they encountered. As a fleet commander in 1504</w:t>
      </w:r>
      <w:r w:rsidR="00A3759D">
        <w:rPr>
          <w:rFonts w:ascii="Times New Roman" w:hAnsi="Times New Roman" w:cs="Times New Roman"/>
          <w:sz w:val="24"/>
          <w:szCs w:val="24"/>
        </w:rPr>
        <w:t>,</w:t>
      </w:r>
      <w:r w:rsidR="00B76778">
        <w:rPr>
          <w:rFonts w:ascii="Times New Roman" w:hAnsi="Times New Roman" w:cs="Times New Roman"/>
          <w:sz w:val="24"/>
          <w:szCs w:val="24"/>
        </w:rPr>
        <w:t xml:space="preserve"> and as </w:t>
      </w:r>
      <w:r w:rsidR="00A3759D">
        <w:rPr>
          <w:rFonts w:ascii="Times New Roman" w:hAnsi="Times New Roman" w:cs="Times New Roman"/>
          <w:sz w:val="24"/>
          <w:szCs w:val="24"/>
        </w:rPr>
        <w:t xml:space="preserve">the second governor from 1509 to 1515 (only the first was called a viceroy), Alfonso Albuquerque played a key role in establishing </w:t>
      </w:r>
      <w:r w:rsidR="00A3759D">
        <w:rPr>
          <w:rFonts w:ascii="Times New Roman" w:hAnsi="Times New Roman" w:cs="Times New Roman"/>
          <w:i/>
          <w:sz w:val="24"/>
          <w:szCs w:val="24"/>
        </w:rPr>
        <w:t>Estado da India</w:t>
      </w:r>
      <w:r w:rsidR="00A3759D">
        <w:rPr>
          <w:rFonts w:ascii="Times New Roman" w:hAnsi="Times New Roman" w:cs="Times New Roman"/>
          <w:sz w:val="24"/>
          <w:szCs w:val="24"/>
        </w:rPr>
        <w:t xml:space="preserve"> as the representative of the Portuguese Crown in Asia. This early effort required the use of force and violenc</w:t>
      </w:r>
      <w:r w:rsidR="00C5570B">
        <w:rPr>
          <w:rFonts w:ascii="Times New Roman" w:hAnsi="Times New Roman" w:cs="Times New Roman"/>
          <w:sz w:val="24"/>
          <w:szCs w:val="24"/>
        </w:rPr>
        <w:t xml:space="preserve">e </w:t>
      </w:r>
      <w:r w:rsidR="00740CC2">
        <w:rPr>
          <w:rFonts w:ascii="Times New Roman" w:hAnsi="Times New Roman" w:cs="Times New Roman"/>
          <w:sz w:val="24"/>
          <w:szCs w:val="24"/>
        </w:rPr>
        <w:t>to</w:t>
      </w:r>
      <w:r w:rsidR="00C5570B">
        <w:rPr>
          <w:rFonts w:ascii="Times New Roman" w:hAnsi="Times New Roman" w:cs="Times New Roman"/>
          <w:sz w:val="24"/>
          <w:szCs w:val="24"/>
        </w:rPr>
        <w:t xml:space="preserve"> overcome the resistance of those who were being </w:t>
      </w:r>
      <w:r w:rsidR="008B6184">
        <w:rPr>
          <w:rFonts w:ascii="Times New Roman" w:hAnsi="Times New Roman" w:cs="Times New Roman"/>
          <w:sz w:val="24"/>
          <w:szCs w:val="24"/>
        </w:rPr>
        <w:t>dis</w:t>
      </w:r>
      <w:r w:rsidR="00C5570B">
        <w:rPr>
          <w:rFonts w:ascii="Times New Roman" w:hAnsi="Times New Roman" w:cs="Times New Roman"/>
          <w:sz w:val="24"/>
          <w:szCs w:val="24"/>
        </w:rPr>
        <w:t xml:space="preserve">placed, and Albuquerque was particularly skillful at military affairs. </w:t>
      </w:r>
      <w:r w:rsidR="001F372B">
        <w:rPr>
          <w:rFonts w:ascii="Times New Roman" w:hAnsi="Times New Roman" w:cs="Times New Roman"/>
          <w:sz w:val="24"/>
          <w:szCs w:val="24"/>
        </w:rPr>
        <w:t>He</w:t>
      </w:r>
      <w:r w:rsidR="00C5570B">
        <w:rPr>
          <w:rFonts w:ascii="Times New Roman" w:hAnsi="Times New Roman" w:cs="Times New Roman"/>
          <w:sz w:val="24"/>
          <w:szCs w:val="24"/>
        </w:rPr>
        <w:t xml:space="preserve"> sought to keep power centralized in his own hands, as the King’s representative, restraining the ambitions of individual </w:t>
      </w:r>
      <w:proofErr w:type="spellStart"/>
      <w:r w:rsidR="00C5570B">
        <w:rPr>
          <w:rFonts w:ascii="Times New Roman" w:hAnsi="Times New Roman" w:cs="Times New Roman"/>
          <w:i/>
          <w:sz w:val="24"/>
          <w:szCs w:val="24"/>
        </w:rPr>
        <w:t>fidalgos</w:t>
      </w:r>
      <w:proofErr w:type="spellEnd"/>
      <w:r w:rsidR="00C5570B">
        <w:rPr>
          <w:rFonts w:ascii="Times New Roman" w:hAnsi="Times New Roman" w:cs="Times New Roman"/>
          <w:sz w:val="24"/>
          <w:szCs w:val="24"/>
        </w:rPr>
        <w:t xml:space="preserve"> (aristocrats) and Crown factors that took part in </w:t>
      </w:r>
      <w:r w:rsidR="00C5570B">
        <w:rPr>
          <w:rFonts w:ascii="Times New Roman" w:hAnsi="Times New Roman" w:cs="Times New Roman"/>
          <w:i/>
          <w:sz w:val="24"/>
          <w:szCs w:val="24"/>
        </w:rPr>
        <w:t>Estado da India</w:t>
      </w:r>
      <w:r w:rsidR="00C5570B">
        <w:rPr>
          <w:rFonts w:ascii="Times New Roman" w:hAnsi="Times New Roman" w:cs="Times New Roman"/>
          <w:sz w:val="24"/>
          <w:szCs w:val="24"/>
        </w:rPr>
        <w:t xml:space="preserve">. </w:t>
      </w:r>
      <w:r w:rsidR="008B6184">
        <w:rPr>
          <w:rFonts w:ascii="Times New Roman" w:hAnsi="Times New Roman" w:cs="Times New Roman"/>
          <w:sz w:val="24"/>
          <w:szCs w:val="24"/>
        </w:rPr>
        <w:t>Nevertheless,</w:t>
      </w:r>
      <w:r w:rsidR="00C5570B">
        <w:rPr>
          <w:rFonts w:ascii="Times New Roman" w:hAnsi="Times New Roman" w:cs="Times New Roman"/>
          <w:sz w:val="24"/>
          <w:szCs w:val="24"/>
        </w:rPr>
        <w:t xml:space="preserve"> what we see again and again in almost all studies or accounts of </w:t>
      </w:r>
      <w:r w:rsidR="00C5570B" w:rsidRPr="00C5570B">
        <w:rPr>
          <w:rFonts w:ascii="Times New Roman" w:hAnsi="Times New Roman" w:cs="Times New Roman"/>
          <w:i/>
          <w:sz w:val="24"/>
          <w:szCs w:val="24"/>
        </w:rPr>
        <w:t>Estado da India</w:t>
      </w:r>
      <w:r w:rsidR="00C5570B">
        <w:rPr>
          <w:rFonts w:ascii="Times New Roman" w:hAnsi="Times New Roman" w:cs="Times New Roman"/>
          <w:sz w:val="24"/>
          <w:szCs w:val="24"/>
        </w:rPr>
        <w:t xml:space="preserve"> is </w:t>
      </w:r>
      <w:r w:rsidR="004A0AA3">
        <w:rPr>
          <w:rFonts w:ascii="Times New Roman" w:hAnsi="Times New Roman" w:cs="Times New Roman"/>
          <w:sz w:val="24"/>
          <w:szCs w:val="24"/>
        </w:rPr>
        <w:t xml:space="preserve">the Crown’s interest taking second place to the interest of the agents who </w:t>
      </w:r>
      <w:r w:rsidR="008B6184">
        <w:rPr>
          <w:rFonts w:ascii="Times New Roman" w:hAnsi="Times New Roman" w:cs="Times New Roman"/>
          <w:sz w:val="24"/>
          <w:szCs w:val="24"/>
        </w:rPr>
        <w:t>were</w:t>
      </w:r>
      <w:r w:rsidR="004A0AA3">
        <w:rPr>
          <w:rFonts w:ascii="Times New Roman" w:hAnsi="Times New Roman" w:cs="Times New Roman"/>
          <w:sz w:val="24"/>
          <w:szCs w:val="24"/>
        </w:rPr>
        <w:t xml:space="preserve"> supposedly charged with implementing and managing the Crown’s affairs. </w:t>
      </w:r>
    </w:p>
    <w:p w:rsidR="00796989" w:rsidRDefault="00127DC7" w:rsidP="0014620B">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ab/>
        <w:t xml:space="preserve">The early trips had already made it clear to everybody that though taking part in </w:t>
      </w:r>
      <w:r>
        <w:rPr>
          <w:rFonts w:ascii="Times New Roman" w:hAnsi="Times New Roman" w:cs="Times New Roman"/>
          <w:i/>
          <w:sz w:val="24"/>
          <w:szCs w:val="24"/>
        </w:rPr>
        <w:t>Estado da India</w:t>
      </w:r>
      <w:r>
        <w:rPr>
          <w:rFonts w:ascii="Times New Roman" w:hAnsi="Times New Roman" w:cs="Times New Roman"/>
          <w:sz w:val="24"/>
          <w:szCs w:val="24"/>
        </w:rPr>
        <w:t xml:space="preserve"> might be a risky </w:t>
      </w:r>
      <w:r w:rsidR="008B6184">
        <w:rPr>
          <w:rFonts w:ascii="Times New Roman" w:hAnsi="Times New Roman" w:cs="Times New Roman"/>
          <w:sz w:val="24"/>
          <w:szCs w:val="24"/>
        </w:rPr>
        <w:t>affair</w:t>
      </w:r>
      <w:r>
        <w:rPr>
          <w:rFonts w:ascii="Times New Roman" w:hAnsi="Times New Roman" w:cs="Times New Roman"/>
          <w:sz w:val="24"/>
          <w:szCs w:val="24"/>
        </w:rPr>
        <w:t xml:space="preserve">, given shipwrecks, combat and disease, it was also a unique </w:t>
      </w:r>
      <w:r w:rsidR="008B6184">
        <w:rPr>
          <w:rFonts w:ascii="Times New Roman" w:hAnsi="Times New Roman" w:cs="Times New Roman"/>
          <w:sz w:val="24"/>
          <w:szCs w:val="24"/>
        </w:rPr>
        <w:t>opportunity</w:t>
      </w:r>
      <w:r>
        <w:rPr>
          <w:rFonts w:ascii="Times New Roman" w:hAnsi="Times New Roman" w:cs="Times New Roman"/>
          <w:sz w:val="24"/>
          <w:szCs w:val="24"/>
        </w:rPr>
        <w:t xml:space="preserve"> to </w:t>
      </w:r>
      <w:r w:rsidR="001F372B">
        <w:rPr>
          <w:rFonts w:ascii="Times New Roman" w:hAnsi="Times New Roman" w:cs="Times New Roman"/>
          <w:sz w:val="24"/>
          <w:szCs w:val="24"/>
        </w:rPr>
        <w:t xml:space="preserve">acquire </w:t>
      </w:r>
      <w:r>
        <w:rPr>
          <w:rFonts w:ascii="Times New Roman" w:hAnsi="Times New Roman" w:cs="Times New Roman"/>
          <w:sz w:val="24"/>
          <w:szCs w:val="24"/>
        </w:rPr>
        <w:t xml:space="preserve">wealth.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AuthorYear="1"&gt;&lt;Author&gt;Godinho&lt;/Author&gt;&lt;Year&gt;1965&lt;/Year&gt;&lt;RecNum&gt;351&lt;/RecNum&gt;&lt;Pages&gt;Vol. II pg. 159&lt;/Pages&gt;&lt;DisplayText&gt;Godinho (1965, p. Vol. II pg. 159)&lt;/DisplayText&gt;&lt;record&gt;&lt;rec-number&gt;351&lt;/rec-number&gt;&lt;foreign-keys&gt;&lt;key app="EN" db-id="asdetffeiaz0sseeratpztd6d5fzwff250ws" timestamp="1469111233"&gt;351&lt;/key&gt;&lt;/foreign-keys&gt;&lt;ref-type name="Book"&gt;6&lt;/ref-type&gt;&lt;contributors&gt;&lt;authors&gt;&lt;author&gt;Godinho, Vitorino Magalhães&lt;/author&gt;&lt;/authors&gt;&lt;/contributors&gt;&lt;titles&gt;&lt;title&gt;Os descobrimentos e a economia mundial, Vol I, II, III&lt;/title&gt;&lt;/titles&gt;&lt;dates&gt;&lt;year&gt;1965&lt;/year&gt;&lt;/dates&gt;&lt;pub-location&gt;Lisbon&lt;/pub-location&gt;&lt;publisher&gt;Editora Arcádia&lt;/publisher&gt;&lt;urls&gt;&lt;/urls&gt;&lt;/record&gt;&lt;/Cite&gt;&lt;/EndNote&gt;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Godinho (1965, p. Vol. II pg. 159)</w:t>
      </w:r>
      <w:r>
        <w:rPr>
          <w:rFonts w:ascii="Times New Roman" w:hAnsi="Times New Roman" w:cs="Times New Roman"/>
          <w:sz w:val="24"/>
          <w:szCs w:val="24"/>
        </w:rPr>
        <w:fldChar w:fldCharType="end"/>
      </w:r>
      <w:r>
        <w:rPr>
          <w:rFonts w:ascii="Times New Roman" w:hAnsi="Times New Roman" w:cs="Times New Roman"/>
          <w:sz w:val="24"/>
          <w:szCs w:val="24"/>
        </w:rPr>
        <w:t xml:space="preserve"> tells us that although Vasco da Gama’s first trip brought </w:t>
      </w:r>
      <w:r w:rsidR="008B6184">
        <w:rPr>
          <w:rFonts w:ascii="Times New Roman" w:hAnsi="Times New Roman" w:cs="Times New Roman"/>
          <w:sz w:val="24"/>
          <w:szCs w:val="24"/>
        </w:rPr>
        <w:t xml:space="preserve">only </w:t>
      </w:r>
      <w:r>
        <w:rPr>
          <w:rFonts w:ascii="Times New Roman" w:hAnsi="Times New Roman" w:cs="Times New Roman"/>
          <w:sz w:val="24"/>
          <w:szCs w:val="24"/>
        </w:rPr>
        <w:t>samples</w:t>
      </w:r>
      <w:r w:rsidR="00CA091F">
        <w:rPr>
          <w:rFonts w:ascii="Times New Roman" w:hAnsi="Times New Roman" w:cs="Times New Roman"/>
          <w:sz w:val="24"/>
          <w:szCs w:val="24"/>
        </w:rPr>
        <w:t xml:space="preserve"> of Asian goods, the sailors and other participants were </w:t>
      </w:r>
      <w:r w:rsidR="008B6184">
        <w:rPr>
          <w:rFonts w:ascii="Times New Roman" w:hAnsi="Times New Roman" w:cs="Times New Roman"/>
          <w:sz w:val="24"/>
          <w:szCs w:val="24"/>
        </w:rPr>
        <w:t>rewarded</w:t>
      </w:r>
      <w:r w:rsidR="00CA091F">
        <w:rPr>
          <w:rFonts w:ascii="Times New Roman" w:hAnsi="Times New Roman" w:cs="Times New Roman"/>
          <w:sz w:val="24"/>
          <w:szCs w:val="24"/>
        </w:rPr>
        <w:t xml:space="preserve"> with sufficient pepper and spices to “show largesse in presents to all their acquaintances.” The captain</w:t>
      </w:r>
      <w:proofErr w:type="gramStart"/>
      <w:r w:rsidR="00CA091F">
        <w:rPr>
          <w:rFonts w:ascii="Times New Roman" w:hAnsi="Times New Roman" w:cs="Times New Roman"/>
          <w:sz w:val="24"/>
          <w:szCs w:val="24"/>
        </w:rPr>
        <w:t>, in particular, was</w:t>
      </w:r>
      <w:proofErr w:type="gramEnd"/>
      <w:r w:rsidR="00CA091F">
        <w:rPr>
          <w:rFonts w:ascii="Times New Roman" w:hAnsi="Times New Roman" w:cs="Times New Roman"/>
          <w:sz w:val="24"/>
          <w:szCs w:val="24"/>
        </w:rPr>
        <w:t xml:space="preserve"> granted 10 </w:t>
      </w:r>
      <w:proofErr w:type="spellStart"/>
      <w:r w:rsidR="00CA091F">
        <w:rPr>
          <w:rFonts w:ascii="Times New Roman" w:hAnsi="Times New Roman" w:cs="Times New Roman"/>
          <w:i/>
          <w:sz w:val="24"/>
          <w:szCs w:val="24"/>
        </w:rPr>
        <w:t>quintais</w:t>
      </w:r>
      <w:proofErr w:type="spellEnd"/>
      <w:r w:rsidR="00CA091F">
        <w:rPr>
          <w:rFonts w:ascii="Times New Roman" w:hAnsi="Times New Roman" w:cs="Times New Roman"/>
          <w:sz w:val="24"/>
          <w:szCs w:val="24"/>
        </w:rPr>
        <w:t xml:space="preserve"> of pepper as well as other spices.</w:t>
      </w:r>
      <w:r w:rsidR="00CA091F">
        <w:rPr>
          <w:rStyle w:val="FootnoteReference"/>
          <w:rFonts w:ascii="Times New Roman" w:hAnsi="Times New Roman" w:cs="Times New Roman"/>
          <w:sz w:val="24"/>
          <w:szCs w:val="24"/>
        </w:rPr>
        <w:footnoteReference w:id="10"/>
      </w:r>
      <w:r w:rsidR="00CA091F">
        <w:rPr>
          <w:rFonts w:ascii="Times New Roman" w:hAnsi="Times New Roman" w:cs="Times New Roman"/>
          <w:sz w:val="24"/>
          <w:szCs w:val="24"/>
        </w:rPr>
        <w:t xml:space="preserve"> </w:t>
      </w:r>
      <w:r w:rsidR="008B6184">
        <w:rPr>
          <w:rFonts w:ascii="Times New Roman" w:hAnsi="Times New Roman" w:cs="Times New Roman"/>
          <w:sz w:val="24"/>
          <w:szCs w:val="24"/>
        </w:rPr>
        <w:t>F</w:t>
      </w:r>
      <w:r w:rsidR="00265F72">
        <w:rPr>
          <w:rFonts w:ascii="Times New Roman" w:hAnsi="Times New Roman" w:cs="Times New Roman"/>
          <w:sz w:val="24"/>
          <w:szCs w:val="24"/>
        </w:rPr>
        <w:t xml:space="preserve">rom the outset the pattern </w:t>
      </w:r>
      <w:r w:rsidR="008B6184">
        <w:rPr>
          <w:rFonts w:ascii="Times New Roman" w:hAnsi="Times New Roman" w:cs="Times New Roman"/>
          <w:sz w:val="24"/>
          <w:szCs w:val="24"/>
        </w:rPr>
        <w:t>ensued</w:t>
      </w:r>
      <w:r w:rsidR="00265F72">
        <w:rPr>
          <w:rFonts w:ascii="Times New Roman" w:hAnsi="Times New Roman" w:cs="Times New Roman"/>
          <w:sz w:val="24"/>
          <w:szCs w:val="24"/>
        </w:rPr>
        <w:t xml:space="preserve"> where the private interest of the agents and that of the Crown would be in constant tension. This </w:t>
      </w:r>
      <w:r w:rsidR="005C043F">
        <w:rPr>
          <w:rFonts w:ascii="Times New Roman" w:hAnsi="Times New Roman" w:cs="Times New Roman"/>
          <w:sz w:val="24"/>
          <w:szCs w:val="24"/>
        </w:rPr>
        <w:t>is</w:t>
      </w:r>
      <w:r w:rsidR="00265F72">
        <w:rPr>
          <w:rFonts w:ascii="Times New Roman" w:hAnsi="Times New Roman" w:cs="Times New Roman"/>
          <w:sz w:val="24"/>
          <w:szCs w:val="24"/>
        </w:rPr>
        <w:t xml:space="preserve"> particularly true</w:t>
      </w:r>
      <w:r w:rsidR="005C043F">
        <w:rPr>
          <w:rFonts w:ascii="Times New Roman" w:hAnsi="Times New Roman" w:cs="Times New Roman"/>
          <w:sz w:val="24"/>
          <w:szCs w:val="24"/>
        </w:rPr>
        <w:t xml:space="preserve"> of the</w:t>
      </w:r>
      <w:r w:rsidR="001F372B">
        <w:rPr>
          <w:rFonts w:ascii="Times New Roman" w:hAnsi="Times New Roman" w:cs="Times New Roman"/>
          <w:sz w:val="24"/>
          <w:szCs w:val="24"/>
        </w:rPr>
        <w:t xml:space="preserve"> fleet</w:t>
      </w:r>
      <w:r w:rsidR="005C043F">
        <w:rPr>
          <w:rFonts w:ascii="Times New Roman" w:hAnsi="Times New Roman" w:cs="Times New Roman"/>
          <w:sz w:val="24"/>
          <w:szCs w:val="24"/>
        </w:rPr>
        <w:t xml:space="preserve"> captains who often made fortunes through their own trading within the Indian Ocean. The violence and pillaging of the early years was necessary to overcome resistance, gain ground and impose a presence. </w:t>
      </w:r>
      <w:r w:rsidR="00AB6A26">
        <w:rPr>
          <w:rFonts w:ascii="Times New Roman" w:hAnsi="Times New Roman" w:cs="Times New Roman"/>
          <w:sz w:val="24"/>
          <w:szCs w:val="24"/>
        </w:rPr>
        <w:t xml:space="preserve">One can imagine </w:t>
      </w:r>
      <w:r w:rsidR="00AB6A26">
        <w:rPr>
          <w:rFonts w:ascii="Times New Roman" w:hAnsi="Times New Roman" w:cs="Times New Roman"/>
          <w:sz w:val="24"/>
          <w:szCs w:val="24"/>
        </w:rPr>
        <w:lastRenderedPageBreak/>
        <w:t>the scope for individual self interest in the confusion and uncertainty of battle.</w:t>
      </w:r>
      <w:r w:rsidR="00796989">
        <w:rPr>
          <w:rFonts w:ascii="Times New Roman" w:hAnsi="Times New Roman" w:cs="Times New Roman"/>
          <w:sz w:val="24"/>
          <w:szCs w:val="24"/>
        </w:rPr>
        <w:t xml:space="preserve"> </w:t>
      </w:r>
      <w:r w:rsidR="00796989">
        <w:rPr>
          <w:rFonts w:ascii="Times New Roman" w:hAnsi="Times New Roman" w:cs="Times New Roman"/>
          <w:sz w:val="24"/>
          <w:szCs w:val="24"/>
        </w:rPr>
        <w:fldChar w:fldCharType="begin"/>
      </w:r>
      <w:r w:rsidR="00796989">
        <w:rPr>
          <w:rFonts w:ascii="Times New Roman" w:hAnsi="Times New Roman" w:cs="Times New Roman"/>
          <w:sz w:val="24"/>
          <w:szCs w:val="24"/>
        </w:rPr>
        <w:instrText xml:space="preserve"> ADDIN EN.CITE &lt;EndNote&gt;&lt;Cite AuthorYear="1"&gt;&lt;Author&gt;Godinho&lt;/Author&gt;&lt;Year&gt;1965&lt;/Year&gt;&lt;RecNum&gt;351&lt;/RecNum&gt;&lt;Pages&gt;Vol III pg. 13&lt;/Pages&gt;&lt;DisplayText&gt;Godinho (1965, p. Vol III pg. 13)&lt;/DisplayText&gt;&lt;record&gt;&lt;rec-number&gt;351&lt;/rec-number&gt;&lt;foreign-keys&gt;&lt;key app="EN" db-id="asdetffeiaz0sseeratpztd6d5fzwff250ws" timestamp="1469111233"&gt;351&lt;/key&gt;&lt;/foreign-keys&gt;&lt;ref-type name="Book"&gt;6&lt;/ref-type&gt;&lt;contributors&gt;&lt;authors&gt;&lt;author&gt;Godinho, Vitorino Magalhães&lt;/author&gt;&lt;/authors&gt;&lt;/contributors&gt;&lt;titles&gt;&lt;title&gt;Os descobrimentos e a economia mundial, Vol I, II, III&lt;/title&gt;&lt;/titles&gt;&lt;dates&gt;&lt;year&gt;1965&lt;/year&gt;&lt;/dates&gt;&lt;pub-location&gt;Lisbon&lt;/pub-location&gt;&lt;publisher&gt;Editora Arcádia&lt;/publisher&gt;&lt;urls&gt;&lt;/urls&gt;&lt;/record&gt;&lt;/Cite&gt;&lt;/EndNote&gt;</w:instrText>
      </w:r>
      <w:r w:rsidR="00796989">
        <w:rPr>
          <w:rFonts w:ascii="Times New Roman" w:hAnsi="Times New Roman" w:cs="Times New Roman"/>
          <w:sz w:val="24"/>
          <w:szCs w:val="24"/>
        </w:rPr>
        <w:fldChar w:fldCharType="separate"/>
      </w:r>
      <w:r w:rsidR="00796989">
        <w:rPr>
          <w:rFonts w:ascii="Times New Roman" w:hAnsi="Times New Roman" w:cs="Times New Roman"/>
          <w:noProof/>
          <w:sz w:val="24"/>
          <w:szCs w:val="24"/>
        </w:rPr>
        <w:t>Godinho (1965, p. Vol III pg. 13)</w:t>
      </w:r>
      <w:r w:rsidR="00796989">
        <w:rPr>
          <w:rFonts w:ascii="Times New Roman" w:hAnsi="Times New Roman" w:cs="Times New Roman"/>
          <w:sz w:val="24"/>
          <w:szCs w:val="24"/>
        </w:rPr>
        <w:fldChar w:fldCharType="end"/>
      </w:r>
      <w:r w:rsidR="00796989">
        <w:rPr>
          <w:rFonts w:ascii="Times New Roman" w:hAnsi="Times New Roman" w:cs="Times New Roman"/>
          <w:sz w:val="24"/>
          <w:szCs w:val="24"/>
        </w:rPr>
        <w:t xml:space="preserve"> states the Vasco da Gama’s second trip in 1502</w:t>
      </w:r>
    </w:p>
    <w:p w:rsidR="00796989" w:rsidRPr="00796989" w:rsidRDefault="00796989" w:rsidP="0014620B">
      <w:pPr>
        <w:pStyle w:val="ListParagraph"/>
        <w:spacing w:after="0" w:line="240" w:lineRule="auto"/>
        <w:ind w:right="720"/>
        <w:jc w:val="both"/>
        <w:rPr>
          <w:rFonts w:ascii="Times New Roman" w:hAnsi="Times New Roman" w:cs="Times New Roman"/>
        </w:rPr>
      </w:pPr>
      <w:r>
        <w:rPr>
          <w:rFonts w:ascii="Times New Roman" w:hAnsi="Times New Roman" w:cs="Times New Roman"/>
        </w:rPr>
        <w:t xml:space="preserve">… </w:t>
      </w:r>
      <w:r w:rsidRPr="00796989">
        <w:rPr>
          <w:rFonts w:ascii="Times New Roman" w:hAnsi="Times New Roman" w:cs="Times New Roman"/>
        </w:rPr>
        <w:t>inaugurated the grand era of commandeering and looting, that lasted, as we know, for over ten years, until 1512 approximately. There are, unfortunately, no statistics. The amount</w:t>
      </w:r>
      <w:r>
        <w:rPr>
          <w:rFonts w:ascii="Times New Roman" w:hAnsi="Times New Roman" w:cs="Times New Roman"/>
        </w:rPr>
        <w:t>s</w:t>
      </w:r>
      <w:r w:rsidRPr="00796989">
        <w:rPr>
          <w:rFonts w:ascii="Times New Roman" w:hAnsi="Times New Roman" w:cs="Times New Roman"/>
        </w:rPr>
        <w:t>, however, must have been considerable, but only a small part went into the State’s coffers: it was the private interests that got rich.</w:t>
      </w:r>
      <w:r w:rsidR="00B23A84">
        <w:rPr>
          <w:rFonts w:ascii="Times New Roman" w:hAnsi="Times New Roman" w:cs="Times New Roman"/>
        </w:rPr>
        <w:t xml:space="preserve"> (</w:t>
      </w:r>
      <w:r w:rsidR="00B23A84" w:rsidRPr="00B23A84">
        <w:rPr>
          <w:rFonts w:ascii="Times New Roman" w:hAnsi="Times New Roman" w:cs="Times New Roman"/>
          <w:i/>
        </w:rPr>
        <w:t>our translation</w:t>
      </w:r>
      <w:r w:rsidR="00B23A84">
        <w:rPr>
          <w:rFonts w:ascii="Times New Roman" w:hAnsi="Times New Roman" w:cs="Times New Roman"/>
        </w:rPr>
        <w:t>)</w:t>
      </w:r>
    </w:p>
    <w:p w:rsidR="00FB7ADF" w:rsidRPr="00A04411" w:rsidRDefault="00FB7ADF" w:rsidP="0014620B">
      <w:pPr>
        <w:pStyle w:val="ListParagraph"/>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Given the opportunities </w:t>
      </w:r>
      <w:r w:rsidR="00E10868">
        <w:rPr>
          <w:rFonts w:ascii="Times New Roman" w:hAnsi="Times New Roman" w:cs="Times New Roman"/>
          <w:sz w:val="24"/>
          <w:szCs w:val="24"/>
        </w:rPr>
        <w:t>for enrichment</w:t>
      </w:r>
      <w:r>
        <w:rPr>
          <w:rFonts w:ascii="Times New Roman" w:hAnsi="Times New Roman" w:cs="Times New Roman"/>
          <w:sz w:val="24"/>
          <w:szCs w:val="24"/>
        </w:rPr>
        <w:t xml:space="preserve"> from participating in </w:t>
      </w:r>
      <w:r>
        <w:rPr>
          <w:rFonts w:ascii="Times New Roman" w:hAnsi="Times New Roman" w:cs="Times New Roman"/>
          <w:i/>
          <w:sz w:val="24"/>
          <w:szCs w:val="24"/>
        </w:rPr>
        <w:t>Estado da India</w:t>
      </w:r>
      <w:r>
        <w:rPr>
          <w:rFonts w:ascii="Times New Roman" w:hAnsi="Times New Roman" w:cs="Times New Roman"/>
          <w:sz w:val="24"/>
          <w:szCs w:val="24"/>
        </w:rPr>
        <w:t xml:space="preserve"> there was an excess demand among the Portuguese </w:t>
      </w:r>
      <w:r w:rsidR="00556370">
        <w:rPr>
          <w:rFonts w:ascii="Times New Roman" w:hAnsi="Times New Roman" w:cs="Times New Roman"/>
          <w:sz w:val="24"/>
          <w:szCs w:val="24"/>
        </w:rPr>
        <w:t xml:space="preserve">male </w:t>
      </w:r>
      <w:r>
        <w:rPr>
          <w:rFonts w:ascii="Times New Roman" w:hAnsi="Times New Roman" w:cs="Times New Roman"/>
          <w:sz w:val="24"/>
          <w:szCs w:val="24"/>
        </w:rPr>
        <w:t xml:space="preserve">population to enlist. </w:t>
      </w:r>
      <w:r w:rsidR="003F5A85">
        <w:rPr>
          <w:rFonts w:ascii="Times New Roman" w:hAnsi="Times New Roman" w:cs="Times New Roman"/>
          <w:sz w:val="24"/>
          <w:szCs w:val="24"/>
        </w:rPr>
        <w:t>To</w:t>
      </w:r>
      <w:r>
        <w:rPr>
          <w:rFonts w:ascii="Times New Roman" w:hAnsi="Times New Roman" w:cs="Times New Roman"/>
          <w:sz w:val="24"/>
          <w:szCs w:val="24"/>
        </w:rPr>
        <w:t xml:space="preserve"> deal with this excess demand, the </w:t>
      </w:r>
      <w:r w:rsidR="00556370">
        <w:rPr>
          <w:rFonts w:ascii="Times New Roman" w:hAnsi="Times New Roman" w:cs="Times New Roman"/>
          <w:sz w:val="24"/>
          <w:szCs w:val="24"/>
        </w:rPr>
        <w:t xml:space="preserve">rule emerged that deployment in Asia of participants in </w:t>
      </w:r>
      <w:r w:rsidR="00556370">
        <w:rPr>
          <w:rFonts w:ascii="Times New Roman" w:hAnsi="Times New Roman" w:cs="Times New Roman"/>
          <w:i/>
          <w:sz w:val="24"/>
          <w:szCs w:val="24"/>
        </w:rPr>
        <w:t>Estado da India</w:t>
      </w:r>
      <w:r w:rsidR="00556370">
        <w:rPr>
          <w:rFonts w:ascii="Times New Roman" w:hAnsi="Times New Roman" w:cs="Times New Roman"/>
          <w:sz w:val="24"/>
          <w:szCs w:val="24"/>
        </w:rPr>
        <w:t xml:space="preserve"> </w:t>
      </w:r>
      <w:r>
        <w:rPr>
          <w:rFonts w:ascii="Times New Roman" w:hAnsi="Times New Roman" w:cs="Times New Roman"/>
          <w:sz w:val="24"/>
          <w:szCs w:val="24"/>
        </w:rPr>
        <w:t xml:space="preserve">would be </w:t>
      </w:r>
      <w:r w:rsidR="00556370">
        <w:rPr>
          <w:rFonts w:ascii="Times New Roman" w:hAnsi="Times New Roman" w:cs="Times New Roman"/>
          <w:sz w:val="24"/>
          <w:szCs w:val="24"/>
        </w:rPr>
        <w:t>strictly for</w:t>
      </w:r>
      <w:r>
        <w:rPr>
          <w:rFonts w:ascii="Times New Roman" w:hAnsi="Times New Roman" w:cs="Times New Roman"/>
          <w:sz w:val="24"/>
          <w:szCs w:val="24"/>
        </w:rPr>
        <w:t xml:space="preserve"> three years. Supposedly this rule was rigidly observed, both for the lower rank of soldiers as for those seeking higher offices and captaincies. It is easy to visualize that when faced with such an end-game</w:t>
      </w:r>
      <w:r w:rsidR="007F048A">
        <w:rPr>
          <w:rFonts w:ascii="Times New Roman" w:hAnsi="Times New Roman" w:cs="Times New Roman"/>
          <w:sz w:val="24"/>
          <w:szCs w:val="24"/>
        </w:rPr>
        <w:t xml:space="preserve">, especially in an environment of high information asymmetry, </w:t>
      </w:r>
      <w:r>
        <w:rPr>
          <w:rFonts w:ascii="Times New Roman" w:hAnsi="Times New Roman" w:cs="Times New Roman"/>
          <w:sz w:val="24"/>
          <w:szCs w:val="24"/>
        </w:rPr>
        <w:t xml:space="preserve">the incentives were to make the most of the </w:t>
      </w:r>
      <w:r w:rsidR="00556370">
        <w:rPr>
          <w:rFonts w:ascii="Times New Roman" w:hAnsi="Times New Roman" w:cs="Times New Roman"/>
          <w:sz w:val="24"/>
          <w:szCs w:val="24"/>
        </w:rPr>
        <w:t xml:space="preserve">limited time </w:t>
      </w:r>
      <w:r w:rsidR="007F048A">
        <w:rPr>
          <w:rFonts w:ascii="Times New Roman" w:hAnsi="Times New Roman" w:cs="Times New Roman"/>
          <w:sz w:val="24"/>
          <w:szCs w:val="24"/>
        </w:rPr>
        <w:t>in office.</w:t>
      </w:r>
      <w:r w:rsidR="00A04411">
        <w:rPr>
          <w:rFonts w:ascii="Times New Roman" w:hAnsi="Times New Roman" w:cs="Times New Roman"/>
          <w:sz w:val="24"/>
          <w:szCs w:val="24"/>
        </w:rPr>
        <w:t xml:space="preserve"> </w:t>
      </w:r>
    </w:p>
    <w:p w:rsidR="007F048A" w:rsidRPr="007F048A" w:rsidRDefault="007F048A" w:rsidP="0014620B">
      <w:pPr>
        <w:pStyle w:val="ListParagraph"/>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The institutionalization of private interests within the structure of </w:t>
      </w:r>
      <w:r w:rsidRPr="007F048A">
        <w:rPr>
          <w:rFonts w:ascii="Times New Roman" w:hAnsi="Times New Roman" w:cs="Times New Roman"/>
          <w:i/>
          <w:sz w:val="24"/>
          <w:szCs w:val="24"/>
        </w:rPr>
        <w:t>Estado da India</w:t>
      </w:r>
      <w:r>
        <w:rPr>
          <w:rFonts w:ascii="Times New Roman" w:hAnsi="Times New Roman" w:cs="Times New Roman"/>
          <w:sz w:val="24"/>
          <w:szCs w:val="24"/>
        </w:rPr>
        <w:t xml:space="preserve"> can be perceived, for example, in the </w:t>
      </w:r>
      <w:proofErr w:type="spellStart"/>
      <w:r>
        <w:rPr>
          <w:rFonts w:ascii="Times New Roman" w:hAnsi="Times New Roman" w:cs="Times New Roman"/>
          <w:i/>
          <w:sz w:val="24"/>
          <w:szCs w:val="24"/>
        </w:rPr>
        <w:t>quintaladas</w:t>
      </w:r>
      <w:proofErr w:type="spellEnd"/>
      <w:r>
        <w:rPr>
          <w:rFonts w:ascii="Times New Roman" w:hAnsi="Times New Roman" w:cs="Times New Roman"/>
          <w:sz w:val="24"/>
          <w:szCs w:val="24"/>
        </w:rPr>
        <w:t xml:space="preserve"> (individual cargo space) that the members were granted</w:t>
      </w:r>
      <w:r w:rsidR="00A01628">
        <w:rPr>
          <w:rFonts w:ascii="Times New Roman" w:hAnsi="Times New Roman" w:cs="Times New Roman"/>
          <w:sz w:val="24"/>
          <w:szCs w:val="24"/>
        </w:rPr>
        <w:t>,</w:t>
      </w:r>
      <w:r>
        <w:rPr>
          <w:rFonts w:ascii="Times New Roman" w:hAnsi="Times New Roman" w:cs="Times New Roman"/>
          <w:sz w:val="24"/>
          <w:szCs w:val="24"/>
        </w:rPr>
        <w:t xml:space="preserve"> especially on the return trips. This space was an extremely scarce and </w:t>
      </w:r>
      <w:proofErr w:type="gramStart"/>
      <w:r>
        <w:rPr>
          <w:rFonts w:ascii="Times New Roman" w:hAnsi="Times New Roman" w:cs="Times New Roman"/>
          <w:sz w:val="24"/>
          <w:szCs w:val="24"/>
        </w:rPr>
        <w:t>valuable asset</w:t>
      </w:r>
      <w:proofErr w:type="gramEnd"/>
      <w:r>
        <w:rPr>
          <w:rFonts w:ascii="Times New Roman" w:hAnsi="Times New Roman" w:cs="Times New Roman"/>
          <w:sz w:val="24"/>
          <w:szCs w:val="24"/>
        </w:rPr>
        <w:t xml:space="preserve"> as the transport of pepper, spices and other Asian goods, back to Europe could signify a sizeable windfall. The </w:t>
      </w:r>
      <w:proofErr w:type="spellStart"/>
      <w:r>
        <w:rPr>
          <w:rFonts w:ascii="Times New Roman" w:hAnsi="Times New Roman" w:cs="Times New Roman"/>
          <w:i/>
          <w:sz w:val="24"/>
          <w:szCs w:val="24"/>
        </w:rPr>
        <w:t>quintaladas</w:t>
      </w:r>
      <w:proofErr w:type="spellEnd"/>
      <w:r>
        <w:rPr>
          <w:rFonts w:ascii="Times New Roman" w:hAnsi="Times New Roman" w:cs="Times New Roman"/>
          <w:sz w:val="24"/>
          <w:szCs w:val="24"/>
        </w:rPr>
        <w:t xml:space="preserve"> were in addition to salary, and once again they can be interpreted as an additional inducement given by the crown in the early years to incentivize the establishment of Portuguese dominance.</w:t>
      </w:r>
      <w:r w:rsidR="00E10868">
        <w:rPr>
          <w:rFonts w:ascii="Times New Roman" w:hAnsi="Times New Roman" w:cs="Times New Roman"/>
          <w:sz w:val="24"/>
          <w:szCs w:val="24"/>
        </w:rPr>
        <w:t xml:space="preserve"> In the grappling game to ration the cargo spaces among the different ranks, from captain to the lowest soldier, it often happened that the Crown’s own cargo would be the first to cede space</w:t>
      </w:r>
      <w:r w:rsidR="00A01628">
        <w:rPr>
          <w:rFonts w:ascii="Times New Roman" w:hAnsi="Times New Roman" w:cs="Times New Roman"/>
          <w:sz w:val="24"/>
          <w:szCs w:val="24"/>
        </w:rPr>
        <w:t xml:space="preserve"> </w:t>
      </w:r>
      <w:r w:rsidR="00A01628">
        <w:rPr>
          <w:rFonts w:ascii="Times New Roman" w:hAnsi="Times New Roman" w:cs="Times New Roman"/>
          <w:sz w:val="24"/>
          <w:szCs w:val="24"/>
        </w:rPr>
        <w:fldChar w:fldCharType="begin"/>
      </w:r>
      <w:r w:rsidR="00A01628">
        <w:rPr>
          <w:rFonts w:ascii="Times New Roman" w:hAnsi="Times New Roman" w:cs="Times New Roman"/>
          <w:sz w:val="24"/>
          <w:szCs w:val="24"/>
        </w:rPr>
        <w:instrText xml:space="preserve"> ADDIN EN.CITE &lt;EndNote&gt;&lt;Cite&gt;&lt;Author&gt;Godinho&lt;/Author&gt;&lt;Year&gt;1965&lt;/Year&gt;&lt;RecNum&gt;351&lt;/RecNum&gt;&lt;Pages&gt;Vol. III`, pg. 50&lt;/Pages&gt;&lt;DisplayText&gt;(Godinho, 1965, pp. Vol. III, pg. 50)&lt;/DisplayText&gt;&lt;record&gt;&lt;rec-number&gt;351&lt;/rec-number&gt;&lt;foreign-keys&gt;&lt;key app="EN" db-id="asdetffeiaz0sseeratpztd6d5fzwff250ws" timestamp="1469111233"&gt;351&lt;/key&gt;&lt;/foreign-keys&gt;&lt;ref-type name="Book"&gt;6&lt;/ref-type&gt;&lt;contributors&gt;&lt;authors&gt;&lt;author&gt;Godinho, Vitorino Magalhães&lt;/author&gt;&lt;/authors&gt;&lt;/contributors&gt;&lt;titles&gt;&lt;title&gt;Os descobrimentos e a economia mundial, Vol I, II, III&lt;/title&gt;&lt;/titles&gt;&lt;dates&gt;&lt;year&gt;1965&lt;/year&gt;&lt;/dates&gt;&lt;pub-location&gt;Lisbon&lt;/pub-location&gt;&lt;publisher&gt;Editora Arcádia&lt;/publisher&gt;&lt;urls&gt;&lt;/urls&gt;&lt;/record&gt;&lt;/Cite&gt;&lt;/EndNote&gt;</w:instrText>
      </w:r>
      <w:r w:rsidR="00A01628">
        <w:rPr>
          <w:rFonts w:ascii="Times New Roman" w:hAnsi="Times New Roman" w:cs="Times New Roman"/>
          <w:sz w:val="24"/>
          <w:szCs w:val="24"/>
        </w:rPr>
        <w:fldChar w:fldCharType="separate"/>
      </w:r>
      <w:r w:rsidR="00A01628">
        <w:rPr>
          <w:rFonts w:ascii="Times New Roman" w:hAnsi="Times New Roman" w:cs="Times New Roman"/>
          <w:noProof/>
          <w:sz w:val="24"/>
          <w:szCs w:val="24"/>
        </w:rPr>
        <w:t>(Godinho, 1965, pp. Vol. III, pg. 50)</w:t>
      </w:r>
      <w:r w:rsidR="00A01628">
        <w:rPr>
          <w:rFonts w:ascii="Times New Roman" w:hAnsi="Times New Roman" w:cs="Times New Roman"/>
          <w:sz w:val="24"/>
          <w:szCs w:val="24"/>
        </w:rPr>
        <w:fldChar w:fldCharType="end"/>
      </w:r>
      <w:r w:rsidR="00E10868">
        <w:rPr>
          <w:rFonts w:ascii="Times New Roman" w:hAnsi="Times New Roman" w:cs="Times New Roman"/>
          <w:sz w:val="24"/>
          <w:szCs w:val="24"/>
        </w:rPr>
        <w:t xml:space="preserve">. There was even a market for sale or renting </w:t>
      </w:r>
      <w:r w:rsidR="00A01628">
        <w:rPr>
          <w:rFonts w:ascii="Times New Roman" w:hAnsi="Times New Roman" w:cs="Times New Roman"/>
          <w:sz w:val="24"/>
          <w:szCs w:val="24"/>
        </w:rPr>
        <w:t xml:space="preserve">of </w:t>
      </w:r>
      <w:r w:rsidR="00E10868">
        <w:rPr>
          <w:rFonts w:ascii="Times New Roman" w:hAnsi="Times New Roman" w:cs="Times New Roman"/>
          <w:sz w:val="24"/>
          <w:szCs w:val="24"/>
        </w:rPr>
        <w:t xml:space="preserve">cargo space, supplied by sailors who had not managed to acquire the goods to take home, or by others who could influence the boarding procedure. The Crown tried to </w:t>
      </w:r>
      <w:r w:rsidR="00A01628">
        <w:rPr>
          <w:rFonts w:ascii="Times New Roman" w:hAnsi="Times New Roman" w:cs="Times New Roman"/>
          <w:sz w:val="24"/>
          <w:szCs w:val="24"/>
        </w:rPr>
        <w:t>discipline the process many times</w:t>
      </w:r>
      <w:r w:rsidR="00E10868">
        <w:rPr>
          <w:rFonts w:ascii="Times New Roman" w:hAnsi="Times New Roman" w:cs="Times New Roman"/>
          <w:sz w:val="24"/>
          <w:szCs w:val="24"/>
        </w:rPr>
        <w:t>, for example by appointing inspectors (</w:t>
      </w:r>
      <w:proofErr w:type="spellStart"/>
      <w:r w:rsidR="00E10868">
        <w:rPr>
          <w:rFonts w:ascii="Times New Roman" w:hAnsi="Times New Roman" w:cs="Times New Roman"/>
          <w:i/>
          <w:sz w:val="24"/>
          <w:szCs w:val="24"/>
        </w:rPr>
        <w:t>vedor</w:t>
      </w:r>
      <w:proofErr w:type="spellEnd"/>
      <w:r w:rsidR="00E10868">
        <w:rPr>
          <w:rFonts w:ascii="Times New Roman" w:hAnsi="Times New Roman" w:cs="Times New Roman"/>
          <w:sz w:val="24"/>
          <w:szCs w:val="24"/>
        </w:rPr>
        <w:t xml:space="preserve">) or by increasing the penalties for contraband. In 1510 the system of </w:t>
      </w:r>
      <w:proofErr w:type="spellStart"/>
      <w:r w:rsidR="00E10868">
        <w:rPr>
          <w:rFonts w:ascii="Times New Roman" w:hAnsi="Times New Roman" w:cs="Times New Roman"/>
          <w:i/>
          <w:sz w:val="24"/>
          <w:szCs w:val="24"/>
        </w:rPr>
        <w:t>quintaladas</w:t>
      </w:r>
      <w:proofErr w:type="spellEnd"/>
      <w:r w:rsidR="00E10868">
        <w:rPr>
          <w:rFonts w:ascii="Times New Roman" w:hAnsi="Times New Roman" w:cs="Times New Roman"/>
          <w:sz w:val="24"/>
          <w:szCs w:val="24"/>
        </w:rPr>
        <w:t xml:space="preserve"> was </w:t>
      </w:r>
      <w:r w:rsidR="00A01628">
        <w:rPr>
          <w:rFonts w:ascii="Times New Roman" w:hAnsi="Times New Roman" w:cs="Times New Roman"/>
          <w:sz w:val="24"/>
          <w:szCs w:val="24"/>
        </w:rPr>
        <w:t>limited to</w:t>
      </w:r>
      <w:r w:rsidR="00E10868">
        <w:rPr>
          <w:rFonts w:ascii="Times New Roman" w:hAnsi="Times New Roman" w:cs="Times New Roman"/>
          <w:sz w:val="24"/>
          <w:szCs w:val="24"/>
        </w:rPr>
        <w:t xml:space="preserve"> only higher officials and in 1517 they were abolished for good. Nevertheless, contraband and other ways around the rules persisted. </w:t>
      </w:r>
      <w:r w:rsidR="005B206B">
        <w:rPr>
          <w:rFonts w:ascii="Times New Roman" w:hAnsi="Times New Roman" w:cs="Times New Roman"/>
          <w:sz w:val="24"/>
          <w:szCs w:val="24"/>
        </w:rPr>
        <w:t xml:space="preserve">In another attempt to regain control the Crown started auctioning off the three-year posts instead of simply granting them. This suggests a recognition that since it could not control or restrain its agents from stealing, it could at least try to capitalize ex-ante on the opportunities represented by a post in </w:t>
      </w:r>
      <w:r w:rsidR="005B206B">
        <w:rPr>
          <w:rFonts w:ascii="Times New Roman" w:hAnsi="Times New Roman" w:cs="Times New Roman"/>
          <w:i/>
          <w:sz w:val="24"/>
          <w:szCs w:val="24"/>
        </w:rPr>
        <w:t>Estado da India</w:t>
      </w:r>
      <w:r w:rsidR="005B206B">
        <w:rPr>
          <w:rFonts w:ascii="Times New Roman" w:hAnsi="Times New Roman" w:cs="Times New Roman"/>
          <w:sz w:val="24"/>
          <w:szCs w:val="24"/>
        </w:rPr>
        <w:t>. These events highlight the fact that i</w:t>
      </w:r>
      <w:r w:rsidR="00E10868">
        <w:rPr>
          <w:rFonts w:ascii="Times New Roman" w:hAnsi="Times New Roman" w:cs="Times New Roman"/>
          <w:sz w:val="24"/>
          <w:szCs w:val="24"/>
        </w:rPr>
        <w:t xml:space="preserve">n principal-agent problems it is not enough to simply decree away the inefficiencies without addressing the essence of the matter, </w:t>
      </w:r>
      <w:r w:rsidR="00A01628">
        <w:rPr>
          <w:rFonts w:ascii="Times New Roman" w:hAnsi="Times New Roman" w:cs="Times New Roman"/>
          <w:sz w:val="24"/>
          <w:szCs w:val="24"/>
        </w:rPr>
        <w:t>that</w:t>
      </w:r>
      <w:r w:rsidR="00E10868">
        <w:rPr>
          <w:rFonts w:ascii="Times New Roman" w:hAnsi="Times New Roman" w:cs="Times New Roman"/>
          <w:sz w:val="24"/>
          <w:szCs w:val="24"/>
        </w:rPr>
        <w:t xml:space="preserve"> is</w:t>
      </w:r>
      <w:r w:rsidR="00A01628">
        <w:rPr>
          <w:rFonts w:ascii="Times New Roman" w:hAnsi="Times New Roman" w:cs="Times New Roman"/>
          <w:sz w:val="24"/>
          <w:szCs w:val="24"/>
        </w:rPr>
        <w:t>,</w:t>
      </w:r>
      <w:r w:rsidR="00E10868">
        <w:rPr>
          <w:rFonts w:ascii="Times New Roman" w:hAnsi="Times New Roman" w:cs="Times New Roman"/>
          <w:sz w:val="24"/>
          <w:szCs w:val="24"/>
        </w:rPr>
        <w:t xml:space="preserve"> the information asymmetry. </w:t>
      </w:r>
      <w:r w:rsidR="005B206B">
        <w:rPr>
          <w:rFonts w:ascii="Times New Roman" w:hAnsi="Times New Roman" w:cs="Times New Roman"/>
          <w:sz w:val="24"/>
          <w:szCs w:val="24"/>
        </w:rPr>
        <w:t xml:space="preserve">In this regard, </w:t>
      </w:r>
      <w:r w:rsidR="00E10868">
        <w:rPr>
          <w:rFonts w:ascii="Times New Roman" w:hAnsi="Times New Roman" w:cs="Times New Roman"/>
          <w:sz w:val="24"/>
          <w:szCs w:val="24"/>
        </w:rPr>
        <w:fldChar w:fldCharType="begin"/>
      </w:r>
      <w:r w:rsidR="00E10868">
        <w:rPr>
          <w:rFonts w:ascii="Times New Roman" w:hAnsi="Times New Roman" w:cs="Times New Roman"/>
          <w:sz w:val="24"/>
          <w:szCs w:val="24"/>
        </w:rPr>
        <w:instrText xml:space="preserve"> ADDIN EN.CITE &lt;EndNote&gt;&lt;Cite AuthorYear="1"&gt;&lt;Author&gt;Steensgaard&lt;/Author&gt;&lt;Year&gt;1974&lt;/Year&gt;&lt;RecNum&gt;353&lt;/RecNum&gt;&lt;Pages&gt;95&lt;/Pages&gt;&lt;DisplayText&gt;Steensgaard (1974, p. 95)&lt;/DisplayText&gt;&lt;record&gt;&lt;rec-number&gt;353&lt;/rec-number&gt;&lt;foreign-keys&gt;&lt;key app="EN" db-id="asdetffeiaz0sseeratpztd6d5fzwff250ws" timestamp="1469111514"&gt;353&lt;/key&gt;&lt;/foreign-keys&gt;&lt;ref-type name="Electronic Book"&gt;44&lt;/ref-type&gt;&lt;contributors&gt;&lt;authors&gt;&lt;author&gt;Steensgaard, Niels&lt;/author&gt;&lt;/authors&gt;&lt;/contributors&gt;&lt;titles&gt;&lt;title&gt;The Asian trade revolution of the seventeenth century the East India companies and the decline of the caravan trade&lt;/title&gt;&lt;/titles&gt;&lt;pages&gt;441 p.&lt;/pages&gt;&lt;keywords&gt;&lt;keyword&gt;Commerce History.&lt;/keyword&gt;&lt;keyword&gt;Europe Commerce Asia History.&lt;/keyword&gt;&lt;keyword&gt;Asia Commerce Europe History.&lt;/keyword&gt;&lt;keyword&gt;Electronic books.&lt;/keyword&gt;&lt;/keywords&gt;&lt;dates&gt;&lt;year&gt;1974&lt;/year&gt;&lt;/dates&gt;&lt;pub-location&gt;Chicago&lt;/pub-location&gt;&lt;publisher&gt;University of Chicago Press&lt;/publisher&gt;&lt;accession-num&gt;ssj0001034089&lt;/accession-num&gt;&lt;urls&gt;&lt;/urls&gt;&lt;/record&gt;&lt;/Cite&gt;&lt;/EndNote&gt;</w:instrText>
      </w:r>
      <w:r w:rsidR="00E10868">
        <w:rPr>
          <w:rFonts w:ascii="Times New Roman" w:hAnsi="Times New Roman" w:cs="Times New Roman"/>
          <w:sz w:val="24"/>
          <w:szCs w:val="24"/>
        </w:rPr>
        <w:fldChar w:fldCharType="separate"/>
      </w:r>
      <w:r w:rsidR="00E10868">
        <w:rPr>
          <w:rFonts w:ascii="Times New Roman" w:hAnsi="Times New Roman" w:cs="Times New Roman"/>
          <w:noProof/>
          <w:sz w:val="24"/>
          <w:szCs w:val="24"/>
        </w:rPr>
        <w:t>Steensgaard (1974, p. 95)</w:t>
      </w:r>
      <w:r w:rsidR="00E10868">
        <w:rPr>
          <w:rFonts w:ascii="Times New Roman" w:hAnsi="Times New Roman" w:cs="Times New Roman"/>
          <w:sz w:val="24"/>
          <w:szCs w:val="24"/>
        </w:rPr>
        <w:fldChar w:fldCharType="end"/>
      </w:r>
      <w:r w:rsidR="00E10868">
        <w:rPr>
          <w:rFonts w:ascii="Times New Roman" w:hAnsi="Times New Roman" w:cs="Times New Roman"/>
          <w:sz w:val="24"/>
          <w:szCs w:val="24"/>
        </w:rPr>
        <w:t xml:space="preserve"> suggests that “a clean-up of the constitutionally determined corruption would have torn asunder the bonds that held </w:t>
      </w:r>
      <w:r w:rsidR="00E10868">
        <w:rPr>
          <w:rFonts w:ascii="Times New Roman" w:hAnsi="Times New Roman" w:cs="Times New Roman"/>
          <w:i/>
          <w:sz w:val="24"/>
          <w:szCs w:val="24"/>
        </w:rPr>
        <w:t xml:space="preserve">Estado da </w:t>
      </w:r>
      <w:r w:rsidR="00E10868" w:rsidRPr="00E10868">
        <w:rPr>
          <w:rFonts w:ascii="Times New Roman" w:hAnsi="Times New Roman" w:cs="Times New Roman"/>
          <w:i/>
          <w:sz w:val="24"/>
          <w:szCs w:val="24"/>
        </w:rPr>
        <w:t>India</w:t>
      </w:r>
      <w:r w:rsidR="00E10868">
        <w:rPr>
          <w:rFonts w:ascii="Times New Roman" w:hAnsi="Times New Roman" w:cs="Times New Roman"/>
          <w:sz w:val="24"/>
          <w:szCs w:val="24"/>
        </w:rPr>
        <w:t xml:space="preserve"> together.”</w:t>
      </w:r>
    </w:p>
    <w:p w:rsidR="00F77354" w:rsidRPr="001E277E" w:rsidRDefault="00A01628" w:rsidP="0014620B">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ab/>
        <w:t xml:space="preserve">Another example of the shirking of </w:t>
      </w:r>
      <w:r>
        <w:rPr>
          <w:rFonts w:ascii="Times New Roman" w:hAnsi="Times New Roman" w:cs="Times New Roman"/>
          <w:i/>
          <w:sz w:val="24"/>
          <w:szCs w:val="24"/>
        </w:rPr>
        <w:t>Estado da India</w:t>
      </w:r>
      <w:r w:rsidR="002B3CD7">
        <w:rPr>
          <w:rFonts w:ascii="Times New Roman" w:hAnsi="Times New Roman" w:cs="Times New Roman"/>
          <w:sz w:val="24"/>
          <w:szCs w:val="24"/>
        </w:rPr>
        <w:t xml:space="preserve"> agents involves the </w:t>
      </w:r>
      <w:proofErr w:type="spellStart"/>
      <w:r w:rsidR="002B3CD7">
        <w:rPr>
          <w:rFonts w:ascii="Times New Roman" w:hAnsi="Times New Roman" w:cs="Times New Roman"/>
          <w:i/>
          <w:sz w:val="24"/>
          <w:szCs w:val="24"/>
        </w:rPr>
        <w:t>cartaz</w:t>
      </w:r>
      <w:proofErr w:type="spellEnd"/>
      <w:r w:rsidR="002B3CD7">
        <w:rPr>
          <w:rFonts w:ascii="Times New Roman" w:hAnsi="Times New Roman" w:cs="Times New Roman"/>
          <w:sz w:val="24"/>
          <w:szCs w:val="24"/>
        </w:rPr>
        <w:t xml:space="preserve"> system instituted by the Portuguese in 1502. A </w:t>
      </w:r>
      <w:proofErr w:type="spellStart"/>
      <w:r w:rsidR="002B3CD7">
        <w:rPr>
          <w:rFonts w:ascii="Times New Roman" w:hAnsi="Times New Roman" w:cs="Times New Roman"/>
          <w:i/>
          <w:sz w:val="24"/>
          <w:szCs w:val="24"/>
        </w:rPr>
        <w:t>cartaz</w:t>
      </w:r>
      <w:proofErr w:type="spellEnd"/>
      <w:r w:rsidR="002B3CD7">
        <w:rPr>
          <w:rFonts w:ascii="Times New Roman" w:hAnsi="Times New Roman" w:cs="Times New Roman"/>
          <w:i/>
          <w:sz w:val="24"/>
          <w:szCs w:val="24"/>
        </w:rPr>
        <w:t xml:space="preserve"> </w:t>
      </w:r>
      <w:r w:rsidR="002B3CD7">
        <w:rPr>
          <w:rFonts w:ascii="Times New Roman" w:hAnsi="Times New Roman" w:cs="Times New Roman"/>
          <w:sz w:val="24"/>
          <w:szCs w:val="24"/>
        </w:rPr>
        <w:t xml:space="preserve">was a license to navigate, enforced by the superiority of Portuguese naval technologies. Ships accosted by the Portuguese and found to be without a </w:t>
      </w:r>
      <w:proofErr w:type="spellStart"/>
      <w:r w:rsidR="002B3CD7">
        <w:rPr>
          <w:rFonts w:ascii="Times New Roman" w:hAnsi="Times New Roman" w:cs="Times New Roman"/>
          <w:i/>
          <w:sz w:val="24"/>
          <w:szCs w:val="24"/>
        </w:rPr>
        <w:t>cartaz</w:t>
      </w:r>
      <w:proofErr w:type="spellEnd"/>
      <w:r w:rsidR="002B3CD7">
        <w:rPr>
          <w:rFonts w:ascii="Times New Roman" w:hAnsi="Times New Roman" w:cs="Times New Roman"/>
          <w:sz w:val="24"/>
          <w:szCs w:val="24"/>
        </w:rPr>
        <w:t xml:space="preserve"> could have their cargo confiscated and could also be sunk or burned. The intent of this policy was initially to block the passage of goods through the Red Sea and thus impose a Portuguese monopoly of pepper and other goods in Europe. But the receipts from the sale of the licenses proved to be a more direct and immediate way to make a</w:t>
      </w:r>
      <w:r w:rsidR="003E5208">
        <w:rPr>
          <w:rFonts w:ascii="Times New Roman" w:hAnsi="Times New Roman" w:cs="Times New Roman"/>
          <w:sz w:val="24"/>
          <w:szCs w:val="24"/>
        </w:rPr>
        <w:t xml:space="preserve"> profit, especially for the officials charged with the blockade. </w:t>
      </w:r>
      <w:r w:rsidR="003F5A85">
        <w:rPr>
          <w:rFonts w:ascii="Times New Roman" w:hAnsi="Times New Roman" w:cs="Times New Roman"/>
          <w:sz w:val="24"/>
          <w:szCs w:val="24"/>
        </w:rPr>
        <w:t>So,</w:t>
      </w:r>
      <w:r w:rsidR="003E5208">
        <w:rPr>
          <w:rFonts w:ascii="Times New Roman" w:hAnsi="Times New Roman" w:cs="Times New Roman"/>
          <w:sz w:val="24"/>
          <w:szCs w:val="24"/>
        </w:rPr>
        <w:t xml:space="preserve"> although the Portuguese effectively had control over navigation in the Indian Ocean and the Red Sea, Asian goods nevertheless continued to flow through</w:t>
      </w:r>
      <w:r w:rsidR="00140416">
        <w:rPr>
          <w:rFonts w:ascii="Times New Roman" w:hAnsi="Times New Roman" w:cs="Times New Roman"/>
          <w:sz w:val="24"/>
          <w:szCs w:val="24"/>
        </w:rPr>
        <w:t xml:space="preserve"> to the Levant cities to be sold to Europe</w:t>
      </w:r>
      <w:r w:rsidR="003E5208">
        <w:rPr>
          <w:rFonts w:ascii="Times New Roman" w:hAnsi="Times New Roman" w:cs="Times New Roman"/>
          <w:sz w:val="24"/>
          <w:szCs w:val="24"/>
        </w:rPr>
        <w:t xml:space="preserve">. The </w:t>
      </w:r>
      <w:r w:rsidR="003E5208">
        <w:rPr>
          <w:rFonts w:ascii="Times New Roman" w:hAnsi="Times New Roman" w:cs="Times New Roman"/>
          <w:i/>
          <w:sz w:val="24"/>
          <w:szCs w:val="24"/>
        </w:rPr>
        <w:t>Estado da India</w:t>
      </w:r>
      <w:r w:rsidR="003E5208">
        <w:rPr>
          <w:rFonts w:ascii="Times New Roman" w:hAnsi="Times New Roman" w:cs="Times New Roman"/>
          <w:sz w:val="24"/>
          <w:szCs w:val="24"/>
        </w:rPr>
        <w:t xml:space="preserve"> had simply assumed the place of the tax-collectors they had displaced. And while the profits from this form of organization </w:t>
      </w:r>
      <w:r w:rsidR="00140416">
        <w:rPr>
          <w:rFonts w:ascii="Times New Roman" w:hAnsi="Times New Roman" w:cs="Times New Roman"/>
          <w:sz w:val="24"/>
          <w:szCs w:val="24"/>
        </w:rPr>
        <w:t xml:space="preserve">belonged by right </w:t>
      </w:r>
      <w:r w:rsidR="003E5208">
        <w:rPr>
          <w:rFonts w:ascii="Times New Roman" w:hAnsi="Times New Roman" w:cs="Times New Roman"/>
          <w:sz w:val="24"/>
          <w:szCs w:val="24"/>
        </w:rPr>
        <w:t xml:space="preserve">to the Crown, its agent in the front line were able to appropriate a large share. </w:t>
      </w:r>
      <w:r w:rsidR="001E277E">
        <w:rPr>
          <w:rFonts w:ascii="Times New Roman" w:hAnsi="Times New Roman" w:cs="Times New Roman"/>
          <w:sz w:val="24"/>
          <w:szCs w:val="24"/>
        </w:rPr>
        <w:fldChar w:fldCharType="begin"/>
      </w:r>
      <w:r w:rsidR="001E277E">
        <w:rPr>
          <w:rFonts w:ascii="Times New Roman" w:hAnsi="Times New Roman" w:cs="Times New Roman"/>
          <w:sz w:val="24"/>
          <w:szCs w:val="24"/>
        </w:rPr>
        <w:instrText xml:space="preserve"> ADDIN EN.CITE &lt;EndNote&gt;&lt;Cite AuthorYear="1"&gt;&lt;Author&gt;Ferreira&lt;/Author&gt;&lt;Year&gt;2015&lt;/Year&gt;&lt;RecNum&gt;382&lt;/RecNum&gt;&lt;Pages&gt;151&lt;/Pages&gt;&lt;DisplayText&gt;Ferreira (2015, p. 151)&lt;/DisplayText&gt;&lt;record&gt;&lt;rec-number&gt;382&lt;/rec-number&gt;&lt;foreign-keys&gt;&lt;key app="EN" db-id="asdetffeiaz0sseeratpztd6d5fzwff250ws" timestamp="1470139329"&gt;382&lt;/key&gt;&lt;/foreign-keys&gt;&lt;ref-type name="Book"&gt;6&lt;/ref-type&gt;&lt;contributors&gt;&lt;authors&gt;&lt;author&gt;Ferreira, Susannah H.&lt;/author&gt;&lt;/authors&gt;&lt;/contributors&gt;&lt;titles&gt;&lt;title&gt;The Crown, the Court and the Casa da Índia: Political Centralization in Portugal 1479-1521&lt;/title&gt;&lt;/titles&gt;&lt;dates&gt;&lt;year&gt;2015&lt;/year&gt;&lt;/dates&gt;&lt;publisher&gt;Brill&lt;/publisher&gt;&lt;urls&gt;&lt;/urls&gt;&lt;/record&gt;&lt;/Cite&gt;&lt;/EndNote&gt;</w:instrText>
      </w:r>
      <w:r w:rsidR="001E277E">
        <w:rPr>
          <w:rFonts w:ascii="Times New Roman" w:hAnsi="Times New Roman" w:cs="Times New Roman"/>
          <w:sz w:val="24"/>
          <w:szCs w:val="24"/>
        </w:rPr>
        <w:fldChar w:fldCharType="separate"/>
      </w:r>
      <w:r w:rsidR="001E277E">
        <w:rPr>
          <w:rFonts w:ascii="Times New Roman" w:hAnsi="Times New Roman" w:cs="Times New Roman"/>
          <w:noProof/>
          <w:sz w:val="24"/>
          <w:szCs w:val="24"/>
        </w:rPr>
        <w:t xml:space="preserve">Ferreira (2015, </w:t>
      </w:r>
      <w:r w:rsidR="001E277E">
        <w:rPr>
          <w:rFonts w:ascii="Times New Roman" w:hAnsi="Times New Roman" w:cs="Times New Roman"/>
          <w:noProof/>
          <w:sz w:val="24"/>
          <w:szCs w:val="24"/>
        </w:rPr>
        <w:lastRenderedPageBreak/>
        <w:t>p. 151)</w:t>
      </w:r>
      <w:r w:rsidR="001E277E">
        <w:rPr>
          <w:rFonts w:ascii="Times New Roman" w:hAnsi="Times New Roman" w:cs="Times New Roman"/>
          <w:sz w:val="24"/>
          <w:szCs w:val="24"/>
        </w:rPr>
        <w:fldChar w:fldCharType="end"/>
      </w:r>
      <w:r w:rsidR="001E277E">
        <w:rPr>
          <w:rFonts w:ascii="Times New Roman" w:hAnsi="Times New Roman" w:cs="Times New Roman"/>
          <w:sz w:val="24"/>
          <w:szCs w:val="24"/>
        </w:rPr>
        <w:t xml:space="preserve"> notes that piracy by Portuguese ships </w:t>
      </w:r>
      <w:r w:rsidR="00140416">
        <w:rPr>
          <w:rFonts w:ascii="Times New Roman" w:hAnsi="Times New Roman" w:cs="Times New Roman"/>
          <w:sz w:val="24"/>
          <w:szCs w:val="24"/>
        </w:rPr>
        <w:t xml:space="preserve">gone rouge </w:t>
      </w:r>
      <w:r w:rsidR="001E277E">
        <w:rPr>
          <w:rFonts w:ascii="Times New Roman" w:hAnsi="Times New Roman" w:cs="Times New Roman"/>
          <w:sz w:val="24"/>
          <w:szCs w:val="24"/>
        </w:rPr>
        <w:t xml:space="preserve">undermined the </w:t>
      </w:r>
      <w:proofErr w:type="spellStart"/>
      <w:r w:rsidR="001E277E">
        <w:rPr>
          <w:rFonts w:ascii="Times New Roman" w:hAnsi="Times New Roman" w:cs="Times New Roman"/>
          <w:i/>
          <w:sz w:val="24"/>
          <w:szCs w:val="24"/>
        </w:rPr>
        <w:t>cartaz</w:t>
      </w:r>
      <w:proofErr w:type="spellEnd"/>
      <w:r w:rsidR="001E277E">
        <w:rPr>
          <w:rFonts w:ascii="Times New Roman" w:hAnsi="Times New Roman" w:cs="Times New Roman"/>
          <w:sz w:val="24"/>
          <w:szCs w:val="24"/>
        </w:rPr>
        <w:t xml:space="preserve"> system</w:t>
      </w:r>
      <w:r w:rsidR="000735F8">
        <w:rPr>
          <w:rFonts w:ascii="Times New Roman" w:hAnsi="Times New Roman" w:cs="Times New Roman"/>
          <w:sz w:val="24"/>
          <w:szCs w:val="24"/>
        </w:rPr>
        <w:t>,</w:t>
      </w:r>
      <w:r w:rsidR="001E277E">
        <w:rPr>
          <w:rFonts w:ascii="Times New Roman" w:hAnsi="Times New Roman" w:cs="Times New Roman"/>
          <w:sz w:val="24"/>
          <w:szCs w:val="24"/>
        </w:rPr>
        <w:t xml:space="preserve"> </w:t>
      </w:r>
      <w:r w:rsidR="001F4DC2">
        <w:rPr>
          <w:rFonts w:ascii="Times New Roman" w:hAnsi="Times New Roman" w:cs="Times New Roman"/>
          <w:sz w:val="24"/>
          <w:szCs w:val="24"/>
        </w:rPr>
        <w:t>as</w:t>
      </w:r>
      <w:r w:rsidR="001E277E">
        <w:rPr>
          <w:rFonts w:ascii="Times New Roman" w:hAnsi="Times New Roman" w:cs="Times New Roman"/>
          <w:sz w:val="24"/>
          <w:szCs w:val="24"/>
        </w:rPr>
        <w:t xml:space="preserve"> </w:t>
      </w:r>
      <w:r w:rsidR="007F65DF">
        <w:rPr>
          <w:rFonts w:ascii="Times New Roman" w:hAnsi="Times New Roman" w:cs="Times New Roman"/>
          <w:sz w:val="24"/>
          <w:szCs w:val="24"/>
        </w:rPr>
        <w:t>then</w:t>
      </w:r>
      <w:r w:rsidR="001E277E">
        <w:rPr>
          <w:rFonts w:ascii="Times New Roman" w:hAnsi="Times New Roman" w:cs="Times New Roman"/>
          <w:sz w:val="24"/>
          <w:szCs w:val="24"/>
        </w:rPr>
        <w:t xml:space="preserve"> “there was no advantage for those ships who willingly called into the Portuguese controlled ports and paid their taxes to the king</w:t>
      </w:r>
      <w:r w:rsidR="00140416">
        <w:rPr>
          <w:rFonts w:ascii="Times New Roman" w:hAnsi="Times New Roman" w:cs="Times New Roman"/>
          <w:sz w:val="24"/>
          <w:szCs w:val="24"/>
        </w:rPr>
        <w:t>.</w:t>
      </w:r>
      <w:r w:rsidR="001E277E">
        <w:rPr>
          <w:rFonts w:ascii="Times New Roman" w:hAnsi="Times New Roman" w:cs="Times New Roman"/>
          <w:sz w:val="24"/>
          <w:szCs w:val="24"/>
        </w:rPr>
        <w:t>”</w:t>
      </w:r>
    </w:p>
    <w:p w:rsidR="00A01628" w:rsidRPr="00795818" w:rsidRDefault="00795818" w:rsidP="0014620B">
      <w:pPr>
        <w:pStyle w:val="ListParagraph"/>
        <w:numPr>
          <w:ilvl w:val="1"/>
          <w:numId w:val="1"/>
        </w:numPr>
        <w:spacing w:after="0" w:line="240" w:lineRule="auto"/>
        <w:jc w:val="both"/>
        <w:rPr>
          <w:rFonts w:ascii="Times New Roman" w:hAnsi="Times New Roman" w:cs="Times New Roman"/>
          <w:i/>
          <w:sz w:val="24"/>
          <w:szCs w:val="24"/>
        </w:rPr>
      </w:pPr>
      <w:r w:rsidRPr="00795818">
        <w:rPr>
          <w:rFonts w:ascii="Times New Roman" w:hAnsi="Times New Roman" w:cs="Times New Roman"/>
          <w:i/>
          <w:sz w:val="24"/>
          <w:szCs w:val="24"/>
        </w:rPr>
        <w:t>Why did the English and Dutch companies succeed where the Portuguese failed?</w:t>
      </w:r>
    </w:p>
    <w:p w:rsidR="00761CC0" w:rsidRDefault="000E5619" w:rsidP="0014620B">
      <w:pPr>
        <w:pStyle w:val="ListParagraph"/>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The arrival of the English and Dutch companies in Asia quickly brought about a collapse in the caravan trade in spices. </w:t>
      </w:r>
      <w:r w:rsidR="00AA1AC7">
        <w:rPr>
          <w:rFonts w:ascii="Times New Roman" w:hAnsi="Times New Roman" w:cs="Times New Roman"/>
          <w:sz w:val="24"/>
          <w:szCs w:val="24"/>
        </w:rPr>
        <w:t xml:space="preserve">Figure </w:t>
      </w:r>
      <w:r w:rsidR="001718CD">
        <w:rPr>
          <w:rFonts w:ascii="Times New Roman" w:hAnsi="Times New Roman" w:cs="Times New Roman"/>
          <w:sz w:val="24"/>
          <w:szCs w:val="24"/>
        </w:rPr>
        <w:t>2</w:t>
      </w:r>
      <w:r w:rsidR="00AA1AC7">
        <w:rPr>
          <w:rFonts w:ascii="Times New Roman" w:hAnsi="Times New Roman" w:cs="Times New Roman"/>
          <w:sz w:val="24"/>
          <w:szCs w:val="24"/>
        </w:rPr>
        <w:t xml:space="preserve"> shows how quickly the relative number of Portuguese ships parting for Asia fell once the Dutch and English entered the game. </w:t>
      </w:r>
      <w:r>
        <w:rPr>
          <w:rFonts w:ascii="Times New Roman" w:hAnsi="Times New Roman" w:cs="Times New Roman"/>
          <w:sz w:val="24"/>
          <w:szCs w:val="24"/>
        </w:rPr>
        <w:t xml:space="preserve">By pursuing a strategy primarily based on commerce rather than violence the companies outcompeted the Levant towns and their Mediterranean counterparts, </w:t>
      </w:r>
      <w:proofErr w:type="gramStart"/>
      <w:r>
        <w:rPr>
          <w:rFonts w:ascii="Times New Roman" w:hAnsi="Times New Roman" w:cs="Times New Roman"/>
          <w:sz w:val="24"/>
          <w:szCs w:val="24"/>
        </w:rPr>
        <w:t>in particular the</w:t>
      </w:r>
      <w:proofErr w:type="gramEnd"/>
      <w:r>
        <w:rPr>
          <w:rFonts w:ascii="Times New Roman" w:hAnsi="Times New Roman" w:cs="Times New Roman"/>
          <w:sz w:val="24"/>
          <w:szCs w:val="24"/>
        </w:rPr>
        <w:t xml:space="preserve"> Venetian. Already in the first decade of the 17</w:t>
      </w:r>
      <w:r w:rsidRPr="000E5619">
        <w:rPr>
          <w:rFonts w:ascii="Times New Roman" w:hAnsi="Times New Roman" w:cs="Times New Roman"/>
          <w:sz w:val="24"/>
          <w:szCs w:val="24"/>
          <w:vertAlign w:val="superscript"/>
        </w:rPr>
        <w:t>th</w:t>
      </w:r>
      <w:r>
        <w:rPr>
          <w:rFonts w:ascii="Times New Roman" w:hAnsi="Times New Roman" w:cs="Times New Roman"/>
          <w:sz w:val="24"/>
          <w:szCs w:val="24"/>
        </w:rPr>
        <w:t xml:space="preserve"> century the direction of trade reversed for pepper and spices, as they started being imported by Levant towns from Europe</w:t>
      </w:r>
      <w:r w:rsidR="00C72CA4">
        <w:rPr>
          <w:rFonts w:ascii="Times New Roman" w:hAnsi="Times New Roman" w:cs="Times New Roman"/>
          <w:sz w:val="24"/>
          <w:szCs w:val="24"/>
        </w:rPr>
        <w:t xml:space="preserve"> </w:t>
      </w:r>
      <w:r w:rsidR="00C72CA4">
        <w:rPr>
          <w:rFonts w:ascii="Times New Roman" w:hAnsi="Times New Roman" w:cs="Times New Roman"/>
          <w:sz w:val="24"/>
          <w:szCs w:val="24"/>
        </w:rPr>
        <w:fldChar w:fldCharType="begin"/>
      </w:r>
      <w:r w:rsidR="00C72CA4">
        <w:rPr>
          <w:rFonts w:ascii="Times New Roman" w:hAnsi="Times New Roman" w:cs="Times New Roman"/>
          <w:sz w:val="24"/>
          <w:szCs w:val="24"/>
        </w:rPr>
        <w:instrText xml:space="preserve"> ADDIN EN.CITE &lt;EndNote&gt;&lt;Cite&gt;&lt;Author&gt;Steensgaard&lt;/Author&gt;&lt;Year&gt;1974&lt;/Year&gt;&lt;RecNum&gt;353&lt;/RecNum&gt;&lt;Pages&gt;173&lt;/Pages&gt;&lt;DisplayText&gt;(Steensgaard, 1974, p. 173)&lt;/DisplayText&gt;&lt;record&gt;&lt;rec-number&gt;353&lt;/rec-number&gt;&lt;foreign-keys&gt;&lt;key app="EN" db-id="asdetffeiaz0sseeratpztd6d5fzwff250ws" timestamp="1469111514"&gt;353&lt;/key&gt;&lt;/foreign-keys&gt;&lt;ref-type name="Electronic Book"&gt;44&lt;/ref-type&gt;&lt;contributors&gt;&lt;authors&gt;&lt;author&gt;Steensgaard, Niels&lt;/author&gt;&lt;/authors&gt;&lt;/contributors&gt;&lt;titles&gt;&lt;title&gt;The Asian trade revolution of the seventeenth century the East India companies and the decline of the caravan trade&lt;/title&gt;&lt;/titles&gt;&lt;pages&gt;441 p.&lt;/pages&gt;&lt;keywords&gt;&lt;keyword&gt;Commerce History.&lt;/keyword&gt;&lt;keyword&gt;Europe Commerce Asia History.&lt;/keyword&gt;&lt;keyword&gt;Asia Commerce Europe History.&lt;/keyword&gt;&lt;keyword&gt;Electronic books.&lt;/keyword&gt;&lt;/keywords&gt;&lt;dates&gt;&lt;year&gt;1974&lt;/year&gt;&lt;/dates&gt;&lt;pub-location&gt;Chicago&lt;/pub-location&gt;&lt;publisher&gt;University of Chicago Press&lt;/publisher&gt;&lt;accession-num&gt;ssj0001034089&lt;/accession-num&gt;&lt;urls&gt;&lt;/urls&gt;&lt;/record&gt;&lt;/Cite&gt;&lt;/EndNote&gt;</w:instrText>
      </w:r>
      <w:r w:rsidR="00C72CA4">
        <w:rPr>
          <w:rFonts w:ascii="Times New Roman" w:hAnsi="Times New Roman" w:cs="Times New Roman"/>
          <w:sz w:val="24"/>
          <w:szCs w:val="24"/>
        </w:rPr>
        <w:fldChar w:fldCharType="separate"/>
      </w:r>
      <w:r w:rsidR="00C72CA4">
        <w:rPr>
          <w:rFonts w:ascii="Times New Roman" w:hAnsi="Times New Roman" w:cs="Times New Roman"/>
          <w:noProof/>
          <w:sz w:val="24"/>
          <w:szCs w:val="24"/>
        </w:rPr>
        <w:t>(Steensgaard, 1974, p. 173)</w:t>
      </w:r>
      <w:r w:rsidR="00C72CA4">
        <w:rPr>
          <w:rFonts w:ascii="Times New Roman" w:hAnsi="Times New Roman" w:cs="Times New Roman"/>
          <w:sz w:val="24"/>
          <w:szCs w:val="24"/>
        </w:rPr>
        <w:fldChar w:fldCharType="end"/>
      </w:r>
      <w:r w:rsidR="006572E9">
        <w:rPr>
          <w:rFonts w:ascii="Times New Roman" w:hAnsi="Times New Roman" w:cs="Times New Roman"/>
          <w:sz w:val="24"/>
          <w:szCs w:val="24"/>
        </w:rPr>
        <w:t xml:space="preserve">. The success of the </w:t>
      </w:r>
      <w:r w:rsidR="009F46A0">
        <w:rPr>
          <w:rFonts w:ascii="Times New Roman" w:hAnsi="Times New Roman" w:cs="Times New Roman"/>
          <w:sz w:val="24"/>
          <w:szCs w:val="24"/>
        </w:rPr>
        <w:t xml:space="preserve">early </w:t>
      </w:r>
      <w:r w:rsidR="00AD7A09">
        <w:rPr>
          <w:rFonts w:ascii="Times New Roman" w:hAnsi="Times New Roman" w:cs="Times New Roman"/>
          <w:sz w:val="24"/>
          <w:szCs w:val="24"/>
        </w:rPr>
        <w:t xml:space="preserve">companies and their role in ushering new organizational forms </w:t>
      </w:r>
      <w:r w:rsidR="009F46A0">
        <w:rPr>
          <w:rFonts w:ascii="Times New Roman" w:hAnsi="Times New Roman" w:cs="Times New Roman"/>
          <w:sz w:val="24"/>
          <w:szCs w:val="24"/>
        </w:rPr>
        <w:t>that would evolve into the modern listed company</w:t>
      </w:r>
      <w:r w:rsidR="00AD7A09">
        <w:rPr>
          <w:rFonts w:ascii="Times New Roman" w:hAnsi="Times New Roman" w:cs="Times New Roman"/>
          <w:sz w:val="24"/>
          <w:szCs w:val="24"/>
        </w:rPr>
        <w:t xml:space="preserve"> has been analyzed extensively by the economic history literature </w:t>
      </w:r>
      <w:r w:rsidR="00761CC0">
        <w:rPr>
          <w:rFonts w:ascii="Times New Roman" w:hAnsi="Times New Roman" w:cs="Times New Roman"/>
          <w:sz w:val="24"/>
          <w:szCs w:val="24"/>
        </w:rPr>
        <w:fldChar w:fldCharType="begin">
          <w:fldData xml:space="preserve">PEVuZE5vdGU+PENpdGU+PEF1dGhvcj5OZWFsPC9BdXRob3I+PFllYXI+MTk5MTwvWWVhcj48UmVj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</w:fldData>
        </w:fldChar>
      </w:r>
      <w:r w:rsidR="0041434D">
        <w:rPr>
          <w:rFonts w:ascii="Times New Roman" w:hAnsi="Times New Roman" w:cs="Times New Roman"/>
          <w:sz w:val="24"/>
          <w:szCs w:val="24"/>
        </w:rPr>
        <w:instrText xml:space="preserve"> ADDIN EN.CITE </w:instrText>
      </w:r>
      <w:r w:rsidR="0041434D">
        <w:rPr>
          <w:rFonts w:ascii="Times New Roman" w:hAnsi="Times New Roman" w:cs="Times New Roman"/>
          <w:sz w:val="24"/>
          <w:szCs w:val="24"/>
        </w:rPr>
        <w:fldChar w:fldCharType="begin">
          <w:fldData xml:space="preserve">PEVuZE5vdGU+PENpdGU+PEF1dGhvcj5OZWFsPC9BdXRob3I+PFllYXI+MTk5MTwvWWVhcj48UmVj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</w:fldData>
        </w:fldChar>
      </w:r>
      <w:r w:rsidR="0041434D">
        <w:rPr>
          <w:rFonts w:ascii="Times New Roman" w:hAnsi="Times New Roman" w:cs="Times New Roman"/>
          <w:sz w:val="24"/>
          <w:szCs w:val="24"/>
        </w:rPr>
        <w:instrText xml:space="preserve"> ADDIN EN.CITE.DATA </w:instrText>
      </w:r>
      <w:r w:rsidR="0041434D">
        <w:rPr>
          <w:rFonts w:ascii="Times New Roman" w:hAnsi="Times New Roman" w:cs="Times New Roman"/>
          <w:sz w:val="24"/>
          <w:szCs w:val="24"/>
        </w:rPr>
      </w:r>
      <w:r w:rsidR="0041434D">
        <w:rPr>
          <w:rFonts w:ascii="Times New Roman" w:hAnsi="Times New Roman" w:cs="Times New Roman"/>
          <w:sz w:val="24"/>
          <w:szCs w:val="24"/>
        </w:rPr>
        <w:fldChar w:fldCharType="end"/>
      </w:r>
      <w:r w:rsidR="00761CC0">
        <w:rPr>
          <w:rFonts w:ascii="Times New Roman" w:hAnsi="Times New Roman" w:cs="Times New Roman"/>
          <w:sz w:val="24"/>
          <w:szCs w:val="24"/>
        </w:rPr>
      </w:r>
      <w:r w:rsidR="00761CC0">
        <w:rPr>
          <w:rFonts w:ascii="Times New Roman" w:hAnsi="Times New Roman" w:cs="Times New Roman"/>
          <w:sz w:val="24"/>
          <w:szCs w:val="24"/>
        </w:rPr>
        <w:fldChar w:fldCharType="separate"/>
      </w:r>
      <w:r w:rsidR="0041434D">
        <w:rPr>
          <w:rFonts w:ascii="Times New Roman" w:hAnsi="Times New Roman" w:cs="Times New Roman"/>
          <w:noProof/>
          <w:sz w:val="24"/>
          <w:szCs w:val="24"/>
        </w:rPr>
        <w:t>(Carlos, 1992; Carlos &amp; Nicholas, 1990; Chaudhuri, 1981; Ekelund &amp; Tollison, 1997; Lipton, 2009; Neal, 1991; Shikida, 2007)</w:t>
      </w:r>
      <w:r w:rsidR="00761CC0">
        <w:rPr>
          <w:rFonts w:ascii="Times New Roman" w:hAnsi="Times New Roman" w:cs="Times New Roman"/>
          <w:sz w:val="24"/>
          <w:szCs w:val="24"/>
        </w:rPr>
        <w:fldChar w:fldCharType="end"/>
      </w:r>
      <w:r w:rsidR="00B3313F">
        <w:rPr>
          <w:rFonts w:ascii="Times New Roman" w:hAnsi="Times New Roman" w:cs="Times New Roman"/>
          <w:sz w:val="24"/>
          <w:szCs w:val="24"/>
        </w:rPr>
        <w:t xml:space="preserve">. Even Adam Smith </w:t>
      </w:r>
      <w:r w:rsidR="00AD7A09">
        <w:rPr>
          <w:rFonts w:ascii="Times New Roman" w:hAnsi="Times New Roman" w:cs="Times New Roman"/>
          <w:sz w:val="24"/>
          <w:szCs w:val="24"/>
        </w:rPr>
        <w:t xml:space="preserve">in </w:t>
      </w:r>
      <w:r w:rsidR="00AD7A09">
        <w:rPr>
          <w:rFonts w:ascii="Times New Roman" w:hAnsi="Times New Roman" w:cs="Times New Roman"/>
          <w:i/>
          <w:sz w:val="24"/>
          <w:szCs w:val="24"/>
        </w:rPr>
        <w:t>The Wealth of</w:t>
      </w:r>
      <w:r w:rsidR="00AD7A09" w:rsidRPr="00AD7A09">
        <w:rPr>
          <w:rFonts w:ascii="Times New Roman" w:hAnsi="Times New Roman" w:cs="Times New Roman"/>
          <w:i/>
          <w:sz w:val="24"/>
          <w:szCs w:val="24"/>
        </w:rPr>
        <w:t xml:space="preserve"> Nations</w:t>
      </w:r>
      <w:r w:rsidR="00AD7A09">
        <w:rPr>
          <w:rFonts w:ascii="Times New Roman" w:hAnsi="Times New Roman" w:cs="Times New Roman"/>
          <w:sz w:val="24"/>
          <w:szCs w:val="24"/>
        </w:rPr>
        <w:t xml:space="preserve"> addresses the issue (though he criticizes them for their monopolistic power) </w:t>
      </w:r>
      <w:r w:rsidR="00B3313F">
        <w:rPr>
          <w:rFonts w:ascii="Times New Roman" w:hAnsi="Times New Roman" w:cs="Times New Roman"/>
          <w:sz w:val="24"/>
          <w:szCs w:val="24"/>
        </w:rPr>
        <w:fldChar w:fldCharType="begin"/>
      </w:r>
      <w:r w:rsidR="00B3313F">
        <w:rPr>
          <w:rFonts w:ascii="Times New Roman" w:hAnsi="Times New Roman" w:cs="Times New Roman"/>
          <w:sz w:val="24"/>
          <w:szCs w:val="24"/>
        </w:rPr>
        <w:instrText xml:space="preserve"> ADDIN EN.CITE &lt;EndNote&gt;&lt;Cite&gt;&lt;Author&gt;Anderson&lt;/Author&gt;&lt;Year&gt;1982&lt;/Year&gt;&lt;RecNum&gt;391&lt;/RecNum&gt;&lt;DisplayText&gt;(Anderson &amp;amp; Tollison, 1982)&lt;/DisplayText&gt;&lt;record&gt;&lt;rec-number&gt;391&lt;/rec-number&gt;&lt;foreign-keys&gt;&lt;key app="EN" db-id="asdetffeiaz0sseeratpztd6d5fzwff250ws" timestamp="1471032165"&gt;391&lt;/key&gt;&lt;/foreign-keys&gt;&lt;ref-type name="Journal Article"&gt;17&lt;/ref-type&gt;&lt;contributors&gt;&lt;authors&gt;&lt;author&gt;Anderson, Gary M.&lt;/author&gt;&lt;author&gt;Tollison, Robert D.&lt;/author&gt;&lt;/authors&gt;&lt;/contributors&gt;&lt;titles&gt;&lt;title&gt;Adam Smith&amp;apos;s Analysis of Joint-Stock Companies&lt;/title&gt;&lt;secondary-title&gt;Journal of Political Economy&lt;/secondary-title&gt;&lt;/titles&gt;&lt;periodical&gt;&lt;full-title&gt;Journal of Political Economy&lt;/full-title&gt;&lt;/periodical&gt;&lt;pages&gt;1237-1256&lt;/pages&gt;&lt;volume&gt;90&lt;/volume&gt;&lt;number&gt;6&lt;/number&gt;&lt;dates&gt;&lt;year&gt;1982&lt;/year&gt;&lt;/dates&gt;&lt;publisher&gt;University of Chicago Press&lt;/publisher&gt;&lt;isbn&gt;00223808, 1537534X&lt;/isbn&gt;&lt;urls&gt;&lt;related-urls&gt;&lt;url&gt;http://www.jstor.org/stable/1830946&lt;/url&gt;&lt;/related-urls&gt;&lt;/urls&gt;&lt;custom1&gt;Full publication date: Dec., 1982&lt;/custom1&gt;&lt;/record&gt;&lt;/Cite&gt;&lt;/EndNote&gt;</w:instrText>
      </w:r>
      <w:r w:rsidR="00B3313F">
        <w:rPr>
          <w:rFonts w:ascii="Times New Roman" w:hAnsi="Times New Roman" w:cs="Times New Roman"/>
          <w:sz w:val="24"/>
          <w:szCs w:val="24"/>
        </w:rPr>
        <w:fldChar w:fldCharType="separate"/>
      </w:r>
      <w:r w:rsidR="00B3313F">
        <w:rPr>
          <w:rFonts w:ascii="Times New Roman" w:hAnsi="Times New Roman" w:cs="Times New Roman"/>
          <w:noProof/>
          <w:sz w:val="24"/>
          <w:szCs w:val="24"/>
        </w:rPr>
        <w:t>(Anderson &amp; Tollison, 1982)</w:t>
      </w:r>
      <w:r w:rsidR="00B3313F">
        <w:rPr>
          <w:rFonts w:ascii="Times New Roman" w:hAnsi="Times New Roman" w:cs="Times New Roman"/>
          <w:sz w:val="24"/>
          <w:szCs w:val="24"/>
        </w:rPr>
        <w:fldChar w:fldCharType="end"/>
      </w:r>
      <w:r w:rsidR="00B3313F">
        <w:rPr>
          <w:rFonts w:ascii="Times New Roman" w:hAnsi="Times New Roman" w:cs="Times New Roman"/>
          <w:sz w:val="24"/>
          <w:szCs w:val="24"/>
        </w:rPr>
        <w:t>.</w:t>
      </w:r>
    </w:p>
    <w:p w:rsidR="00AA1AC7" w:rsidRDefault="00AA1AC7" w:rsidP="0014620B">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1718CD">
        <w:rPr>
          <w:rFonts w:ascii="Times New Roman" w:hAnsi="Times New Roman" w:cs="Times New Roman"/>
          <w:sz w:val="24"/>
          <w:szCs w:val="24"/>
        </w:rPr>
        <w:t>2</w:t>
      </w:r>
      <w:r>
        <w:rPr>
          <w:rFonts w:ascii="Times New Roman" w:hAnsi="Times New Roman" w:cs="Times New Roman"/>
          <w:sz w:val="24"/>
          <w:szCs w:val="24"/>
        </w:rPr>
        <w:t xml:space="preserve"> – Relative participation in number of ships parting for Asia</w:t>
      </w:r>
    </w:p>
    <w:p w:rsidR="00AA1AC7" w:rsidRDefault="00AA1AC7" w:rsidP="0014620B">
      <w:pPr>
        <w:pStyle w:val="ListParagraph"/>
        <w:spacing w:after="0" w:line="240" w:lineRule="auto"/>
        <w:ind w:left="0"/>
        <w:jc w:val="both"/>
        <w:rPr>
          <w:rFonts w:ascii="Times New Roman" w:hAnsi="Times New Roman" w:cs="Times New Roman"/>
          <w:sz w:val="24"/>
          <w:szCs w:val="24"/>
        </w:rPr>
      </w:pPr>
      <w:r w:rsidRPr="002373EC">
        <w:rPr>
          <w:noProof/>
        </w:rPr>
        <w:drawing>
          <wp:inline distT="0" distB="0" distL="0" distR="0" wp14:anchorId="1DD1B171" wp14:editId="1090EAF6">
            <wp:extent cx="5495051" cy="3014804"/>
            <wp:effectExtent l="0" t="0" r="10795" b="14605"/>
            <wp:docPr id="6"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A1AC7" w:rsidRPr="00D20C06" w:rsidRDefault="00AA1AC7" w:rsidP="0014620B">
      <w:pPr>
        <w:pStyle w:val="ListParagraph"/>
        <w:spacing w:after="120" w:line="240" w:lineRule="auto"/>
        <w:ind w:left="0"/>
        <w:contextualSpacing w:val="0"/>
        <w:jc w:val="both"/>
        <w:rPr>
          <w:rFonts w:ascii="Times New Roman" w:hAnsi="Times New Roman" w:cs="Times New Roman"/>
        </w:rPr>
      </w:pPr>
      <w:r>
        <w:rPr>
          <w:rFonts w:ascii="Times New Roman" w:hAnsi="Times New Roman" w:cs="Times New Roman"/>
          <w:sz w:val="24"/>
          <w:szCs w:val="24"/>
        </w:rPr>
        <w:tab/>
      </w:r>
      <w:r w:rsidRPr="00D20C06">
        <w:rPr>
          <w:rFonts w:ascii="Times New Roman" w:hAnsi="Times New Roman" w:cs="Times New Roman"/>
        </w:rPr>
        <w:t xml:space="preserve">Source: Data from </w:t>
      </w:r>
      <w:r w:rsidRPr="00D20C06">
        <w:rPr>
          <w:rFonts w:ascii="Times New Roman" w:hAnsi="Times New Roman" w:cs="Times New Roman"/>
        </w:rPr>
        <w:fldChar w:fldCharType="begin"/>
      </w:r>
      <w:r w:rsidRPr="00D20C06">
        <w:rPr>
          <w:rFonts w:ascii="Times New Roman" w:hAnsi="Times New Roman" w:cs="Times New Roman"/>
        </w:rPr>
        <w:instrText xml:space="preserve"> ADDIN EN.CITE &lt;EndNote&gt;&lt;Cite AuthorYear="1"&gt;&lt;Author&gt;Vries&lt;/Author&gt;&lt;Year&gt;2003&lt;/Year&gt;&lt;RecNum&gt;326&lt;/RecNum&gt;&lt;DisplayText&gt;Vries (2003)&lt;/DisplayText&gt;&lt;record&gt;&lt;rec-number&gt;326&lt;/rec-number&gt;&lt;foreign-keys&gt;&lt;key app="EN" db-id="asdetffeiaz0sseeratpztd6d5fzwff250ws" timestamp="1462204666"&gt;326&lt;/key&gt;&lt;/foreign-keys&gt;&lt;ref-type name="Journal Article"&gt;17&lt;/ref-type&gt;&lt;contributors&gt;&lt;authors&gt;&lt;author&gt;Vries, Jan de&lt;/author&gt;&lt;/authors&gt;&lt;/contributors&gt;&lt;titles&gt;&lt;title&gt;Connecting Europe and Asia : a quantitative analysis of the cape-route trade, 1497 - 1795&lt;/title&gt;&lt;secondary-title&gt;Global connections and monetary history, 1470 - 1800&lt;/secondary-title&gt;&lt;/titles&gt;&lt;periodical&gt;&lt;full-title&gt;Global connections and monetary history, 1470 - 1800&lt;/full-title&gt;&lt;/periodical&gt;&lt;pages&gt;35-106&lt;/pages&gt;&lt;dates&gt;&lt;year&gt;2003&lt;/year&gt;&lt;/dates&gt;&lt;isbn&gt;075463213X&lt;/isbn&gt;&lt;urls&gt;&lt;/urls&gt;&lt;custom1&gt;http://www.econbiz.de/Record/connecting-europe-and-asia-a-quantitative-analysis-of-the-cape-route-trade-1497-1795-vries-jan/10002034931&lt;/custom1&gt;&lt;remote-database-name&gt;EconBiz&lt;/remote-database-name&gt;&lt;language&gt;eng&lt;/language&gt;&lt;/record&gt;&lt;/Cite&gt;&lt;/EndNote&gt;</w:instrText>
      </w:r>
      <w:r w:rsidRPr="00D20C06">
        <w:rPr>
          <w:rFonts w:ascii="Times New Roman" w:hAnsi="Times New Roman" w:cs="Times New Roman"/>
        </w:rPr>
        <w:fldChar w:fldCharType="separate"/>
      </w:r>
      <w:r w:rsidRPr="00D20C06">
        <w:rPr>
          <w:rFonts w:ascii="Times New Roman" w:hAnsi="Times New Roman" w:cs="Times New Roman"/>
          <w:noProof/>
        </w:rPr>
        <w:t>Vries (2003)</w:t>
      </w:r>
      <w:r w:rsidRPr="00D20C06">
        <w:rPr>
          <w:rFonts w:ascii="Times New Roman" w:hAnsi="Times New Roman" w:cs="Times New Roman"/>
        </w:rPr>
        <w:fldChar w:fldCharType="end"/>
      </w:r>
      <w:r>
        <w:rPr>
          <w:rFonts w:ascii="Times New Roman" w:hAnsi="Times New Roman" w:cs="Times New Roman"/>
        </w:rPr>
        <w:t>.</w:t>
      </w:r>
    </w:p>
    <w:p w:rsidR="00AD7A09" w:rsidRPr="00BC6EE4" w:rsidRDefault="00AD7A09" w:rsidP="0014620B">
      <w:pPr>
        <w:pStyle w:val="ListParagraph"/>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This literature recognizes three key characteristics of the joint-stock companies that helped them succeed in making a profit </w:t>
      </w:r>
      <w:r w:rsidR="009F46A0">
        <w:rPr>
          <w:rFonts w:ascii="Times New Roman" w:hAnsi="Times New Roman" w:cs="Times New Roman"/>
          <w:sz w:val="24"/>
          <w:szCs w:val="24"/>
        </w:rPr>
        <w:t xml:space="preserve">where the Portuguese had failed. </w:t>
      </w:r>
      <w:r w:rsidR="002F44E7">
        <w:rPr>
          <w:rFonts w:ascii="Times New Roman" w:hAnsi="Times New Roman" w:cs="Times New Roman"/>
          <w:sz w:val="24"/>
          <w:szCs w:val="24"/>
        </w:rPr>
        <w:t xml:space="preserve">The company format </w:t>
      </w:r>
      <w:r w:rsidR="003726CF">
        <w:rPr>
          <w:rFonts w:ascii="Times New Roman" w:hAnsi="Times New Roman" w:cs="Times New Roman"/>
          <w:sz w:val="24"/>
          <w:szCs w:val="24"/>
        </w:rPr>
        <w:t>provided a</w:t>
      </w:r>
      <w:r w:rsidR="00BC6EE4">
        <w:rPr>
          <w:rFonts w:ascii="Times New Roman" w:hAnsi="Times New Roman" w:cs="Times New Roman"/>
          <w:sz w:val="24"/>
          <w:szCs w:val="24"/>
        </w:rPr>
        <w:t xml:space="preserve"> particularly</w:t>
      </w:r>
      <w:r w:rsidR="003726CF">
        <w:rPr>
          <w:rFonts w:ascii="Times New Roman" w:hAnsi="Times New Roman" w:cs="Times New Roman"/>
          <w:sz w:val="24"/>
          <w:szCs w:val="24"/>
        </w:rPr>
        <w:t xml:space="preserve"> effective means to raise capital</w:t>
      </w:r>
      <w:r w:rsidR="009F46A0">
        <w:rPr>
          <w:rFonts w:ascii="Times New Roman" w:hAnsi="Times New Roman" w:cs="Times New Roman"/>
          <w:sz w:val="24"/>
          <w:szCs w:val="24"/>
        </w:rPr>
        <w:t xml:space="preserve"> from dispersed sources to finance its fleets and expeditions. </w:t>
      </w:r>
      <w:r w:rsidR="00BC6EE4">
        <w:rPr>
          <w:rFonts w:ascii="Times New Roman" w:hAnsi="Times New Roman" w:cs="Times New Roman"/>
          <w:sz w:val="24"/>
          <w:szCs w:val="24"/>
        </w:rPr>
        <w:t xml:space="preserve">The attractiveness to investors included not only limited liability, but also greater transparency and </w:t>
      </w:r>
      <w:r w:rsidR="00C72CA4">
        <w:rPr>
          <w:rFonts w:ascii="Times New Roman" w:hAnsi="Times New Roman" w:cs="Times New Roman"/>
          <w:sz w:val="24"/>
          <w:szCs w:val="24"/>
        </w:rPr>
        <w:t xml:space="preserve">participation </w:t>
      </w:r>
      <w:r w:rsidR="00BC6EE4">
        <w:rPr>
          <w:rFonts w:ascii="Times New Roman" w:hAnsi="Times New Roman" w:cs="Times New Roman"/>
          <w:sz w:val="24"/>
          <w:szCs w:val="24"/>
        </w:rPr>
        <w:t xml:space="preserve">in the company’s decision-making process. </w:t>
      </w:r>
      <w:r w:rsidR="002F44E7">
        <w:rPr>
          <w:rFonts w:ascii="Times New Roman" w:hAnsi="Times New Roman" w:cs="Times New Roman"/>
          <w:sz w:val="24"/>
          <w:szCs w:val="24"/>
        </w:rPr>
        <w:t>Financing had been a perpetual constraint for the Portuguese enterprise</w:t>
      </w:r>
      <w:r w:rsidR="00C058B9">
        <w:rPr>
          <w:rFonts w:ascii="Times New Roman" w:hAnsi="Times New Roman" w:cs="Times New Roman"/>
          <w:sz w:val="24"/>
          <w:szCs w:val="24"/>
        </w:rPr>
        <w:t>,</w:t>
      </w:r>
      <w:r w:rsidR="002F44E7">
        <w:rPr>
          <w:rFonts w:ascii="Times New Roman" w:hAnsi="Times New Roman" w:cs="Times New Roman"/>
          <w:sz w:val="24"/>
          <w:szCs w:val="24"/>
        </w:rPr>
        <w:t xml:space="preserve"> frequently limiting the number of fleets sent to Asia.</w:t>
      </w:r>
      <w:r w:rsidR="00BC6EE4">
        <w:rPr>
          <w:rFonts w:ascii="Times New Roman" w:hAnsi="Times New Roman" w:cs="Times New Roman"/>
          <w:sz w:val="24"/>
          <w:szCs w:val="24"/>
        </w:rPr>
        <w:t xml:space="preserve"> </w:t>
      </w:r>
      <w:r w:rsidR="002F44E7">
        <w:rPr>
          <w:rFonts w:ascii="Times New Roman" w:hAnsi="Times New Roman" w:cs="Times New Roman"/>
          <w:sz w:val="24"/>
          <w:szCs w:val="24"/>
        </w:rPr>
        <w:t>At first each of the North European expeditions involved a new subscription and the company was disbanded at the end of the trip</w:t>
      </w:r>
      <w:r w:rsidR="00C058B9">
        <w:rPr>
          <w:rFonts w:ascii="Times New Roman" w:hAnsi="Times New Roman" w:cs="Times New Roman"/>
          <w:sz w:val="24"/>
          <w:szCs w:val="24"/>
        </w:rPr>
        <w:t xml:space="preserve"> as profits were distributed</w:t>
      </w:r>
      <w:r w:rsidR="002F44E7">
        <w:rPr>
          <w:rFonts w:ascii="Times New Roman" w:hAnsi="Times New Roman" w:cs="Times New Roman"/>
          <w:sz w:val="24"/>
          <w:szCs w:val="24"/>
        </w:rPr>
        <w:t xml:space="preserve">. But eventually the notion of permanent capital </w:t>
      </w:r>
      <w:r w:rsidR="003726CF">
        <w:rPr>
          <w:rFonts w:ascii="Times New Roman" w:hAnsi="Times New Roman" w:cs="Times New Roman"/>
          <w:sz w:val="24"/>
          <w:szCs w:val="24"/>
        </w:rPr>
        <w:t xml:space="preserve">emerged </w:t>
      </w:r>
      <w:r w:rsidR="002F44E7">
        <w:rPr>
          <w:rFonts w:ascii="Times New Roman" w:hAnsi="Times New Roman" w:cs="Times New Roman"/>
          <w:sz w:val="24"/>
          <w:szCs w:val="24"/>
        </w:rPr>
        <w:t xml:space="preserve">and the </w:t>
      </w:r>
      <w:r w:rsidR="003726CF">
        <w:rPr>
          <w:rFonts w:ascii="Times New Roman" w:hAnsi="Times New Roman" w:cs="Times New Roman"/>
          <w:sz w:val="24"/>
          <w:szCs w:val="24"/>
        </w:rPr>
        <w:t xml:space="preserve">capital would automatically remain invested at the end of each trip. </w:t>
      </w:r>
      <w:r w:rsidR="00C72CA4">
        <w:rPr>
          <w:rFonts w:ascii="Times New Roman" w:hAnsi="Times New Roman" w:cs="Times New Roman"/>
          <w:sz w:val="24"/>
          <w:szCs w:val="24"/>
        </w:rPr>
        <w:t>For a</w:t>
      </w:r>
      <w:r w:rsidR="003726CF">
        <w:rPr>
          <w:rFonts w:ascii="Times New Roman" w:hAnsi="Times New Roman" w:cs="Times New Roman"/>
          <w:sz w:val="24"/>
          <w:szCs w:val="24"/>
        </w:rPr>
        <w:t xml:space="preserve">n investor </w:t>
      </w:r>
      <w:r w:rsidR="00C72CA4">
        <w:rPr>
          <w:rFonts w:ascii="Times New Roman" w:hAnsi="Times New Roman" w:cs="Times New Roman"/>
          <w:sz w:val="24"/>
          <w:szCs w:val="24"/>
        </w:rPr>
        <w:t>to</w:t>
      </w:r>
      <w:r w:rsidR="003726CF">
        <w:rPr>
          <w:rFonts w:ascii="Times New Roman" w:hAnsi="Times New Roman" w:cs="Times New Roman"/>
          <w:sz w:val="24"/>
          <w:szCs w:val="24"/>
        </w:rPr>
        <w:t xml:space="preserve"> opt out </w:t>
      </w:r>
      <w:r w:rsidR="00C72CA4">
        <w:rPr>
          <w:rFonts w:ascii="Times New Roman" w:hAnsi="Times New Roman" w:cs="Times New Roman"/>
          <w:sz w:val="24"/>
          <w:szCs w:val="24"/>
        </w:rPr>
        <w:t xml:space="preserve">it was </w:t>
      </w:r>
      <w:r w:rsidR="003726CF">
        <w:rPr>
          <w:rFonts w:ascii="Times New Roman" w:hAnsi="Times New Roman" w:cs="Times New Roman"/>
          <w:sz w:val="24"/>
          <w:szCs w:val="24"/>
        </w:rPr>
        <w:t xml:space="preserve">not </w:t>
      </w:r>
      <w:r w:rsidR="00C72CA4">
        <w:rPr>
          <w:rFonts w:ascii="Times New Roman" w:hAnsi="Times New Roman" w:cs="Times New Roman"/>
          <w:sz w:val="24"/>
          <w:szCs w:val="24"/>
        </w:rPr>
        <w:t>necessary for</w:t>
      </w:r>
      <w:r w:rsidR="003726CF">
        <w:rPr>
          <w:rFonts w:ascii="Times New Roman" w:hAnsi="Times New Roman" w:cs="Times New Roman"/>
          <w:sz w:val="24"/>
          <w:szCs w:val="24"/>
        </w:rPr>
        <w:t xml:space="preserve"> the company to be </w:t>
      </w:r>
      <w:r w:rsidR="00C72CA4">
        <w:rPr>
          <w:rFonts w:ascii="Times New Roman" w:hAnsi="Times New Roman" w:cs="Times New Roman"/>
          <w:sz w:val="24"/>
          <w:szCs w:val="24"/>
        </w:rPr>
        <w:t>disbanded</w:t>
      </w:r>
      <w:r w:rsidR="003726CF">
        <w:rPr>
          <w:rFonts w:ascii="Times New Roman" w:hAnsi="Times New Roman" w:cs="Times New Roman"/>
          <w:sz w:val="24"/>
          <w:szCs w:val="24"/>
        </w:rPr>
        <w:t xml:space="preserve">, but rather shares </w:t>
      </w:r>
      <w:r w:rsidR="00C72CA4">
        <w:rPr>
          <w:rFonts w:ascii="Times New Roman" w:hAnsi="Times New Roman" w:cs="Times New Roman"/>
          <w:sz w:val="24"/>
          <w:szCs w:val="24"/>
        </w:rPr>
        <w:t xml:space="preserve">could be sold </w:t>
      </w:r>
      <w:r w:rsidR="003726CF">
        <w:rPr>
          <w:rFonts w:ascii="Times New Roman" w:hAnsi="Times New Roman" w:cs="Times New Roman"/>
          <w:sz w:val="24"/>
          <w:szCs w:val="24"/>
        </w:rPr>
        <w:t xml:space="preserve">in a ‘secondary market’. An important consequence of this format was to </w:t>
      </w:r>
      <w:r w:rsidR="003726CF">
        <w:rPr>
          <w:rFonts w:ascii="Times New Roman" w:hAnsi="Times New Roman" w:cs="Times New Roman"/>
          <w:sz w:val="24"/>
          <w:szCs w:val="24"/>
        </w:rPr>
        <w:lastRenderedPageBreak/>
        <w:t>reduce the myopia of those setting the compan</w:t>
      </w:r>
      <w:r w:rsidR="00C058B9">
        <w:rPr>
          <w:rFonts w:ascii="Times New Roman" w:hAnsi="Times New Roman" w:cs="Times New Roman"/>
          <w:sz w:val="24"/>
          <w:szCs w:val="24"/>
        </w:rPr>
        <w:t>y’</w:t>
      </w:r>
      <w:r w:rsidR="003726CF">
        <w:rPr>
          <w:rFonts w:ascii="Times New Roman" w:hAnsi="Times New Roman" w:cs="Times New Roman"/>
          <w:sz w:val="24"/>
          <w:szCs w:val="24"/>
        </w:rPr>
        <w:t xml:space="preserve">s strategies, </w:t>
      </w:r>
      <w:proofErr w:type="gramStart"/>
      <w:r w:rsidR="003726CF">
        <w:rPr>
          <w:rFonts w:ascii="Times New Roman" w:hAnsi="Times New Roman" w:cs="Times New Roman"/>
          <w:sz w:val="24"/>
          <w:szCs w:val="24"/>
        </w:rPr>
        <w:t>in particular the</w:t>
      </w:r>
      <w:proofErr w:type="gramEnd"/>
      <w:r w:rsidR="003726CF">
        <w:rPr>
          <w:rFonts w:ascii="Times New Roman" w:hAnsi="Times New Roman" w:cs="Times New Roman"/>
          <w:sz w:val="24"/>
          <w:szCs w:val="24"/>
        </w:rPr>
        <w:t xml:space="preserve"> choice of violence versus commerce. This is so because the price of the shares reflected the discounted expected flow of returns from the compan</w:t>
      </w:r>
      <w:r w:rsidR="00BC6EE4">
        <w:rPr>
          <w:rFonts w:ascii="Times New Roman" w:hAnsi="Times New Roman" w:cs="Times New Roman"/>
          <w:sz w:val="24"/>
          <w:szCs w:val="24"/>
        </w:rPr>
        <w:t>y</w:t>
      </w:r>
      <w:r w:rsidR="003726CF">
        <w:rPr>
          <w:rFonts w:ascii="Times New Roman" w:hAnsi="Times New Roman" w:cs="Times New Roman"/>
          <w:sz w:val="24"/>
          <w:szCs w:val="24"/>
        </w:rPr>
        <w:t>’</w:t>
      </w:r>
      <w:r w:rsidR="00BC6EE4">
        <w:rPr>
          <w:rFonts w:ascii="Times New Roman" w:hAnsi="Times New Roman" w:cs="Times New Roman"/>
          <w:sz w:val="24"/>
          <w:szCs w:val="24"/>
        </w:rPr>
        <w:t>s</w:t>
      </w:r>
      <w:r w:rsidR="003726CF">
        <w:rPr>
          <w:rFonts w:ascii="Times New Roman" w:hAnsi="Times New Roman" w:cs="Times New Roman"/>
          <w:sz w:val="24"/>
          <w:szCs w:val="24"/>
        </w:rPr>
        <w:t xml:space="preserve"> business. Even if one did not expect to still own the shares in the future, decisions made today would instantly be capitalized into the share price, thus making the decision-makers internalize the consequences of their choices on the company’s future earnings. </w:t>
      </w:r>
      <w:r w:rsidR="00C058B9">
        <w:rPr>
          <w:rFonts w:ascii="Times New Roman" w:hAnsi="Times New Roman" w:cs="Times New Roman"/>
          <w:sz w:val="24"/>
          <w:szCs w:val="24"/>
        </w:rPr>
        <w:t xml:space="preserve">Furthermore, because there were many owners and even the participants in the trips were often shareholders, there were more principals to monitor the agents’ behavior, thus helping to mitigate the principal agent problem that similarly afflicted the English and Dutch Companies. </w:t>
      </w:r>
      <w:r w:rsidR="00BC6EE4">
        <w:rPr>
          <w:rFonts w:ascii="Times New Roman" w:hAnsi="Times New Roman" w:cs="Times New Roman"/>
          <w:sz w:val="24"/>
          <w:szCs w:val="24"/>
        </w:rPr>
        <w:t xml:space="preserve">Contrast this to the short-sighted incentives faced by the Portuguese Crown and especially by the captains and other agents in </w:t>
      </w:r>
      <w:r w:rsidR="00BC6EE4">
        <w:rPr>
          <w:rFonts w:ascii="Times New Roman" w:hAnsi="Times New Roman" w:cs="Times New Roman"/>
          <w:i/>
          <w:sz w:val="24"/>
          <w:szCs w:val="24"/>
        </w:rPr>
        <w:t xml:space="preserve">Estado da India </w:t>
      </w:r>
      <w:r w:rsidR="00BC6EE4">
        <w:rPr>
          <w:rFonts w:ascii="Times New Roman" w:hAnsi="Times New Roman" w:cs="Times New Roman"/>
          <w:sz w:val="24"/>
          <w:szCs w:val="24"/>
        </w:rPr>
        <w:t>whose time in o</w:t>
      </w:r>
      <w:r w:rsidR="00C72CA4">
        <w:rPr>
          <w:rFonts w:ascii="Times New Roman" w:hAnsi="Times New Roman" w:cs="Times New Roman"/>
          <w:sz w:val="24"/>
          <w:szCs w:val="24"/>
        </w:rPr>
        <w:t>ffice was limited by design.</w:t>
      </w:r>
    </w:p>
    <w:p w:rsidR="00AD7A09" w:rsidRPr="00596B6C" w:rsidRDefault="0042157A" w:rsidP="0014620B">
      <w:pPr>
        <w:pStyle w:val="ListParagraph"/>
        <w:spacing w:after="0" w:line="240" w:lineRule="auto"/>
        <w:ind w:left="0" w:firstLine="720"/>
        <w:jc w:val="both"/>
        <w:rPr>
          <w:rFonts w:ascii="Dcr10" w:hAnsi="Dcr10" w:cs="Dcr10"/>
          <w:sz w:val="24"/>
          <w:szCs w:val="24"/>
        </w:rPr>
      </w:pPr>
      <w:r>
        <w:rPr>
          <w:rFonts w:ascii="Times New Roman" w:hAnsi="Times New Roman" w:cs="Times New Roman"/>
          <w:sz w:val="24"/>
          <w:szCs w:val="24"/>
        </w:rPr>
        <w:t xml:space="preserve">It is certainly the case that </w:t>
      </w:r>
      <w:r w:rsidR="00F97F16">
        <w:rPr>
          <w:rFonts w:ascii="Times New Roman" w:hAnsi="Times New Roman" w:cs="Times New Roman"/>
          <w:sz w:val="24"/>
          <w:szCs w:val="24"/>
        </w:rPr>
        <w:t xml:space="preserve">the emergence of the company format in England and the Netherlands and its absence in Portugal and Spain, </w:t>
      </w:r>
      <w:r>
        <w:rPr>
          <w:rFonts w:ascii="Times New Roman" w:hAnsi="Times New Roman" w:cs="Times New Roman"/>
          <w:sz w:val="24"/>
          <w:szCs w:val="24"/>
        </w:rPr>
        <w:t xml:space="preserve">is linked to the different </w:t>
      </w:r>
      <w:r w:rsidR="00F97F16">
        <w:rPr>
          <w:rFonts w:ascii="Times New Roman" w:hAnsi="Times New Roman" w:cs="Times New Roman"/>
          <w:sz w:val="24"/>
          <w:szCs w:val="24"/>
        </w:rPr>
        <w:t xml:space="preserve">cultural predispositions </w:t>
      </w:r>
      <w:r>
        <w:rPr>
          <w:rFonts w:ascii="Times New Roman" w:hAnsi="Times New Roman" w:cs="Times New Roman"/>
          <w:sz w:val="24"/>
          <w:szCs w:val="24"/>
        </w:rPr>
        <w:t xml:space="preserve">of these societies </w:t>
      </w:r>
      <w:r w:rsidR="00F97F16">
        <w:rPr>
          <w:rFonts w:ascii="Times New Roman" w:hAnsi="Times New Roman" w:cs="Times New Roman"/>
          <w:sz w:val="24"/>
          <w:szCs w:val="24"/>
        </w:rPr>
        <w:t xml:space="preserve">towards capitalistic forms of organization. We have argued, however, that these differences </w:t>
      </w:r>
      <w:r>
        <w:rPr>
          <w:rFonts w:ascii="Times New Roman" w:hAnsi="Times New Roman" w:cs="Times New Roman"/>
          <w:sz w:val="24"/>
          <w:szCs w:val="24"/>
        </w:rPr>
        <w:t>were also influenced</w:t>
      </w:r>
      <w:r w:rsidR="00F97F16">
        <w:rPr>
          <w:rFonts w:ascii="Times New Roman" w:hAnsi="Times New Roman" w:cs="Times New Roman"/>
          <w:sz w:val="24"/>
          <w:szCs w:val="24"/>
        </w:rPr>
        <w:t xml:space="preserve"> by the circumstances that determined the context in which each country first engaged in the sea route to Asia. The Portuguese enterprise was a State-led effort because the State had the financial means to retain control since its inception. The </w:t>
      </w:r>
      <w:r w:rsidR="00596B6C">
        <w:rPr>
          <w:rFonts w:ascii="Times New Roman" w:hAnsi="Times New Roman" w:cs="Times New Roman"/>
          <w:sz w:val="24"/>
          <w:szCs w:val="24"/>
        </w:rPr>
        <w:t>English and Dutch companies were monopolies chartered by the king but not under his direct control, because when they were created “</w:t>
      </w:r>
      <w:r w:rsidR="00596B6C" w:rsidRPr="00596B6C">
        <w:rPr>
          <w:rFonts w:ascii="Times New Roman" w:hAnsi="Times New Roman" w:cs="Times New Roman"/>
          <w:sz w:val="24"/>
          <w:szCs w:val="24"/>
        </w:rPr>
        <w:t>the funds the crown was able to raise not only had more pressing employment (war), but were also insuff</w:t>
      </w:r>
      <w:r w:rsidR="00596B6C">
        <w:rPr>
          <w:rFonts w:ascii="Times New Roman" w:hAnsi="Times New Roman" w:cs="Times New Roman"/>
          <w:sz w:val="24"/>
          <w:szCs w:val="24"/>
        </w:rPr>
        <w:t>i</w:t>
      </w:r>
      <w:r w:rsidR="00596B6C" w:rsidRPr="00596B6C">
        <w:rPr>
          <w:rFonts w:ascii="Times New Roman" w:hAnsi="Times New Roman" w:cs="Times New Roman"/>
          <w:sz w:val="24"/>
          <w:szCs w:val="24"/>
        </w:rPr>
        <w:t>cient to bear the cost of the voyages</w:t>
      </w:r>
      <w:r w:rsidR="00596B6C">
        <w:rPr>
          <w:rFonts w:ascii="Times New Roman" w:hAnsi="Times New Roman" w:cs="Times New Roman"/>
          <w:sz w:val="24"/>
          <w:szCs w:val="24"/>
        </w:rPr>
        <w:t xml:space="preserve">” </w:t>
      </w:r>
      <w:r w:rsidR="00596B6C">
        <w:rPr>
          <w:rFonts w:ascii="Times New Roman" w:hAnsi="Times New Roman" w:cs="Times New Roman"/>
          <w:sz w:val="24"/>
          <w:szCs w:val="24"/>
        </w:rPr>
        <w:fldChar w:fldCharType="begin"/>
      </w:r>
      <w:r w:rsidR="00F307EE">
        <w:rPr>
          <w:rFonts w:ascii="Times New Roman" w:hAnsi="Times New Roman" w:cs="Times New Roman"/>
          <w:sz w:val="24"/>
          <w:szCs w:val="24"/>
        </w:rPr>
        <w:instrText xml:space="preserve"> ADDIN EN.CITE &lt;EndNote&gt;&lt;Cite&gt;&lt;Author&gt;Rei&lt;/Author&gt;&lt;Year&gt;2011&lt;/Year&gt;&lt;RecNum&gt;367&lt;/RecNum&gt;&lt;Pages&gt;118&lt;/Pages&gt;&lt;DisplayText&gt;(Rei, 2011, p. 118)&lt;/DisplayText&gt;&lt;record&gt;&lt;rec-number&gt;367&lt;/rec-number&gt;&lt;foreign-keys&gt;&lt;key app="EN" db-id="asdetffeiaz0sseeratpztd6d5fzwff250ws" timestamp="1469137372"&gt;367&lt;/key&gt;&lt;/foreign-keys&gt;&lt;ref-type name="Journal Article"&gt;17&lt;/ref-type&gt;&lt;contributors&gt;&lt;authors&gt;&lt;author&gt;Rei, Claudia&lt;/author&gt;&lt;/authors&gt;&lt;/contributors&gt;&lt;titles&gt;&lt;title&gt;The Organization of Eastern Merchant Empires&lt;/title&gt;&lt;secondary-title&gt;Explorations in Economic History&lt;/secondary-title&gt;&lt;/titles&gt;&lt;periodical&gt;&lt;full-title&gt;Explorations in Economic History&lt;/full-title&gt;&lt;/periodical&gt;&lt;pages&gt;116-135&lt;/pages&gt;&lt;volume&gt;48&lt;/volume&gt;&lt;number&gt;1&lt;/number&gt;&lt;dates&gt;&lt;year&gt;2011&lt;/year&gt;&lt;pub-dates&gt;&lt;date&gt;January&lt;/date&gt;&lt;/pub-dates&gt;&lt;/dates&gt;&lt;urls&gt;&lt;/urls&gt;&lt;/record&gt;&lt;/Cite&gt;&lt;/EndNote&gt;</w:instrText>
      </w:r>
      <w:r w:rsidR="00596B6C">
        <w:rPr>
          <w:rFonts w:ascii="Times New Roman" w:hAnsi="Times New Roman" w:cs="Times New Roman"/>
          <w:sz w:val="24"/>
          <w:szCs w:val="24"/>
        </w:rPr>
        <w:fldChar w:fldCharType="separate"/>
      </w:r>
      <w:r w:rsidR="00F307EE">
        <w:rPr>
          <w:rFonts w:ascii="Times New Roman" w:hAnsi="Times New Roman" w:cs="Times New Roman"/>
          <w:noProof/>
          <w:sz w:val="24"/>
          <w:szCs w:val="24"/>
        </w:rPr>
        <w:t>(Rei, 2011, p. 118)</w:t>
      </w:r>
      <w:r w:rsidR="00596B6C">
        <w:rPr>
          <w:rFonts w:ascii="Times New Roman" w:hAnsi="Times New Roman" w:cs="Times New Roman"/>
          <w:sz w:val="24"/>
          <w:szCs w:val="24"/>
        </w:rPr>
        <w:fldChar w:fldCharType="end"/>
      </w:r>
      <w:r w:rsidR="00596B6C">
        <w:rPr>
          <w:rFonts w:ascii="Times New Roman" w:hAnsi="Times New Roman" w:cs="Times New Roman"/>
          <w:sz w:val="24"/>
          <w:szCs w:val="24"/>
        </w:rPr>
        <w:t>.</w:t>
      </w:r>
      <w:r w:rsidR="00F307EE">
        <w:rPr>
          <w:rFonts w:ascii="Times New Roman" w:hAnsi="Times New Roman" w:cs="Times New Roman"/>
          <w:sz w:val="24"/>
          <w:szCs w:val="24"/>
        </w:rPr>
        <w:t xml:space="preserve"> Furthermore, the stage into which the English and Dutch entered in the 1600’s was very different from that faced by the Portuguese in the early 1500. </w:t>
      </w:r>
      <w:r w:rsidR="00632D45">
        <w:rPr>
          <w:rFonts w:ascii="Times New Roman" w:hAnsi="Times New Roman" w:cs="Times New Roman"/>
          <w:sz w:val="24"/>
          <w:szCs w:val="24"/>
        </w:rPr>
        <w:t xml:space="preserve">It was decidedly a more global world by then, with greater knowledge and understanding and very different technology. </w:t>
      </w:r>
      <w:r w:rsidR="00F307EE">
        <w:rPr>
          <w:rFonts w:ascii="Times New Roman" w:hAnsi="Times New Roman" w:cs="Times New Roman"/>
          <w:sz w:val="24"/>
          <w:szCs w:val="24"/>
        </w:rPr>
        <w:t xml:space="preserve">Not only </w:t>
      </w:r>
      <w:r w:rsidR="00632D45">
        <w:rPr>
          <w:rFonts w:ascii="Times New Roman" w:hAnsi="Times New Roman" w:cs="Times New Roman"/>
          <w:sz w:val="24"/>
          <w:szCs w:val="24"/>
        </w:rPr>
        <w:t xml:space="preserve">were the Portuguese – a declared enemy - already there, but local interests were wise to the threat and opportunity which the new European represented. </w:t>
      </w:r>
      <w:r w:rsidR="00C87AA8">
        <w:rPr>
          <w:rFonts w:ascii="Times New Roman" w:hAnsi="Times New Roman" w:cs="Times New Roman"/>
          <w:sz w:val="24"/>
          <w:szCs w:val="24"/>
        </w:rPr>
        <w:t xml:space="preserve">The temptation to dominate the market for protection which the Portuguese had found irresistible, </w:t>
      </w:r>
      <w:r w:rsidR="00D0177B">
        <w:rPr>
          <w:rFonts w:ascii="Times New Roman" w:hAnsi="Times New Roman" w:cs="Times New Roman"/>
          <w:sz w:val="24"/>
          <w:szCs w:val="24"/>
        </w:rPr>
        <w:t xml:space="preserve">was as not as alluring by the time </w:t>
      </w:r>
      <w:r w:rsidR="00C87AA8">
        <w:rPr>
          <w:rFonts w:ascii="Times New Roman" w:hAnsi="Times New Roman" w:cs="Times New Roman"/>
          <w:sz w:val="24"/>
          <w:szCs w:val="24"/>
        </w:rPr>
        <w:t>the English and Dutch</w:t>
      </w:r>
      <w:r w:rsidR="00D0177B">
        <w:rPr>
          <w:rFonts w:ascii="Times New Roman" w:hAnsi="Times New Roman" w:cs="Times New Roman"/>
          <w:sz w:val="24"/>
          <w:szCs w:val="24"/>
        </w:rPr>
        <w:t xml:space="preserve"> made it to the Indian Ocean. By then the sale of protection had already run into diminishing returns while the perspective of trade, where profits could be reinvested in a growing business, held the promise of increasing returns. </w:t>
      </w:r>
    </w:p>
    <w:p w:rsidR="00795818" w:rsidRPr="00795818" w:rsidRDefault="00870A39" w:rsidP="0014620B">
      <w:pPr>
        <w:pStyle w:val="ListParagraph"/>
        <w:numPr>
          <w:ilvl w:val="1"/>
          <w:numId w:val="1"/>
        </w:numPr>
        <w:spacing w:after="0" w:line="240" w:lineRule="auto"/>
        <w:jc w:val="both"/>
        <w:rPr>
          <w:rFonts w:ascii="Times New Roman" w:hAnsi="Times New Roman" w:cs="Times New Roman"/>
          <w:i/>
          <w:sz w:val="24"/>
          <w:szCs w:val="24"/>
        </w:rPr>
      </w:pPr>
      <w:r w:rsidRPr="00795818">
        <w:rPr>
          <w:rFonts w:ascii="Times New Roman" w:hAnsi="Times New Roman" w:cs="Times New Roman"/>
          <w:i/>
          <w:sz w:val="24"/>
          <w:szCs w:val="24"/>
        </w:rPr>
        <w:t xml:space="preserve"> </w:t>
      </w:r>
      <w:r w:rsidR="00795818" w:rsidRPr="00795818">
        <w:rPr>
          <w:rFonts w:ascii="Times New Roman" w:hAnsi="Times New Roman" w:cs="Times New Roman"/>
          <w:i/>
          <w:sz w:val="24"/>
          <w:szCs w:val="24"/>
        </w:rPr>
        <w:t xml:space="preserve">Why were the Portuguese unable to reform? </w:t>
      </w:r>
    </w:p>
    <w:p w:rsidR="00795818" w:rsidRPr="00B271C1" w:rsidRDefault="00B271C1" w:rsidP="0014620B">
      <w:pPr>
        <w:pStyle w:val="ListParagraph"/>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We argued that a principal-agent problem between the Crown and </w:t>
      </w:r>
      <w:r>
        <w:rPr>
          <w:rFonts w:ascii="Times New Roman" w:hAnsi="Times New Roman" w:cs="Times New Roman"/>
          <w:i/>
          <w:sz w:val="24"/>
          <w:szCs w:val="24"/>
        </w:rPr>
        <w:t>Estado da India</w:t>
      </w:r>
      <w:r w:rsidR="00A27F61">
        <w:rPr>
          <w:rFonts w:ascii="Times New Roman" w:hAnsi="Times New Roman" w:cs="Times New Roman"/>
          <w:sz w:val="24"/>
          <w:szCs w:val="24"/>
        </w:rPr>
        <w:t xml:space="preserve"> was responsible for the inefficiencies of the Portuguese enterprise in Asia. By tak</w:t>
      </w:r>
      <w:r w:rsidR="00854E93">
        <w:rPr>
          <w:rFonts w:ascii="Times New Roman" w:hAnsi="Times New Roman" w:cs="Times New Roman"/>
          <w:sz w:val="24"/>
          <w:szCs w:val="24"/>
        </w:rPr>
        <w:t xml:space="preserve">ing over the sale of protection, </w:t>
      </w:r>
      <w:r w:rsidR="00A27F61">
        <w:rPr>
          <w:rFonts w:ascii="Times New Roman" w:hAnsi="Times New Roman" w:cs="Times New Roman"/>
          <w:sz w:val="24"/>
          <w:szCs w:val="24"/>
        </w:rPr>
        <w:t xml:space="preserve">the market for pepper, spices and other Asian goods continued to </w:t>
      </w:r>
      <w:r w:rsidR="00854E93">
        <w:rPr>
          <w:rFonts w:ascii="Times New Roman" w:hAnsi="Times New Roman" w:cs="Times New Roman"/>
          <w:sz w:val="24"/>
          <w:szCs w:val="24"/>
        </w:rPr>
        <w:t xml:space="preserve">overwhelmingly </w:t>
      </w:r>
      <w:r w:rsidR="00A27F61">
        <w:rPr>
          <w:rFonts w:ascii="Times New Roman" w:hAnsi="Times New Roman" w:cs="Times New Roman"/>
          <w:sz w:val="24"/>
          <w:szCs w:val="24"/>
        </w:rPr>
        <w:t>flow through Asia to the cities in the Levant.</w:t>
      </w:r>
      <w:r w:rsidR="000E4640">
        <w:rPr>
          <w:rFonts w:ascii="Times New Roman" w:hAnsi="Times New Roman" w:cs="Times New Roman"/>
          <w:sz w:val="24"/>
          <w:szCs w:val="24"/>
        </w:rPr>
        <w:t xml:space="preserve"> T</w:t>
      </w:r>
      <w:r w:rsidR="00A27F61">
        <w:rPr>
          <w:rFonts w:ascii="Times New Roman" w:hAnsi="Times New Roman" w:cs="Times New Roman"/>
          <w:sz w:val="24"/>
          <w:szCs w:val="24"/>
        </w:rPr>
        <w:t xml:space="preserve">hese markets continued to be marked by uncertainty, non-transparency and volatility. </w:t>
      </w:r>
      <w:r w:rsidR="000E4640">
        <w:rPr>
          <w:rFonts w:ascii="Times New Roman" w:hAnsi="Times New Roman" w:cs="Times New Roman"/>
          <w:sz w:val="24"/>
          <w:szCs w:val="24"/>
        </w:rPr>
        <w:t xml:space="preserve">Over the long term this strategy and form of organization did not prove beneficial to </w:t>
      </w:r>
      <w:r w:rsidR="00854E93">
        <w:rPr>
          <w:rFonts w:ascii="Times New Roman" w:hAnsi="Times New Roman" w:cs="Times New Roman"/>
          <w:sz w:val="24"/>
          <w:szCs w:val="24"/>
        </w:rPr>
        <w:t>the Portuguese Crown</w:t>
      </w:r>
      <w:r w:rsidR="000E4640">
        <w:rPr>
          <w:rFonts w:ascii="Times New Roman" w:hAnsi="Times New Roman" w:cs="Times New Roman"/>
          <w:sz w:val="24"/>
          <w:szCs w:val="24"/>
        </w:rPr>
        <w:t>.</w:t>
      </w:r>
      <w:r w:rsidR="00854E93">
        <w:rPr>
          <w:rFonts w:ascii="Times New Roman" w:hAnsi="Times New Roman" w:cs="Times New Roman"/>
          <w:sz w:val="24"/>
          <w:szCs w:val="24"/>
        </w:rPr>
        <w:t xml:space="preserve"> </w:t>
      </w:r>
      <w:proofErr w:type="spellStart"/>
      <w:r w:rsidR="00854E93">
        <w:rPr>
          <w:rFonts w:ascii="Times New Roman" w:hAnsi="Times New Roman" w:cs="Times New Roman"/>
          <w:sz w:val="24"/>
          <w:szCs w:val="24"/>
        </w:rPr>
        <w:t>Godinho</w:t>
      </w:r>
      <w:proofErr w:type="spellEnd"/>
      <w:r w:rsidR="00854E93">
        <w:rPr>
          <w:rFonts w:ascii="Times New Roman" w:hAnsi="Times New Roman" w:cs="Times New Roman"/>
          <w:sz w:val="24"/>
          <w:szCs w:val="24"/>
        </w:rPr>
        <w:t xml:space="preserve"> (1965) describes how the king </w:t>
      </w:r>
      <w:r w:rsidR="00A27F61">
        <w:rPr>
          <w:rFonts w:ascii="Times New Roman" w:hAnsi="Times New Roman" w:cs="Times New Roman"/>
          <w:sz w:val="24"/>
          <w:szCs w:val="24"/>
        </w:rPr>
        <w:t>was time and again disapp</w:t>
      </w:r>
      <w:r w:rsidR="00854E93">
        <w:rPr>
          <w:rFonts w:ascii="Times New Roman" w:hAnsi="Times New Roman" w:cs="Times New Roman"/>
          <w:sz w:val="24"/>
          <w:szCs w:val="24"/>
        </w:rPr>
        <w:t xml:space="preserve">ointed with </w:t>
      </w:r>
      <w:r w:rsidR="000E4640">
        <w:rPr>
          <w:rFonts w:ascii="Times New Roman" w:hAnsi="Times New Roman" w:cs="Times New Roman"/>
          <w:sz w:val="24"/>
          <w:szCs w:val="24"/>
        </w:rPr>
        <w:t xml:space="preserve">the </w:t>
      </w:r>
      <w:r w:rsidR="00854E93">
        <w:rPr>
          <w:rFonts w:ascii="Times New Roman" w:hAnsi="Times New Roman" w:cs="Times New Roman"/>
          <w:sz w:val="24"/>
          <w:szCs w:val="24"/>
        </w:rPr>
        <w:t xml:space="preserve">bounty brought by returning fleets. </w:t>
      </w:r>
      <w:r w:rsidR="00CF5F16">
        <w:rPr>
          <w:rFonts w:ascii="Times New Roman" w:hAnsi="Times New Roman" w:cs="Times New Roman"/>
          <w:sz w:val="24"/>
          <w:szCs w:val="24"/>
        </w:rPr>
        <w:t xml:space="preserve">Why then not reform the system to reduce information asymmetries, change incentives and mitigate the losses and </w:t>
      </w:r>
      <w:r w:rsidR="000E4640">
        <w:rPr>
          <w:rFonts w:ascii="Times New Roman" w:hAnsi="Times New Roman" w:cs="Times New Roman"/>
          <w:sz w:val="24"/>
          <w:szCs w:val="24"/>
        </w:rPr>
        <w:t>rent dissipation</w:t>
      </w:r>
      <w:r w:rsidR="00CF5F16">
        <w:rPr>
          <w:rFonts w:ascii="Times New Roman" w:hAnsi="Times New Roman" w:cs="Times New Roman"/>
          <w:sz w:val="24"/>
          <w:szCs w:val="24"/>
        </w:rPr>
        <w:t>?</w:t>
      </w:r>
    </w:p>
    <w:p w:rsidR="005B206B" w:rsidRPr="007B3CC7" w:rsidRDefault="00CF5F16" w:rsidP="0014620B">
      <w:pPr>
        <w:pStyle w:val="ListParagraph"/>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We suggested that allowing the agents to participate heavily in t</w:t>
      </w:r>
      <w:r w:rsidR="005B206B">
        <w:rPr>
          <w:rFonts w:ascii="Times New Roman" w:hAnsi="Times New Roman" w:cs="Times New Roman"/>
          <w:sz w:val="24"/>
          <w:szCs w:val="24"/>
        </w:rPr>
        <w:t xml:space="preserve">he spoils </w:t>
      </w:r>
      <w:r>
        <w:rPr>
          <w:rFonts w:ascii="Times New Roman" w:hAnsi="Times New Roman" w:cs="Times New Roman"/>
          <w:sz w:val="24"/>
          <w:szCs w:val="24"/>
        </w:rPr>
        <w:t xml:space="preserve">of conquest in the early periods </w:t>
      </w:r>
      <w:r w:rsidR="005B206B">
        <w:rPr>
          <w:rFonts w:ascii="Times New Roman" w:hAnsi="Times New Roman" w:cs="Times New Roman"/>
          <w:sz w:val="24"/>
          <w:szCs w:val="24"/>
        </w:rPr>
        <w:t xml:space="preserve">can be understood </w:t>
      </w:r>
      <w:proofErr w:type="gramStart"/>
      <w:r w:rsidR="005B206B">
        <w:rPr>
          <w:rFonts w:ascii="Times New Roman" w:hAnsi="Times New Roman" w:cs="Times New Roman"/>
          <w:sz w:val="24"/>
          <w:szCs w:val="24"/>
        </w:rPr>
        <w:t xml:space="preserve">as </w:t>
      </w:r>
      <w:r>
        <w:rPr>
          <w:rFonts w:ascii="Times New Roman" w:hAnsi="Times New Roman" w:cs="Times New Roman"/>
          <w:sz w:val="24"/>
          <w:szCs w:val="24"/>
        </w:rPr>
        <w:t>a means to</w:t>
      </w:r>
      <w:proofErr w:type="gramEnd"/>
      <w:r>
        <w:rPr>
          <w:rFonts w:ascii="Times New Roman" w:hAnsi="Times New Roman" w:cs="Times New Roman"/>
          <w:sz w:val="24"/>
          <w:szCs w:val="24"/>
        </w:rPr>
        <w:t xml:space="preserve"> </w:t>
      </w:r>
      <w:r w:rsidR="005B206B">
        <w:rPr>
          <w:rFonts w:ascii="Times New Roman" w:hAnsi="Times New Roman" w:cs="Times New Roman"/>
          <w:sz w:val="24"/>
          <w:szCs w:val="24"/>
        </w:rPr>
        <w:t xml:space="preserve">incentivize the agents to assert Portuguese dominance in a hostile environment. But once this path had been taken, there was no going back. Gradually, the need for military </w:t>
      </w:r>
      <w:r>
        <w:rPr>
          <w:rFonts w:ascii="Times New Roman" w:hAnsi="Times New Roman" w:cs="Times New Roman"/>
          <w:sz w:val="24"/>
          <w:szCs w:val="24"/>
        </w:rPr>
        <w:t xml:space="preserve">might and </w:t>
      </w:r>
      <w:r w:rsidR="005B206B">
        <w:rPr>
          <w:rFonts w:ascii="Times New Roman" w:hAnsi="Times New Roman" w:cs="Times New Roman"/>
          <w:sz w:val="24"/>
          <w:szCs w:val="24"/>
        </w:rPr>
        <w:t xml:space="preserve">resolve decreased and the possibilities of peaceful commerce made </w:t>
      </w:r>
      <w:r w:rsidR="00B271C1">
        <w:rPr>
          <w:rFonts w:ascii="Times New Roman" w:hAnsi="Times New Roman" w:cs="Times New Roman"/>
          <w:sz w:val="24"/>
          <w:szCs w:val="24"/>
        </w:rPr>
        <w:t>a mercantile</w:t>
      </w:r>
      <w:r w:rsidR="005B206B">
        <w:rPr>
          <w:rFonts w:ascii="Times New Roman" w:hAnsi="Times New Roman" w:cs="Times New Roman"/>
          <w:sz w:val="24"/>
          <w:szCs w:val="24"/>
        </w:rPr>
        <w:t xml:space="preserve"> approach more attractive. But by then the interests of the diverse set of agents that made up the </w:t>
      </w:r>
      <w:r w:rsidR="005B206B" w:rsidRPr="00BA5AB6">
        <w:rPr>
          <w:rFonts w:ascii="Times New Roman" w:hAnsi="Times New Roman" w:cs="Times New Roman"/>
          <w:i/>
          <w:sz w:val="24"/>
          <w:szCs w:val="24"/>
        </w:rPr>
        <w:t>Estado da India</w:t>
      </w:r>
      <w:r w:rsidR="005B206B">
        <w:rPr>
          <w:rFonts w:ascii="Times New Roman" w:hAnsi="Times New Roman" w:cs="Times New Roman"/>
          <w:sz w:val="24"/>
          <w:szCs w:val="24"/>
        </w:rPr>
        <w:t xml:space="preserve">, from the captains, to the bureaucrats, including priests, missionaries, sailors, </w:t>
      </w:r>
      <w:proofErr w:type="spellStart"/>
      <w:r w:rsidR="005B206B">
        <w:rPr>
          <w:rFonts w:ascii="Times New Roman" w:hAnsi="Times New Roman" w:cs="Times New Roman"/>
          <w:i/>
          <w:sz w:val="24"/>
          <w:szCs w:val="24"/>
        </w:rPr>
        <w:t>casados</w:t>
      </w:r>
      <w:proofErr w:type="spellEnd"/>
      <w:r w:rsidR="005B206B">
        <w:rPr>
          <w:rFonts w:ascii="Times New Roman" w:hAnsi="Times New Roman" w:cs="Times New Roman"/>
          <w:i/>
          <w:sz w:val="24"/>
          <w:szCs w:val="24"/>
        </w:rPr>
        <w:t xml:space="preserve"> </w:t>
      </w:r>
      <w:r w:rsidR="005B206B">
        <w:rPr>
          <w:rFonts w:ascii="Times New Roman" w:hAnsi="Times New Roman" w:cs="Times New Roman"/>
          <w:sz w:val="24"/>
          <w:szCs w:val="24"/>
        </w:rPr>
        <w:t xml:space="preserve">(Portuguese who married and settled in Asia), and many others, was already engrained in the system. The Crown was naturally aware </w:t>
      </w:r>
      <w:r w:rsidR="00361094">
        <w:rPr>
          <w:rFonts w:ascii="Times New Roman" w:hAnsi="Times New Roman" w:cs="Times New Roman"/>
          <w:sz w:val="24"/>
          <w:szCs w:val="24"/>
        </w:rPr>
        <w:t>that it was being</w:t>
      </w:r>
      <w:r w:rsidR="005B206B">
        <w:rPr>
          <w:rFonts w:ascii="Times New Roman" w:hAnsi="Times New Roman" w:cs="Times New Roman"/>
          <w:sz w:val="24"/>
          <w:szCs w:val="24"/>
        </w:rPr>
        <w:t xml:space="preserve"> despoiled by its own agents and it systematically tried to reform the system. But these attempts </w:t>
      </w:r>
      <w:r w:rsidR="00B271C1">
        <w:rPr>
          <w:rFonts w:ascii="Times New Roman" w:hAnsi="Times New Roman" w:cs="Times New Roman"/>
          <w:sz w:val="24"/>
          <w:szCs w:val="24"/>
        </w:rPr>
        <w:t xml:space="preserve">were </w:t>
      </w:r>
      <w:r w:rsidR="00F35D3C">
        <w:rPr>
          <w:rFonts w:ascii="Times New Roman" w:hAnsi="Times New Roman" w:cs="Times New Roman"/>
          <w:sz w:val="24"/>
          <w:szCs w:val="24"/>
        </w:rPr>
        <w:t>generally</w:t>
      </w:r>
      <w:r w:rsidR="005B206B">
        <w:rPr>
          <w:rFonts w:ascii="Times New Roman" w:hAnsi="Times New Roman" w:cs="Times New Roman"/>
          <w:sz w:val="24"/>
          <w:szCs w:val="24"/>
        </w:rPr>
        <w:t xml:space="preserve"> ill-</w:t>
      </w:r>
      <w:r w:rsidR="005B206B">
        <w:rPr>
          <w:rFonts w:ascii="Times New Roman" w:hAnsi="Times New Roman" w:cs="Times New Roman"/>
          <w:sz w:val="24"/>
          <w:szCs w:val="24"/>
        </w:rPr>
        <w:lastRenderedPageBreak/>
        <w:t>fated, not the least because in the end they had to be implemented by the very people who were the beneficiaries of the status quo.</w:t>
      </w:r>
      <w:r>
        <w:rPr>
          <w:rFonts w:ascii="Times New Roman" w:hAnsi="Times New Roman" w:cs="Times New Roman"/>
          <w:sz w:val="24"/>
          <w:szCs w:val="24"/>
        </w:rPr>
        <w:t xml:space="preserve"> </w:t>
      </w:r>
      <w:r w:rsidR="00536519">
        <w:rPr>
          <w:rFonts w:ascii="Times New Roman" w:hAnsi="Times New Roman" w:cs="Times New Roman"/>
          <w:sz w:val="24"/>
          <w:szCs w:val="24"/>
        </w:rPr>
        <w:t>To</w:t>
      </w:r>
      <w:r>
        <w:rPr>
          <w:rFonts w:ascii="Times New Roman" w:hAnsi="Times New Roman" w:cs="Times New Roman"/>
          <w:sz w:val="24"/>
          <w:szCs w:val="24"/>
        </w:rPr>
        <w:t xml:space="preserve"> illustrate the inexorable</w:t>
      </w:r>
      <w:r w:rsidR="00733660">
        <w:rPr>
          <w:rFonts w:ascii="Times New Roman" w:hAnsi="Times New Roman" w:cs="Times New Roman"/>
          <w:sz w:val="24"/>
          <w:szCs w:val="24"/>
        </w:rPr>
        <w:t xml:space="preserve"> grip of the path dependence that subverted the Crown’s attempts to switch from the inefficient organization of </w:t>
      </w:r>
      <w:r w:rsidR="00733660">
        <w:rPr>
          <w:rFonts w:ascii="Times New Roman" w:hAnsi="Times New Roman" w:cs="Times New Roman"/>
          <w:i/>
          <w:sz w:val="24"/>
          <w:szCs w:val="24"/>
        </w:rPr>
        <w:t>Estado da India</w:t>
      </w:r>
      <w:r w:rsidR="00733660">
        <w:rPr>
          <w:rFonts w:ascii="Times New Roman" w:hAnsi="Times New Roman" w:cs="Times New Roman"/>
          <w:sz w:val="24"/>
          <w:szCs w:val="24"/>
        </w:rPr>
        <w:t xml:space="preserve"> to some other less wasteful and perhaps more capitalistic form</w:t>
      </w:r>
      <w:r w:rsidR="00F35D3C">
        <w:rPr>
          <w:rFonts w:ascii="Times New Roman" w:hAnsi="Times New Roman" w:cs="Times New Roman"/>
          <w:sz w:val="24"/>
          <w:szCs w:val="24"/>
        </w:rPr>
        <w:t>s</w:t>
      </w:r>
      <w:r w:rsidR="00733660">
        <w:rPr>
          <w:rFonts w:ascii="Times New Roman" w:hAnsi="Times New Roman" w:cs="Times New Roman"/>
          <w:sz w:val="24"/>
          <w:szCs w:val="24"/>
        </w:rPr>
        <w:t xml:space="preserve">, we briefly describe in this subsection three instances in which a reform of the system was tried but ultimately failed. </w:t>
      </w:r>
      <w:r w:rsidR="007B3CC7">
        <w:rPr>
          <w:rFonts w:ascii="Times New Roman" w:hAnsi="Times New Roman" w:cs="Times New Roman"/>
          <w:sz w:val="24"/>
          <w:szCs w:val="24"/>
        </w:rPr>
        <w:t xml:space="preserve">In all three of these examples the failure to modernize is a consequence of </w:t>
      </w:r>
      <w:r w:rsidR="00BB249C">
        <w:rPr>
          <w:rFonts w:ascii="Times New Roman" w:hAnsi="Times New Roman" w:cs="Times New Roman"/>
          <w:sz w:val="24"/>
          <w:szCs w:val="24"/>
        </w:rPr>
        <w:t xml:space="preserve">the </w:t>
      </w:r>
      <w:r w:rsidR="007B3CC7">
        <w:rPr>
          <w:rFonts w:ascii="Times New Roman" w:hAnsi="Times New Roman" w:cs="Times New Roman"/>
          <w:sz w:val="24"/>
          <w:szCs w:val="24"/>
        </w:rPr>
        <w:t xml:space="preserve">political economy </w:t>
      </w:r>
      <w:r w:rsidR="00BB249C">
        <w:rPr>
          <w:rFonts w:ascii="Times New Roman" w:hAnsi="Times New Roman" w:cs="Times New Roman"/>
          <w:sz w:val="24"/>
          <w:szCs w:val="24"/>
        </w:rPr>
        <w:t xml:space="preserve">of the context interacting with the culture of violence and patrimonialism. </w:t>
      </w:r>
      <w:r w:rsidR="007B3CC7">
        <w:rPr>
          <w:rFonts w:ascii="Times New Roman" w:hAnsi="Times New Roman" w:cs="Times New Roman"/>
          <w:sz w:val="24"/>
          <w:szCs w:val="24"/>
        </w:rPr>
        <w:t>That is, it is the principal-agent problem that generated</w:t>
      </w:r>
      <w:r w:rsidR="00F35D3C">
        <w:rPr>
          <w:rFonts w:ascii="Times New Roman" w:hAnsi="Times New Roman" w:cs="Times New Roman"/>
          <w:sz w:val="24"/>
          <w:szCs w:val="24"/>
        </w:rPr>
        <w:t>,</w:t>
      </w:r>
      <w:r w:rsidR="007B3CC7">
        <w:rPr>
          <w:rFonts w:ascii="Times New Roman" w:hAnsi="Times New Roman" w:cs="Times New Roman"/>
          <w:sz w:val="24"/>
          <w:szCs w:val="24"/>
        </w:rPr>
        <w:t xml:space="preserve"> and the path dependence </w:t>
      </w:r>
      <w:r w:rsidR="00F35D3C">
        <w:rPr>
          <w:rFonts w:ascii="Times New Roman" w:hAnsi="Times New Roman" w:cs="Times New Roman"/>
          <w:sz w:val="24"/>
          <w:szCs w:val="24"/>
        </w:rPr>
        <w:t xml:space="preserve">that </w:t>
      </w:r>
      <w:r w:rsidR="007B3CC7">
        <w:rPr>
          <w:rFonts w:ascii="Times New Roman" w:hAnsi="Times New Roman" w:cs="Times New Roman"/>
          <w:sz w:val="24"/>
          <w:szCs w:val="24"/>
        </w:rPr>
        <w:t>perpetuated</w:t>
      </w:r>
      <w:r w:rsidR="00361094">
        <w:rPr>
          <w:rFonts w:ascii="Times New Roman" w:hAnsi="Times New Roman" w:cs="Times New Roman"/>
          <w:sz w:val="24"/>
          <w:szCs w:val="24"/>
        </w:rPr>
        <w:t>,</w:t>
      </w:r>
      <w:r w:rsidR="007B3CC7">
        <w:rPr>
          <w:rFonts w:ascii="Times New Roman" w:hAnsi="Times New Roman" w:cs="Times New Roman"/>
          <w:sz w:val="24"/>
          <w:szCs w:val="24"/>
        </w:rPr>
        <w:t xml:space="preserve"> a system based on redistribution rather than gains from trade, as the parties that would be harmed by the more efficient system were </w:t>
      </w:r>
      <w:proofErr w:type="gramStart"/>
      <w:r w:rsidR="007B3CC7">
        <w:rPr>
          <w:rFonts w:ascii="Times New Roman" w:hAnsi="Times New Roman" w:cs="Times New Roman"/>
          <w:sz w:val="24"/>
          <w:szCs w:val="24"/>
        </w:rPr>
        <w:t>in a position to</w:t>
      </w:r>
      <w:proofErr w:type="gramEnd"/>
      <w:r w:rsidR="007B3CC7">
        <w:rPr>
          <w:rFonts w:ascii="Times New Roman" w:hAnsi="Times New Roman" w:cs="Times New Roman"/>
          <w:sz w:val="24"/>
          <w:szCs w:val="24"/>
        </w:rPr>
        <w:t xml:space="preserve"> </w:t>
      </w:r>
      <w:r w:rsidR="007B3CC7" w:rsidRPr="007B3CC7">
        <w:rPr>
          <w:rFonts w:ascii="Times New Roman" w:hAnsi="Times New Roman" w:cs="Times New Roman"/>
          <w:sz w:val="24"/>
          <w:szCs w:val="24"/>
        </w:rPr>
        <w:t>block</w:t>
      </w:r>
      <w:r w:rsidR="007B3CC7">
        <w:rPr>
          <w:rFonts w:ascii="Times New Roman" w:hAnsi="Times New Roman" w:cs="Times New Roman"/>
          <w:sz w:val="24"/>
          <w:szCs w:val="24"/>
        </w:rPr>
        <w:t xml:space="preserve"> those reforms.</w:t>
      </w:r>
    </w:p>
    <w:p w:rsidR="00B271C1" w:rsidRPr="001C6448" w:rsidRDefault="00FE595E" w:rsidP="0014620B">
      <w:pPr>
        <w:pStyle w:val="ListParagraph"/>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The first example involves the trade in goods from </w:t>
      </w:r>
      <w:proofErr w:type="spellStart"/>
      <w:r>
        <w:rPr>
          <w:rFonts w:ascii="Times New Roman" w:hAnsi="Times New Roman" w:cs="Times New Roman"/>
          <w:sz w:val="24"/>
          <w:szCs w:val="24"/>
        </w:rPr>
        <w:t>Malaca</w:t>
      </w:r>
      <w:proofErr w:type="spellEnd"/>
      <w:r>
        <w:rPr>
          <w:rFonts w:ascii="Times New Roman" w:hAnsi="Times New Roman" w:cs="Times New Roman"/>
          <w:sz w:val="24"/>
          <w:szCs w:val="24"/>
        </w:rPr>
        <w:t xml:space="preserve"> (pepper, drugs, silk, porcelain) in current Indonesia, that the Portuguese colonized in 1511. Because of the position of </w:t>
      </w:r>
      <w:proofErr w:type="spellStart"/>
      <w:r>
        <w:rPr>
          <w:rFonts w:ascii="Times New Roman" w:hAnsi="Times New Roman" w:cs="Times New Roman"/>
          <w:sz w:val="24"/>
          <w:szCs w:val="24"/>
        </w:rPr>
        <w:t>Malaca</w:t>
      </w:r>
      <w:proofErr w:type="spellEnd"/>
      <w:r>
        <w:rPr>
          <w:rFonts w:ascii="Times New Roman" w:hAnsi="Times New Roman" w:cs="Times New Roman"/>
          <w:sz w:val="24"/>
          <w:szCs w:val="24"/>
        </w:rPr>
        <w:t xml:space="preserve"> as the eastern-most Portuguese outpost, these goods were shipped first to </w:t>
      </w:r>
      <w:proofErr w:type="spellStart"/>
      <w:r>
        <w:rPr>
          <w:rFonts w:ascii="Times New Roman" w:hAnsi="Times New Roman" w:cs="Times New Roman"/>
          <w:sz w:val="24"/>
          <w:szCs w:val="24"/>
        </w:rPr>
        <w:t>Cochim</w:t>
      </w:r>
      <w:proofErr w:type="spellEnd"/>
      <w:r>
        <w:rPr>
          <w:rFonts w:ascii="Times New Roman" w:hAnsi="Times New Roman" w:cs="Times New Roman"/>
          <w:sz w:val="24"/>
          <w:szCs w:val="24"/>
        </w:rPr>
        <w:t xml:space="preserve"> or Goa on the western Indian coast, and then on another trip to Lisbon. This two-step journey was maintained until 1578 when Francisco Lobo </w:t>
      </w:r>
      <w:r w:rsidR="00FC3C50">
        <w:rPr>
          <w:rFonts w:ascii="Times New Roman" w:hAnsi="Times New Roman" w:cs="Times New Roman"/>
          <w:sz w:val="24"/>
          <w:szCs w:val="24"/>
        </w:rPr>
        <w:t>made</w:t>
      </w:r>
      <w:r>
        <w:rPr>
          <w:rFonts w:ascii="Times New Roman" w:hAnsi="Times New Roman" w:cs="Times New Roman"/>
          <w:sz w:val="24"/>
          <w:szCs w:val="24"/>
        </w:rPr>
        <w:t xml:space="preserve"> the first direct trip from </w:t>
      </w:r>
      <w:proofErr w:type="spellStart"/>
      <w:r>
        <w:rPr>
          <w:rFonts w:ascii="Times New Roman" w:hAnsi="Times New Roman" w:cs="Times New Roman"/>
          <w:sz w:val="24"/>
          <w:szCs w:val="24"/>
        </w:rPr>
        <w:t>Malaca</w:t>
      </w:r>
      <w:proofErr w:type="spellEnd"/>
      <w:r>
        <w:rPr>
          <w:rFonts w:ascii="Times New Roman" w:hAnsi="Times New Roman" w:cs="Times New Roman"/>
          <w:sz w:val="24"/>
          <w:szCs w:val="24"/>
        </w:rPr>
        <w:t xml:space="preserve"> to Lisbon, reducing </w:t>
      </w:r>
      <w:r w:rsidR="00FC3C50">
        <w:rPr>
          <w:rFonts w:ascii="Times New Roman" w:hAnsi="Times New Roman" w:cs="Times New Roman"/>
          <w:sz w:val="24"/>
          <w:szCs w:val="24"/>
        </w:rPr>
        <w:t xml:space="preserve">transportation </w:t>
      </w:r>
      <w:r>
        <w:rPr>
          <w:rFonts w:ascii="Times New Roman" w:hAnsi="Times New Roman" w:cs="Times New Roman"/>
          <w:sz w:val="24"/>
          <w:szCs w:val="24"/>
        </w:rPr>
        <w:t>costs</w:t>
      </w:r>
      <w:r w:rsidR="00FC3C50">
        <w:rPr>
          <w:rFonts w:ascii="Times New Roman" w:hAnsi="Times New Roman" w:cs="Times New Roman"/>
          <w:sz w:val="24"/>
          <w:szCs w:val="24"/>
        </w:rPr>
        <w:t xml:space="preserve"> and </w:t>
      </w:r>
      <w:r w:rsidR="009701E5">
        <w:rPr>
          <w:rFonts w:ascii="Times New Roman" w:hAnsi="Times New Roman" w:cs="Times New Roman"/>
          <w:sz w:val="24"/>
          <w:szCs w:val="24"/>
        </w:rPr>
        <w:t xml:space="preserve">travel </w:t>
      </w:r>
      <w:r w:rsidR="00FC3C50">
        <w:rPr>
          <w:rFonts w:ascii="Times New Roman" w:hAnsi="Times New Roman" w:cs="Times New Roman"/>
          <w:sz w:val="24"/>
          <w:szCs w:val="24"/>
        </w:rPr>
        <w:t xml:space="preserve">time significantly. One might expect that this economically superior strategy would be quickly adopted as the norm for transporting these goods to Europe. Yet the establishment of a regular direct route only took place in 1581 and lasted for </w:t>
      </w:r>
      <w:r w:rsidR="00361094">
        <w:rPr>
          <w:rFonts w:ascii="Times New Roman" w:hAnsi="Times New Roman" w:cs="Times New Roman"/>
          <w:sz w:val="24"/>
          <w:szCs w:val="24"/>
        </w:rPr>
        <w:t xml:space="preserve">only </w:t>
      </w:r>
      <w:r w:rsidR="00FC3C50">
        <w:rPr>
          <w:rFonts w:ascii="Times New Roman" w:hAnsi="Times New Roman" w:cs="Times New Roman"/>
          <w:sz w:val="24"/>
          <w:szCs w:val="24"/>
        </w:rPr>
        <w:t>12 years, during which a surprising number of failed trips and shipwrecks</w:t>
      </w:r>
      <w:r w:rsidR="009701E5">
        <w:rPr>
          <w:rFonts w:ascii="Times New Roman" w:hAnsi="Times New Roman" w:cs="Times New Roman"/>
          <w:sz w:val="24"/>
          <w:szCs w:val="24"/>
        </w:rPr>
        <w:t xml:space="preserve"> put an end to the effort</w:t>
      </w:r>
      <w:r w:rsidR="00FC3C50">
        <w:rPr>
          <w:rFonts w:ascii="Times New Roman" w:hAnsi="Times New Roman" w:cs="Times New Roman"/>
          <w:sz w:val="24"/>
          <w:szCs w:val="24"/>
        </w:rPr>
        <w:t xml:space="preserve">. The failure was not due to reasons of navigation, but rather to </w:t>
      </w:r>
      <w:r w:rsidR="009701E5">
        <w:rPr>
          <w:rFonts w:ascii="Times New Roman" w:hAnsi="Times New Roman" w:cs="Times New Roman"/>
          <w:sz w:val="24"/>
          <w:szCs w:val="24"/>
        </w:rPr>
        <w:t xml:space="preserve">the </w:t>
      </w:r>
      <w:r w:rsidR="00746D2A">
        <w:rPr>
          <w:rFonts w:ascii="Times New Roman" w:hAnsi="Times New Roman" w:cs="Times New Roman"/>
          <w:sz w:val="24"/>
          <w:szCs w:val="24"/>
        </w:rPr>
        <w:t xml:space="preserve">interests of the various agents in </w:t>
      </w:r>
      <w:proofErr w:type="spellStart"/>
      <w:r w:rsidR="00746D2A">
        <w:rPr>
          <w:rFonts w:ascii="Times New Roman" w:hAnsi="Times New Roman" w:cs="Times New Roman"/>
          <w:sz w:val="24"/>
          <w:szCs w:val="24"/>
        </w:rPr>
        <w:t>Malaca</w:t>
      </w:r>
      <w:proofErr w:type="spellEnd"/>
      <w:r w:rsidR="00746D2A">
        <w:rPr>
          <w:rFonts w:ascii="Times New Roman" w:hAnsi="Times New Roman" w:cs="Times New Roman"/>
          <w:sz w:val="24"/>
          <w:szCs w:val="24"/>
        </w:rPr>
        <w:t xml:space="preserve">, </w:t>
      </w:r>
      <w:proofErr w:type="spellStart"/>
      <w:r w:rsidR="00746D2A">
        <w:rPr>
          <w:rFonts w:ascii="Times New Roman" w:hAnsi="Times New Roman" w:cs="Times New Roman"/>
          <w:sz w:val="24"/>
          <w:szCs w:val="24"/>
        </w:rPr>
        <w:t>Cochim</w:t>
      </w:r>
      <w:proofErr w:type="spellEnd"/>
      <w:r w:rsidR="00746D2A">
        <w:rPr>
          <w:rFonts w:ascii="Times New Roman" w:hAnsi="Times New Roman" w:cs="Times New Roman"/>
          <w:sz w:val="24"/>
          <w:szCs w:val="24"/>
        </w:rPr>
        <w:t xml:space="preserve"> and Goa who had for over 75 years been the intermediaries in this market, many of them </w:t>
      </w:r>
      <w:proofErr w:type="spellStart"/>
      <w:r w:rsidR="00746D2A">
        <w:rPr>
          <w:rFonts w:ascii="Times New Roman" w:hAnsi="Times New Roman" w:cs="Times New Roman"/>
          <w:i/>
          <w:sz w:val="24"/>
          <w:szCs w:val="24"/>
        </w:rPr>
        <w:t>casados</w:t>
      </w:r>
      <w:proofErr w:type="spellEnd"/>
      <w:r w:rsidR="00746D2A">
        <w:rPr>
          <w:rFonts w:ascii="Times New Roman" w:hAnsi="Times New Roman" w:cs="Times New Roman"/>
          <w:sz w:val="24"/>
          <w:szCs w:val="24"/>
        </w:rPr>
        <w:t xml:space="preserve"> who had settled in definite in these regions. </w:t>
      </w:r>
      <w:r w:rsidR="00FC3C50">
        <w:rPr>
          <w:rFonts w:ascii="Times New Roman" w:hAnsi="Times New Roman" w:cs="Times New Roman"/>
          <w:sz w:val="24"/>
          <w:szCs w:val="24"/>
        </w:rPr>
        <w:fldChar w:fldCharType="begin"/>
      </w:r>
      <w:r w:rsidR="00FC3C50">
        <w:rPr>
          <w:rFonts w:ascii="Times New Roman" w:hAnsi="Times New Roman" w:cs="Times New Roman"/>
          <w:sz w:val="24"/>
          <w:szCs w:val="24"/>
        </w:rPr>
        <w:instrText xml:space="preserve"> ADDIN EN.CITE &lt;EndNote&gt;&lt;Cite AuthorYear="1"&gt;&lt;Author&gt;Godinho&lt;/Author&gt;&lt;Year&gt;1965&lt;/Year&gt;&lt;RecNum&gt;351&lt;/RecNum&gt;&lt;Pages&gt;Vol III`, pg. 36&lt;/Pages&gt;&lt;DisplayText&gt;Godinho (1965, pp. Vol III, pg. 36)&lt;/DisplayText&gt;&lt;record&gt;&lt;rec-number&gt;351&lt;/rec-number&gt;&lt;foreign-keys&gt;&lt;key app="EN" db-id="asdetffeiaz0sseeratpztd6d5fzwff250ws" timestamp="1469111233"&gt;351&lt;/key&gt;&lt;/foreign-keys&gt;&lt;ref-type name="Book"&gt;6&lt;/ref-type&gt;&lt;contributors&gt;&lt;authors&gt;&lt;author&gt;Godinho, Vitorino Magalhães&lt;/author&gt;&lt;/authors&gt;&lt;/contributors&gt;&lt;titles&gt;&lt;title&gt;Os descobrimentos e a economia mundial, Vol I, II, III&lt;/title&gt;&lt;/titles&gt;&lt;dates&gt;&lt;year&gt;1965&lt;/year&gt;&lt;/dates&gt;&lt;pub-location&gt;Lisbon&lt;/pub-location&gt;&lt;publisher&gt;Editora Arcádia&lt;/publisher&gt;&lt;urls&gt;&lt;/urls&gt;&lt;/record&gt;&lt;/Cite&gt;&lt;/EndNote&gt;</w:instrText>
      </w:r>
      <w:r w:rsidR="00FC3C50">
        <w:rPr>
          <w:rFonts w:ascii="Times New Roman" w:hAnsi="Times New Roman" w:cs="Times New Roman"/>
          <w:sz w:val="24"/>
          <w:szCs w:val="24"/>
        </w:rPr>
        <w:fldChar w:fldCharType="separate"/>
      </w:r>
      <w:r w:rsidR="00FC3C50">
        <w:rPr>
          <w:rFonts w:ascii="Times New Roman" w:hAnsi="Times New Roman" w:cs="Times New Roman"/>
          <w:noProof/>
          <w:sz w:val="24"/>
          <w:szCs w:val="24"/>
        </w:rPr>
        <w:t>Godinho (1965, pp. Vol III, pg. 36)</w:t>
      </w:r>
      <w:r w:rsidR="00FC3C50">
        <w:rPr>
          <w:rFonts w:ascii="Times New Roman" w:hAnsi="Times New Roman" w:cs="Times New Roman"/>
          <w:sz w:val="24"/>
          <w:szCs w:val="24"/>
        </w:rPr>
        <w:fldChar w:fldCharType="end"/>
      </w:r>
      <w:r w:rsidR="00FC3C50">
        <w:rPr>
          <w:rFonts w:ascii="Times New Roman" w:hAnsi="Times New Roman" w:cs="Times New Roman"/>
          <w:sz w:val="24"/>
          <w:szCs w:val="24"/>
        </w:rPr>
        <w:t xml:space="preserve"> </w:t>
      </w:r>
      <w:r w:rsidR="00746D2A">
        <w:rPr>
          <w:rFonts w:ascii="Times New Roman" w:hAnsi="Times New Roman" w:cs="Times New Roman"/>
          <w:sz w:val="24"/>
          <w:szCs w:val="24"/>
        </w:rPr>
        <w:t>argues that “the direct route would shake the foundations of the empire, as it was not only made up of a set of factories whose personnel was always changing and anxious to go back to the metropole, but also a web of settlements.”</w:t>
      </w:r>
      <w:r w:rsidR="009701E5">
        <w:rPr>
          <w:rFonts w:ascii="Times New Roman" w:hAnsi="Times New Roman" w:cs="Times New Roman"/>
          <w:sz w:val="24"/>
          <w:szCs w:val="24"/>
        </w:rPr>
        <w:t xml:space="preserve"> This example illustrates the maintenance of inferior modes of organization</w:t>
      </w:r>
      <w:r w:rsidR="001C6448">
        <w:rPr>
          <w:rFonts w:ascii="Times New Roman" w:hAnsi="Times New Roman" w:cs="Times New Roman"/>
          <w:sz w:val="24"/>
          <w:szCs w:val="24"/>
        </w:rPr>
        <w:t xml:space="preserve"> despite the existence of better alternatives, which pervaded much of </w:t>
      </w:r>
      <w:r w:rsidR="001C6448">
        <w:rPr>
          <w:rFonts w:ascii="Times New Roman" w:hAnsi="Times New Roman" w:cs="Times New Roman"/>
          <w:i/>
          <w:sz w:val="24"/>
          <w:szCs w:val="24"/>
        </w:rPr>
        <w:t>Estado da India</w:t>
      </w:r>
      <w:r w:rsidR="001C6448">
        <w:rPr>
          <w:rFonts w:ascii="Times New Roman" w:hAnsi="Times New Roman" w:cs="Times New Roman"/>
          <w:sz w:val="24"/>
          <w:szCs w:val="24"/>
        </w:rPr>
        <w:t xml:space="preserve"> and together were the reason of its downfall.</w:t>
      </w:r>
    </w:p>
    <w:p w:rsidR="00B271C1" w:rsidRDefault="00361094" w:rsidP="0014620B">
      <w:pPr>
        <w:pStyle w:val="ListParagraph"/>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The second example involves a series of attempts </w:t>
      </w:r>
      <w:r w:rsidR="00677531">
        <w:rPr>
          <w:rFonts w:ascii="Times New Roman" w:hAnsi="Times New Roman" w:cs="Times New Roman"/>
          <w:sz w:val="24"/>
          <w:szCs w:val="24"/>
        </w:rPr>
        <w:t xml:space="preserve">by the Crown </w:t>
      </w:r>
      <w:r>
        <w:rPr>
          <w:rFonts w:ascii="Times New Roman" w:hAnsi="Times New Roman" w:cs="Times New Roman"/>
          <w:sz w:val="24"/>
          <w:szCs w:val="24"/>
        </w:rPr>
        <w:t xml:space="preserve">to change the nature of </w:t>
      </w:r>
      <w:r w:rsidRPr="00906507">
        <w:rPr>
          <w:rFonts w:ascii="Times New Roman" w:hAnsi="Times New Roman" w:cs="Times New Roman"/>
          <w:i/>
          <w:sz w:val="24"/>
          <w:szCs w:val="24"/>
        </w:rPr>
        <w:t>Estado da India</w:t>
      </w:r>
      <w:r>
        <w:rPr>
          <w:rFonts w:ascii="Times New Roman" w:hAnsi="Times New Roman" w:cs="Times New Roman"/>
          <w:sz w:val="24"/>
          <w:szCs w:val="24"/>
        </w:rPr>
        <w:t xml:space="preserve"> and how goods from Asia were brought back to Portugal. </w:t>
      </w:r>
      <w:r w:rsidR="00946921">
        <w:rPr>
          <w:rFonts w:ascii="Times New Roman" w:hAnsi="Times New Roman" w:cs="Times New Roman"/>
          <w:sz w:val="24"/>
          <w:szCs w:val="24"/>
        </w:rPr>
        <w:t>In 1570 the Crown</w:t>
      </w:r>
      <w:r w:rsidR="00B930A0">
        <w:rPr>
          <w:rFonts w:ascii="Times New Roman" w:hAnsi="Times New Roman" w:cs="Times New Roman"/>
          <w:sz w:val="24"/>
          <w:szCs w:val="24"/>
        </w:rPr>
        <w:t xml:space="preserve"> </w:t>
      </w:r>
      <w:r w:rsidR="00946921">
        <w:rPr>
          <w:rFonts w:ascii="Times New Roman" w:hAnsi="Times New Roman" w:cs="Times New Roman"/>
          <w:sz w:val="24"/>
          <w:szCs w:val="24"/>
        </w:rPr>
        <w:t xml:space="preserve">lifted </w:t>
      </w:r>
      <w:r w:rsidR="00B930A0">
        <w:rPr>
          <w:rFonts w:ascii="Times New Roman" w:hAnsi="Times New Roman" w:cs="Times New Roman"/>
          <w:sz w:val="24"/>
          <w:szCs w:val="24"/>
        </w:rPr>
        <w:t xml:space="preserve">its monopoly </w:t>
      </w:r>
      <w:r w:rsidR="00906507">
        <w:rPr>
          <w:rFonts w:ascii="Times New Roman" w:hAnsi="Times New Roman" w:cs="Times New Roman"/>
          <w:sz w:val="24"/>
          <w:szCs w:val="24"/>
        </w:rPr>
        <w:t xml:space="preserve">as the sole purchaser of pepper and other goods in Asia and sole seller in Lisbon. Freedom to trade was open to all private interests with the restriction that the goods should enter through Lisbon where they would pay a duty. The preamble to the law that opened the market makes it clear that the reason for this change was that the previous restrictions on trade were already ‘judicial fiction’ as the law was constantly violated </w:t>
      </w:r>
      <w:r w:rsidR="00C11433">
        <w:rPr>
          <w:rFonts w:ascii="Times New Roman" w:hAnsi="Times New Roman" w:cs="Times New Roman"/>
          <w:sz w:val="24"/>
          <w:szCs w:val="24"/>
        </w:rPr>
        <w:t>and penalties rarely imposed</w:t>
      </w:r>
      <w:r w:rsidR="00BB249C">
        <w:rPr>
          <w:rFonts w:ascii="Times New Roman" w:hAnsi="Times New Roman" w:cs="Times New Roman"/>
          <w:sz w:val="24"/>
          <w:szCs w:val="24"/>
        </w:rPr>
        <w:t xml:space="preserve"> (a clear example of patrimonialism)</w:t>
      </w:r>
      <w:r w:rsidR="00C11433">
        <w:rPr>
          <w:rFonts w:ascii="Times New Roman" w:hAnsi="Times New Roman" w:cs="Times New Roman"/>
          <w:sz w:val="24"/>
          <w:szCs w:val="24"/>
        </w:rPr>
        <w:t xml:space="preserve">. What the reform did was to set the law in accordance with reality, as much of the pepper that was brought to Europe did not come through </w:t>
      </w:r>
      <w:r w:rsidR="00617EA9">
        <w:rPr>
          <w:rFonts w:ascii="Times New Roman" w:hAnsi="Times New Roman" w:cs="Times New Roman"/>
          <w:sz w:val="24"/>
          <w:szCs w:val="24"/>
        </w:rPr>
        <w:t xml:space="preserve">the Crown’s monopoly, but rather through the caravans and through contraband in </w:t>
      </w:r>
      <w:r w:rsidR="00B63AFA">
        <w:rPr>
          <w:rFonts w:ascii="Times New Roman" w:hAnsi="Times New Roman" w:cs="Times New Roman"/>
          <w:i/>
          <w:sz w:val="24"/>
          <w:szCs w:val="24"/>
        </w:rPr>
        <w:t>Estado</w:t>
      </w:r>
      <w:r w:rsidR="00617EA9" w:rsidRPr="00B63AFA">
        <w:rPr>
          <w:rFonts w:ascii="Times New Roman" w:hAnsi="Times New Roman" w:cs="Times New Roman"/>
          <w:i/>
          <w:sz w:val="24"/>
          <w:szCs w:val="24"/>
        </w:rPr>
        <w:t xml:space="preserve"> da India</w:t>
      </w:r>
      <w:r w:rsidR="00B63AFA">
        <w:rPr>
          <w:rFonts w:ascii="Times New Roman" w:hAnsi="Times New Roman" w:cs="Times New Roman"/>
          <w:sz w:val="24"/>
          <w:szCs w:val="24"/>
        </w:rPr>
        <w:t xml:space="preserve"> </w:t>
      </w:r>
      <w:r w:rsidR="00617EA9">
        <w:rPr>
          <w:rFonts w:ascii="Times New Roman" w:hAnsi="Times New Roman" w:cs="Times New Roman"/>
          <w:sz w:val="24"/>
          <w:szCs w:val="24"/>
        </w:rPr>
        <w:t xml:space="preserve">. </w:t>
      </w:r>
      <w:r w:rsidR="00D46CF3">
        <w:rPr>
          <w:rFonts w:ascii="Times New Roman" w:hAnsi="Times New Roman" w:cs="Times New Roman"/>
          <w:sz w:val="24"/>
          <w:szCs w:val="24"/>
        </w:rPr>
        <w:fldChar w:fldCharType="begin"/>
      </w:r>
      <w:r w:rsidR="00D46CF3">
        <w:rPr>
          <w:rFonts w:ascii="Times New Roman" w:hAnsi="Times New Roman" w:cs="Times New Roman"/>
          <w:sz w:val="24"/>
          <w:szCs w:val="24"/>
        </w:rPr>
        <w:instrText xml:space="preserve"> ADDIN EN.CITE &lt;EndNote&gt;&lt;Cite AuthorYear="1"&gt;&lt;Author&gt;Steensgaard&lt;/Author&gt;&lt;Year&gt;1974&lt;/Year&gt;&lt;RecNum&gt;353&lt;/RecNum&gt;&lt;Pages&gt;98&lt;/Pages&gt;&lt;DisplayText&gt;Steensgaard (1974, p. 98)&lt;/DisplayText&gt;&lt;record&gt;&lt;rec-number&gt;353&lt;/rec-number&gt;&lt;foreign-keys&gt;&lt;key app="EN" db-id="asdetffeiaz0sseeratpztd6d5fzwff250ws" timestamp="1469111514"&gt;353&lt;/key&gt;&lt;/foreign-keys&gt;&lt;ref-type name="Electronic Book"&gt;44&lt;/ref-type&gt;&lt;contributors&gt;&lt;authors&gt;&lt;author&gt;Steensgaard, Niels&lt;/author&gt;&lt;/authors&gt;&lt;/contributors&gt;&lt;titles&gt;&lt;title&gt;The Asian trade revolution of the seventeenth century the East India companies and the decline of the caravan trade&lt;/title&gt;&lt;/titles&gt;&lt;pages&gt;441 p.&lt;/pages&gt;&lt;keywords&gt;&lt;keyword&gt;Commerce History.&lt;/keyword&gt;&lt;keyword&gt;Europe Commerce Asia History.&lt;/keyword&gt;&lt;keyword&gt;Asia Commerce Europe History.&lt;/keyword&gt;&lt;keyword&gt;Electronic books.&lt;/keyword&gt;&lt;/keywords&gt;&lt;dates&gt;&lt;year&gt;1974&lt;/year&gt;&lt;/dates&gt;&lt;pub-location&gt;Chicago&lt;/pub-location&gt;&lt;publisher&gt;University of Chicago Press&lt;/publisher&gt;&lt;accession-num&gt;ssj0001034089&lt;/accession-num&gt;&lt;urls&gt;&lt;/urls&gt;&lt;/record&gt;&lt;/Cite&gt;&lt;/EndNote&gt;</w:instrText>
      </w:r>
      <w:r w:rsidR="00D46CF3">
        <w:rPr>
          <w:rFonts w:ascii="Times New Roman" w:hAnsi="Times New Roman" w:cs="Times New Roman"/>
          <w:sz w:val="24"/>
          <w:szCs w:val="24"/>
        </w:rPr>
        <w:fldChar w:fldCharType="separate"/>
      </w:r>
      <w:r w:rsidR="00D46CF3">
        <w:rPr>
          <w:rFonts w:ascii="Times New Roman" w:hAnsi="Times New Roman" w:cs="Times New Roman"/>
          <w:noProof/>
          <w:sz w:val="24"/>
          <w:szCs w:val="24"/>
        </w:rPr>
        <w:t>Steensgaard (1974, p. 98)</w:t>
      </w:r>
      <w:r w:rsidR="00D46CF3">
        <w:rPr>
          <w:rFonts w:ascii="Times New Roman" w:hAnsi="Times New Roman" w:cs="Times New Roman"/>
          <w:sz w:val="24"/>
          <w:szCs w:val="24"/>
        </w:rPr>
        <w:fldChar w:fldCharType="end"/>
      </w:r>
      <w:r w:rsidR="00D46CF3">
        <w:rPr>
          <w:rFonts w:ascii="Times New Roman" w:hAnsi="Times New Roman" w:cs="Times New Roman"/>
          <w:sz w:val="24"/>
          <w:szCs w:val="24"/>
        </w:rPr>
        <w:t xml:space="preserve"> argues that “it is probable that wastage and corruption have in practice reduced the profits of the Crown: this would be the most obvious explanation for the radical reorganization of the pepper carried out in 1570”. </w:t>
      </w:r>
      <w:r w:rsidR="00617EA9">
        <w:rPr>
          <w:rFonts w:ascii="Times New Roman" w:hAnsi="Times New Roman" w:cs="Times New Roman"/>
          <w:sz w:val="24"/>
          <w:szCs w:val="24"/>
        </w:rPr>
        <w:t xml:space="preserve">But this change did little to increase the Crowns profit as smuggling and dealing by both large and small private interests within </w:t>
      </w:r>
      <w:r w:rsidR="00617EA9">
        <w:rPr>
          <w:rFonts w:ascii="Times New Roman" w:hAnsi="Times New Roman" w:cs="Times New Roman"/>
          <w:i/>
          <w:sz w:val="24"/>
          <w:szCs w:val="24"/>
        </w:rPr>
        <w:t>Estado da India</w:t>
      </w:r>
      <w:r w:rsidR="00617EA9">
        <w:rPr>
          <w:rFonts w:ascii="Times New Roman" w:hAnsi="Times New Roman" w:cs="Times New Roman"/>
          <w:sz w:val="24"/>
          <w:szCs w:val="24"/>
        </w:rPr>
        <w:t xml:space="preserve"> continued unabated throughout the entire period. Already since 1520 there had been a law that ships making stops on</w:t>
      </w:r>
      <w:r w:rsidR="00B63AFA">
        <w:rPr>
          <w:rFonts w:ascii="Times New Roman" w:hAnsi="Times New Roman" w:cs="Times New Roman"/>
          <w:sz w:val="24"/>
          <w:szCs w:val="24"/>
        </w:rPr>
        <w:t>-</w:t>
      </w:r>
      <w:r w:rsidR="00617EA9">
        <w:rPr>
          <w:rFonts w:ascii="Times New Roman" w:hAnsi="Times New Roman" w:cs="Times New Roman"/>
          <w:sz w:val="24"/>
          <w:szCs w:val="24"/>
        </w:rPr>
        <w:t xml:space="preserve">route back to Portugal </w:t>
      </w:r>
      <w:r w:rsidR="004C4EB2">
        <w:rPr>
          <w:rFonts w:ascii="Times New Roman" w:hAnsi="Times New Roman" w:cs="Times New Roman"/>
          <w:sz w:val="24"/>
          <w:szCs w:val="24"/>
        </w:rPr>
        <w:t xml:space="preserve">in the Atlantic islands, </w:t>
      </w:r>
      <w:r w:rsidR="00617EA9">
        <w:rPr>
          <w:rFonts w:ascii="Times New Roman" w:hAnsi="Times New Roman" w:cs="Times New Roman"/>
          <w:sz w:val="24"/>
          <w:szCs w:val="24"/>
        </w:rPr>
        <w:t>were only allowed to have one person go on land to see about supplies</w:t>
      </w:r>
      <w:r w:rsidR="00A86235">
        <w:rPr>
          <w:rFonts w:ascii="Times New Roman" w:hAnsi="Times New Roman" w:cs="Times New Roman"/>
          <w:sz w:val="24"/>
          <w:szCs w:val="24"/>
        </w:rPr>
        <w:t xml:space="preserve"> and other business</w:t>
      </w:r>
      <w:r w:rsidR="00617EA9">
        <w:rPr>
          <w:rFonts w:ascii="Times New Roman" w:hAnsi="Times New Roman" w:cs="Times New Roman"/>
          <w:sz w:val="24"/>
          <w:szCs w:val="24"/>
        </w:rPr>
        <w:t>, with stiff penalties to those who disobeyed as well as for the receptor of the merchandise on land and for the captain and first mate.</w:t>
      </w:r>
      <w:r w:rsidR="00A86235">
        <w:rPr>
          <w:rFonts w:ascii="Times New Roman" w:hAnsi="Times New Roman" w:cs="Times New Roman"/>
          <w:sz w:val="24"/>
          <w:szCs w:val="24"/>
        </w:rPr>
        <w:t xml:space="preserve"> Similar care existed for when the ships finally arrived in the </w:t>
      </w:r>
      <w:proofErr w:type="spellStart"/>
      <w:r w:rsidR="00A86235">
        <w:rPr>
          <w:rFonts w:ascii="Times New Roman" w:hAnsi="Times New Roman" w:cs="Times New Roman"/>
          <w:sz w:val="24"/>
          <w:szCs w:val="24"/>
        </w:rPr>
        <w:t>Tejo</w:t>
      </w:r>
      <w:proofErr w:type="spellEnd"/>
      <w:r w:rsidR="00A86235">
        <w:rPr>
          <w:rFonts w:ascii="Times New Roman" w:hAnsi="Times New Roman" w:cs="Times New Roman"/>
          <w:sz w:val="24"/>
          <w:szCs w:val="24"/>
        </w:rPr>
        <w:t xml:space="preserve"> </w:t>
      </w:r>
      <w:r w:rsidR="004C4EB2">
        <w:rPr>
          <w:rFonts w:ascii="Times New Roman" w:hAnsi="Times New Roman" w:cs="Times New Roman"/>
          <w:sz w:val="24"/>
          <w:szCs w:val="24"/>
        </w:rPr>
        <w:t xml:space="preserve">river </w:t>
      </w:r>
      <w:r w:rsidR="00A86235">
        <w:rPr>
          <w:rFonts w:ascii="Times New Roman" w:hAnsi="Times New Roman" w:cs="Times New Roman"/>
          <w:sz w:val="24"/>
          <w:szCs w:val="24"/>
        </w:rPr>
        <w:t xml:space="preserve">in Portugal. </w:t>
      </w:r>
      <w:r w:rsidR="00A7608A">
        <w:rPr>
          <w:rFonts w:ascii="Times New Roman" w:hAnsi="Times New Roman" w:cs="Times New Roman"/>
          <w:sz w:val="24"/>
          <w:szCs w:val="24"/>
        </w:rPr>
        <w:t>Apparently,</w:t>
      </w:r>
      <w:r w:rsidR="00A86235">
        <w:rPr>
          <w:rFonts w:ascii="Times New Roman" w:hAnsi="Times New Roman" w:cs="Times New Roman"/>
          <w:sz w:val="24"/>
          <w:szCs w:val="24"/>
        </w:rPr>
        <w:t xml:space="preserve"> these restrictions were less </w:t>
      </w:r>
      <w:r w:rsidR="00A86235">
        <w:rPr>
          <w:rFonts w:ascii="Times New Roman" w:hAnsi="Times New Roman" w:cs="Times New Roman"/>
          <w:sz w:val="24"/>
          <w:szCs w:val="24"/>
        </w:rPr>
        <w:lastRenderedPageBreak/>
        <w:t xml:space="preserve">than effective as </w:t>
      </w:r>
      <w:r w:rsidR="00B63AFA">
        <w:rPr>
          <w:rFonts w:ascii="Times New Roman" w:hAnsi="Times New Roman" w:cs="Times New Roman"/>
          <w:sz w:val="24"/>
          <w:szCs w:val="24"/>
        </w:rPr>
        <w:t xml:space="preserve">in </w:t>
      </w:r>
      <w:r w:rsidR="00A86235">
        <w:rPr>
          <w:rFonts w:ascii="Times New Roman" w:hAnsi="Times New Roman" w:cs="Times New Roman"/>
          <w:sz w:val="24"/>
          <w:szCs w:val="24"/>
        </w:rPr>
        <w:t xml:space="preserve">1601 the Crown went as far as hiring Castilian inspectors to oversee the unloading of ships. This went against an oath to never nominate foreigners to posts in the public administration in Portugal, and probably arose from the distrust by the Crown of its own regular agents </w:t>
      </w:r>
      <w:r w:rsidR="00A86235">
        <w:rPr>
          <w:rFonts w:ascii="Times New Roman" w:hAnsi="Times New Roman" w:cs="Times New Roman"/>
          <w:sz w:val="24"/>
          <w:szCs w:val="24"/>
        </w:rPr>
        <w:fldChar w:fldCharType="begin"/>
      </w:r>
      <w:r w:rsidR="00A86235">
        <w:rPr>
          <w:rFonts w:ascii="Times New Roman" w:hAnsi="Times New Roman" w:cs="Times New Roman"/>
          <w:sz w:val="24"/>
          <w:szCs w:val="24"/>
        </w:rPr>
        <w:instrText xml:space="preserve"> ADDIN EN.CITE &lt;EndNote&gt;&lt;Cite&gt;&lt;Author&gt;Godinho&lt;/Author&gt;&lt;Year&gt;1965&lt;/Year&gt;&lt;RecNum&gt;351&lt;/RecNum&gt;&lt;Pages&gt;Vol III pg 69&lt;/Pages&gt;&lt;DisplayText&gt;(Godinho, 1965, p. Vol III pg 69)&lt;/DisplayText&gt;&lt;record&gt;&lt;rec-number&gt;351&lt;/rec-number&gt;&lt;foreign-keys&gt;&lt;key app="EN" db-id="asdetffeiaz0sseeratpztd6d5fzwff250ws" timestamp="1469111233"&gt;351&lt;/key&gt;&lt;/foreign-keys&gt;&lt;ref-type name="Book"&gt;6&lt;/ref-type&gt;&lt;contributors&gt;&lt;authors&gt;&lt;author&gt;Godinho, Vitorino Magalhães&lt;/author&gt;&lt;/authors&gt;&lt;/contributors&gt;&lt;titles&gt;&lt;title&gt;Os descobrimentos e a economia mundial, Vol I, II, III&lt;/title&gt;&lt;/titles&gt;&lt;dates&gt;&lt;year&gt;1965&lt;/year&gt;&lt;/dates&gt;&lt;pub-location&gt;Lisbon&lt;/pub-location&gt;&lt;publisher&gt;Editora Arcádia&lt;/publisher&gt;&lt;urls&gt;&lt;/urls&gt;&lt;/record&gt;&lt;/Cite&gt;&lt;/EndNote&gt;</w:instrText>
      </w:r>
      <w:r w:rsidR="00A86235">
        <w:rPr>
          <w:rFonts w:ascii="Times New Roman" w:hAnsi="Times New Roman" w:cs="Times New Roman"/>
          <w:sz w:val="24"/>
          <w:szCs w:val="24"/>
        </w:rPr>
        <w:fldChar w:fldCharType="separate"/>
      </w:r>
      <w:r w:rsidR="00A86235">
        <w:rPr>
          <w:rFonts w:ascii="Times New Roman" w:hAnsi="Times New Roman" w:cs="Times New Roman"/>
          <w:noProof/>
          <w:sz w:val="24"/>
          <w:szCs w:val="24"/>
        </w:rPr>
        <w:t>(Godinho, 1965, p. Vol III pg 69)</w:t>
      </w:r>
      <w:r w:rsidR="00A86235">
        <w:rPr>
          <w:rFonts w:ascii="Times New Roman" w:hAnsi="Times New Roman" w:cs="Times New Roman"/>
          <w:sz w:val="24"/>
          <w:szCs w:val="24"/>
        </w:rPr>
        <w:fldChar w:fldCharType="end"/>
      </w:r>
      <w:r w:rsidR="00A86235">
        <w:rPr>
          <w:rFonts w:ascii="Times New Roman" w:hAnsi="Times New Roman" w:cs="Times New Roman"/>
          <w:sz w:val="24"/>
          <w:szCs w:val="24"/>
        </w:rPr>
        <w:t>.</w:t>
      </w:r>
    </w:p>
    <w:p w:rsidR="00BA6C3B" w:rsidRDefault="00A86235" w:rsidP="0014620B">
      <w:pPr>
        <w:pStyle w:val="ListParagraph"/>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The regime of freedom to trade did not last very long </w:t>
      </w:r>
      <w:r w:rsidR="00D46CF3">
        <w:rPr>
          <w:rFonts w:ascii="Times New Roman" w:hAnsi="Times New Roman" w:cs="Times New Roman"/>
          <w:sz w:val="24"/>
          <w:szCs w:val="24"/>
        </w:rPr>
        <w:t xml:space="preserve">as the price of pepper was still set by the supplies that entered through the Levant </w:t>
      </w:r>
      <w:r>
        <w:rPr>
          <w:rFonts w:ascii="Times New Roman" w:hAnsi="Times New Roman" w:cs="Times New Roman"/>
          <w:sz w:val="24"/>
          <w:szCs w:val="24"/>
        </w:rPr>
        <w:t>a</w:t>
      </w:r>
      <w:r w:rsidR="00D46CF3">
        <w:rPr>
          <w:rFonts w:ascii="Times New Roman" w:hAnsi="Times New Roman" w:cs="Times New Roman"/>
          <w:sz w:val="24"/>
          <w:szCs w:val="24"/>
        </w:rPr>
        <w:t xml:space="preserve">nd in 1576 a new scheme was tried that </w:t>
      </w:r>
      <w:r w:rsidR="009A5460">
        <w:rPr>
          <w:rFonts w:ascii="Times New Roman" w:hAnsi="Times New Roman" w:cs="Times New Roman"/>
          <w:sz w:val="24"/>
          <w:szCs w:val="24"/>
        </w:rPr>
        <w:t>contracted out</w:t>
      </w:r>
      <w:r w:rsidR="00D46CF3">
        <w:rPr>
          <w:rFonts w:ascii="Times New Roman" w:hAnsi="Times New Roman" w:cs="Times New Roman"/>
          <w:sz w:val="24"/>
          <w:szCs w:val="24"/>
        </w:rPr>
        <w:t xml:space="preserve"> the pepper business between the Crown and a German contractor called Konrad </w:t>
      </w:r>
      <w:proofErr w:type="spellStart"/>
      <w:r w:rsidR="00D46CF3">
        <w:rPr>
          <w:rFonts w:ascii="Times New Roman" w:hAnsi="Times New Roman" w:cs="Times New Roman"/>
          <w:sz w:val="24"/>
          <w:szCs w:val="24"/>
        </w:rPr>
        <w:t>Rott</w:t>
      </w:r>
      <w:proofErr w:type="spellEnd"/>
      <w:r w:rsidR="00D46CF3">
        <w:rPr>
          <w:rFonts w:ascii="Times New Roman" w:hAnsi="Times New Roman" w:cs="Times New Roman"/>
          <w:sz w:val="24"/>
          <w:szCs w:val="24"/>
        </w:rPr>
        <w:t xml:space="preserve"> who would have exclusivity to purchase pepper in Asia an</w:t>
      </w:r>
      <w:r w:rsidR="00585356">
        <w:rPr>
          <w:rFonts w:ascii="Times New Roman" w:hAnsi="Times New Roman" w:cs="Times New Roman"/>
          <w:sz w:val="24"/>
          <w:szCs w:val="24"/>
        </w:rPr>
        <w:t>d transport it back to Portugal.</w:t>
      </w:r>
      <w:r w:rsidR="00D46CF3">
        <w:rPr>
          <w:rFonts w:ascii="Times New Roman" w:hAnsi="Times New Roman" w:cs="Times New Roman"/>
          <w:sz w:val="24"/>
          <w:szCs w:val="24"/>
        </w:rPr>
        <w:t xml:space="preserve"> </w:t>
      </w:r>
      <w:r w:rsidR="00585356">
        <w:rPr>
          <w:rFonts w:ascii="Times New Roman" w:hAnsi="Times New Roman" w:cs="Times New Roman"/>
          <w:sz w:val="24"/>
          <w:szCs w:val="24"/>
        </w:rPr>
        <w:t xml:space="preserve">The idea was that </w:t>
      </w:r>
      <w:r w:rsidR="00D46CF3">
        <w:rPr>
          <w:rFonts w:ascii="Times New Roman" w:hAnsi="Times New Roman" w:cs="Times New Roman"/>
          <w:sz w:val="24"/>
          <w:szCs w:val="24"/>
        </w:rPr>
        <w:t xml:space="preserve">half of the </w:t>
      </w:r>
      <w:r w:rsidR="00585356">
        <w:rPr>
          <w:rFonts w:ascii="Times New Roman" w:hAnsi="Times New Roman" w:cs="Times New Roman"/>
          <w:sz w:val="24"/>
          <w:szCs w:val="24"/>
        </w:rPr>
        <w:t>pepper</w:t>
      </w:r>
      <w:r w:rsidR="00D46CF3">
        <w:rPr>
          <w:rFonts w:ascii="Times New Roman" w:hAnsi="Times New Roman" w:cs="Times New Roman"/>
          <w:sz w:val="24"/>
          <w:szCs w:val="24"/>
        </w:rPr>
        <w:t xml:space="preserve"> would </w:t>
      </w:r>
      <w:r w:rsidR="00585356">
        <w:rPr>
          <w:rFonts w:ascii="Times New Roman" w:hAnsi="Times New Roman" w:cs="Times New Roman"/>
          <w:sz w:val="24"/>
          <w:szCs w:val="24"/>
        </w:rPr>
        <w:t>belong</w:t>
      </w:r>
      <w:r w:rsidR="00D46CF3">
        <w:rPr>
          <w:rFonts w:ascii="Times New Roman" w:hAnsi="Times New Roman" w:cs="Times New Roman"/>
          <w:sz w:val="24"/>
          <w:szCs w:val="24"/>
        </w:rPr>
        <w:t xml:space="preserve"> to the Crown, but would automatically be purchased by </w:t>
      </w:r>
      <w:proofErr w:type="spellStart"/>
      <w:r w:rsidR="00585356">
        <w:rPr>
          <w:rFonts w:ascii="Times New Roman" w:hAnsi="Times New Roman" w:cs="Times New Roman"/>
          <w:sz w:val="24"/>
          <w:szCs w:val="24"/>
        </w:rPr>
        <w:t>Rott</w:t>
      </w:r>
      <w:proofErr w:type="spellEnd"/>
      <w:r w:rsidR="00585356">
        <w:rPr>
          <w:rFonts w:ascii="Times New Roman" w:hAnsi="Times New Roman" w:cs="Times New Roman"/>
          <w:sz w:val="24"/>
          <w:szCs w:val="24"/>
        </w:rPr>
        <w:t xml:space="preserve"> </w:t>
      </w:r>
      <w:r w:rsidR="00A7608A">
        <w:rPr>
          <w:rFonts w:ascii="Times New Roman" w:hAnsi="Times New Roman" w:cs="Times New Roman"/>
          <w:sz w:val="24"/>
          <w:szCs w:val="24"/>
        </w:rPr>
        <w:t>to</w:t>
      </w:r>
      <w:r w:rsidR="00585356">
        <w:rPr>
          <w:rFonts w:ascii="Times New Roman" w:hAnsi="Times New Roman" w:cs="Times New Roman"/>
          <w:sz w:val="24"/>
          <w:szCs w:val="24"/>
        </w:rPr>
        <w:t xml:space="preserve"> avoid competition between both parties from bring</w:t>
      </w:r>
      <w:r w:rsidR="00B63AFA">
        <w:rPr>
          <w:rFonts w:ascii="Times New Roman" w:hAnsi="Times New Roman" w:cs="Times New Roman"/>
          <w:sz w:val="24"/>
          <w:szCs w:val="24"/>
        </w:rPr>
        <w:t>ing</w:t>
      </w:r>
      <w:r w:rsidR="00585356">
        <w:rPr>
          <w:rFonts w:ascii="Times New Roman" w:hAnsi="Times New Roman" w:cs="Times New Roman"/>
          <w:sz w:val="24"/>
          <w:szCs w:val="24"/>
        </w:rPr>
        <w:t xml:space="preserve"> prices down. These new arrangements also did not resist falling pepper prices as the caravans continued to supply much of European demand, an indication that </w:t>
      </w:r>
      <w:r w:rsidR="00585356">
        <w:rPr>
          <w:rFonts w:ascii="Times New Roman" w:hAnsi="Times New Roman" w:cs="Times New Roman"/>
          <w:i/>
          <w:sz w:val="24"/>
          <w:szCs w:val="24"/>
        </w:rPr>
        <w:t xml:space="preserve">Estado da India’s </w:t>
      </w:r>
      <w:r w:rsidR="00585356" w:rsidRPr="00585356">
        <w:rPr>
          <w:rFonts w:ascii="Times New Roman" w:hAnsi="Times New Roman" w:cs="Times New Roman"/>
          <w:sz w:val="24"/>
          <w:szCs w:val="24"/>
        </w:rPr>
        <w:t>supposed</w:t>
      </w:r>
      <w:r w:rsidR="00585356">
        <w:rPr>
          <w:rFonts w:ascii="Times New Roman" w:hAnsi="Times New Roman" w:cs="Times New Roman"/>
          <w:i/>
          <w:sz w:val="24"/>
          <w:szCs w:val="24"/>
        </w:rPr>
        <w:t xml:space="preserve"> </w:t>
      </w:r>
      <w:r w:rsidR="00585356">
        <w:rPr>
          <w:rFonts w:ascii="Times New Roman" w:hAnsi="Times New Roman" w:cs="Times New Roman"/>
          <w:sz w:val="24"/>
          <w:szCs w:val="24"/>
        </w:rPr>
        <w:t xml:space="preserve">intent to block Asian goods through that route was ineffective. The reason, once again, had a lot to do with the myriad interests within </w:t>
      </w:r>
      <w:r w:rsidR="00585356">
        <w:rPr>
          <w:rFonts w:ascii="Times New Roman" w:hAnsi="Times New Roman" w:cs="Times New Roman"/>
          <w:i/>
          <w:sz w:val="24"/>
          <w:szCs w:val="24"/>
        </w:rPr>
        <w:t>Estado da India</w:t>
      </w:r>
      <w:r w:rsidR="00585356">
        <w:rPr>
          <w:rFonts w:ascii="Times New Roman" w:hAnsi="Times New Roman" w:cs="Times New Roman"/>
          <w:sz w:val="24"/>
          <w:szCs w:val="24"/>
        </w:rPr>
        <w:t xml:space="preserve"> that took part in the grand protection racket it </w:t>
      </w:r>
      <w:proofErr w:type="gramStart"/>
      <w:r w:rsidR="00585356">
        <w:rPr>
          <w:rFonts w:ascii="Times New Roman" w:hAnsi="Times New Roman" w:cs="Times New Roman"/>
          <w:sz w:val="24"/>
          <w:szCs w:val="24"/>
        </w:rPr>
        <w:t>actually was</w:t>
      </w:r>
      <w:proofErr w:type="gramEnd"/>
      <w:r w:rsidR="00585356">
        <w:rPr>
          <w:rFonts w:ascii="Times New Roman" w:hAnsi="Times New Roman" w:cs="Times New Roman"/>
          <w:sz w:val="24"/>
          <w:szCs w:val="24"/>
        </w:rPr>
        <w:t xml:space="preserve">. </w:t>
      </w:r>
      <w:r w:rsidR="00F769E2">
        <w:rPr>
          <w:rFonts w:ascii="Times New Roman" w:hAnsi="Times New Roman" w:cs="Times New Roman"/>
          <w:sz w:val="24"/>
          <w:szCs w:val="24"/>
        </w:rPr>
        <w:t xml:space="preserve">When the enterprise was once again reorganized in 1586, this time rented out to contractors who had to sell the pepper they brought over to the Crown at a fix predetermined price, there was “popular outcry and indignation letting us sense the extent of the contraband done mainly by the small agents … (as) the big and powerful obtained frequent waivers and liberties” </w:t>
      </w:r>
      <w:r w:rsidR="00F769E2">
        <w:rPr>
          <w:rFonts w:ascii="Times New Roman" w:hAnsi="Times New Roman" w:cs="Times New Roman"/>
          <w:sz w:val="24"/>
          <w:szCs w:val="24"/>
        </w:rPr>
        <w:fldChar w:fldCharType="begin"/>
      </w:r>
      <w:r w:rsidR="00F769E2">
        <w:rPr>
          <w:rFonts w:ascii="Times New Roman" w:hAnsi="Times New Roman" w:cs="Times New Roman"/>
          <w:sz w:val="24"/>
          <w:szCs w:val="24"/>
        </w:rPr>
        <w:instrText xml:space="preserve"> ADDIN EN.CITE &lt;EndNote&gt;&lt;Cite&gt;&lt;Author&gt;Godinho&lt;/Author&gt;&lt;Year&gt;1965&lt;/Year&gt;&lt;RecNum&gt;351&lt;/RecNum&gt;&lt;Pages&gt;Vol III pg. 69&lt;/Pages&gt;&lt;DisplayText&gt;(Godinho, 1965, p. Vol III pg. 69)&lt;/DisplayText&gt;&lt;record&gt;&lt;rec-number&gt;351&lt;/rec-number&gt;&lt;foreign-keys&gt;&lt;key app="EN" db-id="asdetffeiaz0sseeratpztd6d5fzwff250ws" timestamp="1469111233"&gt;351&lt;/key&gt;&lt;/foreign-keys&gt;&lt;ref-type name="Book"&gt;6&lt;/ref-type&gt;&lt;contributors&gt;&lt;authors&gt;&lt;author&gt;Godinho, Vitorino Magalhães&lt;/author&gt;&lt;/authors&gt;&lt;/contributors&gt;&lt;titles&gt;&lt;title&gt;Os descobrimentos e a economia mundial, Vol I, II, III&lt;/title&gt;&lt;/titles&gt;&lt;dates&gt;&lt;year&gt;1965&lt;/year&gt;&lt;/dates&gt;&lt;pub-location&gt;Lisbon&lt;/pub-location&gt;&lt;publisher&gt;Editora Arcádia&lt;/publisher&gt;&lt;urls&gt;&lt;/urls&gt;&lt;/record&gt;&lt;/Cite&gt;&lt;/EndNote&gt;</w:instrText>
      </w:r>
      <w:r w:rsidR="00F769E2">
        <w:rPr>
          <w:rFonts w:ascii="Times New Roman" w:hAnsi="Times New Roman" w:cs="Times New Roman"/>
          <w:sz w:val="24"/>
          <w:szCs w:val="24"/>
        </w:rPr>
        <w:fldChar w:fldCharType="separate"/>
      </w:r>
      <w:r w:rsidR="00F769E2">
        <w:rPr>
          <w:rFonts w:ascii="Times New Roman" w:hAnsi="Times New Roman" w:cs="Times New Roman"/>
          <w:noProof/>
          <w:sz w:val="24"/>
          <w:szCs w:val="24"/>
        </w:rPr>
        <w:t>(Godinho, 1965, p. Vol III pg. 69)</w:t>
      </w:r>
      <w:r w:rsidR="00F769E2">
        <w:rPr>
          <w:rFonts w:ascii="Times New Roman" w:hAnsi="Times New Roman" w:cs="Times New Roman"/>
          <w:sz w:val="24"/>
          <w:szCs w:val="24"/>
        </w:rPr>
        <w:fldChar w:fldCharType="end"/>
      </w:r>
      <w:r w:rsidR="00F769E2">
        <w:rPr>
          <w:rFonts w:ascii="Times New Roman" w:hAnsi="Times New Roman" w:cs="Times New Roman"/>
          <w:sz w:val="24"/>
          <w:szCs w:val="24"/>
        </w:rPr>
        <w:t xml:space="preserve">. </w:t>
      </w:r>
      <w:r w:rsidR="00A625E6">
        <w:rPr>
          <w:rFonts w:ascii="Times New Roman" w:hAnsi="Times New Roman" w:cs="Times New Roman"/>
          <w:sz w:val="24"/>
          <w:szCs w:val="24"/>
        </w:rPr>
        <w:t>This author also notes that contractors paid more for the rights to bring the pepper than the Crown made in previous years from the business, which he interpret</w:t>
      </w:r>
      <w:r w:rsidR="00266F5F">
        <w:rPr>
          <w:rFonts w:ascii="Times New Roman" w:hAnsi="Times New Roman" w:cs="Times New Roman"/>
          <w:sz w:val="24"/>
          <w:szCs w:val="24"/>
        </w:rPr>
        <w:t>s as an indication that the smuggling – which the</w:t>
      </w:r>
      <w:r w:rsidR="008B6120">
        <w:rPr>
          <w:rFonts w:ascii="Times New Roman" w:hAnsi="Times New Roman" w:cs="Times New Roman"/>
          <w:sz w:val="24"/>
          <w:szCs w:val="24"/>
        </w:rPr>
        <w:t xml:space="preserve"> contractors</w:t>
      </w:r>
      <w:r w:rsidR="00266F5F">
        <w:rPr>
          <w:rFonts w:ascii="Times New Roman" w:hAnsi="Times New Roman" w:cs="Times New Roman"/>
          <w:sz w:val="24"/>
          <w:szCs w:val="24"/>
        </w:rPr>
        <w:t xml:space="preserve"> hoped to stop - was probably more than 25% of that value.</w:t>
      </w:r>
    </w:p>
    <w:p w:rsidR="002C1CBF" w:rsidRPr="00585356" w:rsidRDefault="002C1CBF" w:rsidP="0014620B">
      <w:pPr>
        <w:pStyle w:val="ListParagraph"/>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Several other rearrangements were tried until 1597</w:t>
      </w:r>
      <w:r w:rsidR="009A5460">
        <w:rPr>
          <w:rFonts w:ascii="Times New Roman" w:hAnsi="Times New Roman" w:cs="Times New Roman"/>
          <w:sz w:val="24"/>
          <w:szCs w:val="24"/>
        </w:rPr>
        <w:t>,</w:t>
      </w:r>
      <w:r>
        <w:rPr>
          <w:rFonts w:ascii="Times New Roman" w:hAnsi="Times New Roman" w:cs="Times New Roman"/>
          <w:sz w:val="24"/>
          <w:szCs w:val="24"/>
        </w:rPr>
        <w:t xml:space="preserve"> when the Crown once again reasserted its monopoly. These constant changes were due both to the Crown’s dissatisfaction with the profits it received from its Asian business and to the difficulties encountered by many of the contractors that had to compete with supplies entering through the Mediterranean</w:t>
      </w:r>
      <w:r w:rsidR="00A625E6">
        <w:rPr>
          <w:rFonts w:ascii="Times New Roman" w:hAnsi="Times New Roman" w:cs="Times New Roman"/>
          <w:sz w:val="24"/>
          <w:szCs w:val="24"/>
        </w:rPr>
        <w:t xml:space="preserve"> </w:t>
      </w:r>
      <w:r w:rsidR="00A625E6">
        <w:rPr>
          <w:rFonts w:ascii="Times New Roman" w:hAnsi="Times New Roman" w:cs="Times New Roman"/>
          <w:sz w:val="24"/>
          <w:szCs w:val="24"/>
        </w:rPr>
        <w:fldChar w:fldCharType="begin"/>
      </w:r>
      <w:r w:rsidR="00A625E6">
        <w:rPr>
          <w:rFonts w:ascii="Times New Roman" w:hAnsi="Times New Roman" w:cs="Times New Roman"/>
          <w:sz w:val="24"/>
          <w:szCs w:val="24"/>
        </w:rPr>
        <w:instrText xml:space="preserve"> ADDIN EN.CITE &lt;EndNote&gt;&lt;Cite&gt;&lt;Author&gt;Prakash&lt;/Author&gt;&lt;Year&gt;2006&lt;/Year&gt;&lt;RecNum&gt;386&lt;/RecNum&gt;&lt;DisplayText&gt;(Prakash, 2006)&lt;/DisplayText&gt;&lt;record&gt;&lt;rec-number&gt;386&lt;/rec-number&gt;&lt;foreign-keys&gt;&lt;key app="EN" db-id="asdetffeiaz0sseeratpztd6d5fzwff250ws" timestamp="1470871440"&gt;386&lt;/key&gt;&lt;/foreign-keys&gt;&lt;ref-type name="Conference Paper"&gt;47&lt;/ref-type&gt;&lt;contributors&gt;&lt;authors&gt;&lt;author&gt;Prakash, Om&lt;/author&gt;&lt;/authors&gt;&lt;/contributors&gt;&lt;titles&gt;&lt;title&gt;International Consortiums, Merchant Networks and Portuguese Trade with Asia in the Early Modern Period&lt;/title&gt;&lt;secondary-title&gt;XIV International Economic History Congress&lt;/secondary-title&gt;&lt;/titles&gt;&lt;dates&gt;&lt;year&gt;2006&lt;/year&gt;&lt;pub-dates&gt;&lt;date&gt;Aug. 21-25 2006&lt;/date&gt;&lt;/pub-dates&gt;&lt;/dates&gt;&lt;pub-location&gt;Helsinki,&lt;/pub-location&gt;&lt;urls&gt;&lt;/urls&gt;&lt;/record&gt;&lt;/Cite&gt;&lt;/EndNote&gt;</w:instrText>
      </w:r>
      <w:r w:rsidR="00A625E6">
        <w:rPr>
          <w:rFonts w:ascii="Times New Roman" w:hAnsi="Times New Roman" w:cs="Times New Roman"/>
          <w:sz w:val="24"/>
          <w:szCs w:val="24"/>
        </w:rPr>
        <w:fldChar w:fldCharType="separate"/>
      </w:r>
      <w:r w:rsidR="00A625E6">
        <w:rPr>
          <w:rFonts w:ascii="Times New Roman" w:hAnsi="Times New Roman" w:cs="Times New Roman"/>
          <w:noProof/>
          <w:sz w:val="24"/>
          <w:szCs w:val="24"/>
        </w:rPr>
        <w:t>(Prakash, 2006)</w:t>
      </w:r>
      <w:r w:rsidR="00A625E6">
        <w:rPr>
          <w:rFonts w:ascii="Times New Roman" w:hAnsi="Times New Roman" w:cs="Times New Roman"/>
          <w:sz w:val="24"/>
          <w:szCs w:val="24"/>
        </w:rPr>
        <w:fldChar w:fldCharType="end"/>
      </w:r>
      <w:r>
        <w:rPr>
          <w:rFonts w:ascii="Times New Roman" w:hAnsi="Times New Roman" w:cs="Times New Roman"/>
          <w:sz w:val="24"/>
          <w:szCs w:val="24"/>
        </w:rPr>
        <w:t>.</w:t>
      </w:r>
      <w:r w:rsidR="003C2023">
        <w:rPr>
          <w:rFonts w:ascii="Times New Roman" w:hAnsi="Times New Roman" w:cs="Times New Roman"/>
          <w:sz w:val="24"/>
          <w:szCs w:val="24"/>
        </w:rPr>
        <w:t xml:space="preserve"> </w:t>
      </w:r>
      <w:r w:rsidR="008B6120">
        <w:rPr>
          <w:rFonts w:ascii="Times New Roman" w:hAnsi="Times New Roman" w:cs="Times New Roman"/>
          <w:sz w:val="24"/>
          <w:szCs w:val="24"/>
        </w:rPr>
        <w:t xml:space="preserve">In 1591, for example, no ships arrived in Portugal from India. By </w:t>
      </w:r>
      <w:r>
        <w:rPr>
          <w:rFonts w:ascii="Times New Roman" w:hAnsi="Times New Roman" w:cs="Times New Roman"/>
          <w:sz w:val="24"/>
          <w:szCs w:val="24"/>
        </w:rPr>
        <w:t>the</w:t>
      </w:r>
      <w:r w:rsidR="008B6120">
        <w:rPr>
          <w:rFonts w:ascii="Times New Roman" w:hAnsi="Times New Roman" w:cs="Times New Roman"/>
          <w:sz w:val="24"/>
          <w:szCs w:val="24"/>
        </w:rPr>
        <w:t xml:space="preserve"> end of the century the</w:t>
      </w:r>
      <w:r>
        <w:rPr>
          <w:rFonts w:ascii="Times New Roman" w:hAnsi="Times New Roman" w:cs="Times New Roman"/>
          <w:sz w:val="24"/>
          <w:szCs w:val="24"/>
        </w:rPr>
        <w:t xml:space="preserve"> Dutch had managed to sail the Cape of Good Hope and the British were about to do the same so that </w:t>
      </w:r>
      <w:r w:rsidR="00A7608A">
        <w:rPr>
          <w:rFonts w:ascii="Times New Roman" w:hAnsi="Times New Roman" w:cs="Times New Roman"/>
          <w:sz w:val="24"/>
          <w:szCs w:val="24"/>
        </w:rPr>
        <w:t>prospects</w:t>
      </w:r>
      <w:r>
        <w:rPr>
          <w:rFonts w:ascii="Times New Roman" w:hAnsi="Times New Roman" w:cs="Times New Roman"/>
          <w:sz w:val="24"/>
          <w:szCs w:val="24"/>
        </w:rPr>
        <w:t xml:space="preserve"> for profits were even worse.</w:t>
      </w:r>
      <w:r w:rsidR="003C2023">
        <w:rPr>
          <w:rFonts w:ascii="Times New Roman" w:hAnsi="Times New Roman" w:cs="Times New Roman"/>
          <w:sz w:val="24"/>
          <w:szCs w:val="24"/>
        </w:rPr>
        <w:t xml:space="preserve"> </w:t>
      </w:r>
    </w:p>
    <w:p w:rsidR="00920ACE" w:rsidRPr="0015252C" w:rsidRDefault="00920ACE" w:rsidP="0014620B">
      <w:pPr>
        <w:pStyle w:val="ListParagraph"/>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The third example of a failed attempt to reform and adapt the Portuguese enterprise to the new changing environment is the creation of the </w:t>
      </w:r>
      <w:r w:rsidRPr="00920ACE">
        <w:rPr>
          <w:rFonts w:ascii="Times New Roman" w:hAnsi="Times New Roman" w:cs="Times New Roman"/>
          <w:sz w:val="24"/>
          <w:szCs w:val="24"/>
        </w:rPr>
        <w:t>Portuguese India Company</w:t>
      </w:r>
      <w:r>
        <w:rPr>
          <w:rFonts w:ascii="Times New Roman" w:hAnsi="Times New Roman" w:cs="Times New Roman"/>
          <w:i/>
          <w:sz w:val="24"/>
          <w:szCs w:val="24"/>
        </w:rPr>
        <w:t xml:space="preserve"> </w:t>
      </w:r>
      <w:r>
        <w:rPr>
          <w:rFonts w:ascii="Times New Roman" w:hAnsi="Times New Roman" w:cs="Times New Roman"/>
          <w:sz w:val="24"/>
          <w:szCs w:val="24"/>
        </w:rPr>
        <w:t xml:space="preserve">in 1628. At this point the Portuguese monopoly had already been broken by the English and Dutch companies and the number of ships leaving Portugal for Asia each year, as well as the volume of commerce, had fallen dramatically. All Portuguese centers in Asia, except possibly Macau, were undergoing financial difficulties and the whole enterprise yielded </w:t>
      </w:r>
      <w:r w:rsidR="00B82DE6">
        <w:rPr>
          <w:rFonts w:ascii="Times New Roman" w:hAnsi="Times New Roman" w:cs="Times New Roman"/>
          <w:sz w:val="24"/>
          <w:szCs w:val="24"/>
        </w:rPr>
        <w:t xml:space="preserve">a deficit, as </w:t>
      </w:r>
      <w:r>
        <w:rPr>
          <w:rFonts w:ascii="Times New Roman" w:hAnsi="Times New Roman" w:cs="Times New Roman"/>
          <w:sz w:val="24"/>
          <w:szCs w:val="24"/>
        </w:rPr>
        <w:t xml:space="preserve">Lisbon had to send more resources than it received </w:t>
      </w:r>
      <w:r>
        <w:rPr>
          <w:rFonts w:ascii="Times New Roman" w:hAnsi="Times New Roman" w:cs="Times New Roman"/>
          <w:sz w:val="24"/>
          <w:szCs w:val="24"/>
        </w:rPr>
        <w:fldChar w:fldCharType="begin"/>
      </w:r>
      <w:r w:rsidR="00A27064">
        <w:rPr>
          <w:rFonts w:ascii="Times New Roman" w:hAnsi="Times New Roman" w:cs="Times New Roman"/>
          <w:sz w:val="24"/>
          <w:szCs w:val="24"/>
        </w:rPr>
        <w:instrText xml:space="preserve"> ADDIN EN.CITE &lt;EndNote&gt;&lt;Cite&gt;&lt;Author&gt;Disney&lt;/Author&gt;&lt;Year&gt;1978&lt;/Year&gt;&lt;RecNum&gt;388&lt;/RecNum&gt;&lt;DisplayText&gt;(Disney, 1978)&lt;/DisplayText&gt;&lt;record&gt;&lt;rec-number&gt;388&lt;/rec-number&gt;&lt;foreign-keys&gt;&lt;key app="EN" db-id="asdetffeiaz0sseeratpztd6d5fzwff250ws" timestamp="1470944110"&gt;388&lt;/key&gt;&lt;/foreign-keys&gt;&lt;ref-type name="Book"&gt;6&lt;/ref-type&gt;&lt;contributors&gt;&lt;authors&gt;&lt;author&gt;Disney, A. R.&lt;/author&gt;&lt;/authors&gt;&lt;/contributors&gt;&lt;titles&gt;&lt;title&gt;A Decadência do Império da Pimenta: Comércio Português na Índia no Início do Século XVII&lt;/title&gt;&lt;/titles&gt;&lt;dates&gt;&lt;year&gt;1978&lt;/year&gt;&lt;/dates&gt;&lt;pub-location&gt;Lisboa&lt;/pub-location&gt;&lt;publisher&gt;Edições 70&lt;/publisher&gt;&lt;urls&gt;&lt;/urls&gt;&lt;/record&gt;&lt;/Cite&gt;&lt;/EndNote&gt;</w:instrText>
      </w:r>
      <w:r>
        <w:rPr>
          <w:rFonts w:ascii="Times New Roman" w:hAnsi="Times New Roman" w:cs="Times New Roman"/>
          <w:sz w:val="24"/>
          <w:szCs w:val="24"/>
        </w:rPr>
        <w:fldChar w:fldCharType="separate"/>
      </w:r>
      <w:r w:rsidR="00A27064">
        <w:rPr>
          <w:rFonts w:ascii="Times New Roman" w:hAnsi="Times New Roman" w:cs="Times New Roman"/>
          <w:noProof/>
          <w:sz w:val="24"/>
          <w:szCs w:val="24"/>
        </w:rPr>
        <w:t>(Disney, 1978)</w:t>
      </w:r>
      <w:r>
        <w:rPr>
          <w:rFonts w:ascii="Times New Roman" w:hAnsi="Times New Roman" w:cs="Times New Roman"/>
          <w:sz w:val="24"/>
          <w:szCs w:val="24"/>
        </w:rPr>
        <w:fldChar w:fldCharType="end"/>
      </w:r>
      <w:r>
        <w:rPr>
          <w:rFonts w:ascii="Times New Roman" w:hAnsi="Times New Roman" w:cs="Times New Roman"/>
          <w:sz w:val="24"/>
          <w:szCs w:val="24"/>
        </w:rPr>
        <w:t>.</w:t>
      </w:r>
      <w:r w:rsidR="00594FD3">
        <w:rPr>
          <w:rFonts w:ascii="Times New Roman" w:hAnsi="Times New Roman" w:cs="Times New Roman"/>
          <w:sz w:val="24"/>
          <w:szCs w:val="24"/>
        </w:rPr>
        <w:t xml:space="preserve"> </w:t>
      </w:r>
      <w:r w:rsidR="00D87602">
        <w:rPr>
          <w:rFonts w:ascii="Times New Roman" w:hAnsi="Times New Roman" w:cs="Times New Roman"/>
          <w:sz w:val="24"/>
          <w:szCs w:val="24"/>
        </w:rPr>
        <w:t xml:space="preserve">The idea to emulate the Dutch and British companies was natural given the success these organizations were producing in their commerce in the East, despite their lack of experience with the region. </w:t>
      </w:r>
      <w:r w:rsidR="00594FD3">
        <w:rPr>
          <w:rFonts w:ascii="Times New Roman" w:hAnsi="Times New Roman" w:cs="Times New Roman"/>
          <w:sz w:val="24"/>
          <w:szCs w:val="24"/>
        </w:rPr>
        <w:t xml:space="preserve">Yet, since before its inception the Portuguese company was </w:t>
      </w:r>
      <w:r w:rsidR="003004A6">
        <w:rPr>
          <w:rFonts w:ascii="Times New Roman" w:hAnsi="Times New Roman" w:cs="Times New Roman"/>
          <w:sz w:val="24"/>
          <w:szCs w:val="24"/>
        </w:rPr>
        <w:t xml:space="preserve">more </w:t>
      </w:r>
      <w:r w:rsidR="00594FD3">
        <w:rPr>
          <w:rFonts w:ascii="Times New Roman" w:hAnsi="Times New Roman" w:cs="Times New Roman"/>
          <w:sz w:val="24"/>
          <w:szCs w:val="24"/>
        </w:rPr>
        <w:t xml:space="preserve">subject to political than to commercial </w:t>
      </w:r>
      <w:r w:rsidR="003004A6">
        <w:rPr>
          <w:rFonts w:ascii="Times New Roman" w:hAnsi="Times New Roman" w:cs="Times New Roman"/>
          <w:sz w:val="24"/>
          <w:szCs w:val="24"/>
        </w:rPr>
        <w:t>interests and was consequently very different than those companies in important aspects. The creation of the East India Company (EIC) in England was undertaken by members of the merchant class, and although the Crown did</w:t>
      </w:r>
      <w:r w:rsidR="0015252C">
        <w:rPr>
          <w:rFonts w:ascii="Times New Roman" w:hAnsi="Times New Roman" w:cs="Times New Roman"/>
          <w:sz w:val="24"/>
          <w:szCs w:val="24"/>
        </w:rPr>
        <w:t xml:space="preserve"> concede a monopoly, diplomatic assistance and support from the English navy, the company was never subject to the government. The Dutch East India Company </w:t>
      </w:r>
      <w:r w:rsidR="0015252C" w:rsidRPr="0015252C">
        <w:rPr>
          <w:rFonts w:ascii="Times New Roman" w:hAnsi="Times New Roman" w:cs="Times New Roman"/>
          <w:i/>
          <w:sz w:val="24"/>
          <w:szCs w:val="24"/>
        </w:rPr>
        <w:t>(</w:t>
      </w:r>
      <w:r w:rsidR="0015252C" w:rsidRPr="0015252C">
        <w:rPr>
          <w:rFonts w:ascii="Times New Roman" w:hAnsi="Times New Roman" w:cs="Times New Roman"/>
          <w:i/>
          <w:iCs/>
          <w:sz w:val="24"/>
          <w:szCs w:val="24"/>
          <w:lang w:val="nl-NL"/>
        </w:rPr>
        <w:t xml:space="preserve">Vereenigde Oost-Indische Compagnie – VOC) </w:t>
      </w:r>
      <w:r w:rsidR="0015252C">
        <w:rPr>
          <w:rFonts w:ascii="Times New Roman" w:hAnsi="Times New Roman" w:cs="Times New Roman"/>
          <w:iCs/>
          <w:sz w:val="24"/>
          <w:szCs w:val="24"/>
          <w:lang w:val="nl-NL"/>
        </w:rPr>
        <w:t>was partly owned by the Estates-General and the municipal governments had the power to indicate the company`s directors, however the power of the merchant class was such that it was more likely that the VOC controlled the government than the other way round</w:t>
      </w:r>
      <w:r w:rsidR="00A5576F">
        <w:rPr>
          <w:rFonts w:ascii="Times New Roman" w:hAnsi="Times New Roman" w:cs="Times New Roman"/>
          <w:iCs/>
          <w:sz w:val="24"/>
          <w:szCs w:val="24"/>
          <w:lang w:val="nl-NL"/>
        </w:rPr>
        <w:t xml:space="preserve"> </w:t>
      </w:r>
      <w:r w:rsidR="00A5576F">
        <w:rPr>
          <w:rFonts w:ascii="Times New Roman" w:hAnsi="Times New Roman" w:cs="Times New Roman"/>
          <w:iCs/>
          <w:sz w:val="24"/>
          <w:szCs w:val="24"/>
          <w:lang w:val="nl-NL"/>
        </w:rPr>
        <w:fldChar w:fldCharType="begin"/>
      </w:r>
      <w:r w:rsidR="00FF1950">
        <w:rPr>
          <w:rFonts w:ascii="Times New Roman" w:hAnsi="Times New Roman" w:cs="Times New Roman"/>
          <w:iCs/>
          <w:sz w:val="24"/>
          <w:szCs w:val="24"/>
          <w:lang w:val="nl-NL"/>
        </w:rPr>
        <w:instrText xml:space="preserve"> ADDIN EN.CITE &lt;EndNote&gt;&lt;Cite&gt;&lt;Author&gt;Acemoglu&lt;/Author&gt;&lt;Year&gt;2005&lt;/Year&gt;&lt;RecNum&gt;345&lt;/RecNum&gt;&lt;Pages&gt;566&lt;/Pages&gt;&lt;DisplayText&gt;(Acemoglu et al., 2005, p. 566)&lt;/DisplayText&gt;&lt;record&gt;&lt;rec-number&gt;345&lt;/rec-number&gt;&lt;foreign-keys&gt;&lt;key app="EN" db-id="asdetffeiaz0sseeratpztd6d5fzwff250ws" timestamp="1469106088"&gt;345&lt;/key&gt;&lt;/foreign-keys&gt;&lt;ref-type name="Journal Article"&gt;17&lt;/ref-type&gt;&lt;contributors&gt;&lt;authors&gt;&lt;author&gt;Acemoglu, Daron&lt;/author&gt;&lt;author&gt;Johnson, Simon&lt;/author&gt;&lt;author&gt;Robinson, James&lt;/author&gt;&lt;/authors&gt;&lt;/contributors&gt;&lt;titles&gt;&lt;title&gt;The Rise of Europe: Atlantic Trade, Institutional Change, and Economic Growth&lt;/title&gt;&lt;secondary-title&gt;American Economic Review&lt;/secondary-title&gt;&lt;/titles&gt;&lt;periodical&gt;&lt;full-title&gt;American Economic Review&lt;/full-title&gt;&lt;/periodical&gt;&lt;pages&gt;546-579&lt;/pages&gt;&lt;volume&gt;95&lt;/volume&gt;&lt;number&gt;3&lt;/number&gt;&lt;dates&gt;&lt;year&gt;2005&lt;/year&gt;&lt;pub-dates&gt;&lt;date&gt;June&lt;/date&gt;&lt;/pub-dates&gt;&lt;/dates&gt;&lt;urls&gt;&lt;/urls&gt;&lt;/record&gt;&lt;/Cite&gt;&lt;/EndNote&gt;</w:instrText>
      </w:r>
      <w:r w:rsidR="00A5576F">
        <w:rPr>
          <w:rFonts w:ascii="Times New Roman" w:hAnsi="Times New Roman" w:cs="Times New Roman"/>
          <w:iCs/>
          <w:sz w:val="24"/>
          <w:szCs w:val="24"/>
          <w:lang w:val="nl-NL"/>
        </w:rPr>
        <w:fldChar w:fldCharType="separate"/>
      </w:r>
      <w:r w:rsidR="00FF1950">
        <w:rPr>
          <w:rFonts w:ascii="Times New Roman" w:hAnsi="Times New Roman" w:cs="Times New Roman"/>
          <w:iCs/>
          <w:noProof/>
          <w:sz w:val="24"/>
          <w:szCs w:val="24"/>
          <w:lang w:val="nl-NL"/>
        </w:rPr>
        <w:t>(Acemoglu et al., 2005, p. 566)</w:t>
      </w:r>
      <w:r w:rsidR="00A5576F">
        <w:rPr>
          <w:rFonts w:ascii="Times New Roman" w:hAnsi="Times New Roman" w:cs="Times New Roman"/>
          <w:iCs/>
          <w:sz w:val="24"/>
          <w:szCs w:val="24"/>
          <w:lang w:val="nl-NL"/>
        </w:rPr>
        <w:fldChar w:fldCharType="end"/>
      </w:r>
      <w:r w:rsidR="0015252C">
        <w:rPr>
          <w:rFonts w:ascii="Times New Roman" w:hAnsi="Times New Roman" w:cs="Times New Roman"/>
          <w:iCs/>
          <w:sz w:val="24"/>
          <w:szCs w:val="24"/>
          <w:lang w:val="nl-NL"/>
        </w:rPr>
        <w:t>.</w:t>
      </w:r>
      <w:r w:rsidR="00C249F1">
        <w:rPr>
          <w:rFonts w:ascii="Times New Roman" w:hAnsi="Times New Roman" w:cs="Times New Roman"/>
          <w:iCs/>
          <w:sz w:val="24"/>
          <w:szCs w:val="24"/>
          <w:lang w:val="nl-NL"/>
        </w:rPr>
        <w:t xml:space="preserve"> These ownership structures gave the companies </w:t>
      </w:r>
      <w:r w:rsidR="00A27064">
        <w:rPr>
          <w:rFonts w:ascii="Times New Roman" w:hAnsi="Times New Roman" w:cs="Times New Roman"/>
          <w:iCs/>
          <w:sz w:val="24"/>
          <w:szCs w:val="24"/>
          <w:lang w:val="nl-NL"/>
        </w:rPr>
        <w:t>considerable</w:t>
      </w:r>
      <w:r w:rsidR="00C249F1">
        <w:rPr>
          <w:rFonts w:ascii="Times New Roman" w:hAnsi="Times New Roman" w:cs="Times New Roman"/>
          <w:iCs/>
          <w:sz w:val="24"/>
          <w:szCs w:val="24"/>
          <w:lang w:val="nl-NL"/>
        </w:rPr>
        <w:t xml:space="preserve"> autonomy to pursue </w:t>
      </w:r>
      <w:r w:rsidR="00A27064">
        <w:rPr>
          <w:rFonts w:ascii="Times New Roman" w:hAnsi="Times New Roman" w:cs="Times New Roman"/>
          <w:iCs/>
          <w:sz w:val="24"/>
          <w:szCs w:val="24"/>
          <w:lang w:val="nl-NL"/>
        </w:rPr>
        <w:lastRenderedPageBreak/>
        <w:t>their</w:t>
      </w:r>
      <w:r w:rsidR="00C249F1">
        <w:rPr>
          <w:rFonts w:ascii="Times New Roman" w:hAnsi="Times New Roman" w:cs="Times New Roman"/>
          <w:iCs/>
          <w:sz w:val="24"/>
          <w:szCs w:val="24"/>
          <w:lang w:val="nl-NL"/>
        </w:rPr>
        <w:t xml:space="preserve"> comercial interests in a professional manner, whereas the </w:t>
      </w:r>
      <w:r w:rsidR="00A27064">
        <w:rPr>
          <w:rFonts w:ascii="Times New Roman" w:hAnsi="Times New Roman" w:cs="Times New Roman"/>
          <w:iCs/>
          <w:sz w:val="24"/>
          <w:szCs w:val="24"/>
          <w:lang w:val="nl-NL"/>
        </w:rPr>
        <w:t xml:space="preserve">drag due to </w:t>
      </w:r>
      <w:r w:rsidR="00C249F1">
        <w:rPr>
          <w:rFonts w:ascii="Times New Roman" w:hAnsi="Times New Roman" w:cs="Times New Roman"/>
          <w:iCs/>
          <w:sz w:val="24"/>
          <w:szCs w:val="24"/>
          <w:lang w:val="nl-NL"/>
        </w:rPr>
        <w:t xml:space="preserve">web of interests in </w:t>
      </w:r>
      <w:r w:rsidR="00C249F1" w:rsidRPr="00C249F1">
        <w:rPr>
          <w:rFonts w:ascii="Times New Roman" w:hAnsi="Times New Roman" w:cs="Times New Roman"/>
          <w:i/>
          <w:iCs/>
          <w:sz w:val="24"/>
          <w:szCs w:val="24"/>
          <w:lang w:val="nl-NL"/>
        </w:rPr>
        <w:t xml:space="preserve">Estado da </w:t>
      </w:r>
      <w:r w:rsidR="00C249F1">
        <w:rPr>
          <w:rFonts w:ascii="Times New Roman" w:hAnsi="Times New Roman" w:cs="Times New Roman"/>
          <w:i/>
          <w:iCs/>
          <w:sz w:val="24"/>
          <w:szCs w:val="24"/>
          <w:lang w:val="nl-NL"/>
        </w:rPr>
        <w:t>India</w:t>
      </w:r>
      <w:r w:rsidR="00C249F1">
        <w:rPr>
          <w:rFonts w:ascii="Times New Roman" w:hAnsi="Times New Roman" w:cs="Times New Roman"/>
          <w:iCs/>
          <w:sz w:val="24"/>
          <w:szCs w:val="24"/>
          <w:lang w:val="nl-NL"/>
        </w:rPr>
        <w:t xml:space="preserve"> may have been a bigger </w:t>
      </w:r>
      <w:r w:rsidR="00A27064">
        <w:rPr>
          <w:rFonts w:ascii="Times New Roman" w:hAnsi="Times New Roman" w:cs="Times New Roman"/>
          <w:iCs/>
          <w:sz w:val="24"/>
          <w:szCs w:val="24"/>
          <w:lang w:val="nl-NL"/>
        </w:rPr>
        <w:t xml:space="preserve">challange to the Portuguese Company than </w:t>
      </w:r>
      <w:r w:rsidR="00873BCF">
        <w:rPr>
          <w:rFonts w:ascii="Times New Roman" w:hAnsi="Times New Roman" w:cs="Times New Roman"/>
          <w:iCs/>
          <w:sz w:val="24"/>
          <w:szCs w:val="24"/>
          <w:lang w:val="nl-NL"/>
        </w:rPr>
        <w:t xml:space="preserve">the threat posed by </w:t>
      </w:r>
      <w:r w:rsidR="00A27064">
        <w:rPr>
          <w:rFonts w:ascii="Times New Roman" w:hAnsi="Times New Roman" w:cs="Times New Roman"/>
          <w:iCs/>
          <w:sz w:val="24"/>
          <w:szCs w:val="24"/>
          <w:lang w:val="nl-NL"/>
        </w:rPr>
        <w:t>its new competitors.</w:t>
      </w:r>
    </w:p>
    <w:p w:rsidR="00920ACE" w:rsidRDefault="00A27064" w:rsidP="0014620B">
      <w:pPr>
        <w:pStyle w:val="ListParagraph"/>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AuthorYear="1"&gt;&lt;Author&gt;Disney&lt;/Author&gt;&lt;Year&gt;1978&lt;/Year&gt;&lt;RecNum&gt;388&lt;/RecNum&gt;&lt;DisplayText&gt;Disney (1978)&lt;/DisplayText&gt;&lt;record&gt;&lt;rec-number&gt;388&lt;/rec-number&gt;&lt;foreign-keys&gt;&lt;key app="EN" db-id="asdetffeiaz0sseeratpztd6d5fzwff250ws" timestamp="1470944110"&gt;388&lt;/key&gt;&lt;/foreign-keys&gt;&lt;ref-type name="Book"&gt;6&lt;/ref-type&gt;&lt;contributors&gt;&lt;authors&gt;&lt;author&gt;Disney, A. R.&lt;/author&gt;&lt;/authors&gt;&lt;/contributors&gt;&lt;titles&gt;&lt;title&gt;A Decadência do Império da Pimenta: Comércio Português na Índia no Início do Século XVII&lt;/title&gt;&lt;/titles&gt;&lt;dates&gt;&lt;year&gt;1978&lt;/year&gt;&lt;/dates&gt;&lt;pub-location&gt;Lisboa&lt;/pub-location&gt;&lt;publisher&gt;Edições 70&lt;/publisher&gt;&lt;urls&gt;&lt;/urls&gt;&lt;/record&gt;&lt;/Cite&gt;&lt;/EndNote&gt;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Disney (1978)</w:t>
      </w:r>
      <w:r>
        <w:rPr>
          <w:rFonts w:ascii="Times New Roman" w:hAnsi="Times New Roman" w:cs="Times New Roman"/>
          <w:sz w:val="24"/>
          <w:szCs w:val="24"/>
        </w:rPr>
        <w:fldChar w:fldCharType="end"/>
      </w:r>
      <w:r>
        <w:rPr>
          <w:rFonts w:ascii="Times New Roman" w:hAnsi="Times New Roman" w:cs="Times New Roman"/>
          <w:sz w:val="24"/>
          <w:szCs w:val="24"/>
        </w:rPr>
        <w:t xml:space="preserve"> shows that although the Portuguese Company was not officially subject to the Portuguese government, in practice the Portuguese Crown and the bureaucracy in India systematically sen</w:t>
      </w:r>
      <w:r w:rsidR="00992CFC">
        <w:rPr>
          <w:rFonts w:ascii="Times New Roman" w:hAnsi="Times New Roman" w:cs="Times New Roman"/>
          <w:sz w:val="24"/>
          <w:szCs w:val="24"/>
        </w:rPr>
        <w:t>t</w:t>
      </w:r>
      <w:r>
        <w:rPr>
          <w:rFonts w:ascii="Times New Roman" w:hAnsi="Times New Roman" w:cs="Times New Roman"/>
          <w:sz w:val="24"/>
          <w:szCs w:val="24"/>
        </w:rPr>
        <w:t xml:space="preserve"> instructions and requests to the Company.</w:t>
      </w:r>
      <w:r>
        <w:rPr>
          <w:rStyle w:val="FootnoteReference"/>
          <w:rFonts w:ascii="Times New Roman" w:hAnsi="Times New Roman" w:cs="Times New Roman"/>
          <w:sz w:val="24"/>
          <w:szCs w:val="24"/>
        </w:rPr>
        <w:footnoteReference w:id="11"/>
      </w:r>
      <w:r w:rsidR="00290077">
        <w:rPr>
          <w:rFonts w:ascii="Times New Roman" w:hAnsi="Times New Roman" w:cs="Times New Roman"/>
          <w:sz w:val="24"/>
          <w:szCs w:val="24"/>
        </w:rPr>
        <w:t xml:space="preserve"> In the first election to set up the company the Crown nominated </w:t>
      </w:r>
      <w:r w:rsidR="00992CFC">
        <w:rPr>
          <w:rFonts w:ascii="Times New Roman" w:hAnsi="Times New Roman" w:cs="Times New Roman"/>
          <w:sz w:val="24"/>
          <w:szCs w:val="24"/>
        </w:rPr>
        <w:t>all</w:t>
      </w:r>
      <w:r w:rsidR="00290077">
        <w:rPr>
          <w:rFonts w:ascii="Times New Roman" w:hAnsi="Times New Roman" w:cs="Times New Roman"/>
          <w:sz w:val="24"/>
          <w:szCs w:val="24"/>
        </w:rPr>
        <w:t xml:space="preserve"> the directors. Except for one, all were noblemen and none of them had any capital invested in the company. According to </w:t>
      </w:r>
      <w:r w:rsidR="00290077">
        <w:rPr>
          <w:rFonts w:ascii="Times New Roman" w:hAnsi="Times New Roman" w:cs="Times New Roman"/>
          <w:sz w:val="24"/>
          <w:szCs w:val="24"/>
        </w:rPr>
        <w:fldChar w:fldCharType="begin"/>
      </w:r>
      <w:r w:rsidR="00290077">
        <w:rPr>
          <w:rFonts w:ascii="Times New Roman" w:hAnsi="Times New Roman" w:cs="Times New Roman"/>
          <w:sz w:val="24"/>
          <w:szCs w:val="24"/>
        </w:rPr>
        <w:instrText xml:space="preserve"> ADDIN EN.CITE &lt;EndNote&gt;&lt;Cite AuthorYear="1"&gt;&lt;Author&gt;Disney&lt;/Author&gt;&lt;Year&gt;1978&lt;/Year&gt;&lt;RecNum&gt;388&lt;/RecNum&gt;&lt;DisplayText&gt;Disney (1978)&lt;/DisplayText&gt;&lt;record&gt;&lt;rec-number&gt;388&lt;/rec-number&gt;&lt;foreign-keys&gt;&lt;key app="EN" db-id="asdetffeiaz0sseeratpztd6d5fzwff250ws" timestamp="1470944110"&gt;388&lt;/key&gt;&lt;/foreign-keys&gt;&lt;ref-type name="Book"&gt;6&lt;/ref-type&gt;&lt;contributors&gt;&lt;authors&gt;&lt;author&gt;Disney, A. R.&lt;/author&gt;&lt;/authors&gt;&lt;/contributors&gt;&lt;titles&gt;&lt;title&gt;A Decadência do Império da Pimenta: Comércio Português na Índia no Início do Século XVII&lt;/title&gt;&lt;/titles&gt;&lt;dates&gt;&lt;year&gt;1978&lt;/year&gt;&lt;/dates&gt;&lt;pub-location&gt;Lisboa&lt;/pub-location&gt;&lt;publisher&gt;Edições 70&lt;/publisher&gt;&lt;urls&gt;&lt;/urls&gt;&lt;/record&gt;&lt;/Cite&gt;&lt;/EndNote&gt;</w:instrText>
      </w:r>
      <w:r w:rsidR="00290077">
        <w:rPr>
          <w:rFonts w:ascii="Times New Roman" w:hAnsi="Times New Roman" w:cs="Times New Roman"/>
          <w:sz w:val="24"/>
          <w:szCs w:val="24"/>
        </w:rPr>
        <w:fldChar w:fldCharType="separate"/>
      </w:r>
      <w:r w:rsidR="00290077">
        <w:rPr>
          <w:rFonts w:ascii="Times New Roman" w:hAnsi="Times New Roman" w:cs="Times New Roman"/>
          <w:noProof/>
          <w:sz w:val="24"/>
          <w:szCs w:val="24"/>
        </w:rPr>
        <w:t>Disney (1978)</w:t>
      </w:r>
      <w:r w:rsidR="00290077">
        <w:rPr>
          <w:rFonts w:ascii="Times New Roman" w:hAnsi="Times New Roman" w:cs="Times New Roman"/>
          <w:sz w:val="24"/>
          <w:szCs w:val="24"/>
        </w:rPr>
        <w:fldChar w:fldCharType="end"/>
      </w:r>
      <w:r w:rsidR="00290077">
        <w:rPr>
          <w:rFonts w:ascii="Times New Roman" w:hAnsi="Times New Roman" w:cs="Times New Roman"/>
          <w:sz w:val="24"/>
          <w:szCs w:val="24"/>
        </w:rPr>
        <w:t xml:space="preserve"> all of them were “old, sick, or both.” The Crown determined the policy for the purchase of pepper in India and even interfered in such minor details as the supply of bunk beds on board. The Crown also indicated how many ships it expected the Company to send each year, though the lack of resources by the Company often frustrated this expectation.</w:t>
      </w:r>
      <w:r w:rsidR="004F6F89">
        <w:rPr>
          <w:rFonts w:ascii="Times New Roman" w:hAnsi="Times New Roman" w:cs="Times New Roman"/>
          <w:sz w:val="24"/>
          <w:szCs w:val="24"/>
        </w:rPr>
        <w:t xml:space="preserve"> In </w:t>
      </w:r>
      <w:r w:rsidR="00992CFC">
        <w:rPr>
          <w:rFonts w:ascii="Times New Roman" w:hAnsi="Times New Roman" w:cs="Times New Roman"/>
          <w:sz w:val="24"/>
          <w:szCs w:val="24"/>
        </w:rPr>
        <w:t>Asia,</w:t>
      </w:r>
      <w:r w:rsidR="004F6F89">
        <w:rPr>
          <w:rFonts w:ascii="Times New Roman" w:hAnsi="Times New Roman" w:cs="Times New Roman"/>
          <w:sz w:val="24"/>
          <w:szCs w:val="24"/>
        </w:rPr>
        <w:t xml:space="preserve"> similar governmental interference in the Company’s business took place. The Viceroy in Goa, for example, used the Company’s vessels in his own and the government’s interest, despite this being prohibited.</w:t>
      </w:r>
    </w:p>
    <w:p w:rsidR="00361094" w:rsidRDefault="004F6F89" w:rsidP="0014620B">
      <w:pPr>
        <w:pStyle w:val="ListParagraph"/>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In large </w:t>
      </w:r>
      <w:proofErr w:type="gramStart"/>
      <w:r>
        <w:rPr>
          <w:rFonts w:ascii="Times New Roman" w:hAnsi="Times New Roman" w:cs="Times New Roman"/>
          <w:sz w:val="24"/>
          <w:szCs w:val="24"/>
        </w:rPr>
        <w:t>part</w:t>
      </w:r>
      <w:proofErr w:type="gramEnd"/>
      <w:r>
        <w:rPr>
          <w:rFonts w:ascii="Times New Roman" w:hAnsi="Times New Roman" w:cs="Times New Roman"/>
          <w:sz w:val="24"/>
          <w:szCs w:val="24"/>
        </w:rPr>
        <w:t xml:space="preserve"> due to this lack of separation between the private and royal nature of the Portuguese Company, it never managed to attract any significant private investment, despite the Crown’s pressure for this to happen, including the offer of titles of nobility contingent on the quantity invested.</w:t>
      </w:r>
      <w:r w:rsidR="008A2373">
        <w:rPr>
          <w:rFonts w:ascii="Times New Roman" w:hAnsi="Times New Roman" w:cs="Times New Roman"/>
          <w:sz w:val="24"/>
          <w:szCs w:val="24"/>
        </w:rPr>
        <w:t xml:space="preserve"> New Christian businessmen</w:t>
      </w:r>
      <w:r w:rsidR="00BA514D">
        <w:rPr>
          <w:rFonts w:ascii="Times New Roman" w:hAnsi="Times New Roman" w:cs="Times New Roman"/>
          <w:sz w:val="24"/>
          <w:szCs w:val="24"/>
        </w:rPr>
        <w:t xml:space="preserve"> (converted Jews)</w:t>
      </w:r>
      <w:r w:rsidR="008A2373">
        <w:rPr>
          <w:rFonts w:ascii="Times New Roman" w:hAnsi="Times New Roman" w:cs="Times New Roman"/>
          <w:sz w:val="24"/>
          <w:szCs w:val="24"/>
        </w:rPr>
        <w:t xml:space="preserve">, who dominated much of Portuguese commerce and capital, were the major potential source of investment. Yet, the fact that the Company’s statutes allowed for the possibility of </w:t>
      </w:r>
      <w:r w:rsidR="00354992">
        <w:rPr>
          <w:rFonts w:ascii="Times New Roman" w:hAnsi="Times New Roman" w:cs="Times New Roman"/>
          <w:sz w:val="24"/>
          <w:szCs w:val="24"/>
        </w:rPr>
        <w:t xml:space="preserve">confiscation of </w:t>
      </w:r>
      <w:r w:rsidR="008A2373">
        <w:rPr>
          <w:rFonts w:ascii="Times New Roman" w:hAnsi="Times New Roman" w:cs="Times New Roman"/>
          <w:sz w:val="24"/>
          <w:szCs w:val="24"/>
        </w:rPr>
        <w:t xml:space="preserve">the subscribed capital in the case of heresy by the investor, </w:t>
      </w:r>
      <w:r w:rsidR="00354992">
        <w:rPr>
          <w:rFonts w:ascii="Times New Roman" w:hAnsi="Times New Roman" w:cs="Times New Roman"/>
          <w:sz w:val="24"/>
          <w:szCs w:val="24"/>
        </w:rPr>
        <w:t>created a very different business environment than that faced by English and Dutch counterparts.</w:t>
      </w:r>
      <w:r w:rsidR="00950E58">
        <w:rPr>
          <w:rFonts w:ascii="Times New Roman" w:hAnsi="Times New Roman" w:cs="Times New Roman"/>
          <w:sz w:val="24"/>
          <w:szCs w:val="24"/>
        </w:rPr>
        <w:t xml:space="preserve"> In the end the Portuguese Crown was responsible for over 75% of the subscribed capital, different municipalities participated with 23%, and less than 0.1% came from private investors. In 1633 the Portuguese Crown decree</w:t>
      </w:r>
      <w:r w:rsidR="0059461D">
        <w:rPr>
          <w:rFonts w:ascii="Times New Roman" w:hAnsi="Times New Roman" w:cs="Times New Roman"/>
          <w:sz w:val="24"/>
          <w:szCs w:val="24"/>
        </w:rPr>
        <w:t>d</w:t>
      </w:r>
      <w:r w:rsidR="00950E58">
        <w:rPr>
          <w:rFonts w:ascii="Times New Roman" w:hAnsi="Times New Roman" w:cs="Times New Roman"/>
          <w:sz w:val="24"/>
          <w:szCs w:val="24"/>
        </w:rPr>
        <w:t xml:space="preserve"> that due to the Company`s failure to attract private capital, it main </w:t>
      </w:r>
      <w:r w:rsidR="00950E58">
        <w:rPr>
          <w:rFonts w:ascii="Times New Roman" w:hAnsi="Times New Roman" w:cs="Times New Roman"/>
          <w:i/>
          <w:sz w:val="24"/>
          <w:szCs w:val="24"/>
        </w:rPr>
        <w:t>raison d’</w:t>
      </w:r>
      <w:r w:rsidR="0059461D" w:rsidRPr="0059461D">
        <w:rPr>
          <w:rFonts w:ascii="Times New Roman" w:hAnsi="Times New Roman" w:cs="Times New Roman"/>
          <w:i/>
          <w:sz w:val="24"/>
          <w:szCs w:val="24"/>
        </w:rPr>
        <w:t>ê</w:t>
      </w:r>
      <w:r w:rsidR="00950E58">
        <w:rPr>
          <w:rFonts w:ascii="Times New Roman" w:hAnsi="Times New Roman" w:cs="Times New Roman"/>
          <w:i/>
          <w:sz w:val="24"/>
          <w:szCs w:val="24"/>
        </w:rPr>
        <w:t>tre</w:t>
      </w:r>
      <w:r w:rsidR="0059461D">
        <w:rPr>
          <w:rFonts w:ascii="Times New Roman" w:hAnsi="Times New Roman" w:cs="Times New Roman"/>
          <w:sz w:val="24"/>
          <w:szCs w:val="24"/>
        </w:rPr>
        <w:t>,</w:t>
      </w:r>
      <w:r w:rsidR="00950E58">
        <w:rPr>
          <w:rFonts w:ascii="Times New Roman" w:hAnsi="Times New Roman" w:cs="Times New Roman"/>
          <w:i/>
          <w:sz w:val="24"/>
          <w:szCs w:val="24"/>
        </w:rPr>
        <w:t xml:space="preserve"> </w:t>
      </w:r>
      <w:r w:rsidR="00950E58">
        <w:rPr>
          <w:rFonts w:ascii="Times New Roman" w:hAnsi="Times New Roman" w:cs="Times New Roman"/>
          <w:sz w:val="24"/>
          <w:szCs w:val="24"/>
        </w:rPr>
        <w:t xml:space="preserve">it </w:t>
      </w:r>
      <w:r w:rsidR="0059461D">
        <w:rPr>
          <w:rFonts w:ascii="Times New Roman" w:hAnsi="Times New Roman" w:cs="Times New Roman"/>
          <w:sz w:val="24"/>
          <w:szCs w:val="24"/>
        </w:rPr>
        <w:t>would</w:t>
      </w:r>
      <w:r w:rsidR="00950E58">
        <w:rPr>
          <w:rFonts w:ascii="Times New Roman" w:hAnsi="Times New Roman" w:cs="Times New Roman"/>
          <w:sz w:val="24"/>
          <w:szCs w:val="24"/>
        </w:rPr>
        <w:t xml:space="preserve"> no longer continue to fund</w:t>
      </w:r>
      <w:r w:rsidR="0059461D">
        <w:rPr>
          <w:rFonts w:ascii="Times New Roman" w:hAnsi="Times New Roman" w:cs="Times New Roman"/>
          <w:sz w:val="24"/>
          <w:szCs w:val="24"/>
        </w:rPr>
        <w:t xml:space="preserve"> the trips. Only five years after its creation, the Company was extinguished. </w:t>
      </w:r>
    </w:p>
    <w:p w:rsidR="004F6F89" w:rsidRPr="0059461D" w:rsidRDefault="0059461D" w:rsidP="0014620B">
      <w:pPr>
        <w:pStyle w:val="ListParagraph"/>
        <w:spacing w:after="0" w:line="240" w:lineRule="auto"/>
        <w:ind w:left="0" w:firstLine="720"/>
        <w:jc w:val="both"/>
        <w:rPr>
          <w:rFonts w:ascii="Times New Roman" w:hAnsi="Times New Roman" w:cs="Times New Roman"/>
          <w:i/>
          <w:sz w:val="24"/>
          <w:szCs w:val="24"/>
        </w:rPr>
      </w:pPr>
      <w:r>
        <w:rPr>
          <w:rFonts w:ascii="Times New Roman" w:hAnsi="Times New Roman" w:cs="Times New Roman"/>
          <w:sz w:val="24"/>
          <w:szCs w:val="24"/>
        </w:rPr>
        <w:t>The short history of the Portuguese India Company, like the two preceding examples, illustrate</w:t>
      </w:r>
      <w:r w:rsidR="001C08F2">
        <w:rPr>
          <w:rFonts w:ascii="Times New Roman" w:hAnsi="Times New Roman" w:cs="Times New Roman"/>
          <w:sz w:val="24"/>
          <w:szCs w:val="24"/>
        </w:rPr>
        <w:t>s</w:t>
      </w:r>
      <w:r>
        <w:rPr>
          <w:rFonts w:ascii="Times New Roman" w:hAnsi="Times New Roman" w:cs="Times New Roman"/>
          <w:sz w:val="24"/>
          <w:szCs w:val="24"/>
        </w:rPr>
        <w:t xml:space="preserve"> the effect of absolutist political institutions and the </w:t>
      </w:r>
      <w:r w:rsidR="001C08F2">
        <w:rPr>
          <w:rFonts w:ascii="Times New Roman" w:hAnsi="Times New Roman" w:cs="Times New Roman"/>
          <w:sz w:val="24"/>
          <w:szCs w:val="24"/>
        </w:rPr>
        <w:t>ability</w:t>
      </w:r>
      <w:r>
        <w:rPr>
          <w:rFonts w:ascii="Times New Roman" w:hAnsi="Times New Roman" w:cs="Times New Roman"/>
          <w:sz w:val="24"/>
          <w:szCs w:val="24"/>
        </w:rPr>
        <w:t xml:space="preserve"> of those threatened by change to block reforms and innovations that </w:t>
      </w:r>
      <w:r w:rsidR="003859F4">
        <w:rPr>
          <w:rFonts w:ascii="Times New Roman" w:hAnsi="Times New Roman" w:cs="Times New Roman"/>
          <w:sz w:val="24"/>
          <w:szCs w:val="24"/>
        </w:rPr>
        <w:t xml:space="preserve">can enhance efficiency and general welfare. In all three cases the Portuguese enterprise was faced with secular decadence and stagnation and yet failed to adopt </w:t>
      </w:r>
      <w:r w:rsidR="001C08F2">
        <w:rPr>
          <w:rFonts w:ascii="Times New Roman" w:hAnsi="Times New Roman" w:cs="Times New Roman"/>
          <w:sz w:val="24"/>
          <w:szCs w:val="24"/>
        </w:rPr>
        <w:t>promising</w:t>
      </w:r>
      <w:r w:rsidR="003859F4">
        <w:rPr>
          <w:rFonts w:ascii="Times New Roman" w:hAnsi="Times New Roman" w:cs="Times New Roman"/>
          <w:sz w:val="24"/>
          <w:szCs w:val="24"/>
        </w:rPr>
        <w:t xml:space="preserve"> changes. Although </w:t>
      </w:r>
      <w:r w:rsidR="001C08F2">
        <w:rPr>
          <w:rFonts w:ascii="Times New Roman" w:hAnsi="Times New Roman" w:cs="Times New Roman"/>
          <w:sz w:val="24"/>
          <w:szCs w:val="24"/>
        </w:rPr>
        <w:t>the new organizational forms portende</w:t>
      </w:r>
      <w:r w:rsidR="003859F4">
        <w:rPr>
          <w:rFonts w:ascii="Times New Roman" w:hAnsi="Times New Roman" w:cs="Times New Roman"/>
          <w:sz w:val="24"/>
          <w:szCs w:val="24"/>
        </w:rPr>
        <w:t xml:space="preserve">d greater economic performance, they also had redistributive consequences. </w:t>
      </w:r>
      <w:proofErr w:type="gramStart"/>
      <w:r w:rsidR="003859F4">
        <w:rPr>
          <w:rFonts w:ascii="Times New Roman" w:hAnsi="Times New Roman" w:cs="Times New Roman"/>
          <w:sz w:val="24"/>
          <w:szCs w:val="24"/>
        </w:rPr>
        <w:t>As a result</w:t>
      </w:r>
      <w:proofErr w:type="gramEnd"/>
      <w:r w:rsidR="00D54A2A">
        <w:rPr>
          <w:rFonts w:ascii="Times New Roman" w:hAnsi="Times New Roman" w:cs="Times New Roman"/>
          <w:sz w:val="24"/>
          <w:szCs w:val="24"/>
        </w:rPr>
        <w:t xml:space="preserve">, the reforms were either blocked or distorted, never encountering the environment where they could truly flourish. The sad demise of the Portuguese Empire in Asia is </w:t>
      </w:r>
      <w:r w:rsidR="008A4CF0">
        <w:rPr>
          <w:rFonts w:ascii="Times New Roman" w:hAnsi="Times New Roman" w:cs="Times New Roman"/>
          <w:sz w:val="24"/>
          <w:szCs w:val="24"/>
        </w:rPr>
        <w:t>ultimately a consequence of the failure</w:t>
      </w:r>
      <w:r w:rsidR="00D15B0D">
        <w:rPr>
          <w:rFonts w:ascii="Times New Roman" w:hAnsi="Times New Roman" w:cs="Times New Roman"/>
          <w:sz w:val="24"/>
          <w:szCs w:val="24"/>
        </w:rPr>
        <w:t xml:space="preserve"> of attempts </w:t>
      </w:r>
      <w:r w:rsidR="008A4CF0">
        <w:rPr>
          <w:rFonts w:ascii="Times New Roman" w:hAnsi="Times New Roman" w:cs="Times New Roman"/>
          <w:sz w:val="24"/>
          <w:szCs w:val="24"/>
        </w:rPr>
        <w:t xml:space="preserve">to coevolve new beliefs and institutions that would allow a reorganization of the Portuguese enterprise to more effectively tap into the opportunities for trade and innovation that would continue to </w:t>
      </w:r>
      <w:proofErr w:type="gramStart"/>
      <w:r w:rsidR="008A4CF0">
        <w:rPr>
          <w:rFonts w:ascii="Times New Roman" w:hAnsi="Times New Roman" w:cs="Times New Roman"/>
          <w:sz w:val="24"/>
          <w:szCs w:val="24"/>
        </w:rPr>
        <w:t>open up</w:t>
      </w:r>
      <w:proofErr w:type="gramEnd"/>
      <w:r w:rsidR="008A4CF0">
        <w:rPr>
          <w:rFonts w:ascii="Times New Roman" w:hAnsi="Times New Roman" w:cs="Times New Roman"/>
          <w:sz w:val="24"/>
          <w:szCs w:val="24"/>
        </w:rPr>
        <w:t xml:space="preserve"> in the coming centuries.</w:t>
      </w:r>
    </w:p>
    <w:p w:rsidR="00B9798B" w:rsidRPr="0031370F" w:rsidRDefault="00F466D9" w:rsidP="0014620B">
      <w:pPr>
        <w:pStyle w:val="ListParagraph"/>
        <w:numPr>
          <w:ilvl w:val="0"/>
          <w:numId w:val="1"/>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Empirical </w:t>
      </w:r>
      <w:r w:rsidR="00305584">
        <w:rPr>
          <w:rFonts w:ascii="Times New Roman" w:hAnsi="Times New Roman" w:cs="Times New Roman"/>
          <w:b/>
          <w:sz w:val="24"/>
          <w:szCs w:val="24"/>
        </w:rPr>
        <w:t xml:space="preserve">evidence of </w:t>
      </w:r>
      <w:r w:rsidR="00B97DCE">
        <w:rPr>
          <w:rFonts w:ascii="Times New Roman" w:hAnsi="Times New Roman" w:cs="Times New Roman"/>
          <w:b/>
          <w:sz w:val="24"/>
          <w:szCs w:val="24"/>
        </w:rPr>
        <w:t>the interaction</w:t>
      </w:r>
      <w:r w:rsidR="00305584">
        <w:rPr>
          <w:rFonts w:ascii="Times New Roman" w:hAnsi="Times New Roman" w:cs="Times New Roman"/>
          <w:b/>
          <w:sz w:val="24"/>
          <w:szCs w:val="24"/>
        </w:rPr>
        <w:t xml:space="preserve"> between institutions and </w:t>
      </w:r>
      <w:r w:rsidR="00B97DCE">
        <w:rPr>
          <w:rFonts w:ascii="Times New Roman" w:hAnsi="Times New Roman" w:cs="Times New Roman"/>
          <w:b/>
          <w:sz w:val="24"/>
          <w:szCs w:val="24"/>
        </w:rPr>
        <w:t>culture</w:t>
      </w:r>
    </w:p>
    <w:p w:rsidR="007F13A9" w:rsidRDefault="0031370F" w:rsidP="0014620B">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the preceding </w:t>
      </w:r>
      <w:r w:rsidR="007F13A9">
        <w:rPr>
          <w:rFonts w:ascii="Times New Roman" w:hAnsi="Times New Roman" w:cs="Times New Roman"/>
          <w:sz w:val="24"/>
          <w:szCs w:val="24"/>
        </w:rPr>
        <w:t>sections,</w:t>
      </w:r>
      <w:r>
        <w:rPr>
          <w:rFonts w:ascii="Times New Roman" w:hAnsi="Times New Roman" w:cs="Times New Roman"/>
          <w:sz w:val="24"/>
          <w:szCs w:val="24"/>
        </w:rPr>
        <w:t xml:space="preserve"> we </w:t>
      </w:r>
      <w:r w:rsidR="00B97DCE">
        <w:rPr>
          <w:rFonts w:ascii="Times New Roman" w:hAnsi="Times New Roman" w:cs="Times New Roman"/>
          <w:sz w:val="24"/>
          <w:szCs w:val="24"/>
        </w:rPr>
        <w:t>presented a historical account of how</w:t>
      </w:r>
      <w:r>
        <w:rPr>
          <w:rFonts w:ascii="Times New Roman" w:hAnsi="Times New Roman" w:cs="Times New Roman"/>
          <w:sz w:val="24"/>
          <w:szCs w:val="24"/>
        </w:rPr>
        <w:t xml:space="preserve"> the demise of the Portuguese enterprise in Asia </w:t>
      </w:r>
      <w:r w:rsidR="00A16F65">
        <w:rPr>
          <w:rFonts w:ascii="Times New Roman" w:hAnsi="Times New Roman" w:cs="Times New Roman"/>
          <w:sz w:val="24"/>
          <w:szCs w:val="24"/>
        </w:rPr>
        <w:t xml:space="preserve">was </w:t>
      </w:r>
      <w:r>
        <w:rPr>
          <w:rFonts w:ascii="Times New Roman" w:hAnsi="Times New Roman" w:cs="Times New Roman"/>
          <w:sz w:val="24"/>
          <w:szCs w:val="24"/>
        </w:rPr>
        <w:t xml:space="preserve">fundamentally </w:t>
      </w:r>
      <w:r w:rsidR="00A447A4">
        <w:rPr>
          <w:rFonts w:ascii="Times New Roman" w:hAnsi="Times New Roman" w:cs="Times New Roman"/>
          <w:sz w:val="24"/>
          <w:szCs w:val="24"/>
        </w:rPr>
        <w:t>affected</w:t>
      </w:r>
      <w:r w:rsidR="005E16BE">
        <w:rPr>
          <w:rFonts w:ascii="Times New Roman" w:hAnsi="Times New Roman" w:cs="Times New Roman"/>
          <w:sz w:val="24"/>
          <w:szCs w:val="24"/>
        </w:rPr>
        <w:t xml:space="preserve"> by</w:t>
      </w:r>
      <w:r>
        <w:rPr>
          <w:rFonts w:ascii="Times New Roman" w:hAnsi="Times New Roman" w:cs="Times New Roman"/>
          <w:sz w:val="24"/>
          <w:szCs w:val="24"/>
        </w:rPr>
        <w:t xml:space="preserve"> </w:t>
      </w:r>
      <w:r w:rsidR="007F13A9">
        <w:rPr>
          <w:rFonts w:ascii="Times New Roman" w:hAnsi="Times New Roman" w:cs="Times New Roman"/>
          <w:sz w:val="24"/>
          <w:szCs w:val="24"/>
        </w:rPr>
        <w:t xml:space="preserve">the interaction of </w:t>
      </w:r>
      <w:r>
        <w:rPr>
          <w:rFonts w:ascii="Times New Roman" w:hAnsi="Times New Roman" w:cs="Times New Roman"/>
          <w:sz w:val="24"/>
          <w:szCs w:val="24"/>
        </w:rPr>
        <w:t>cultural traits of the Portuguese</w:t>
      </w:r>
      <w:r w:rsidR="007F13A9">
        <w:rPr>
          <w:rFonts w:ascii="Times New Roman" w:hAnsi="Times New Roman" w:cs="Times New Roman"/>
          <w:sz w:val="24"/>
          <w:szCs w:val="24"/>
        </w:rPr>
        <w:t xml:space="preserve"> and the institutions established during the 15</w:t>
      </w:r>
      <w:r w:rsidR="007F13A9" w:rsidRPr="007F13A9">
        <w:rPr>
          <w:rFonts w:ascii="Times New Roman" w:hAnsi="Times New Roman" w:cs="Times New Roman"/>
          <w:sz w:val="24"/>
          <w:szCs w:val="24"/>
          <w:vertAlign w:val="superscript"/>
        </w:rPr>
        <w:t>th</w:t>
      </w:r>
      <w:r w:rsidR="007F13A9">
        <w:rPr>
          <w:rFonts w:ascii="Times New Roman" w:hAnsi="Times New Roman" w:cs="Times New Roman"/>
          <w:sz w:val="24"/>
          <w:szCs w:val="24"/>
        </w:rPr>
        <w:t xml:space="preserve"> and 16</w:t>
      </w:r>
      <w:r w:rsidR="007F13A9" w:rsidRPr="007F13A9">
        <w:rPr>
          <w:rFonts w:ascii="Times New Roman" w:hAnsi="Times New Roman" w:cs="Times New Roman"/>
          <w:sz w:val="24"/>
          <w:szCs w:val="24"/>
          <w:vertAlign w:val="superscript"/>
        </w:rPr>
        <w:t>th</w:t>
      </w:r>
      <w:r w:rsidR="007F13A9">
        <w:rPr>
          <w:rFonts w:ascii="Times New Roman" w:hAnsi="Times New Roman" w:cs="Times New Roman"/>
          <w:sz w:val="24"/>
          <w:szCs w:val="24"/>
        </w:rPr>
        <w:t xml:space="preserve"> century. In this section, we present empirical evidence to support that account. Th</w:t>
      </w:r>
      <w:r w:rsidR="00A447A4">
        <w:rPr>
          <w:rFonts w:ascii="Times New Roman" w:hAnsi="Times New Roman" w:cs="Times New Roman"/>
          <w:sz w:val="24"/>
          <w:szCs w:val="24"/>
        </w:rPr>
        <w:t>e</w:t>
      </w:r>
      <w:r w:rsidR="007F13A9">
        <w:rPr>
          <w:rFonts w:ascii="Times New Roman" w:hAnsi="Times New Roman" w:cs="Times New Roman"/>
          <w:sz w:val="24"/>
          <w:szCs w:val="24"/>
        </w:rPr>
        <w:t xml:space="preserve"> evidence uses data of the seaborne colonial enterprises in Asia of nine European countries from </w:t>
      </w:r>
      <w:r w:rsidR="003C1FDA">
        <w:rPr>
          <w:rFonts w:ascii="Times New Roman" w:hAnsi="Times New Roman" w:cs="Times New Roman"/>
          <w:sz w:val="24"/>
          <w:szCs w:val="24"/>
        </w:rPr>
        <w:t>1500 to 1790</w:t>
      </w:r>
      <w:r w:rsidR="00A16FCE">
        <w:rPr>
          <w:rFonts w:ascii="Times New Roman" w:hAnsi="Times New Roman" w:cs="Times New Roman"/>
          <w:sz w:val="24"/>
          <w:szCs w:val="24"/>
        </w:rPr>
        <w:t xml:space="preserve"> (Portugal, Holland, England, </w:t>
      </w:r>
      <w:r w:rsidR="00A16FCE">
        <w:rPr>
          <w:rFonts w:ascii="Times New Roman" w:hAnsi="Times New Roman" w:cs="Times New Roman"/>
          <w:sz w:val="24"/>
          <w:szCs w:val="24"/>
        </w:rPr>
        <w:lastRenderedPageBreak/>
        <w:t>France, Denmark, Belgium, Sweden, Spain and Austria)</w:t>
      </w:r>
      <w:r w:rsidR="003C1FDA">
        <w:rPr>
          <w:rFonts w:ascii="Times New Roman" w:hAnsi="Times New Roman" w:cs="Times New Roman"/>
          <w:sz w:val="24"/>
          <w:szCs w:val="24"/>
        </w:rPr>
        <w:t xml:space="preserve">. It is thus not an exercise focused </w:t>
      </w:r>
      <w:r w:rsidR="00A16FCE">
        <w:rPr>
          <w:rFonts w:ascii="Times New Roman" w:hAnsi="Times New Roman" w:cs="Times New Roman"/>
          <w:sz w:val="24"/>
          <w:szCs w:val="24"/>
        </w:rPr>
        <w:t>solely</w:t>
      </w:r>
      <w:r w:rsidR="003C1FDA">
        <w:rPr>
          <w:rFonts w:ascii="Times New Roman" w:hAnsi="Times New Roman" w:cs="Times New Roman"/>
          <w:sz w:val="24"/>
          <w:szCs w:val="24"/>
        </w:rPr>
        <w:t xml:space="preserve"> on the Portuguese experience </w:t>
      </w:r>
      <w:r w:rsidR="00A447A4">
        <w:rPr>
          <w:rFonts w:ascii="Times New Roman" w:hAnsi="Times New Roman" w:cs="Times New Roman"/>
          <w:sz w:val="24"/>
          <w:szCs w:val="24"/>
        </w:rPr>
        <w:t xml:space="preserve">- </w:t>
      </w:r>
      <w:r w:rsidR="003C1FDA">
        <w:rPr>
          <w:rFonts w:ascii="Times New Roman" w:hAnsi="Times New Roman" w:cs="Times New Roman"/>
          <w:sz w:val="24"/>
          <w:szCs w:val="24"/>
        </w:rPr>
        <w:t>the direct subject of this paper</w:t>
      </w:r>
      <w:r w:rsidR="00A447A4">
        <w:rPr>
          <w:rFonts w:ascii="Times New Roman" w:hAnsi="Times New Roman" w:cs="Times New Roman"/>
          <w:sz w:val="24"/>
          <w:szCs w:val="24"/>
        </w:rPr>
        <w:t xml:space="preserve"> -</w:t>
      </w:r>
      <w:r w:rsidR="003C1FDA">
        <w:rPr>
          <w:rFonts w:ascii="Times New Roman" w:hAnsi="Times New Roman" w:cs="Times New Roman"/>
          <w:sz w:val="24"/>
          <w:szCs w:val="24"/>
        </w:rPr>
        <w:t xml:space="preserve"> but rather a broader test that includes other countries and a longer time span. The purpose is to determine </w:t>
      </w:r>
      <w:r w:rsidR="005E16BE">
        <w:rPr>
          <w:rFonts w:ascii="Times New Roman" w:hAnsi="Times New Roman" w:cs="Times New Roman"/>
          <w:sz w:val="24"/>
          <w:szCs w:val="24"/>
        </w:rPr>
        <w:t>the direct effects of</w:t>
      </w:r>
      <w:r w:rsidR="003C1FDA">
        <w:rPr>
          <w:rFonts w:ascii="Times New Roman" w:hAnsi="Times New Roman" w:cs="Times New Roman"/>
          <w:sz w:val="24"/>
          <w:szCs w:val="24"/>
        </w:rPr>
        <w:t xml:space="preserve"> culture and institutions</w:t>
      </w:r>
      <w:r w:rsidR="00A447A4">
        <w:rPr>
          <w:rFonts w:ascii="Times New Roman" w:hAnsi="Times New Roman" w:cs="Times New Roman"/>
          <w:sz w:val="24"/>
          <w:szCs w:val="24"/>
        </w:rPr>
        <w:t xml:space="preserve"> </w:t>
      </w:r>
      <w:r w:rsidR="003C1FDA">
        <w:rPr>
          <w:rFonts w:ascii="Times New Roman" w:hAnsi="Times New Roman" w:cs="Times New Roman"/>
          <w:sz w:val="24"/>
          <w:szCs w:val="24"/>
        </w:rPr>
        <w:t xml:space="preserve">on economic performance, </w:t>
      </w:r>
      <w:r w:rsidR="005E16BE">
        <w:rPr>
          <w:rFonts w:ascii="Times New Roman" w:hAnsi="Times New Roman" w:cs="Times New Roman"/>
          <w:sz w:val="24"/>
          <w:szCs w:val="24"/>
        </w:rPr>
        <w:t>and</w:t>
      </w:r>
      <w:r w:rsidR="003C1FDA">
        <w:rPr>
          <w:rFonts w:ascii="Times New Roman" w:hAnsi="Times New Roman" w:cs="Times New Roman"/>
          <w:sz w:val="24"/>
          <w:szCs w:val="24"/>
        </w:rPr>
        <w:t xml:space="preserve"> more importantly, whether their interaction modulates those effects.</w:t>
      </w:r>
      <w:r w:rsidR="007F13A9">
        <w:rPr>
          <w:rFonts w:ascii="Times New Roman" w:hAnsi="Times New Roman" w:cs="Times New Roman"/>
          <w:sz w:val="24"/>
          <w:szCs w:val="24"/>
        </w:rPr>
        <w:t xml:space="preserve"> More specifically, we regress </w:t>
      </w:r>
      <w:r w:rsidR="003C1FDA">
        <w:rPr>
          <w:rFonts w:ascii="Times New Roman" w:hAnsi="Times New Roman" w:cs="Times New Roman"/>
          <w:sz w:val="24"/>
          <w:szCs w:val="24"/>
        </w:rPr>
        <w:t xml:space="preserve">the number of ship departures from each country per decade, against </w:t>
      </w:r>
      <w:r w:rsidR="007F13A9">
        <w:rPr>
          <w:rFonts w:ascii="Times New Roman" w:hAnsi="Times New Roman" w:cs="Times New Roman"/>
          <w:sz w:val="24"/>
          <w:szCs w:val="24"/>
        </w:rPr>
        <w:t>a measure of culture and a proxy for institutions</w:t>
      </w:r>
      <w:r w:rsidR="003C1FDA">
        <w:rPr>
          <w:rFonts w:ascii="Times New Roman" w:hAnsi="Times New Roman" w:cs="Times New Roman"/>
          <w:sz w:val="24"/>
          <w:szCs w:val="24"/>
        </w:rPr>
        <w:t xml:space="preserve">, and their interaction (that is, the multiplicative product of culture and institutions). </w:t>
      </w:r>
    </w:p>
    <w:p w:rsidR="00FC11BB" w:rsidRDefault="0021227F" w:rsidP="0014620B">
      <w:pPr>
        <w:spacing w:after="0" w:line="240" w:lineRule="auto"/>
        <w:ind w:firstLine="720"/>
        <w:jc w:val="both"/>
        <w:rPr>
          <w:rFonts w:ascii="Times New Roman" w:hAnsi="Times New Roman" w:cs="Times New Roman"/>
          <w:sz w:val="24"/>
          <w:szCs w:val="24"/>
        </w:rPr>
      </w:pPr>
      <w:r w:rsidRPr="0079455D">
        <w:rPr>
          <w:rFonts w:ascii="Times New Roman" w:hAnsi="Times New Roman" w:cs="Times New Roman"/>
          <w:sz w:val="24"/>
          <w:szCs w:val="24"/>
        </w:rPr>
        <w:t xml:space="preserve">The </w:t>
      </w:r>
      <w:r>
        <w:rPr>
          <w:rFonts w:ascii="Times New Roman" w:hAnsi="Times New Roman" w:cs="Times New Roman"/>
          <w:sz w:val="24"/>
          <w:szCs w:val="24"/>
        </w:rPr>
        <w:t>dependent variable measures the number of trips leaving Europe to Asia, and is shown in Figure 3.</w:t>
      </w:r>
      <w:r>
        <w:rPr>
          <w:rStyle w:val="FootnoteReference"/>
          <w:rFonts w:ascii="Times New Roman" w:hAnsi="Times New Roman" w:cs="Times New Roman"/>
          <w:sz w:val="24"/>
          <w:szCs w:val="24"/>
        </w:rPr>
        <w:footnoteReference w:id="12"/>
      </w:r>
      <w:r w:rsidR="00197A97">
        <w:rPr>
          <w:rFonts w:ascii="Times New Roman" w:hAnsi="Times New Roman" w:cs="Times New Roman"/>
          <w:sz w:val="24"/>
          <w:szCs w:val="24"/>
        </w:rPr>
        <w:t xml:space="preserve"> </w:t>
      </w:r>
      <w:r w:rsidR="00F114F5">
        <w:rPr>
          <w:rFonts w:ascii="Times New Roman" w:hAnsi="Times New Roman" w:cs="Times New Roman"/>
          <w:sz w:val="24"/>
          <w:szCs w:val="24"/>
        </w:rPr>
        <w:t>The proxy for the quality of institutions is an index of control over the executive used in</w:t>
      </w:r>
      <w:r w:rsidR="00FF1950">
        <w:rPr>
          <w:rFonts w:ascii="Times New Roman" w:hAnsi="Times New Roman" w:cs="Times New Roman"/>
          <w:sz w:val="24"/>
          <w:szCs w:val="24"/>
        </w:rPr>
        <w:t xml:space="preserve"> </w:t>
      </w:r>
      <w:r w:rsidR="00A16FCE">
        <w:rPr>
          <w:rFonts w:ascii="Times New Roman" w:hAnsi="Times New Roman" w:cs="Times New Roman"/>
          <w:sz w:val="24"/>
          <w:szCs w:val="24"/>
        </w:rPr>
        <w:fldChar w:fldCharType="begin"/>
      </w:r>
      <w:r w:rsidR="00A16FCE">
        <w:rPr>
          <w:rFonts w:ascii="Times New Roman" w:hAnsi="Times New Roman" w:cs="Times New Roman"/>
          <w:sz w:val="24"/>
          <w:szCs w:val="24"/>
        </w:rPr>
        <w:instrText xml:space="preserve"> ADDIN EN.CITE &lt;EndNote&gt;&lt;Cite AuthorYear="1"&gt;&lt;Author&gt;Acemoglu&lt;/Author&gt;&lt;Year&gt;2002&lt;/Year&gt;&lt;RecNum&gt;346&lt;/RecNum&gt;&lt;DisplayText&gt;Acemoglu, Johnson, and Robinson (2002)&lt;/DisplayText&gt;&lt;record&gt;&lt;rec-number&gt;346&lt;/rec-number&gt;&lt;foreign-keys&gt;&lt;key app="EN" db-id="asdetffeiaz0sseeratpztd6d5fzwff250ws" timestamp="1469106485"&gt;346&lt;/key&gt;&lt;/foreign-keys&gt;&lt;ref-type name="Journal Article"&gt;17&lt;/ref-type&gt;&lt;contributors&gt;&lt;authors&gt;&lt;author&gt;Acemoglu,Daron&lt;/author&gt;&lt;author&gt;Johnson, Simon&lt;/author&gt;&lt;author&gt;Robinson, James&lt;/author&gt;&lt;/authors&gt;&lt;/contributors&gt;&lt;titles&gt;&lt;title&gt;Reversal of Fortune: Geography and Institutions in the Making of the Modern World Income Distribution&lt;/title&gt;&lt;secondary-title&gt;The Quarterly Journal of Economics&lt;/secondary-title&gt;&lt;/titles&gt;&lt;periodical&gt;&lt;full-title&gt;The Quarterly Journal of Economics&lt;/full-title&gt;&lt;/periodical&gt;&lt;pages&gt;1231-1294&lt;/pages&gt;&lt;volume&gt;117&lt;/volume&gt;&lt;number&gt;4&lt;/number&gt;&lt;dates&gt;&lt;year&gt;2002&lt;/year&gt;&lt;pub-dates&gt;&lt;date&gt;Nov.&lt;/date&gt;&lt;/pub-dates&gt;&lt;/dates&gt;&lt;urls&gt;&lt;/urls&gt;&lt;/record&gt;&lt;/Cite&gt;&lt;/EndNote&gt;</w:instrText>
      </w:r>
      <w:r w:rsidR="00A16FCE">
        <w:rPr>
          <w:rFonts w:ascii="Times New Roman" w:hAnsi="Times New Roman" w:cs="Times New Roman"/>
          <w:sz w:val="24"/>
          <w:szCs w:val="24"/>
        </w:rPr>
        <w:fldChar w:fldCharType="separate"/>
      </w:r>
      <w:r w:rsidR="00A16FCE">
        <w:rPr>
          <w:rFonts w:ascii="Times New Roman" w:hAnsi="Times New Roman" w:cs="Times New Roman"/>
          <w:noProof/>
          <w:sz w:val="24"/>
          <w:szCs w:val="24"/>
        </w:rPr>
        <w:t>Acemoglu, Johnson, and Robinson (2002)</w:t>
      </w:r>
      <w:r w:rsidR="00A16FCE">
        <w:rPr>
          <w:rFonts w:ascii="Times New Roman" w:hAnsi="Times New Roman" w:cs="Times New Roman"/>
          <w:sz w:val="24"/>
          <w:szCs w:val="24"/>
        </w:rPr>
        <w:fldChar w:fldCharType="end"/>
      </w:r>
      <w:r w:rsidR="00A16FCE">
        <w:rPr>
          <w:rFonts w:ascii="Times New Roman" w:hAnsi="Times New Roman" w:cs="Times New Roman"/>
          <w:sz w:val="24"/>
          <w:szCs w:val="24"/>
        </w:rPr>
        <w:t xml:space="preserve"> and in </w:t>
      </w:r>
      <w:r w:rsidR="00A16FCE">
        <w:rPr>
          <w:rFonts w:ascii="Times New Roman" w:hAnsi="Times New Roman" w:cs="Times New Roman"/>
          <w:sz w:val="24"/>
          <w:szCs w:val="24"/>
        </w:rPr>
        <w:fldChar w:fldCharType="begin"/>
      </w:r>
      <w:r w:rsidR="00A16FCE">
        <w:rPr>
          <w:rFonts w:ascii="Times New Roman" w:hAnsi="Times New Roman" w:cs="Times New Roman"/>
          <w:sz w:val="24"/>
          <w:szCs w:val="24"/>
        </w:rPr>
        <w:instrText xml:space="preserve"> ADDIN EN.CITE &lt;EndNote&gt;&lt;Cite AuthorYear="1"&gt;&lt;Author&gt;Acemoglu&lt;/Author&gt;&lt;Year&gt;2005&lt;/Year&gt;&lt;RecNum&gt;345&lt;/RecNum&gt;&lt;DisplayText&gt;Acemoglu et al. (2005)&lt;/DisplayText&gt;&lt;record&gt;&lt;rec-number&gt;345&lt;/rec-number&gt;&lt;foreign-keys&gt;&lt;key app="EN" db-id="asdetffeiaz0sseeratpztd6d5fzwff250ws" timestamp="1469106088"&gt;345&lt;/key&gt;&lt;/foreign-keys&gt;&lt;ref-type name="Journal Article"&gt;17&lt;/ref-type&gt;&lt;contributors&gt;&lt;authors&gt;&lt;author&gt;Acemoglu, Daron&lt;/author&gt;&lt;author&gt;Johnson, Simon&lt;/author&gt;&lt;author&gt;Robinson, James&lt;/author&gt;&lt;/authors&gt;&lt;/contributors&gt;&lt;titles&gt;&lt;title&gt;The Rise of Europe: Atlantic Trade, Institutional Change, and Economic Growth&lt;/title&gt;&lt;secondary-title&gt;American Economic Review&lt;/secondary-title&gt;&lt;/titles&gt;&lt;periodical&gt;&lt;full-title&gt;American Economic Review&lt;/full-title&gt;&lt;/periodical&gt;&lt;pages&gt;546-579&lt;/pages&gt;&lt;volume&gt;95&lt;/volume&gt;&lt;number&gt;3&lt;/number&gt;&lt;dates&gt;&lt;year&gt;2005&lt;/year&gt;&lt;pub-dates&gt;&lt;date&gt;June&lt;/date&gt;&lt;/pub-dates&gt;&lt;/dates&gt;&lt;urls&gt;&lt;/urls&gt;&lt;/record&gt;&lt;/Cite&gt;&lt;/EndNote&gt;</w:instrText>
      </w:r>
      <w:r w:rsidR="00A16FCE">
        <w:rPr>
          <w:rFonts w:ascii="Times New Roman" w:hAnsi="Times New Roman" w:cs="Times New Roman"/>
          <w:sz w:val="24"/>
          <w:szCs w:val="24"/>
        </w:rPr>
        <w:fldChar w:fldCharType="separate"/>
      </w:r>
      <w:r w:rsidR="00A16FCE">
        <w:rPr>
          <w:rFonts w:ascii="Times New Roman" w:hAnsi="Times New Roman" w:cs="Times New Roman"/>
          <w:noProof/>
          <w:sz w:val="24"/>
          <w:szCs w:val="24"/>
        </w:rPr>
        <w:t>Acemoglu et al. (2005)</w:t>
      </w:r>
      <w:r w:rsidR="00A16FCE">
        <w:rPr>
          <w:rFonts w:ascii="Times New Roman" w:hAnsi="Times New Roman" w:cs="Times New Roman"/>
          <w:sz w:val="24"/>
          <w:szCs w:val="24"/>
        </w:rPr>
        <w:fldChar w:fldCharType="end"/>
      </w:r>
      <w:r w:rsidR="00A16FCE">
        <w:rPr>
          <w:rFonts w:ascii="Times New Roman" w:hAnsi="Times New Roman" w:cs="Times New Roman"/>
          <w:sz w:val="24"/>
          <w:szCs w:val="24"/>
        </w:rPr>
        <w:t xml:space="preserve">, </w:t>
      </w:r>
      <w:r w:rsidR="00FF1950">
        <w:rPr>
          <w:rFonts w:ascii="Times New Roman" w:hAnsi="Times New Roman" w:cs="Times New Roman"/>
          <w:sz w:val="24"/>
          <w:szCs w:val="24"/>
        </w:rPr>
        <w:t>created following the methodology in Polity IV</w:t>
      </w:r>
      <w:r w:rsidR="00A16FCE">
        <w:rPr>
          <w:rFonts w:ascii="Times New Roman" w:hAnsi="Times New Roman" w:cs="Times New Roman"/>
          <w:sz w:val="24"/>
          <w:szCs w:val="24"/>
        </w:rPr>
        <w:t xml:space="preserve"> project</w:t>
      </w:r>
      <w:r w:rsidR="00F114F5">
        <w:rPr>
          <w:rFonts w:ascii="Times New Roman" w:hAnsi="Times New Roman" w:cs="Times New Roman"/>
          <w:sz w:val="24"/>
          <w:szCs w:val="24"/>
        </w:rPr>
        <w:t>.</w:t>
      </w:r>
      <w:r w:rsidR="00A16FCE">
        <w:rPr>
          <w:rStyle w:val="FootnoteReference"/>
          <w:rFonts w:ascii="Times New Roman" w:hAnsi="Times New Roman" w:cs="Times New Roman"/>
          <w:sz w:val="24"/>
          <w:szCs w:val="24"/>
        </w:rPr>
        <w:footnoteReference w:id="13"/>
      </w:r>
      <w:r w:rsidR="00F114F5">
        <w:rPr>
          <w:rFonts w:ascii="Times New Roman" w:hAnsi="Times New Roman" w:cs="Times New Roman"/>
          <w:sz w:val="24"/>
          <w:szCs w:val="24"/>
        </w:rPr>
        <w:t xml:space="preserve"> </w:t>
      </w:r>
      <w:r w:rsidR="00A447A4">
        <w:rPr>
          <w:rFonts w:ascii="Times New Roman" w:hAnsi="Times New Roman" w:cs="Times New Roman"/>
          <w:sz w:val="24"/>
          <w:szCs w:val="24"/>
        </w:rPr>
        <w:t xml:space="preserve">This index is commonly used in the institutional literature to capture the quality of institutions across countries. </w:t>
      </w:r>
      <w:r w:rsidR="00F114F5">
        <w:rPr>
          <w:rFonts w:ascii="Times New Roman" w:hAnsi="Times New Roman" w:cs="Times New Roman"/>
          <w:sz w:val="24"/>
          <w:szCs w:val="24"/>
        </w:rPr>
        <w:t xml:space="preserve">The evolution of this index for Portugal, Holland and England is shown in Figure </w:t>
      </w:r>
      <w:r w:rsidR="00197A97">
        <w:rPr>
          <w:rFonts w:ascii="Times New Roman" w:hAnsi="Times New Roman" w:cs="Times New Roman"/>
          <w:sz w:val="24"/>
          <w:szCs w:val="24"/>
        </w:rPr>
        <w:t>4</w:t>
      </w:r>
      <w:r w:rsidR="00F114F5">
        <w:rPr>
          <w:rFonts w:ascii="Times New Roman" w:hAnsi="Times New Roman" w:cs="Times New Roman"/>
          <w:sz w:val="24"/>
          <w:szCs w:val="24"/>
        </w:rPr>
        <w:t>.</w:t>
      </w:r>
      <w:r w:rsidR="00FF1950">
        <w:rPr>
          <w:rFonts w:ascii="Times New Roman" w:hAnsi="Times New Roman" w:cs="Times New Roman"/>
          <w:sz w:val="24"/>
          <w:szCs w:val="24"/>
        </w:rPr>
        <w:t xml:space="preserve"> Note that although all three countries improve over time, Portugal at the end of the period is at the level </w:t>
      </w:r>
      <w:r w:rsidR="00A16FCE">
        <w:rPr>
          <w:rFonts w:ascii="Times New Roman" w:hAnsi="Times New Roman" w:cs="Times New Roman"/>
          <w:sz w:val="24"/>
          <w:szCs w:val="24"/>
        </w:rPr>
        <w:t xml:space="preserve">in which </w:t>
      </w:r>
      <w:r w:rsidR="00FF1950">
        <w:rPr>
          <w:rFonts w:ascii="Times New Roman" w:hAnsi="Times New Roman" w:cs="Times New Roman"/>
          <w:sz w:val="24"/>
          <w:szCs w:val="24"/>
        </w:rPr>
        <w:t xml:space="preserve">England </w:t>
      </w:r>
      <w:r w:rsidR="00A16FCE">
        <w:rPr>
          <w:rFonts w:ascii="Times New Roman" w:hAnsi="Times New Roman" w:cs="Times New Roman"/>
          <w:sz w:val="24"/>
          <w:szCs w:val="24"/>
        </w:rPr>
        <w:t>was</w:t>
      </w:r>
      <w:r w:rsidR="00FF1950">
        <w:rPr>
          <w:rFonts w:ascii="Times New Roman" w:hAnsi="Times New Roman" w:cs="Times New Roman"/>
          <w:sz w:val="24"/>
          <w:szCs w:val="24"/>
        </w:rPr>
        <w:t xml:space="preserve"> at the start.</w:t>
      </w:r>
      <w:r w:rsidR="00197A97">
        <w:rPr>
          <w:rFonts w:ascii="Times New Roman" w:hAnsi="Times New Roman" w:cs="Times New Roman"/>
          <w:sz w:val="24"/>
          <w:szCs w:val="24"/>
        </w:rPr>
        <w:t xml:space="preserve"> </w:t>
      </w:r>
      <w:r w:rsidR="00E42F4A">
        <w:rPr>
          <w:rFonts w:ascii="Times New Roman" w:hAnsi="Times New Roman" w:cs="Times New Roman"/>
          <w:sz w:val="24"/>
          <w:szCs w:val="24"/>
        </w:rPr>
        <w:t xml:space="preserve">Culture is </w:t>
      </w:r>
      <w:r w:rsidR="00197A97">
        <w:rPr>
          <w:rFonts w:ascii="Times New Roman" w:hAnsi="Times New Roman" w:cs="Times New Roman"/>
          <w:sz w:val="24"/>
          <w:szCs w:val="24"/>
        </w:rPr>
        <w:t xml:space="preserve">measured in two different ways. The first is </w:t>
      </w:r>
      <w:r w:rsidR="00E42F4A">
        <w:rPr>
          <w:rFonts w:ascii="Times New Roman" w:hAnsi="Times New Roman" w:cs="Times New Roman"/>
          <w:sz w:val="24"/>
          <w:szCs w:val="24"/>
        </w:rPr>
        <w:t xml:space="preserve">through a dummy </w:t>
      </w:r>
      <w:r w:rsidR="00197A97">
        <w:rPr>
          <w:rFonts w:ascii="Times New Roman" w:hAnsi="Times New Roman" w:cs="Times New Roman"/>
          <w:sz w:val="24"/>
          <w:szCs w:val="24"/>
        </w:rPr>
        <w:t xml:space="preserve">variable </w:t>
      </w:r>
      <w:r w:rsidR="00E42F4A">
        <w:rPr>
          <w:rFonts w:ascii="Times New Roman" w:hAnsi="Times New Roman" w:cs="Times New Roman"/>
          <w:sz w:val="24"/>
          <w:szCs w:val="24"/>
        </w:rPr>
        <w:t>that indicates catholic countries (Portugal, Spain, France, Austria-Belgium)</w:t>
      </w:r>
      <w:r w:rsidR="00197A97">
        <w:rPr>
          <w:rFonts w:ascii="Times New Roman" w:hAnsi="Times New Roman" w:cs="Times New Roman"/>
          <w:sz w:val="24"/>
          <w:szCs w:val="24"/>
        </w:rPr>
        <w:t xml:space="preserve">. The second is through an index which we call ‘Proselytism’. </w:t>
      </w:r>
      <w:r w:rsidR="00A24BAB">
        <w:rPr>
          <w:rFonts w:ascii="Times New Roman" w:hAnsi="Times New Roman" w:cs="Times New Roman"/>
          <w:sz w:val="24"/>
          <w:szCs w:val="24"/>
        </w:rPr>
        <w:t xml:space="preserve">It seeks to capture the intensity of the religious motivation behind each country’s enterprise by measuring the average proportion of clerics in the total number of passengers in trips to Asia. </w:t>
      </w:r>
      <w:r w:rsidR="00EC7AEC">
        <w:rPr>
          <w:rFonts w:ascii="Times New Roman" w:hAnsi="Times New Roman" w:cs="Times New Roman"/>
          <w:sz w:val="24"/>
          <w:szCs w:val="24"/>
        </w:rPr>
        <w:t>The idea is to differentiate the extent to which each colonial effort was direct</w:t>
      </w:r>
      <w:r w:rsidR="005E16BE">
        <w:rPr>
          <w:rFonts w:ascii="Times New Roman" w:hAnsi="Times New Roman" w:cs="Times New Roman"/>
          <w:sz w:val="24"/>
          <w:szCs w:val="24"/>
        </w:rPr>
        <w:t>ed</w:t>
      </w:r>
      <w:r w:rsidR="00EC7AEC">
        <w:rPr>
          <w:rFonts w:ascii="Times New Roman" w:hAnsi="Times New Roman" w:cs="Times New Roman"/>
          <w:sz w:val="24"/>
          <w:szCs w:val="24"/>
        </w:rPr>
        <w:t xml:space="preserve"> primarily towards commerce or towards other objectives, such as </w:t>
      </w:r>
      <w:r w:rsidR="00EC7AEC" w:rsidRPr="00EC7AEC">
        <w:rPr>
          <w:rFonts w:ascii="Times New Roman" w:hAnsi="Times New Roman" w:cs="Times New Roman"/>
          <w:sz w:val="24"/>
          <w:szCs w:val="24"/>
        </w:rPr>
        <w:t>catechization</w:t>
      </w:r>
      <w:r w:rsidR="00EC7AEC">
        <w:rPr>
          <w:rFonts w:ascii="Times New Roman" w:hAnsi="Times New Roman" w:cs="Times New Roman"/>
          <w:sz w:val="24"/>
          <w:szCs w:val="24"/>
        </w:rPr>
        <w:t>, which is related to culture.</w:t>
      </w:r>
      <w:r w:rsidR="00EC7AEC">
        <w:rPr>
          <w:rStyle w:val="FootnoteReference"/>
          <w:rFonts w:ascii="Times New Roman" w:hAnsi="Times New Roman" w:cs="Times New Roman"/>
          <w:sz w:val="24"/>
          <w:szCs w:val="24"/>
        </w:rPr>
        <w:footnoteReference w:id="14"/>
      </w:r>
      <w:r w:rsidR="00A447A4">
        <w:rPr>
          <w:rFonts w:ascii="Times New Roman" w:hAnsi="Times New Roman" w:cs="Times New Roman"/>
          <w:sz w:val="24"/>
          <w:szCs w:val="24"/>
        </w:rPr>
        <w:t xml:space="preserve"> </w:t>
      </w:r>
      <w:r w:rsidR="005014B0">
        <w:rPr>
          <w:rFonts w:ascii="Times New Roman" w:hAnsi="Times New Roman" w:cs="Times New Roman"/>
          <w:sz w:val="24"/>
          <w:szCs w:val="24"/>
        </w:rPr>
        <w:t xml:space="preserve">The efforts at overseas expansion of both Iberian kingdoms were from the start deeply imbued with religious motivations. Through the </w:t>
      </w:r>
      <w:r w:rsidR="005014B0">
        <w:rPr>
          <w:rFonts w:ascii="Times New Roman" w:hAnsi="Times New Roman" w:cs="Times New Roman"/>
          <w:i/>
          <w:sz w:val="24"/>
          <w:szCs w:val="24"/>
        </w:rPr>
        <w:t>Rex Pontifex</w:t>
      </w:r>
      <w:r w:rsidR="005014B0">
        <w:rPr>
          <w:rFonts w:ascii="Times New Roman" w:hAnsi="Times New Roman" w:cs="Times New Roman"/>
          <w:sz w:val="24"/>
          <w:szCs w:val="24"/>
        </w:rPr>
        <w:t xml:space="preserve"> of 1455, a papal bull, the Pope recognized their dominion of lands to be discovered and delegated the administration, financing and nomination of priests and bishops. </w:t>
      </w:r>
      <w:r w:rsidR="005014B0" w:rsidRPr="005014B0">
        <w:rPr>
          <w:rFonts w:ascii="Times New Roman" w:hAnsi="Times New Roman" w:cs="Times New Roman"/>
          <w:sz w:val="24"/>
          <w:szCs w:val="24"/>
        </w:rPr>
        <w:t>Additionally,</w:t>
      </w:r>
      <w:r w:rsidR="00A447A4" w:rsidRPr="005014B0">
        <w:rPr>
          <w:rFonts w:ascii="Times New Roman" w:hAnsi="Times New Roman" w:cs="Times New Roman"/>
          <w:sz w:val="24"/>
          <w:szCs w:val="24"/>
        </w:rPr>
        <w:t xml:space="preserve"> we</w:t>
      </w:r>
      <w:r w:rsidR="00B01D96" w:rsidRPr="005014B0">
        <w:rPr>
          <w:rFonts w:ascii="Times New Roman" w:hAnsi="Times New Roman" w:cs="Times New Roman"/>
          <w:sz w:val="24"/>
          <w:szCs w:val="24"/>
        </w:rPr>
        <w:t xml:space="preserve"> control for other factors</w:t>
      </w:r>
      <w:r w:rsidR="00EE7510">
        <w:rPr>
          <w:rFonts w:ascii="Times New Roman" w:hAnsi="Times New Roman" w:cs="Times New Roman"/>
          <w:sz w:val="24"/>
          <w:szCs w:val="24"/>
        </w:rPr>
        <w:t>, such as strength and capabilities</w:t>
      </w:r>
      <w:r w:rsidR="00B01D96" w:rsidRPr="005014B0">
        <w:rPr>
          <w:rFonts w:ascii="Times New Roman" w:hAnsi="Times New Roman" w:cs="Times New Roman"/>
          <w:sz w:val="24"/>
          <w:szCs w:val="24"/>
        </w:rPr>
        <w:t xml:space="preserve"> that affect</w:t>
      </w:r>
      <w:r w:rsidR="000C18B8" w:rsidRPr="005014B0">
        <w:rPr>
          <w:rFonts w:ascii="Times New Roman" w:hAnsi="Times New Roman" w:cs="Times New Roman"/>
          <w:sz w:val="24"/>
          <w:szCs w:val="24"/>
        </w:rPr>
        <w:t>ed</w:t>
      </w:r>
      <w:r w:rsidR="00B01D96" w:rsidRPr="005014B0">
        <w:rPr>
          <w:rFonts w:ascii="Times New Roman" w:hAnsi="Times New Roman" w:cs="Times New Roman"/>
          <w:sz w:val="24"/>
          <w:szCs w:val="24"/>
        </w:rPr>
        <w:t xml:space="preserve"> </w:t>
      </w:r>
      <w:r w:rsidR="00547B10" w:rsidRPr="005014B0">
        <w:rPr>
          <w:rFonts w:ascii="Times New Roman" w:hAnsi="Times New Roman" w:cs="Times New Roman"/>
          <w:sz w:val="24"/>
          <w:szCs w:val="24"/>
        </w:rPr>
        <w:t xml:space="preserve">the performance of </w:t>
      </w:r>
      <w:r w:rsidR="005E16BE" w:rsidRPr="005014B0">
        <w:rPr>
          <w:rFonts w:ascii="Times New Roman" w:hAnsi="Times New Roman" w:cs="Times New Roman"/>
          <w:sz w:val="24"/>
          <w:szCs w:val="24"/>
        </w:rPr>
        <w:t xml:space="preserve">the </w:t>
      </w:r>
      <w:r w:rsidR="00B01D96" w:rsidRPr="005014B0">
        <w:rPr>
          <w:rFonts w:ascii="Times New Roman" w:hAnsi="Times New Roman" w:cs="Times New Roman"/>
          <w:sz w:val="24"/>
          <w:szCs w:val="24"/>
        </w:rPr>
        <w:t>countr</w:t>
      </w:r>
      <w:r w:rsidR="005E16BE" w:rsidRPr="005014B0">
        <w:rPr>
          <w:rFonts w:ascii="Times New Roman" w:hAnsi="Times New Roman" w:cs="Times New Roman"/>
          <w:sz w:val="24"/>
          <w:szCs w:val="24"/>
        </w:rPr>
        <w:t>ies</w:t>
      </w:r>
      <w:r w:rsidR="00B01D96" w:rsidRPr="005014B0">
        <w:rPr>
          <w:rFonts w:ascii="Times New Roman" w:hAnsi="Times New Roman" w:cs="Times New Roman"/>
          <w:sz w:val="24"/>
          <w:szCs w:val="24"/>
        </w:rPr>
        <w:t>’ Asian enterprises</w:t>
      </w:r>
      <w:r w:rsidR="00547B10" w:rsidRPr="005014B0">
        <w:rPr>
          <w:rFonts w:ascii="Times New Roman" w:hAnsi="Times New Roman" w:cs="Times New Roman"/>
          <w:sz w:val="24"/>
          <w:szCs w:val="24"/>
        </w:rPr>
        <w:t>,</w:t>
      </w:r>
      <w:r w:rsidR="00A447A4" w:rsidRPr="005014B0">
        <w:rPr>
          <w:rFonts w:ascii="Times New Roman" w:hAnsi="Times New Roman" w:cs="Times New Roman"/>
          <w:sz w:val="24"/>
          <w:szCs w:val="24"/>
        </w:rPr>
        <w:t xml:space="preserve"> through </w:t>
      </w:r>
      <w:r w:rsidR="005E16BE" w:rsidRPr="005014B0">
        <w:rPr>
          <w:rFonts w:ascii="Times New Roman" w:hAnsi="Times New Roman" w:cs="Times New Roman"/>
          <w:sz w:val="24"/>
          <w:szCs w:val="24"/>
        </w:rPr>
        <w:t xml:space="preserve">their </w:t>
      </w:r>
      <w:r w:rsidR="00B01D96" w:rsidRPr="005014B0">
        <w:rPr>
          <w:rFonts w:ascii="Times New Roman" w:hAnsi="Times New Roman" w:cs="Times New Roman"/>
          <w:sz w:val="24"/>
          <w:szCs w:val="24"/>
        </w:rPr>
        <w:t xml:space="preserve">population and total GDP. </w:t>
      </w:r>
    </w:p>
    <w:p w:rsidR="0014620B" w:rsidRDefault="001172C3" w:rsidP="0014620B">
      <w:pPr>
        <w:pStyle w:val="ListParagraph"/>
        <w:spacing w:after="0" w:line="240" w:lineRule="auto"/>
        <w:ind w:left="0"/>
        <w:jc w:val="both"/>
        <w:rPr>
          <w:rFonts w:ascii="Times New Roman" w:hAnsi="Times New Roman" w:cs="Times New Roman"/>
          <w:sz w:val="24"/>
          <w:szCs w:val="24"/>
        </w:rPr>
      </w:pPr>
      <w:r w:rsidRPr="005014B0">
        <w:rPr>
          <w:rFonts w:ascii="Times New Roman" w:hAnsi="Times New Roman" w:cs="Times New Roman"/>
          <w:sz w:val="24"/>
          <w:szCs w:val="24"/>
        </w:rPr>
        <w:tab/>
      </w:r>
    </w:p>
    <w:p w:rsidR="0014620B" w:rsidRDefault="0014620B" w:rsidP="0014620B">
      <w:pPr>
        <w:pStyle w:val="ListParagraph"/>
        <w:spacing w:after="0" w:line="240" w:lineRule="auto"/>
        <w:ind w:left="0"/>
        <w:jc w:val="both"/>
        <w:rPr>
          <w:rFonts w:ascii="Times New Roman" w:hAnsi="Times New Roman" w:cs="Times New Roman"/>
          <w:sz w:val="24"/>
          <w:szCs w:val="24"/>
        </w:rPr>
      </w:pPr>
    </w:p>
    <w:p w:rsidR="0014620B" w:rsidRDefault="0014620B" w:rsidP="0014620B">
      <w:pPr>
        <w:pStyle w:val="ListParagraph"/>
        <w:spacing w:after="0" w:line="240" w:lineRule="auto"/>
        <w:ind w:left="0"/>
        <w:jc w:val="both"/>
        <w:rPr>
          <w:rFonts w:ascii="Times New Roman" w:hAnsi="Times New Roman" w:cs="Times New Roman"/>
          <w:sz w:val="24"/>
          <w:szCs w:val="24"/>
        </w:rPr>
      </w:pPr>
    </w:p>
    <w:p w:rsidR="0014620B" w:rsidRDefault="0014620B" w:rsidP="0014620B">
      <w:pPr>
        <w:pStyle w:val="ListParagraph"/>
        <w:spacing w:after="0" w:line="240" w:lineRule="auto"/>
        <w:ind w:left="0"/>
        <w:jc w:val="both"/>
        <w:rPr>
          <w:rFonts w:ascii="Times New Roman" w:hAnsi="Times New Roman" w:cs="Times New Roman"/>
          <w:sz w:val="24"/>
          <w:szCs w:val="24"/>
        </w:rPr>
      </w:pPr>
    </w:p>
    <w:p w:rsidR="0014620B" w:rsidRDefault="0014620B" w:rsidP="0014620B">
      <w:pPr>
        <w:pStyle w:val="ListParagraph"/>
        <w:spacing w:after="0" w:line="240" w:lineRule="auto"/>
        <w:ind w:left="0"/>
        <w:jc w:val="both"/>
        <w:rPr>
          <w:rFonts w:ascii="Times New Roman" w:hAnsi="Times New Roman" w:cs="Times New Roman"/>
          <w:sz w:val="24"/>
          <w:szCs w:val="24"/>
        </w:rPr>
      </w:pPr>
    </w:p>
    <w:p w:rsidR="0014620B" w:rsidRDefault="0014620B" w:rsidP="0014620B">
      <w:pPr>
        <w:pStyle w:val="ListParagraph"/>
        <w:spacing w:after="0" w:line="240" w:lineRule="auto"/>
        <w:ind w:left="0"/>
        <w:jc w:val="both"/>
        <w:rPr>
          <w:rFonts w:ascii="Times New Roman" w:hAnsi="Times New Roman" w:cs="Times New Roman"/>
          <w:sz w:val="24"/>
          <w:szCs w:val="24"/>
        </w:rPr>
      </w:pPr>
    </w:p>
    <w:p w:rsidR="0014620B" w:rsidRDefault="0014620B" w:rsidP="0014620B">
      <w:pPr>
        <w:pStyle w:val="ListParagraph"/>
        <w:spacing w:after="0" w:line="240" w:lineRule="auto"/>
        <w:ind w:left="0"/>
        <w:jc w:val="both"/>
        <w:rPr>
          <w:rFonts w:ascii="Times New Roman" w:hAnsi="Times New Roman" w:cs="Times New Roman"/>
          <w:sz w:val="24"/>
          <w:szCs w:val="24"/>
        </w:rPr>
      </w:pPr>
    </w:p>
    <w:p w:rsidR="0014620B" w:rsidRDefault="0014620B" w:rsidP="0014620B">
      <w:pPr>
        <w:pStyle w:val="ListParagraph"/>
        <w:spacing w:after="0" w:line="240" w:lineRule="auto"/>
        <w:ind w:left="0"/>
        <w:jc w:val="both"/>
        <w:rPr>
          <w:rFonts w:ascii="Times New Roman" w:hAnsi="Times New Roman" w:cs="Times New Roman"/>
          <w:sz w:val="24"/>
          <w:szCs w:val="24"/>
        </w:rPr>
      </w:pPr>
    </w:p>
    <w:p w:rsidR="0014620B" w:rsidRDefault="0014620B" w:rsidP="0014620B">
      <w:pPr>
        <w:pStyle w:val="ListParagraph"/>
        <w:spacing w:after="0" w:line="240" w:lineRule="auto"/>
        <w:ind w:left="0"/>
        <w:jc w:val="both"/>
        <w:rPr>
          <w:rFonts w:ascii="Times New Roman" w:hAnsi="Times New Roman" w:cs="Times New Roman"/>
          <w:sz w:val="24"/>
          <w:szCs w:val="24"/>
        </w:rPr>
      </w:pPr>
    </w:p>
    <w:p w:rsidR="0014620B" w:rsidRDefault="0014620B" w:rsidP="0014620B">
      <w:pPr>
        <w:pStyle w:val="ListParagraph"/>
        <w:spacing w:after="0" w:line="240" w:lineRule="auto"/>
        <w:ind w:left="0"/>
        <w:jc w:val="both"/>
        <w:rPr>
          <w:rFonts w:ascii="Times New Roman" w:hAnsi="Times New Roman" w:cs="Times New Roman"/>
          <w:sz w:val="24"/>
          <w:szCs w:val="24"/>
        </w:rPr>
      </w:pPr>
    </w:p>
    <w:p w:rsidR="0014620B" w:rsidRDefault="0014620B" w:rsidP="0014620B">
      <w:pPr>
        <w:pStyle w:val="ListParagraph"/>
        <w:spacing w:after="0" w:line="240" w:lineRule="auto"/>
        <w:ind w:left="0"/>
        <w:jc w:val="both"/>
        <w:rPr>
          <w:rFonts w:ascii="Times New Roman" w:hAnsi="Times New Roman" w:cs="Times New Roman"/>
          <w:sz w:val="24"/>
          <w:szCs w:val="24"/>
        </w:rPr>
      </w:pPr>
    </w:p>
    <w:p w:rsidR="0014620B" w:rsidRDefault="0014620B" w:rsidP="0014620B">
      <w:pPr>
        <w:pStyle w:val="ListParagraph"/>
        <w:spacing w:after="0" w:line="240" w:lineRule="auto"/>
        <w:ind w:left="0"/>
        <w:jc w:val="both"/>
        <w:rPr>
          <w:rFonts w:ascii="Times New Roman" w:hAnsi="Times New Roman" w:cs="Times New Roman"/>
          <w:sz w:val="24"/>
          <w:szCs w:val="24"/>
        </w:rPr>
      </w:pPr>
    </w:p>
    <w:p w:rsidR="0014620B" w:rsidRDefault="0014620B" w:rsidP="0014620B">
      <w:pPr>
        <w:pStyle w:val="ListParagraph"/>
        <w:spacing w:after="0" w:line="240" w:lineRule="auto"/>
        <w:ind w:left="0"/>
        <w:jc w:val="both"/>
        <w:rPr>
          <w:rFonts w:ascii="Times New Roman" w:hAnsi="Times New Roman" w:cs="Times New Roman"/>
          <w:sz w:val="24"/>
          <w:szCs w:val="24"/>
        </w:rPr>
      </w:pPr>
    </w:p>
    <w:p w:rsidR="001172C3" w:rsidRDefault="001172C3" w:rsidP="0014620B">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Figure 3 – Number of trips leaving for Asia</w:t>
      </w:r>
    </w:p>
    <w:p w:rsidR="001172C3" w:rsidRDefault="001172C3" w:rsidP="0014620B">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object w:dxaOrig="9619" w:dyaOrig="5390">
          <v:shape id="_x0000_i1026" type="#_x0000_t75" style="width:468pt;height:262.05pt" o:ole="" filled="t" fillcolor="black [3213]">
            <v:imagedata r:id="rId10" o:title=""/>
          </v:shape>
          <o:OLEObject Type="Embed" ProgID="PowerPoint.Show.12" ShapeID="_x0000_i1026" DrawAspect="Content" ObjectID="_1560432255" r:id="rId11"/>
        </w:object>
      </w:r>
    </w:p>
    <w:p w:rsidR="001172C3" w:rsidRPr="00D20C06" w:rsidRDefault="001172C3" w:rsidP="0014620B">
      <w:pPr>
        <w:pStyle w:val="ListParagraph"/>
        <w:spacing w:after="0" w:line="240" w:lineRule="auto"/>
        <w:ind w:left="0"/>
        <w:jc w:val="both"/>
        <w:rPr>
          <w:rFonts w:ascii="Times New Roman" w:hAnsi="Times New Roman" w:cs="Times New Roman"/>
        </w:rPr>
      </w:pPr>
      <w:r w:rsidRPr="00D20C06">
        <w:rPr>
          <w:rFonts w:ascii="Times New Roman" w:hAnsi="Times New Roman" w:cs="Times New Roman"/>
        </w:rPr>
        <w:tab/>
        <w:t xml:space="preserve">Source: Data from </w:t>
      </w:r>
      <w:r w:rsidRPr="00D20C06">
        <w:rPr>
          <w:rFonts w:ascii="Times New Roman" w:hAnsi="Times New Roman" w:cs="Times New Roman"/>
        </w:rPr>
        <w:fldChar w:fldCharType="begin"/>
      </w:r>
      <w:r w:rsidRPr="00D20C06">
        <w:rPr>
          <w:rFonts w:ascii="Times New Roman" w:hAnsi="Times New Roman" w:cs="Times New Roman"/>
        </w:rPr>
        <w:instrText xml:space="preserve"> ADDIN EN.CITE &lt;EndNote&gt;&lt;Cite AuthorYear="1"&gt;&lt;Author&gt;Vries&lt;/Author&gt;&lt;Year&gt;2003&lt;/Year&gt;&lt;RecNum&gt;326&lt;/RecNum&gt;&lt;DisplayText&gt;Vries (2003)&lt;/DisplayText&gt;&lt;record&gt;&lt;rec-number&gt;326&lt;/rec-number&gt;&lt;foreign-keys&gt;&lt;key app="EN" db-id="asdetffeiaz0sseeratpztd6d5fzwff250ws" timestamp="1462204666"&gt;326&lt;/key&gt;&lt;/foreign-keys&gt;&lt;ref-type name="Journal Article"&gt;17&lt;/ref-type&gt;&lt;contributors&gt;&lt;authors&gt;&lt;author&gt;Vries, Jan de&lt;/author&gt;&lt;/authors&gt;&lt;/contributors&gt;&lt;titles&gt;&lt;title&gt;Connecting Europe and Asia : a quantitative analysis of the cape-route trade, 1497 - 1795&lt;/title&gt;&lt;secondary-title&gt;Global connections and monetary history, 1470 - 1800&lt;/secondary-title&gt;&lt;/titles&gt;&lt;periodical&gt;&lt;full-title&gt;Global connections and monetary history, 1470 - 1800&lt;/full-title&gt;&lt;/periodical&gt;&lt;pages&gt;35-106&lt;/pages&gt;&lt;dates&gt;&lt;year&gt;2003&lt;/year&gt;&lt;/dates&gt;&lt;isbn&gt;075463213X&lt;/isbn&gt;&lt;urls&gt;&lt;/urls&gt;&lt;custom1&gt;http://www.econbiz.de/Record/connecting-europe-and-asia-a-quantitative-analysis-of-the-cape-route-trade-1497-1795-vries-jan/10002034931&lt;/custom1&gt;&lt;remote-database-name&gt;EconBiz&lt;/remote-database-name&gt;&lt;language&gt;eng&lt;/language&gt;&lt;/record&gt;&lt;/Cite&gt;&lt;/EndNote&gt;</w:instrText>
      </w:r>
      <w:r w:rsidRPr="00D20C06">
        <w:rPr>
          <w:rFonts w:ascii="Times New Roman" w:hAnsi="Times New Roman" w:cs="Times New Roman"/>
        </w:rPr>
        <w:fldChar w:fldCharType="separate"/>
      </w:r>
      <w:r w:rsidRPr="00D20C06">
        <w:rPr>
          <w:rFonts w:ascii="Times New Roman" w:hAnsi="Times New Roman" w:cs="Times New Roman"/>
          <w:noProof/>
        </w:rPr>
        <w:t>Vries (2003)</w:t>
      </w:r>
      <w:r w:rsidRPr="00D20C06">
        <w:rPr>
          <w:rFonts w:ascii="Times New Roman" w:hAnsi="Times New Roman" w:cs="Times New Roman"/>
        </w:rPr>
        <w:fldChar w:fldCharType="end"/>
      </w:r>
      <w:r>
        <w:rPr>
          <w:rFonts w:ascii="Times New Roman" w:hAnsi="Times New Roman" w:cs="Times New Roman"/>
        </w:rPr>
        <w:t>.</w:t>
      </w:r>
    </w:p>
    <w:p w:rsidR="00695992" w:rsidRDefault="00695992" w:rsidP="0014620B">
      <w:pPr>
        <w:pStyle w:val="ListParagraph"/>
        <w:spacing w:after="0" w:line="240" w:lineRule="auto"/>
        <w:ind w:left="0"/>
        <w:jc w:val="both"/>
        <w:rPr>
          <w:rFonts w:ascii="Times New Roman" w:hAnsi="Times New Roman" w:cs="Times New Roman"/>
          <w:sz w:val="24"/>
          <w:szCs w:val="24"/>
        </w:rPr>
      </w:pPr>
    </w:p>
    <w:p w:rsidR="00695992" w:rsidRDefault="00695992" w:rsidP="0014620B">
      <w:pPr>
        <w:pStyle w:val="ListParagraph"/>
        <w:spacing w:after="0" w:line="240" w:lineRule="auto"/>
        <w:ind w:left="0"/>
        <w:jc w:val="both"/>
        <w:rPr>
          <w:rFonts w:ascii="Times New Roman" w:hAnsi="Times New Roman" w:cs="Times New Roman"/>
          <w:sz w:val="24"/>
          <w:szCs w:val="24"/>
        </w:rPr>
      </w:pPr>
    </w:p>
    <w:p w:rsidR="001172C3" w:rsidRDefault="001172C3" w:rsidP="0014620B">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Figure 4 – Control over the Executive</w:t>
      </w:r>
    </w:p>
    <w:p w:rsidR="001172C3" w:rsidRDefault="001172C3" w:rsidP="0014620B">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object w:dxaOrig="9619" w:dyaOrig="5390">
          <v:shape id="_x0000_i1027" type="#_x0000_t75" style="width:473.45pt;height:277.5pt" o:ole="" filled="t" fillcolor="black [3213]">
            <v:imagedata r:id="rId12" o:title=""/>
          </v:shape>
          <o:OLEObject Type="Embed" ProgID="PowerPoint.Show.12" ShapeID="_x0000_i1027" DrawAspect="Content" ObjectID="_1560432256" r:id="rId13"/>
        </w:object>
      </w:r>
    </w:p>
    <w:p w:rsidR="001172C3" w:rsidRDefault="001172C3" w:rsidP="0014620B">
      <w:pPr>
        <w:pStyle w:val="ListParagraph"/>
        <w:spacing w:after="0" w:line="240" w:lineRule="auto"/>
        <w:ind w:left="0"/>
        <w:jc w:val="both"/>
        <w:rPr>
          <w:rFonts w:ascii="Times New Roman" w:hAnsi="Times New Roman" w:cs="Times New Roman"/>
          <w:sz w:val="20"/>
          <w:szCs w:val="20"/>
        </w:rPr>
      </w:pPr>
      <w:r w:rsidRPr="004C3C96">
        <w:rPr>
          <w:rFonts w:ascii="Times New Roman" w:hAnsi="Times New Roman" w:cs="Times New Roman"/>
          <w:sz w:val="20"/>
          <w:szCs w:val="20"/>
        </w:rPr>
        <w:t xml:space="preserve">Source: Data from </w:t>
      </w:r>
      <w:r w:rsidRPr="004C3C96">
        <w:rPr>
          <w:rFonts w:ascii="Times New Roman" w:hAnsi="Times New Roman" w:cs="Times New Roman"/>
          <w:sz w:val="20"/>
          <w:szCs w:val="20"/>
        </w:rPr>
        <w:fldChar w:fldCharType="begin"/>
      </w:r>
      <w:r>
        <w:rPr>
          <w:rFonts w:ascii="Times New Roman" w:hAnsi="Times New Roman" w:cs="Times New Roman"/>
          <w:sz w:val="20"/>
          <w:szCs w:val="20"/>
        </w:rPr>
        <w:instrText xml:space="preserve"> ADDIN EN.CITE &lt;EndNote&gt;&lt;Cite&gt;&lt;Author&gt;Acemoglu&lt;/Author&gt;&lt;Year&gt;2005&lt;/Year&gt;&lt;RecNum&gt;345&lt;/RecNum&gt;&lt;DisplayText&gt;(Acemoglu et al., 2005)&lt;/DisplayText&gt;&lt;record&gt;&lt;rec-number&gt;345&lt;/rec-number&gt;&lt;foreign-keys&gt;&lt;key app="EN" db-id="asdetffeiaz0sseeratpztd6d5fzwff250ws" timestamp="1469106088"&gt;345&lt;/key&gt;&lt;/foreign-keys&gt;&lt;ref-type name="Journal Article"&gt;17&lt;/ref-type&gt;&lt;contributors&gt;&lt;authors&gt;&lt;author&gt;Acemoglu, Daron&lt;/author&gt;&lt;author&gt;Johnson, Simon&lt;/author&gt;&lt;author&gt;Robinson, James&lt;/author&gt;&lt;/authors&gt;&lt;/contributors&gt;&lt;titles&gt;&lt;title&gt;The Rise of Europe: Atlantic Trade, Institutional Change, and Economic Growth&lt;/title&gt;&lt;secondary-title&gt;American Economic Review&lt;/secondary-title&gt;&lt;/titles&gt;&lt;periodical&gt;&lt;full-title&gt;American Economic Review&lt;/full-title&gt;&lt;/periodical&gt;&lt;pages&gt;546-579&lt;/pages&gt;&lt;volume&gt;95&lt;/volume&gt;&lt;number&gt;3&lt;/number&gt;&lt;dates&gt;&lt;year&gt;2005&lt;/year&gt;&lt;pub-dates&gt;&lt;date&gt;June&lt;/date&gt;&lt;/pub-dates&gt;&lt;/dates&gt;&lt;urls&gt;&lt;/urls&gt;&lt;/record&gt;&lt;/Cite&gt;&lt;/EndNote&gt;</w:instrText>
      </w:r>
      <w:r w:rsidRPr="004C3C96">
        <w:rPr>
          <w:rFonts w:ascii="Times New Roman" w:hAnsi="Times New Roman" w:cs="Times New Roman"/>
          <w:sz w:val="20"/>
          <w:szCs w:val="20"/>
        </w:rPr>
        <w:fldChar w:fldCharType="separate"/>
      </w:r>
      <w:r>
        <w:rPr>
          <w:rFonts w:ascii="Times New Roman" w:hAnsi="Times New Roman" w:cs="Times New Roman"/>
          <w:noProof/>
          <w:sz w:val="20"/>
          <w:szCs w:val="20"/>
        </w:rPr>
        <w:t>(Acemoglu et al., 2005)</w:t>
      </w:r>
      <w:r w:rsidRPr="004C3C96">
        <w:rPr>
          <w:rFonts w:ascii="Times New Roman" w:hAnsi="Times New Roman" w:cs="Times New Roman"/>
          <w:sz w:val="20"/>
          <w:szCs w:val="20"/>
        </w:rPr>
        <w:fldChar w:fldCharType="end"/>
      </w:r>
      <w:r w:rsidRPr="004C3C96">
        <w:rPr>
          <w:rFonts w:ascii="Times New Roman" w:hAnsi="Times New Roman" w:cs="Times New Roman"/>
          <w:sz w:val="20"/>
          <w:szCs w:val="20"/>
        </w:rPr>
        <w:t>.</w:t>
      </w:r>
    </w:p>
    <w:p w:rsidR="001172C3" w:rsidRDefault="001172C3" w:rsidP="0014620B">
      <w:pPr>
        <w:pStyle w:val="ListParagraph"/>
        <w:spacing w:after="0" w:line="240" w:lineRule="auto"/>
        <w:ind w:left="0"/>
        <w:jc w:val="both"/>
        <w:rPr>
          <w:rFonts w:ascii="Times New Roman" w:hAnsi="Times New Roman" w:cs="Times New Roman"/>
          <w:sz w:val="24"/>
          <w:szCs w:val="24"/>
        </w:rPr>
      </w:pPr>
    </w:p>
    <w:p w:rsidR="004365DF" w:rsidRDefault="00A4106C" w:rsidP="0014620B">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 variables used are admittedly imperfect proxies for the </w:t>
      </w:r>
      <w:r w:rsidR="001172C3">
        <w:rPr>
          <w:rFonts w:ascii="Times New Roman" w:hAnsi="Times New Roman" w:cs="Times New Roman"/>
          <w:sz w:val="24"/>
          <w:szCs w:val="24"/>
        </w:rPr>
        <w:t>phenomena</w:t>
      </w:r>
      <w:r>
        <w:rPr>
          <w:rFonts w:ascii="Times New Roman" w:hAnsi="Times New Roman" w:cs="Times New Roman"/>
          <w:sz w:val="24"/>
          <w:szCs w:val="24"/>
        </w:rPr>
        <w:t xml:space="preserve"> they seek to measure. Culture, institutions and economic performance are complex concepts and the proxies are very coarse measures that may not capture the richness of their variation over time and space</w:t>
      </w:r>
      <w:r w:rsidR="005E16BE">
        <w:rPr>
          <w:rFonts w:ascii="Times New Roman" w:hAnsi="Times New Roman" w:cs="Times New Roman"/>
          <w:sz w:val="24"/>
          <w:szCs w:val="24"/>
        </w:rPr>
        <w:t>,</w:t>
      </w:r>
      <w:r>
        <w:rPr>
          <w:rFonts w:ascii="Times New Roman" w:hAnsi="Times New Roman" w:cs="Times New Roman"/>
          <w:sz w:val="24"/>
          <w:szCs w:val="24"/>
        </w:rPr>
        <w:t xml:space="preserve"> </w:t>
      </w:r>
      <w:r w:rsidR="005E16BE">
        <w:rPr>
          <w:rFonts w:ascii="Times New Roman" w:hAnsi="Times New Roman" w:cs="Times New Roman"/>
          <w:sz w:val="24"/>
          <w:szCs w:val="24"/>
        </w:rPr>
        <w:t xml:space="preserve">though it is </w:t>
      </w:r>
      <w:r w:rsidR="001172C3">
        <w:rPr>
          <w:rFonts w:ascii="Times New Roman" w:hAnsi="Times New Roman" w:cs="Times New Roman"/>
          <w:sz w:val="24"/>
          <w:szCs w:val="24"/>
        </w:rPr>
        <w:t>similar to that used in</w:t>
      </w:r>
      <w:r>
        <w:rPr>
          <w:rFonts w:ascii="Times New Roman" w:hAnsi="Times New Roman" w:cs="Times New Roman"/>
          <w:sz w:val="24"/>
          <w:szCs w:val="24"/>
        </w:rPr>
        <w:t xml:space="preserve"> related papers, such as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AuthorYear="1"&gt;&lt;Author&gt;Acemoglu&lt;/Author&gt;&lt;Year&gt;2005&lt;/Year&gt;&lt;RecNum&gt;345&lt;/RecNum&gt;&lt;DisplayText&gt;Acemoglu et al. (2005)&lt;/DisplayText&gt;&lt;record&gt;&lt;rec-number&gt;345&lt;/rec-number&gt;&lt;foreign-keys&gt;&lt;key app="EN" db-id="asdetffeiaz0sseeratpztd6d5fzwff250ws" timestamp="1469106088"&gt;345&lt;/key&gt;&lt;/foreign-keys&gt;&lt;ref-type name="Journal Article"&gt;17&lt;/ref-type&gt;&lt;contributors&gt;&lt;authors&gt;&lt;author&gt;Acemoglu, Daron&lt;/author&gt;&lt;author&gt;Johnson, Simon&lt;/author&gt;&lt;author&gt;Robinson, James&lt;/author&gt;&lt;/authors&gt;&lt;/contributors&gt;&lt;titles&gt;&lt;title&gt;The Rise of Europe: Atlantic Trade, Institutional Change, and Economic Growth&lt;/title&gt;&lt;secondary-title&gt;American Economic Review&lt;/secondary-title&gt;&lt;/titles&gt;&lt;periodical&gt;&lt;full-title&gt;American Economic Review&lt;/full-title&gt;&lt;/periodical&gt;&lt;pages&gt;546-579&lt;/pages&gt;&lt;volume&gt;95&lt;/volume&gt;&lt;number&gt;3&lt;/number&gt;&lt;dates&gt;&lt;year&gt;2005&lt;/year&gt;&lt;pub-dates&gt;&lt;date&gt;June&lt;/date&gt;&lt;/pub-dates&gt;&lt;/dates&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Acemoglu et al. (2005)</w:t>
      </w:r>
      <w:r>
        <w:rPr>
          <w:rFonts w:ascii="Times New Roman" w:hAnsi="Times New Roman" w:cs="Times New Roman"/>
          <w:sz w:val="24"/>
          <w:szCs w:val="24"/>
        </w:rPr>
        <w:fldChar w:fldCharType="end"/>
      </w:r>
      <w:r w:rsidR="00CC78FC">
        <w:rPr>
          <w:rFonts w:ascii="Times New Roman" w:hAnsi="Times New Roman" w:cs="Times New Roman"/>
          <w:sz w:val="24"/>
          <w:szCs w:val="24"/>
        </w:rPr>
        <w:t xml:space="preserve">. Our purpose is not to read much into the magnitudes of the estimates, but rather to focus on if and how the measures of culture and institutions interact to affect performance. </w:t>
      </w:r>
      <w:r w:rsidR="003939A9">
        <w:rPr>
          <w:rFonts w:ascii="Times New Roman" w:hAnsi="Times New Roman" w:cs="Times New Roman"/>
          <w:sz w:val="24"/>
          <w:szCs w:val="24"/>
        </w:rPr>
        <w:t xml:space="preserve">Our interest is thus </w:t>
      </w:r>
      <w:r w:rsidR="005E16BE">
        <w:rPr>
          <w:rFonts w:ascii="Times New Roman" w:hAnsi="Times New Roman" w:cs="Times New Roman"/>
          <w:sz w:val="24"/>
          <w:szCs w:val="24"/>
        </w:rPr>
        <w:t xml:space="preserve">primarily </w:t>
      </w:r>
      <w:r w:rsidR="003939A9">
        <w:rPr>
          <w:rFonts w:ascii="Times New Roman" w:hAnsi="Times New Roman" w:cs="Times New Roman"/>
          <w:sz w:val="24"/>
          <w:szCs w:val="24"/>
        </w:rPr>
        <w:t>on the significance and sign of the interaction term in the regressions</w:t>
      </w:r>
      <w:r w:rsidR="004365DF">
        <w:rPr>
          <w:rFonts w:ascii="Times New Roman" w:hAnsi="Times New Roman" w:cs="Times New Roman"/>
          <w:sz w:val="24"/>
          <w:szCs w:val="24"/>
        </w:rPr>
        <w:t xml:space="preserve"> that follow</w:t>
      </w:r>
      <w:r w:rsidR="003939A9">
        <w:rPr>
          <w:rFonts w:ascii="Times New Roman" w:hAnsi="Times New Roman" w:cs="Times New Roman"/>
          <w:sz w:val="24"/>
          <w:szCs w:val="24"/>
        </w:rPr>
        <w:t>.</w:t>
      </w:r>
      <w:r w:rsidR="00BF7AC8">
        <w:rPr>
          <w:rStyle w:val="FootnoteReference"/>
          <w:rFonts w:ascii="Times New Roman" w:hAnsi="Times New Roman" w:cs="Times New Roman"/>
          <w:sz w:val="24"/>
          <w:szCs w:val="24"/>
        </w:rPr>
        <w:footnoteReference w:id="15"/>
      </w:r>
    </w:p>
    <w:p w:rsidR="00685681" w:rsidRDefault="001172C3" w:rsidP="0014620B">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Table 2 shows the results of the estimation of the panel including nine countries across the decades from 1500 to 1790. The dependent variable is the number of departures towards Asia per decade. Column I </w:t>
      </w:r>
      <w:proofErr w:type="gramStart"/>
      <w:r>
        <w:rPr>
          <w:rFonts w:ascii="Times New Roman" w:hAnsi="Times New Roman" w:cs="Times New Roman"/>
          <w:sz w:val="24"/>
          <w:szCs w:val="24"/>
        </w:rPr>
        <w:t>uses</w:t>
      </w:r>
      <w:proofErr w:type="gramEnd"/>
      <w:r>
        <w:rPr>
          <w:rFonts w:ascii="Times New Roman" w:hAnsi="Times New Roman" w:cs="Times New Roman"/>
          <w:sz w:val="24"/>
          <w:szCs w:val="24"/>
        </w:rPr>
        <w:t xml:space="preserve"> a Catholic dummy to measure culture and column</w:t>
      </w:r>
      <w:r w:rsidR="00180659">
        <w:rPr>
          <w:rFonts w:ascii="Times New Roman" w:hAnsi="Times New Roman" w:cs="Times New Roman"/>
          <w:sz w:val="24"/>
          <w:szCs w:val="24"/>
        </w:rPr>
        <w:t>s</w:t>
      </w:r>
      <w:r>
        <w:rPr>
          <w:rFonts w:ascii="Times New Roman" w:hAnsi="Times New Roman" w:cs="Times New Roman"/>
          <w:sz w:val="24"/>
          <w:szCs w:val="24"/>
        </w:rPr>
        <w:t xml:space="preserve"> II </w:t>
      </w:r>
      <w:r w:rsidR="00180659">
        <w:rPr>
          <w:rFonts w:ascii="Times New Roman" w:hAnsi="Times New Roman" w:cs="Times New Roman"/>
          <w:sz w:val="24"/>
          <w:szCs w:val="24"/>
        </w:rPr>
        <w:t xml:space="preserve">and III </w:t>
      </w:r>
      <w:r>
        <w:rPr>
          <w:rFonts w:ascii="Times New Roman" w:hAnsi="Times New Roman" w:cs="Times New Roman"/>
          <w:sz w:val="24"/>
          <w:szCs w:val="24"/>
        </w:rPr>
        <w:t>use the Proselytism index. In the first case the estimation method uses random effects</w:t>
      </w:r>
      <w:r w:rsidR="00695992">
        <w:rPr>
          <w:rFonts w:ascii="Times New Roman" w:hAnsi="Times New Roman" w:cs="Times New Roman"/>
          <w:sz w:val="24"/>
          <w:szCs w:val="24"/>
        </w:rPr>
        <w:t>,</w:t>
      </w:r>
      <w:r>
        <w:rPr>
          <w:rFonts w:ascii="Times New Roman" w:hAnsi="Times New Roman" w:cs="Times New Roman"/>
          <w:sz w:val="24"/>
          <w:szCs w:val="24"/>
        </w:rPr>
        <w:t xml:space="preserve"> otherwise the culture dummy could n</w:t>
      </w:r>
      <w:r w:rsidR="00180659">
        <w:rPr>
          <w:rFonts w:ascii="Times New Roman" w:hAnsi="Times New Roman" w:cs="Times New Roman"/>
          <w:sz w:val="24"/>
          <w:szCs w:val="24"/>
        </w:rPr>
        <w:t xml:space="preserve">ot be used, but the Proselytism </w:t>
      </w:r>
      <w:r>
        <w:rPr>
          <w:rFonts w:ascii="Times New Roman" w:hAnsi="Times New Roman" w:cs="Times New Roman"/>
          <w:sz w:val="24"/>
          <w:szCs w:val="24"/>
        </w:rPr>
        <w:t xml:space="preserve">estimations </w:t>
      </w:r>
      <w:r w:rsidR="00180659">
        <w:rPr>
          <w:rFonts w:ascii="Times New Roman" w:hAnsi="Times New Roman" w:cs="Times New Roman"/>
          <w:sz w:val="24"/>
          <w:szCs w:val="24"/>
        </w:rPr>
        <w:t>are shown with both fixed and random effects</w:t>
      </w:r>
      <w:r>
        <w:rPr>
          <w:rFonts w:ascii="Times New Roman" w:hAnsi="Times New Roman" w:cs="Times New Roman"/>
          <w:sz w:val="24"/>
          <w:szCs w:val="24"/>
        </w:rPr>
        <w:t>.</w:t>
      </w:r>
    </w:p>
    <w:p w:rsidR="00053590" w:rsidRDefault="00053590" w:rsidP="0014620B">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Table 2</w:t>
      </w:r>
      <w:r w:rsidR="0014620B">
        <w:rPr>
          <w:rFonts w:ascii="Times New Roman" w:hAnsi="Times New Roman" w:cs="Times New Roman"/>
          <w:sz w:val="24"/>
          <w:szCs w:val="24"/>
        </w:rPr>
        <w:t xml:space="preserve"> - </w:t>
      </w:r>
      <w:r>
        <w:rPr>
          <w:rFonts w:ascii="Times New Roman" w:hAnsi="Times New Roman" w:cs="Times New Roman"/>
          <w:sz w:val="24"/>
          <w:szCs w:val="24"/>
        </w:rPr>
        <w:t>The effect of the Interaction of Culture and Institutions on Economic Performance</w:t>
      </w:r>
    </w:p>
    <w:tbl>
      <w:tblPr>
        <w:tblStyle w:val="TableGrid"/>
        <w:tblW w:w="8910" w:type="dxa"/>
        <w:jc w:val="center"/>
        <w:tblBorders>
          <w:top w:val="thickThinSmallGap" w:sz="1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1895"/>
        <w:gridCol w:w="2160"/>
        <w:gridCol w:w="2250"/>
      </w:tblGrid>
      <w:tr w:rsidR="00761676" w:rsidRPr="00053590" w:rsidTr="0068569E">
        <w:trPr>
          <w:jc w:val="center"/>
        </w:trPr>
        <w:tc>
          <w:tcPr>
            <w:tcW w:w="2605" w:type="dxa"/>
            <w:tcBorders>
              <w:top w:val="double" w:sz="12" w:space="0" w:color="auto"/>
              <w:bottom w:val="single" w:sz="8" w:space="0" w:color="auto"/>
            </w:tcBorders>
          </w:tcPr>
          <w:p w:rsidR="00761676" w:rsidRPr="00053590" w:rsidRDefault="00761676" w:rsidP="0014620B">
            <w:pPr>
              <w:jc w:val="both"/>
              <w:rPr>
                <w:rFonts w:ascii="Times New Roman" w:hAnsi="Times New Roman" w:cs="Times New Roman"/>
                <w:b/>
                <w:sz w:val="20"/>
                <w:szCs w:val="20"/>
              </w:rPr>
            </w:pPr>
            <w:r w:rsidRPr="00053590">
              <w:rPr>
                <w:rFonts w:ascii="Times New Roman" w:hAnsi="Times New Roman" w:cs="Times New Roman"/>
                <w:b/>
                <w:sz w:val="20"/>
                <w:szCs w:val="20"/>
              </w:rPr>
              <w:t>Dep. Var: Departures</w:t>
            </w:r>
          </w:p>
        </w:tc>
        <w:tc>
          <w:tcPr>
            <w:tcW w:w="1895" w:type="dxa"/>
            <w:tcBorders>
              <w:top w:val="double" w:sz="12" w:space="0" w:color="auto"/>
              <w:bottom w:val="single" w:sz="8" w:space="0" w:color="auto"/>
            </w:tcBorders>
          </w:tcPr>
          <w:p w:rsidR="00761676" w:rsidRDefault="00761676" w:rsidP="0014620B">
            <w:pPr>
              <w:jc w:val="both"/>
              <w:rPr>
                <w:rFonts w:ascii="Times New Roman" w:hAnsi="Times New Roman" w:cs="Times New Roman"/>
                <w:b/>
                <w:sz w:val="20"/>
                <w:szCs w:val="20"/>
              </w:rPr>
            </w:pPr>
            <w:r>
              <w:rPr>
                <w:rFonts w:ascii="Times New Roman" w:hAnsi="Times New Roman" w:cs="Times New Roman"/>
                <w:b/>
                <w:sz w:val="20"/>
                <w:szCs w:val="20"/>
              </w:rPr>
              <w:t>I</w:t>
            </w:r>
          </w:p>
          <w:p w:rsidR="00761676" w:rsidRDefault="00761676" w:rsidP="0014620B">
            <w:pPr>
              <w:jc w:val="both"/>
              <w:rPr>
                <w:rFonts w:ascii="Times New Roman" w:hAnsi="Times New Roman" w:cs="Times New Roman"/>
                <w:b/>
                <w:sz w:val="20"/>
                <w:szCs w:val="20"/>
              </w:rPr>
            </w:pPr>
            <w:r>
              <w:rPr>
                <w:rFonts w:ascii="Times New Roman" w:hAnsi="Times New Roman" w:cs="Times New Roman"/>
                <w:b/>
                <w:sz w:val="20"/>
                <w:szCs w:val="20"/>
              </w:rPr>
              <w:t>(Culture: Catholic)</w:t>
            </w:r>
          </w:p>
          <w:p w:rsidR="00761676" w:rsidRPr="00761676" w:rsidRDefault="00761676" w:rsidP="0014620B">
            <w:pPr>
              <w:jc w:val="both"/>
              <w:rPr>
                <w:rFonts w:ascii="Times New Roman" w:hAnsi="Times New Roman" w:cs="Times New Roman"/>
                <w:sz w:val="20"/>
                <w:szCs w:val="20"/>
              </w:rPr>
            </w:pPr>
            <w:r w:rsidRPr="00761676">
              <w:rPr>
                <w:rFonts w:ascii="Times New Roman" w:hAnsi="Times New Roman" w:cs="Times New Roman"/>
                <w:sz w:val="20"/>
                <w:szCs w:val="20"/>
              </w:rPr>
              <w:t>Random effects</w:t>
            </w:r>
          </w:p>
        </w:tc>
        <w:tc>
          <w:tcPr>
            <w:tcW w:w="2160" w:type="dxa"/>
            <w:tcBorders>
              <w:top w:val="double" w:sz="12" w:space="0" w:color="auto"/>
              <w:bottom w:val="single" w:sz="8" w:space="0" w:color="auto"/>
            </w:tcBorders>
          </w:tcPr>
          <w:p w:rsidR="00761676" w:rsidRDefault="00761676" w:rsidP="0014620B">
            <w:pPr>
              <w:jc w:val="both"/>
              <w:rPr>
                <w:rFonts w:ascii="Times New Roman" w:hAnsi="Times New Roman" w:cs="Times New Roman"/>
                <w:b/>
                <w:sz w:val="20"/>
                <w:szCs w:val="20"/>
              </w:rPr>
            </w:pPr>
            <w:r>
              <w:rPr>
                <w:rFonts w:ascii="Times New Roman" w:hAnsi="Times New Roman" w:cs="Times New Roman"/>
                <w:b/>
                <w:sz w:val="20"/>
                <w:szCs w:val="20"/>
              </w:rPr>
              <w:t>II</w:t>
            </w:r>
          </w:p>
          <w:p w:rsidR="00761676" w:rsidRDefault="00761676" w:rsidP="0014620B">
            <w:pPr>
              <w:jc w:val="both"/>
              <w:rPr>
                <w:rFonts w:ascii="Times New Roman" w:hAnsi="Times New Roman" w:cs="Times New Roman"/>
                <w:b/>
                <w:sz w:val="20"/>
                <w:szCs w:val="20"/>
              </w:rPr>
            </w:pPr>
            <w:r>
              <w:rPr>
                <w:rFonts w:ascii="Times New Roman" w:hAnsi="Times New Roman" w:cs="Times New Roman"/>
                <w:b/>
                <w:sz w:val="20"/>
                <w:szCs w:val="20"/>
              </w:rPr>
              <w:t>(Culture: Proselytism)</w:t>
            </w:r>
          </w:p>
          <w:p w:rsidR="00761676" w:rsidRPr="00761676" w:rsidRDefault="00761676" w:rsidP="0014620B">
            <w:pPr>
              <w:jc w:val="both"/>
              <w:rPr>
                <w:rFonts w:ascii="Times New Roman" w:hAnsi="Times New Roman" w:cs="Times New Roman"/>
                <w:sz w:val="20"/>
                <w:szCs w:val="20"/>
              </w:rPr>
            </w:pPr>
            <w:r w:rsidRPr="00761676">
              <w:rPr>
                <w:rFonts w:ascii="Times New Roman" w:hAnsi="Times New Roman" w:cs="Times New Roman"/>
                <w:sz w:val="20"/>
                <w:szCs w:val="20"/>
              </w:rPr>
              <w:t>Random effects</w:t>
            </w:r>
          </w:p>
        </w:tc>
        <w:tc>
          <w:tcPr>
            <w:tcW w:w="2250" w:type="dxa"/>
            <w:tcBorders>
              <w:top w:val="double" w:sz="12" w:space="0" w:color="auto"/>
              <w:bottom w:val="single" w:sz="8" w:space="0" w:color="auto"/>
            </w:tcBorders>
          </w:tcPr>
          <w:p w:rsidR="00761676" w:rsidRDefault="00761676" w:rsidP="0014620B">
            <w:pPr>
              <w:jc w:val="both"/>
              <w:rPr>
                <w:rFonts w:ascii="Times New Roman" w:hAnsi="Times New Roman" w:cs="Times New Roman"/>
                <w:b/>
                <w:sz w:val="20"/>
                <w:szCs w:val="20"/>
              </w:rPr>
            </w:pPr>
            <w:r>
              <w:rPr>
                <w:rFonts w:ascii="Times New Roman" w:hAnsi="Times New Roman" w:cs="Times New Roman"/>
                <w:b/>
                <w:sz w:val="20"/>
                <w:szCs w:val="20"/>
              </w:rPr>
              <w:t>III</w:t>
            </w:r>
          </w:p>
          <w:p w:rsidR="00761676" w:rsidRDefault="00761676" w:rsidP="0014620B">
            <w:pPr>
              <w:jc w:val="both"/>
              <w:rPr>
                <w:rFonts w:ascii="Times New Roman" w:hAnsi="Times New Roman" w:cs="Times New Roman"/>
                <w:b/>
                <w:sz w:val="20"/>
                <w:szCs w:val="20"/>
              </w:rPr>
            </w:pPr>
            <w:r>
              <w:rPr>
                <w:rFonts w:ascii="Times New Roman" w:hAnsi="Times New Roman" w:cs="Times New Roman"/>
                <w:b/>
                <w:sz w:val="20"/>
                <w:szCs w:val="20"/>
              </w:rPr>
              <w:t>(Culture: Proselytism)</w:t>
            </w:r>
          </w:p>
          <w:p w:rsidR="00761676" w:rsidRPr="00761676" w:rsidRDefault="00761676" w:rsidP="0014620B">
            <w:pPr>
              <w:jc w:val="both"/>
              <w:rPr>
                <w:rFonts w:ascii="Times New Roman" w:hAnsi="Times New Roman" w:cs="Times New Roman"/>
                <w:sz w:val="20"/>
                <w:szCs w:val="20"/>
              </w:rPr>
            </w:pPr>
            <w:r w:rsidRPr="00761676">
              <w:rPr>
                <w:rFonts w:ascii="Times New Roman" w:hAnsi="Times New Roman" w:cs="Times New Roman"/>
                <w:sz w:val="20"/>
                <w:szCs w:val="20"/>
              </w:rPr>
              <w:t>Fixed effects</w:t>
            </w:r>
          </w:p>
        </w:tc>
      </w:tr>
      <w:tr w:rsidR="00761676" w:rsidRPr="00053590" w:rsidTr="0068569E">
        <w:trPr>
          <w:jc w:val="center"/>
        </w:trPr>
        <w:tc>
          <w:tcPr>
            <w:tcW w:w="2605" w:type="dxa"/>
            <w:tcBorders>
              <w:top w:val="single" w:sz="8" w:space="0" w:color="auto"/>
            </w:tcBorders>
          </w:tcPr>
          <w:p w:rsidR="00761676" w:rsidRPr="00053590" w:rsidRDefault="00761676" w:rsidP="0014620B">
            <w:pPr>
              <w:jc w:val="both"/>
              <w:rPr>
                <w:rFonts w:ascii="Times New Roman" w:hAnsi="Times New Roman" w:cs="Times New Roman"/>
                <w:sz w:val="20"/>
                <w:szCs w:val="20"/>
              </w:rPr>
            </w:pPr>
            <w:r>
              <w:rPr>
                <w:rFonts w:ascii="Times New Roman" w:hAnsi="Times New Roman" w:cs="Times New Roman"/>
                <w:sz w:val="20"/>
                <w:szCs w:val="20"/>
              </w:rPr>
              <w:t>Constraints on the Executive</w:t>
            </w:r>
          </w:p>
        </w:tc>
        <w:tc>
          <w:tcPr>
            <w:tcW w:w="1895" w:type="dxa"/>
            <w:tcBorders>
              <w:top w:val="single" w:sz="8" w:space="0" w:color="auto"/>
            </w:tcBorders>
          </w:tcPr>
          <w:p w:rsidR="00761676" w:rsidRPr="00693071" w:rsidRDefault="00761676" w:rsidP="0014620B">
            <w:pPr>
              <w:jc w:val="both"/>
              <w:rPr>
                <w:rFonts w:ascii="Times New Roman" w:hAnsi="Times New Roman" w:cs="Times New Roman"/>
                <w:sz w:val="20"/>
                <w:szCs w:val="20"/>
                <w:vertAlign w:val="superscript"/>
              </w:rPr>
            </w:pPr>
            <w:r>
              <w:rPr>
                <w:rFonts w:ascii="Times New Roman" w:hAnsi="Times New Roman" w:cs="Times New Roman"/>
                <w:sz w:val="20"/>
                <w:szCs w:val="20"/>
              </w:rPr>
              <w:t>37.67</w:t>
            </w:r>
            <w:r>
              <w:rPr>
                <w:rFonts w:ascii="Times New Roman" w:hAnsi="Times New Roman" w:cs="Times New Roman"/>
                <w:sz w:val="20"/>
                <w:szCs w:val="20"/>
                <w:vertAlign w:val="superscript"/>
              </w:rPr>
              <w:t>***</w:t>
            </w:r>
          </w:p>
          <w:p w:rsidR="00761676" w:rsidRPr="00053590" w:rsidRDefault="00761676" w:rsidP="0014620B">
            <w:pPr>
              <w:jc w:val="both"/>
              <w:rPr>
                <w:rFonts w:ascii="Times New Roman" w:hAnsi="Times New Roman" w:cs="Times New Roman"/>
                <w:sz w:val="20"/>
                <w:szCs w:val="20"/>
              </w:rPr>
            </w:pPr>
            <w:r>
              <w:rPr>
                <w:rFonts w:ascii="Times New Roman" w:hAnsi="Times New Roman" w:cs="Times New Roman"/>
                <w:sz w:val="20"/>
                <w:szCs w:val="20"/>
              </w:rPr>
              <w:t>(8.26)</w:t>
            </w:r>
          </w:p>
        </w:tc>
        <w:tc>
          <w:tcPr>
            <w:tcW w:w="2160" w:type="dxa"/>
            <w:tcBorders>
              <w:top w:val="single" w:sz="8" w:space="0" w:color="auto"/>
            </w:tcBorders>
          </w:tcPr>
          <w:p w:rsidR="00761676" w:rsidRPr="0068569E" w:rsidRDefault="0068569E" w:rsidP="0014620B">
            <w:pPr>
              <w:jc w:val="both"/>
              <w:rPr>
                <w:rFonts w:ascii="Times New Roman" w:hAnsi="Times New Roman" w:cs="Times New Roman"/>
                <w:sz w:val="20"/>
                <w:szCs w:val="20"/>
                <w:vertAlign w:val="superscript"/>
              </w:rPr>
            </w:pPr>
            <w:r>
              <w:rPr>
                <w:rFonts w:ascii="Times New Roman" w:hAnsi="Times New Roman" w:cs="Times New Roman"/>
                <w:sz w:val="20"/>
                <w:szCs w:val="20"/>
              </w:rPr>
              <w:t>10.81</w:t>
            </w:r>
            <w:r>
              <w:rPr>
                <w:rFonts w:ascii="Times New Roman" w:hAnsi="Times New Roman" w:cs="Times New Roman"/>
                <w:sz w:val="20"/>
                <w:szCs w:val="20"/>
                <w:vertAlign w:val="superscript"/>
              </w:rPr>
              <w:t>**</w:t>
            </w:r>
          </w:p>
          <w:p w:rsidR="00761676" w:rsidRPr="00053590" w:rsidRDefault="0068569E" w:rsidP="0014620B">
            <w:pPr>
              <w:jc w:val="both"/>
              <w:rPr>
                <w:rFonts w:ascii="Times New Roman" w:hAnsi="Times New Roman" w:cs="Times New Roman"/>
                <w:sz w:val="20"/>
                <w:szCs w:val="20"/>
              </w:rPr>
            </w:pPr>
            <w:r>
              <w:rPr>
                <w:rFonts w:ascii="Times New Roman" w:hAnsi="Times New Roman" w:cs="Times New Roman"/>
                <w:sz w:val="20"/>
                <w:szCs w:val="20"/>
              </w:rPr>
              <w:t>(2.24</w:t>
            </w:r>
            <w:r w:rsidR="00761676">
              <w:rPr>
                <w:rFonts w:ascii="Times New Roman" w:hAnsi="Times New Roman" w:cs="Times New Roman"/>
                <w:sz w:val="20"/>
                <w:szCs w:val="20"/>
              </w:rPr>
              <w:t>)</w:t>
            </w:r>
          </w:p>
        </w:tc>
        <w:tc>
          <w:tcPr>
            <w:tcW w:w="2250" w:type="dxa"/>
            <w:tcBorders>
              <w:top w:val="single" w:sz="8" w:space="0" w:color="auto"/>
            </w:tcBorders>
          </w:tcPr>
          <w:p w:rsidR="00761676" w:rsidRDefault="00761676" w:rsidP="0014620B">
            <w:pPr>
              <w:jc w:val="both"/>
              <w:rPr>
                <w:rFonts w:ascii="Times New Roman" w:hAnsi="Times New Roman" w:cs="Times New Roman"/>
                <w:sz w:val="20"/>
                <w:szCs w:val="20"/>
              </w:rPr>
            </w:pPr>
            <w:r>
              <w:rPr>
                <w:rFonts w:ascii="Times New Roman" w:hAnsi="Times New Roman" w:cs="Times New Roman"/>
                <w:sz w:val="20"/>
                <w:szCs w:val="20"/>
              </w:rPr>
              <w:t>-0.10</w:t>
            </w:r>
          </w:p>
          <w:p w:rsidR="00761676" w:rsidRPr="00053590" w:rsidRDefault="00761676" w:rsidP="0014620B">
            <w:pPr>
              <w:jc w:val="both"/>
              <w:rPr>
                <w:rFonts w:ascii="Times New Roman" w:hAnsi="Times New Roman" w:cs="Times New Roman"/>
                <w:sz w:val="20"/>
                <w:szCs w:val="20"/>
              </w:rPr>
            </w:pPr>
            <w:r>
              <w:rPr>
                <w:rFonts w:ascii="Times New Roman" w:hAnsi="Times New Roman" w:cs="Times New Roman"/>
                <w:sz w:val="20"/>
                <w:szCs w:val="20"/>
              </w:rPr>
              <w:t>(-0.01)</w:t>
            </w:r>
          </w:p>
        </w:tc>
      </w:tr>
      <w:tr w:rsidR="00761676" w:rsidRPr="00053590" w:rsidTr="0068569E">
        <w:trPr>
          <w:jc w:val="center"/>
        </w:trPr>
        <w:tc>
          <w:tcPr>
            <w:tcW w:w="2605" w:type="dxa"/>
          </w:tcPr>
          <w:p w:rsidR="00761676" w:rsidRPr="00053590" w:rsidRDefault="00761676" w:rsidP="0014620B">
            <w:pPr>
              <w:jc w:val="both"/>
              <w:rPr>
                <w:rFonts w:ascii="Times New Roman" w:hAnsi="Times New Roman" w:cs="Times New Roman"/>
                <w:sz w:val="20"/>
                <w:szCs w:val="20"/>
              </w:rPr>
            </w:pPr>
            <w:r>
              <w:rPr>
                <w:rFonts w:ascii="Times New Roman" w:hAnsi="Times New Roman" w:cs="Times New Roman"/>
                <w:sz w:val="20"/>
                <w:szCs w:val="20"/>
              </w:rPr>
              <w:t>Catholic</w:t>
            </w:r>
          </w:p>
        </w:tc>
        <w:tc>
          <w:tcPr>
            <w:tcW w:w="1895" w:type="dxa"/>
          </w:tcPr>
          <w:p w:rsidR="00761676" w:rsidRPr="00693071" w:rsidRDefault="00761676" w:rsidP="0014620B">
            <w:pPr>
              <w:jc w:val="both"/>
              <w:rPr>
                <w:rFonts w:ascii="Times New Roman" w:hAnsi="Times New Roman" w:cs="Times New Roman"/>
                <w:sz w:val="20"/>
                <w:szCs w:val="20"/>
                <w:vertAlign w:val="superscript"/>
              </w:rPr>
            </w:pPr>
            <w:r>
              <w:rPr>
                <w:rFonts w:ascii="Times New Roman" w:hAnsi="Times New Roman" w:cs="Times New Roman"/>
                <w:sz w:val="20"/>
                <w:szCs w:val="20"/>
              </w:rPr>
              <w:t>100.77</w:t>
            </w:r>
            <w:r>
              <w:rPr>
                <w:rFonts w:ascii="Times New Roman" w:hAnsi="Times New Roman" w:cs="Times New Roman"/>
                <w:sz w:val="20"/>
                <w:szCs w:val="20"/>
                <w:vertAlign w:val="superscript"/>
              </w:rPr>
              <w:t>***</w:t>
            </w:r>
          </w:p>
          <w:p w:rsidR="00761676" w:rsidRPr="00053590" w:rsidRDefault="00761676" w:rsidP="0014620B">
            <w:pPr>
              <w:jc w:val="both"/>
              <w:rPr>
                <w:rFonts w:ascii="Times New Roman" w:hAnsi="Times New Roman" w:cs="Times New Roman"/>
                <w:sz w:val="20"/>
                <w:szCs w:val="20"/>
              </w:rPr>
            </w:pPr>
            <w:r>
              <w:rPr>
                <w:rFonts w:ascii="Times New Roman" w:hAnsi="Times New Roman" w:cs="Times New Roman"/>
                <w:sz w:val="20"/>
                <w:szCs w:val="20"/>
              </w:rPr>
              <w:t>(3.61)</w:t>
            </w:r>
          </w:p>
        </w:tc>
        <w:tc>
          <w:tcPr>
            <w:tcW w:w="2160" w:type="dxa"/>
          </w:tcPr>
          <w:p w:rsidR="00761676" w:rsidRPr="00053590" w:rsidRDefault="00761676" w:rsidP="0014620B">
            <w:pPr>
              <w:jc w:val="both"/>
              <w:rPr>
                <w:rFonts w:ascii="Times New Roman" w:hAnsi="Times New Roman" w:cs="Times New Roman"/>
                <w:sz w:val="20"/>
                <w:szCs w:val="20"/>
              </w:rPr>
            </w:pPr>
          </w:p>
        </w:tc>
        <w:tc>
          <w:tcPr>
            <w:tcW w:w="2250" w:type="dxa"/>
          </w:tcPr>
          <w:p w:rsidR="00761676" w:rsidRPr="00053590" w:rsidRDefault="00761676" w:rsidP="0014620B">
            <w:pPr>
              <w:jc w:val="both"/>
              <w:rPr>
                <w:rFonts w:ascii="Times New Roman" w:hAnsi="Times New Roman" w:cs="Times New Roman"/>
                <w:sz w:val="20"/>
                <w:szCs w:val="20"/>
              </w:rPr>
            </w:pPr>
          </w:p>
        </w:tc>
      </w:tr>
      <w:tr w:rsidR="00761676" w:rsidRPr="00053590" w:rsidTr="0068569E">
        <w:trPr>
          <w:jc w:val="center"/>
        </w:trPr>
        <w:tc>
          <w:tcPr>
            <w:tcW w:w="2605" w:type="dxa"/>
          </w:tcPr>
          <w:p w:rsidR="00761676" w:rsidRPr="00053590" w:rsidRDefault="00761676" w:rsidP="0014620B">
            <w:pPr>
              <w:jc w:val="both"/>
              <w:rPr>
                <w:rFonts w:ascii="Times New Roman" w:hAnsi="Times New Roman" w:cs="Times New Roman"/>
                <w:sz w:val="20"/>
                <w:szCs w:val="20"/>
              </w:rPr>
            </w:pPr>
            <w:r>
              <w:rPr>
                <w:rFonts w:ascii="Times New Roman" w:hAnsi="Times New Roman" w:cs="Times New Roman"/>
                <w:sz w:val="20"/>
                <w:szCs w:val="20"/>
              </w:rPr>
              <w:t>Proselytism</w:t>
            </w:r>
          </w:p>
        </w:tc>
        <w:tc>
          <w:tcPr>
            <w:tcW w:w="1895" w:type="dxa"/>
          </w:tcPr>
          <w:p w:rsidR="00761676" w:rsidRPr="00053590" w:rsidRDefault="00761676" w:rsidP="0014620B">
            <w:pPr>
              <w:jc w:val="both"/>
              <w:rPr>
                <w:rFonts w:ascii="Times New Roman" w:hAnsi="Times New Roman" w:cs="Times New Roman"/>
                <w:sz w:val="20"/>
                <w:szCs w:val="20"/>
              </w:rPr>
            </w:pPr>
          </w:p>
        </w:tc>
        <w:tc>
          <w:tcPr>
            <w:tcW w:w="2160" w:type="dxa"/>
          </w:tcPr>
          <w:p w:rsidR="00761676" w:rsidRPr="0068569E" w:rsidRDefault="00761676" w:rsidP="0014620B">
            <w:pPr>
              <w:jc w:val="both"/>
              <w:rPr>
                <w:rFonts w:ascii="Times New Roman" w:hAnsi="Times New Roman" w:cs="Times New Roman"/>
                <w:sz w:val="20"/>
                <w:szCs w:val="20"/>
                <w:vertAlign w:val="superscript"/>
              </w:rPr>
            </w:pPr>
            <w:r>
              <w:rPr>
                <w:rFonts w:ascii="Times New Roman" w:hAnsi="Times New Roman" w:cs="Times New Roman"/>
                <w:sz w:val="20"/>
                <w:szCs w:val="20"/>
              </w:rPr>
              <w:t>-</w:t>
            </w:r>
            <w:r w:rsidR="0068569E">
              <w:rPr>
                <w:rFonts w:ascii="Times New Roman" w:hAnsi="Times New Roman" w:cs="Times New Roman"/>
                <w:sz w:val="20"/>
                <w:szCs w:val="20"/>
              </w:rPr>
              <w:t>67.24</w:t>
            </w:r>
            <w:r w:rsidR="0068569E">
              <w:rPr>
                <w:rFonts w:ascii="Times New Roman" w:hAnsi="Times New Roman" w:cs="Times New Roman"/>
                <w:sz w:val="20"/>
                <w:szCs w:val="20"/>
                <w:vertAlign w:val="superscript"/>
              </w:rPr>
              <w:t>***</w:t>
            </w:r>
          </w:p>
          <w:p w:rsidR="00761676" w:rsidRPr="00053590" w:rsidRDefault="00761676" w:rsidP="0014620B">
            <w:pPr>
              <w:jc w:val="both"/>
              <w:rPr>
                <w:rFonts w:ascii="Times New Roman" w:hAnsi="Times New Roman" w:cs="Times New Roman"/>
                <w:sz w:val="20"/>
                <w:szCs w:val="20"/>
              </w:rPr>
            </w:pPr>
            <w:r>
              <w:rPr>
                <w:rFonts w:ascii="Times New Roman" w:hAnsi="Times New Roman" w:cs="Times New Roman"/>
                <w:sz w:val="20"/>
                <w:szCs w:val="20"/>
              </w:rPr>
              <w:t>(-</w:t>
            </w:r>
            <w:r w:rsidR="0068569E">
              <w:rPr>
                <w:rFonts w:ascii="Times New Roman" w:hAnsi="Times New Roman" w:cs="Times New Roman"/>
                <w:sz w:val="20"/>
                <w:szCs w:val="20"/>
              </w:rPr>
              <w:t>4.38</w:t>
            </w:r>
            <w:r>
              <w:rPr>
                <w:rFonts w:ascii="Times New Roman" w:hAnsi="Times New Roman" w:cs="Times New Roman"/>
                <w:sz w:val="20"/>
                <w:szCs w:val="20"/>
              </w:rPr>
              <w:t>)</w:t>
            </w:r>
          </w:p>
        </w:tc>
        <w:tc>
          <w:tcPr>
            <w:tcW w:w="2250" w:type="dxa"/>
          </w:tcPr>
          <w:p w:rsidR="00761676" w:rsidRDefault="00761676" w:rsidP="0014620B">
            <w:pPr>
              <w:jc w:val="both"/>
              <w:rPr>
                <w:rFonts w:ascii="Times New Roman" w:hAnsi="Times New Roman" w:cs="Times New Roman"/>
                <w:sz w:val="20"/>
                <w:szCs w:val="20"/>
              </w:rPr>
            </w:pPr>
            <w:r>
              <w:rPr>
                <w:rFonts w:ascii="Times New Roman" w:hAnsi="Times New Roman" w:cs="Times New Roman"/>
                <w:sz w:val="20"/>
                <w:szCs w:val="20"/>
              </w:rPr>
              <w:t>-15.76</w:t>
            </w:r>
          </w:p>
          <w:p w:rsidR="00761676" w:rsidRPr="00053590" w:rsidRDefault="00761676" w:rsidP="0014620B">
            <w:pPr>
              <w:jc w:val="both"/>
              <w:rPr>
                <w:rFonts w:ascii="Times New Roman" w:hAnsi="Times New Roman" w:cs="Times New Roman"/>
                <w:sz w:val="20"/>
                <w:szCs w:val="20"/>
              </w:rPr>
            </w:pPr>
            <w:r>
              <w:rPr>
                <w:rFonts w:ascii="Times New Roman" w:hAnsi="Times New Roman" w:cs="Times New Roman"/>
                <w:sz w:val="20"/>
                <w:szCs w:val="20"/>
              </w:rPr>
              <w:t>(-0.95)</w:t>
            </w:r>
          </w:p>
        </w:tc>
      </w:tr>
      <w:tr w:rsidR="00761676" w:rsidRPr="00053590" w:rsidTr="0068569E">
        <w:trPr>
          <w:jc w:val="center"/>
        </w:trPr>
        <w:tc>
          <w:tcPr>
            <w:tcW w:w="2605" w:type="dxa"/>
          </w:tcPr>
          <w:p w:rsidR="00761676" w:rsidRPr="00053590" w:rsidRDefault="00761676" w:rsidP="0014620B">
            <w:pPr>
              <w:jc w:val="both"/>
              <w:rPr>
                <w:rFonts w:ascii="Times New Roman" w:hAnsi="Times New Roman" w:cs="Times New Roman"/>
                <w:sz w:val="20"/>
                <w:szCs w:val="20"/>
              </w:rPr>
            </w:pPr>
            <w:r>
              <w:rPr>
                <w:rFonts w:ascii="Times New Roman" w:hAnsi="Times New Roman" w:cs="Times New Roman"/>
                <w:sz w:val="20"/>
                <w:szCs w:val="20"/>
              </w:rPr>
              <w:t>Constraints x Catholic</w:t>
            </w:r>
          </w:p>
        </w:tc>
        <w:tc>
          <w:tcPr>
            <w:tcW w:w="1895" w:type="dxa"/>
          </w:tcPr>
          <w:p w:rsidR="00761676" w:rsidRPr="00693071" w:rsidRDefault="00761676" w:rsidP="0014620B">
            <w:pPr>
              <w:jc w:val="both"/>
              <w:rPr>
                <w:rFonts w:ascii="Times New Roman" w:hAnsi="Times New Roman" w:cs="Times New Roman"/>
                <w:sz w:val="20"/>
                <w:szCs w:val="20"/>
                <w:vertAlign w:val="superscript"/>
              </w:rPr>
            </w:pPr>
            <w:r>
              <w:rPr>
                <w:rFonts w:ascii="Times New Roman" w:hAnsi="Times New Roman" w:cs="Times New Roman"/>
                <w:sz w:val="20"/>
                <w:szCs w:val="20"/>
              </w:rPr>
              <w:t>-47.79</w:t>
            </w:r>
            <w:r>
              <w:rPr>
                <w:rFonts w:ascii="Times New Roman" w:hAnsi="Times New Roman" w:cs="Times New Roman"/>
                <w:sz w:val="20"/>
                <w:szCs w:val="20"/>
                <w:vertAlign w:val="superscript"/>
              </w:rPr>
              <w:t>***</w:t>
            </w:r>
          </w:p>
          <w:p w:rsidR="00761676" w:rsidRPr="00053590" w:rsidRDefault="00761676" w:rsidP="0014620B">
            <w:pPr>
              <w:jc w:val="both"/>
              <w:rPr>
                <w:rFonts w:ascii="Times New Roman" w:hAnsi="Times New Roman" w:cs="Times New Roman"/>
                <w:sz w:val="20"/>
                <w:szCs w:val="20"/>
              </w:rPr>
            </w:pPr>
            <w:r>
              <w:rPr>
                <w:rFonts w:ascii="Times New Roman" w:hAnsi="Times New Roman" w:cs="Times New Roman"/>
                <w:sz w:val="20"/>
                <w:szCs w:val="20"/>
              </w:rPr>
              <w:t>(-4.75)</w:t>
            </w:r>
          </w:p>
        </w:tc>
        <w:tc>
          <w:tcPr>
            <w:tcW w:w="2160" w:type="dxa"/>
          </w:tcPr>
          <w:p w:rsidR="00761676" w:rsidRPr="00053590" w:rsidRDefault="00761676" w:rsidP="0014620B">
            <w:pPr>
              <w:jc w:val="both"/>
              <w:rPr>
                <w:rFonts w:ascii="Times New Roman" w:hAnsi="Times New Roman" w:cs="Times New Roman"/>
                <w:sz w:val="20"/>
                <w:szCs w:val="20"/>
              </w:rPr>
            </w:pPr>
          </w:p>
        </w:tc>
        <w:tc>
          <w:tcPr>
            <w:tcW w:w="2250" w:type="dxa"/>
          </w:tcPr>
          <w:p w:rsidR="00761676" w:rsidRPr="00053590" w:rsidRDefault="00761676" w:rsidP="0014620B">
            <w:pPr>
              <w:jc w:val="both"/>
              <w:rPr>
                <w:rFonts w:ascii="Times New Roman" w:hAnsi="Times New Roman" w:cs="Times New Roman"/>
                <w:sz w:val="20"/>
                <w:szCs w:val="20"/>
              </w:rPr>
            </w:pPr>
          </w:p>
        </w:tc>
      </w:tr>
      <w:tr w:rsidR="00761676" w:rsidRPr="00053590" w:rsidTr="0068569E">
        <w:trPr>
          <w:jc w:val="center"/>
        </w:trPr>
        <w:tc>
          <w:tcPr>
            <w:tcW w:w="2605" w:type="dxa"/>
          </w:tcPr>
          <w:p w:rsidR="00761676" w:rsidRPr="00053590" w:rsidRDefault="00761676" w:rsidP="0014620B">
            <w:pPr>
              <w:jc w:val="both"/>
              <w:rPr>
                <w:rFonts w:ascii="Times New Roman" w:hAnsi="Times New Roman" w:cs="Times New Roman"/>
                <w:sz w:val="20"/>
                <w:szCs w:val="20"/>
              </w:rPr>
            </w:pPr>
            <w:r>
              <w:rPr>
                <w:rFonts w:ascii="Times New Roman" w:hAnsi="Times New Roman" w:cs="Times New Roman"/>
                <w:sz w:val="20"/>
                <w:szCs w:val="20"/>
              </w:rPr>
              <w:t>Constrains x Proselytism</w:t>
            </w:r>
          </w:p>
        </w:tc>
        <w:tc>
          <w:tcPr>
            <w:tcW w:w="1895" w:type="dxa"/>
          </w:tcPr>
          <w:p w:rsidR="00761676" w:rsidRPr="00053590" w:rsidRDefault="00761676" w:rsidP="0014620B">
            <w:pPr>
              <w:jc w:val="both"/>
              <w:rPr>
                <w:rFonts w:ascii="Times New Roman" w:hAnsi="Times New Roman" w:cs="Times New Roman"/>
                <w:sz w:val="20"/>
                <w:szCs w:val="20"/>
              </w:rPr>
            </w:pPr>
          </w:p>
        </w:tc>
        <w:tc>
          <w:tcPr>
            <w:tcW w:w="2160" w:type="dxa"/>
          </w:tcPr>
          <w:p w:rsidR="00761676" w:rsidRPr="00693071" w:rsidRDefault="0068569E" w:rsidP="0014620B">
            <w:pPr>
              <w:jc w:val="both"/>
              <w:rPr>
                <w:rFonts w:ascii="Times New Roman" w:hAnsi="Times New Roman" w:cs="Times New Roman"/>
                <w:sz w:val="20"/>
                <w:szCs w:val="20"/>
                <w:vertAlign w:val="superscript"/>
              </w:rPr>
            </w:pPr>
            <w:r>
              <w:rPr>
                <w:rFonts w:ascii="Times New Roman" w:hAnsi="Times New Roman" w:cs="Times New Roman"/>
                <w:sz w:val="20"/>
                <w:szCs w:val="20"/>
              </w:rPr>
              <w:t>98.69</w:t>
            </w:r>
            <w:r w:rsidR="00761676">
              <w:rPr>
                <w:rFonts w:ascii="Times New Roman" w:hAnsi="Times New Roman" w:cs="Times New Roman"/>
                <w:sz w:val="20"/>
                <w:szCs w:val="20"/>
                <w:vertAlign w:val="superscript"/>
              </w:rPr>
              <w:t>***</w:t>
            </w:r>
          </w:p>
          <w:p w:rsidR="00761676" w:rsidRPr="00053590" w:rsidRDefault="0068569E" w:rsidP="0014620B">
            <w:pPr>
              <w:jc w:val="both"/>
              <w:rPr>
                <w:rFonts w:ascii="Times New Roman" w:hAnsi="Times New Roman" w:cs="Times New Roman"/>
                <w:sz w:val="20"/>
                <w:szCs w:val="20"/>
              </w:rPr>
            </w:pPr>
            <w:r>
              <w:rPr>
                <w:rFonts w:ascii="Times New Roman" w:hAnsi="Times New Roman" w:cs="Times New Roman"/>
                <w:sz w:val="20"/>
                <w:szCs w:val="20"/>
              </w:rPr>
              <w:t>(8.12</w:t>
            </w:r>
            <w:r w:rsidR="00761676">
              <w:rPr>
                <w:rFonts w:ascii="Times New Roman" w:hAnsi="Times New Roman" w:cs="Times New Roman"/>
                <w:sz w:val="20"/>
                <w:szCs w:val="20"/>
              </w:rPr>
              <w:t>)</w:t>
            </w:r>
          </w:p>
        </w:tc>
        <w:tc>
          <w:tcPr>
            <w:tcW w:w="2250" w:type="dxa"/>
          </w:tcPr>
          <w:p w:rsidR="00761676" w:rsidRPr="00693071" w:rsidRDefault="00761676" w:rsidP="0014620B">
            <w:pPr>
              <w:jc w:val="both"/>
              <w:rPr>
                <w:rFonts w:ascii="Times New Roman" w:hAnsi="Times New Roman" w:cs="Times New Roman"/>
                <w:sz w:val="20"/>
                <w:szCs w:val="20"/>
                <w:vertAlign w:val="superscript"/>
              </w:rPr>
            </w:pPr>
            <w:r>
              <w:rPr>
                <w:rFonts w:ascii="Times New Roman" w:hAnsi="Times New Roman" w:cs="Times New Roman"/>
                <w:sz w:val="20"/>
                <w:szCs w:val="20"/>
              </w:rPr>
              <w:t>50.01</w:t>
            </w:r>
            <w:r>
              <w:rPr>
                <w:rFonts w:ascii="Times New Roman" w:hAnsi="Times New Roman" w:cs="Times New Roman"/>
                <w:sz w:val="20"/>
                <w:szCs w:val="20"/>
                <w:vertAlign w:val="superscript"/>
              </w:rPr>
              <w:t>***</w:t>
            </w:r>
          </w:p>
          <w:p w:rsidR="00761676" w:rsidRPr="00053590" w:rsidRDefault="00761676" w:rsidP="0014620B">
            <w:pPr>
              <w:jc w:val="both"/>
              <w:rPr>
                <w:rFonts w:ascii="Times New Roman" w:hAnsi="Times New Roman" w:cs="Times New Roman"/>
                <w:sz w:val="20"/>
                <w:szCs w:val="20"/>
              </w:rPr>
            </w:pPr>
            <w:r>
              <w:rPr>
                <w:rFonts w:ascii="Times New Roman" w:hAnsi="Times New Roman" w:cs="Times New Roman"/>
                <w:sz w:val="20"/>
                <w:szCs w:val="20"/>
              </w:rPr>
              <w:t>(5.54)</w:t>
            </w:r>
          </w:p>
        </w:tc>
      </w:tr>
      <w:tr w:rsidR="00761676" w:rsidRPr="00053590" w:rsidTr="0068569E">
        <w:trPr>
          <w:jc w:val="center"/>
        </w:trPr>
        <w:tc>
          <w:tcPr>
            <w:tcW w:w="2605" w:type="dxa"/>
          </w:tcPr>
          <w:p w:rsidR="00761676" w:rsidRPr="00053590" w:rsidRDefault="00761676" w:rsidP="0014620B">
            <w:pPr>
              <w:jc w:val="both"/>
              <w:rPr>
                <w:rFonts w:ascii="Times New Roman" w:hAnsi="Times New Roman" w:cs="Times New Roman"/>
                <w:sz w:val="20"/>
                <w:szCs w:val="20"/>
              </w:rPr>
            </w:pPr>
            <w:r>
              <w:rPr>
                <w:rFonts w:ascii="Times New Roman" w:hAnsi="Times New Roman" w:cs="Times New Roman"/>
                <w:sz w:val="20"/>
                <w:szCs w:val="20"/>
              </w:rPr>
              <w:t>GDP</w:t>
            </w:r>
          </w:p>
        </w:tc>
        <w:tc>
          <w:tcPr>
            <w:tcW w:w="1895" w:type="dxa"/>
          </w:tcPr>
          <w:p w:rsidR="00761676" w:rsidRPr="00693071" w:rsidRDefault="00761676" w:rsidP="0014620B">
            <w:pPr>
              <w:jc w:val="both"/>
              <w:rPr>
                <w:rFonts w:ascii="Times New Roman" w:hAnsi="Times New Roman" w:cs="Times New Roman"/>
                <w:sz w:val="20"/>
                <w:szCs w:val="20"/>
                <w:vertAlign w:val="superscript"/>
              </w:rPr>
            </w:pPr>
            <w:r>
              <w:rPr>
                <w:rFonts w:ascii="Times New Roman" w:hAnsi="Times New Roman" w:cs="Times New Roman"/>
                <w:sz w:val="20"/>
                <w:szCs w:val="20"/>
              </w:rPr>
              <w:t>0.00002</w:t>
            </w:r>
            <w:r>
              <w:rPr>
                <w:rFonts w:ascii="Times New Roman" w:hAnsi="Times New Roman" w:cs="Times New Roman"/>
                <w:sz w:val="20"/>
                <w:szCs w:val="20"/>
                <w:vertAlign w:val="superscript"/>
              </w:rPr>
              <w:t>***</w:t>
            </w:r>
          </w:p>
          <w:p w:rsidR="00761676" w:rsidRPr="00053590" w:rsidRDefault="00761676" w:rsidP="0014620B">
            <w:pPr>
              <w:jc w:val="both"/>
              <w:rPr>
                <w:rFonts w:ascii="Times New Roman" w:hAnsi="Times New Roman" w:cs="Times New Roman"/>
                <w:sz w:val="20"/>
                <w:szCs w:val="20"/>
              </w:rPr>
            </w:pPr>
            <w:r>
              <w:rPr>
                <w:rFonts w:ascii="Times New Roman" w:hAnsi="Times New Roman" w:cs="Times New Roman"/>
                <w:sz w:val="20"/>
                <w:szCs w:val="20"/>
              </w:rPr>
              <w:t>(6.62)</w:t>
            </w:r>
          </w:p>
        </w:tc>
        <w:tc>
          <w:tcPr>
            <w:tcW w:w="2160" w:type="dxa"/>
          </w:tcPr>
          <w:p w:rsidR="00761676" w:rsidRPr="00693071" w:rsidRDefault="00761676" w:rsidP="0014620B">
            <w:pPr>
              <w:jc w:val="both"/>
              <w:rPr>
                <w:rFonts w:ascii="Times New Roman" w:hAnsi="Times New Roman" w:cs="Times New Roman"/>
                <w:sz w:val="20"/>
                <w:szCs w:val="20"/>
                <w:vertAlign w:val="superscript"/>
              </w:rPr>
            </w:pPr>
            <w:r>
              <w:rPr>
                <w:rFonts w:ascii="Times New Roman" w:hAnsi="Times New Roman" w:cs="Times New Roman"/>
                <w:sz w:val="20"/>
                <w:szCs w:val="20"/>
              </w:rPr>
              <w:t>0.0000</w:t>
            </w:r>
            <w:r w:rsidR="0068569E">
              <w:rPr>
                <w:rFonts w:ascii="Times New Roman" w:hAnsi="Times New Roman" w:cs="Times New Roman"/>
                <w:sz w:val="20"/>
                <w:szCs w:val="20"/>
              </w:rPr>
              <w:t>2</w:t>
            </w:r>
            <w:r>
              <w:rPr>
                <w:rFonts w:ascii="Times New Roman" w:hAnsi="Times New Roman" w:cs="Times New Roman"/>
                <w:sz w:val="20"/>
                <w:szCs w:val="20"/>
                <w:vertAlign w:val="superscript"/>
              </w:rPr>
              <w:t>***</w:t>
            </w:r>
          </w:p>
          <w:p w:rsidR="00761676" w:rsidRPr="00053590" w:rsidRDefault="00761676" w:rsidP="0014620B">
            <w:pPr>
              <w:jc w:val="both"/>
              <w:rPr>
                <w:rFonts w:ascii="Times New Roman" w:hAnsi="Times New Roman" w:cs="Times New Roman"/>
                <w:sz w:val="20"/>
                <w:szCs w:val="20"/>
              </w:rPr>
            </w:pPr>
            <w:r>
              <w:rPr>
                <w:rFonts w:ascii="Times New Roman" w:hAnsi="Times New Roman" w:cs="Times New Roman"/>
                <w:sz w:val="20"/>
                <w:szCs w:val="20"/>
              </w:rPr>
              <w:t>(6.</w:t>
            </w:r>
            <w:r w:rsidR="0068569E">
              <w:rPr>
                <w:rFonts w:ascii="Times New Roman" w:hAnsi="Times New Roman" w:cs="Times New Roman"/>
                <w:sz w:val="20"/>
                <w:szCs w:val="20"/>
              </w:rPr>
              <w:t>65</w:t>
            </w:r>
            <w:r>
              <w:rPr>
                <w:rFonts w:ascii="Times New Roman" w:hAnsi="Times New Roman" w:cs="Times New Roman"/>
                <w:sz w:val="20"/>
                <w:szCs w:val="20"/>
              </w:rPr>
              <w:t>)</w:t>
            </w:r>
          </w:p>
        </w:tc>
        <w:tc>
          <w:tcPr>
            <w:tcW w:w="2250" w:type="dxa"/>
          </w:tcPr>
          <w:p w:rsidR="00761676" w:rsidRPr="00693071" w:rsidRDefault="00761676" w:rsidP="0014620B">
            <w:pPr>
              <w:jc w:val="both"/>
              <w:rPr>
                <w:rFonts w:ascii="Times New Roman" w:hAnsi="Times New Roman" w:cs="Times New Roman"/>
                <w:sz w:val="20"/>
                <w:szCs w:val="20"/>
                <w:vertAlign w:val="superscript"/>
              </w:rPr>
            </w:pPr>
            <w:r>
              <w:rPr>
                <w:rFonts w:ascii="Times New Roman" w:hAnsi="Times New Roman" w:cs="Times New Roman"/>
                <w:sz w:val="20"/>
                <w:szCs w:val="20"/>
              </w:rPr>
              <w:t>0.00003</w:t>
            </w:r>
            <w:r>
              <w:rPr>
                <w:rFonts w:ascii="Times New Roman" w:hAnsi="Times New Roman" w:cs="Times New Roman"/>
                <w:sz w:val="20"/>
                <w:szCs w:val="20"/>
                <w:vertAlign w:val="superscript"/>
              </w:rPr>
              <w:t>***</w:t>
            </w:r>
          </w:p>
          <w:p w:rsidR="00761676" w:rsidRPr="00053590" w:rsidRDefault="00761676" w:rsidP="0014620B">
            <w:pPr>
              <w:jc w:val="both"/>
              <w:rPr>
                <w:rFonts w:ascii="Times New Roman" w:hAnsi="Times New Roman" w:cs="Times New Roman"/>
                <w:sz w:val="20"/>
                <w:szCs w:val="20"/>
              </w:rPr>
            </w:pPr>
            <w:r>
              <w:rPr>
                <w:rFonts w:ascii="Times New Roman" w:hAnsi="Times New Roman" w:cs="Times New Roman"/>
                <w:sz w:val="20"/>
                <w:szCs w:val="20"/>
              </w:rPr>
              <w:t>(6.30)</w:t>
            </w:r>
          </w:p>
        </w:tc>
      </w:tr>
      <w:tr w:rsidR="00761676" w:rsidRPr="00053590" w:rsidTr="0068569E">
        <w:trPr>
          <w:jc w:val="center"/>
        </w:trPr>
        <w:tc>
          <w:tcPr>
            <w:tcW w:w="2605" w:type="dxa"/>
            <w:tcBorders>
              <w:bottom w:val="nil"/>
            </w:tcBorders>
          </w:tcPr>
          <w:p w:rsidR="00761676" w:rsidRPr="00053590" w:rsidRDefault="00761676" w:rsidP="0014620B">
            <w:pPr>
              <w:jc w:val="both"/>
              <w:rPr>
                <w:rFonts w:ascii="Times New Roman" w:hAnsi="Times New Roman" w:cs="Times New Roman"/>
                <w:sz w:val="20"/>
                <w:szCs w:val="20"/>
              </w:rPr>
            </w:pPr>
            <w:r>
              <w:rPr>
                <w:rFonts w:ascii="Times New Roman" w:hAnsi="Times New Roman" w:cs="Times New Roman"/>
                <w:sz w:val="20"/>
                <w:szCs w:val="20"/>
              </w:rPr>
              <w:t>Population</w:t>
            </w:r>
          </w:p>
        </w:tc>
        <w:tc>
          <w:tcPr>
            <w:tcW w:w="1895" w:type="dxa"/>
            <w:tcBorders>
              <w:bottom w:val="nil"/>
            </w:tcBorders>
          </w:tcPr>
          <w:p w:rsidR="00761676" w:rsidRPr="00693071" w:rsidRDefault="00761676" w:rsidP="0014620B">
            <w:pPr>
              <w:jc w:val="both"/>
              <w:rPr>
                <w:rFonts w:ascii="Times New Roman" w:hAnsi="Times New Roman" w:cs="Times New Roman"/>
                <w:sz w:val="20"/>
                <w:szCs w:val="20"/>
                <w:vertAlign w:val="superscript"/>
              </w:rPr>
            </w:pPr>
            <w:r>
              <w:rPr>
                <w:rFonts w:ascii="Times New Roman" w:hAnsi="Times New Roman" w:cs="Times New Roman"/>
                <w:sz w:val="20"/>
                <w:szCs w:val="20"/>
              </w:rPr>
              <w:t>-0.02</w:t>
            </w:r>
            <w:r>
              <w:rPr>
                <w:rFonts w:ascii="Times New Roman" w:hAnsi="Times New Roman" w:cs="Times New Roman"/>
                <w:sz w:val="20"/>
                <w:szCs w:val="20"/>
                <w:vertAlign w:val="superscript"/>
              </w:rPr>
              <w:t>***</w:t>
            </w:r>
          </w:p>
          <w:p w:rsidR="00761676" w:rsidRPr="00053590" w:rsidRDefault="00761676" w:rsidP="0014620B">
            <w:pPr>
              <w:jc w:val="both"/>
              <w:rPr>
                <w:rFonts w:ascii="Times New Roman" w:hAnsi="Times New Roman" w:cs="Times New Roman"/>
                <w:sz w:val="20"/>
                <w:szCs w:val="20"/>
              </w:rPr>
            </w:pPr>
            <w:r>
              <w:rPr>
                <w:rFonts w:ascii="Times New Roman" w:hAnsi="Times New Roman" w:cs="Times New Roman"/>
                <w:sz w:val="20"/>
                <w:szCs w:val="20"/>
              </w:rPr>
              <w:t>(-4.62)</w:t>
            </w:r>
          </w:p>
        </w:tc>
        <w:tc>
          <w:tcPr>
            <w:tcW w:w="2160" w:type="dxa"/>
            <w:tcBorders>
              <w:bottom w:val="nil"/>
            </w:tcBorders>
          </w:tcPr>
          <w:p w:rsidR="00761676" w:rsidRPr="00693071" w:rsidRDefault="00761676" w:rsidP="0014620B">
            <w:pPr>
              <w:jc w:val="both"/>
              <w:rPr>
                <w:rFonts w:ascii="Times New Roman" w:hAnsi="Times New Roman" w:cs="Times New Roman"/>
                <w:sz w:val="20"/>
                <w:szCs w:val="20"/>
                <w:vertAlign w:val="superscript"/>
              </w:rPr>
            </w:pPr>
            <w:r>
              <w:rPr>
                <w:rFonts w:ascii="Times New Roman" w:hAnsi="Times New Roman" w:cs="Times New Roman"/>
                <w:sz w:val="20"/>
                <w:szCs w:val="20"/>
              </w:rPr>
              <w:t>-0.0</w:t>
            </w:r>
            <w:r w:rsidR="0068569E">
              <w:rPr>
                <w:rFonts w:ascii="Times New Roman" w:hAnsi="Times New Roman" w:cs="Times New Roman"/>
                <w:sz w:val="20"/>
                <w:szCs w:val="20"/>
              </w:rPr>
              <w:t>2</w:t>
            </w:r>
            <w:r>
              <w:rPr>
                <w:rFonts w:ascii="Times New Roman" w:hAnsi="Times New Roman" w:cs="Times New Roman"/>
                <w:sz w:val="20"/>
                <w:szCs w:val="20"/>
                <w:vertAlign w:val="superscript"/>
              </w:rPr>
              <w:t>***</w:t>
            </w:r>
          </w:p>
          <w:p w:rsidR="00761676" w:rsidRPr="00053590" w:rsidRDefault="00761676" w:rsidP="0014620B">
            <w:pPr>
              <w:jc w:val="both"/>
              <w:rPr>
                <w:rFonts w:ascii="Times New Roman" w:hAnsi="Times New Roman" w:cs="Times New Roman"/>
                <w:sz w:val="20"/>
                <w:szCs w:val="20"/>
              </w:rPr>
            </w:pPr>
            <w:r>
              <w:rPr>
                <w:rFonts w:ascii="Times New Roman" w:hAnsi="Times New Roman" w:cs="Times New Roman"/>
                <w:sz w:val="20"/>
                <w:szCs w:val="20"/>
              </w:rPr>
              <w:t>(-</w:t>
            </w:r>
            <w:r w:rsidR="0068569E">
              <w:rPr>
                <w:rFonts w:ascii="Times New Roman" w:hAnsi="Times New Roman" w:cs="Times New Roman"/>
                <w:sz w:val="20"/>
                <w:szCs w:val="20"/>
              </w:rPr>
              <w:t>5.17</w:t>
            </w:r>
            <w:r>
              <w:rPr>
                <w:rFonts w:ascii="Times New Roman" w:hAnsi="Times New Roman" w:cs="Times New Roman"/>
                <w:sz w:val="20"/>
                <w:szCs w:val="20"/>
              </w:rPr>
              <w:t>)</w:t>
            </w:r>
          </w:p>
        </w:tc>
        <w:tc>
          <w:tcPr>
            <w:tcW w:w="2250" w:type="dxa"/>
            <w:tcBorders>
              <w:bottom w:val="nil"/>
            </w:tcBorders>
          </w:tcPr>
          <w:p w:rsidR="00761676" w:rsidRPr="00693071" w:rsidRDefault="00761676" w:rsidP="0014620B">
            <w:pPr>
              <w:jc w:val="both"/>
              <w:rPr>
                <w:rFonts w:ascii="Times New Roman" w:hAnsi="Times New Roman" w:cs="Times New Roman"/>
                <w:sz w:val="20"/>
                <w:szCs w:val="20"/>
                <w:vertAlign w:val="superscript"/>
              </w:rPr>
            </w:pPr>
            <w:r>
              <w:rPr>
                <w:rFonts w:ascii="Times New Roman" w:hAnsi="Times New Roman" w:cs="Times New Roman"/>
                <w:sz w:val="20"/>
                <w:szCs w:val="20"/>
              </w:rPr>
              <w:t>-0.04</w:t>
            </w:r>
            <w:r>
              <w:rPr>
                <w:rFonts w:ascii="Times New Roman" w:hAnsi="Times New Roman" w:cs="Times New Roman"/>
                <w:sz w:val="20"/>
                <w:szCs w:val="20"/>
                <w:vertAlign w:val="superscript"/>
              </w:rPr>
              <w:t>***</w:t>
            </w:r>
          </w:p>
          <w:p w:rsidR="00761676" w:rsidRPr="00053590" w:rsidRDefault="00761676" w:rsidP="0014620B">
            <w:pPr>
              <w:jc w:val="both"/>
              <w:rPr>
                <w:rFonts w:ascii="Times New Roman" w:hAnsi="Times New Roman" w:cs="Times New Roman"/>
                <w:sz w:val="20"/>
                <w:szCs w:val="20"/>
              </w:rPr>
            </w:pPr>
            <w:r>
              <w:rPr>
                <w:rFonts w:ascii="Times New Roman" w:hAnsi="Times New Roman" w:cs="Times New Roman"/>
                <w:sz w:val="20"/>
                <w:szCs w:val="20"/>
              </w:rPr>
              <w:t>(-4.58)</w:t>
            </w:r>
          </w:p>
        </w:tc>
      </w:tr>
      <w:tr w:rsidR="00761676" w:rsidRPr="00053590" w:rsidTr="0068569E">
        <w:trPr>
          <w:jc w:val="center"/>
        </w:trPr>
        <w:tc>
          <w:tcPr>
            <w:tcW w:w="2605" w:type="dxa"/>
            <w:tcBorders>
              <w:top w:val="nil"/>
              <w:bottom w:val="single" w:sz="2" w:space="0" w:color="auto"/>
            </w:tcBorders>
          </w:tcPr>
          <w:p w:rsidR="00761676" w:rsidRDefault="00761676" w:rsidP="0014620B">
            <w:pPr>
              <w:jc w:val="both"/>
              <w:rPr>
                <w:rFonts w:ascii="Times New Roman" w:hAnsi="Times New Roman" w:cs="Times New Roman"/>
                <w:sz w:val="20"/>
                <w:szCs w:val="20"/>
              </w:rPr>
            </w:pPr>
            <w:r>
              <w:rPr>
                <w:rFonts w:ascii="Times New Roman" w:hAnsi="Times New Roman" w:cs="Times New Roman"/>
                <w:sz w:val="20"/>
                <w:szCs w:val="20"/>
              </w:rPr>
              <w:t>Constant</w:t>
            </w:r>
          </w:p>
        </w:tc>
        <w:tc>
          <w:tcPr>
            <w:tcW w:w="1895" w:type="dxa"/>
            <w:tcBorders>
              <w:top w:val="nil"/>
              <w:bottom w:val="single" w:sz="2" w:space="0" w:color="auto"/>
            </w:tcBorders>
          </w:tcPr>
          <w:p w:rsidR="00761676" w:rsidRPr="00693071" w:rsidRDefault="00761676" w:rsidP="0014620B">
            <w:pPr>
              <w:jc w:val="both"/>
              <w:rPr>
                <w:rFonts w:ascii="Times New Roman" w:hAnsi="Times New Roman" w:cs="Times New Roman"/>
                <w:sz w:val="20"/>
                <w:szCs w:val="20"/>
                <w:vertAlign w:val="superscript"/>
              </w:rPr>
            </w:pPr>
            <w:r>
              <w:rPr>
                <w:rFonts w:ascii="Times New Roman" w:hAnsi="Times New Roman" w:cs="Times New Roman"/>
                <w:sz w:val="20"/>
                <w:szCs w:val="20"/>
              </w:rPr>
              <w:t>-62.65</w:t>
            </w:r>
            <w:r>
              <w:rPr>
                <w:rFonts w:ascii="Times New Roman" w:hAnsi="Times New Roman" w:cs="Times New Roman"/>
                <w:sz w:val="20"/>
                <w:szCs w:val="20"/>
                <w:vertAlign w:val="superscript"/>
              </w:rPr>
              <w:t>***</w:t>
            </w:r>
          </w:p>
          <w:p w:rsidR="00761676" w:rsidRPr="00053590" w:rsidRDefault="00761676" w:rsidP="0014620B">
            <w:pPr>
              <w:jc w:val="both"/>
              <w:rPr>
                <w:rFonts w:ascii="Times New Roman" w:hAnsi="Times New Roman" w:cs="Times New Roman"/>
                <w:sz w:val="20"/>
                <w:szCs w:val="20"/>
              </w:rPr>
            </w:pPr>
            <w:r>
              <w:rPr>
                <w:rFonts w:ascii="Times New Roman" w:hAnsi="Times New Roman" w:cs="Times New Roman"/>
                <w:sz w:val="20"/>
                <w:szCs w:val="20"/>
              </w:rPr>
              <w:t>(-3.07)</w:t>
            </w:r>
          </w:p>
        </w:tc>
        <w:tc>
          <w:tcPr>
            <w:tcW w:w="2160" w:type="dxa"/>
            <w:tcBorders>
              <w:top w:val="nil"/>
              <w:bottom w:val="single" w:sz="2" w:space="0" w:color="auto"/>
            </w:tcBorders>
          </w:tcPr>
          <w:p w:rsidR="00761676" w:rsidRPr="00693071" w:rsidRDefault="0068569E" w:rsidP="0014620B">
            <w:pPr>
              <w:jc w:val="both"/>
              <w:rPr>
                <w:rFonts w:ascii="Times New Roman" w:hAnsi="Times New Roman" w:cs="Times New Roman"/>
                <w:sz w:val="20"/>
                <w:szCs w:val="20"/>
                <w:vertAlign w:val="superscript"/>
              </w:rPr>
            </w:pPr>
            <w:r>
              <w:rPr>
                <w:rFonts w:ascii="Times New Roman" w:hAnsi="Times New Roman" w:cs="Times New Roman"/>
                <w:sz w:val="20"/>
                <w:szCs w:val="20"/>
              </w:rPr>
              <w:t>-9.58</w:t>
            </w:r>
          </w:p>
          <w:p w:rsidR="00761676" w:rsidRPr="00053590" w:rsidRDefault="00761676" w:rsidP="0014620B">
            <w:pPr>
              <w:jc w:val="both"/>
              <w:rPr>
                <w:rFonts w:ascii="Times New Roman" w:hAnsi="Times New Roman" w:cs="Times New Roman"/>
                <w:sz w:val="20"/>
                <w:szCs w:val="20"/>
              </w:rPr>
            </w:pPr>
            <w:r>
              <w:rPr>
                <w:rFonts w:ascii="Times New Roman" w:hAnsi="Times New Roman" w:cs="Times New Roman"/>
                <w:sz w:val="20"/>
                <w:szCs w:val="20"/>
              </w:rPr>
              <w:t>(</w:t>
            </w:r>
            <w:r w:rsidR="0068569E">
              <w:rPr>
                <w:rFonts w:ascii="Times New Roman" w:hAnsi="Times New Roman" w:cs="Times New Roman"/>
                <w:sz w:val="20"/>
                <w:szCs w:val="20"/>
              </w:rPr>
              <w:t>-0.79</w:t>
            </w:r>
            <w:r>
              <w:rPr>
                <w:rFonts w:ascii="Times New Roman" w:hAnsi="Times New Roman" w:cs="Times New Roman"/>
                <w:sz w:val="20"/>
                <w:szCs w:val="20"/>
              </w:rPr>
              <w:t>)</w:t>
            </w:r>
          </w:p>
        </w:tc>
        <w:tc>
          <w:tcPr>
            <w:tcW w:w="2250" w:type="dxa"/>
            <w:tcBorders>
              <w:top w:val="nil"/>
              <w:bottom w:val="single" w:sz="2" w:space="0" w:color="auto"/>
            </w:tcBorders>
          </w:tcPr>
          <w:p w:rsidR="00761676" w:rsidRPr="00693071" w:rsidRDefault="00761676" w:rsidP="0014620B">
            <w:pPr>
              <w:jc w:val="both"/>
              <w:rPr>
                <w:rFonts w:ascii="Times New Roman" w:hAnsi="Times New Roman" w:cs="Times New Roman"/>
                <w:sz w:val="20"/>
                <w:szCs w:val="20"/>
                <w:vertAlign w:val="superscript"/>
              </w:rPr>
            </w:pPr>
            <w:r>
              <w:rPr>
                <w:rFonts w:ascii="Times New Roman" w:hAnsi="Times New Roman" w:cs="Times New Roman"/>
                <w:sz w:val="20"/>
                <w:szCs w:val="20"/>
              </w:rPr>
              <w:t>45.50</w:t>
            </w:r>
            <w:r>
              <w:rPr>
                <w:rFonts w:ascii="Times New Roman" w:hAnsi="Times New Roman" w:cs="Times New Roman"/>
                <w:sz w:val="20"/>
                <w:szCs w:val="20"/>
                <w:vertAlign w:val="superscript"/>
              </w:rPr>
              <w:t>*</w:t>
            </w:r>
          </w:p>
          <w:p w:rsidR="00761676" w:rsidRPr="00053590" w:rsidRDefault="00761676" w:rsidP="0014620B">
            <w:pPr>
              <w:jc w:val="both"/>
              <w:rPr>
                <w:rFonts w:ascii="Times New Roman" w:hAnsi="Times New Roman" w:cs="Times New Roman"/>
                <w:sz w:val="20"/>
                <w:szCs w:val="20"/>
              </w:rPr>
            </w:pPr>
            <w:r>
              <w:rPr>
                <w:rFonts w:ascii="Times New Roman" w:hAnsi="Times New Roman" w:cs="Times New Roman"/>
                <w:sz w:val="20"/>
                <w:szCs w:val="20"/>
              </w:rPr>
              <w:t>(1.78)</w:t>
            </w:r>
          </w:p>
        </w:tc>
      </w:tr>
      <w:tr w:rsidR="00761676" w:rsidRPr="00053590" w:rsidTr="0068569E">
        <w:trPr>
          <w:jc w:val="center"/>
        </w:trPr>
        <w:tc>
          <w:tcPr>
            <w:tcW w:w="2605" w:type="dxa"/>
            <w:tcBorders>
              <w:top w:val="single" w:sz="2" w:space="0" w:color="auto"/>
            </w:tcBorders>
          </w:tcPr>
          <w:p w:rsidR="00761676" w:rsidRDefault="00761676" w:rsidP="0014620B">
            <w:pPr>
              <w:jc w:val="both"/>
              <w:rPr>
                <w:rFonts w:ascii="Times New Roman" w:hAnsi="Times New Roman" w:cs="Times New Roman"/>
                <w:sz w:val="20"/>
                <w:szCs w:val="20"/>
              </w:rPr>
            </w:pPr>
            <w:r>
              <w:rPr>
                <w:rFonts w:ascii="Times New Roman" w:hAnsi="Times New Roman" w:cs="Times New Roman"/>
                <w:sz w:val="20"/>
                <w:szCs w:val="20"/>
              </w:rPr>
              <w:t>R-squared</w:t>
            </w:r>
          </w:p>
        </w:tc>
        <w:tc>
          <w:tcPr>
            <w:tcW w:w="1895" w:type="dxa"/>
            <w:tcBorders>
              <w:top w:val="single" w:sz="2" w:space="0" w:color="auto"/>
            </w:tcBorders>
          </w:tcPr>
          <w:p w:rsidR="00761676" w:rsidRPr="00053590" w:rsidRDefault="00761676" w:rsidP="0014620B">
            <w:pPr>
              <w:jc w:val="both"/>
              <w:rPr>
                <w:rFonts w:ascii="Times New Roman" w:hAnsi="Times New Roman" w:cs="Times New Roman"/>
                <w:sz w:val="20"/>
                <w:szCs w:val="20"/>
              </w:rPr>
            </w:pPr>
            <w:r>
              <w:rPr>
                <w:rFonts w:ascii="Times New Roman" w:hAnsi="Times New Roman" w:cs="Times New Roman"/>
                <w:sz w:val="20"/>
                <w:szCs w:val="20"/>
              </w:rPr>
              <w:t>0.70</w:t>
            </w:r>
          </w:p>
        </w:tc>
        <w:tc>
          <w:tcPr>
            <w:tcW w:w="2160" w:type="dxa"/>
            <w:tcBorders>
              <w:top w:val="single" w:sz="2" w:space="0" w:color="auto"/>
            </w:tcBorders>
          </w:tcPr>
          <w:p w:rsidR="00761676" w:rsidRPr="00053590" w:rsidRDefault="00761676" w:rsidP="0014620B">
            <w:pPr>
              <w:jc w:val="both"/>
              <w:rPr>
                <w:rFonts w:ascii="Times New Roman" w:hAnsi="Times New Roman" w:cs="Times New Roman"/>
                <w:sz w:val="20"/>
                <w:szCs w:val="20"/>
              </w:rPr>
            </w:pPr>
            <w:r>
              <w:rPr>
                <w:rFonts w:ascii="Times New Roman" w:hAnsi="Times New Roman" w:cs="Times New Roman"/>
                <w:sz w:val="20"/>
                <w:szCs w:val="20"/>
              </w:rPr>
              <w:t>0.</w:t>
            </w:r>
            <w:r w:rsidR="0068569E">
              <w:rPr>
                <w:rFonts w:ascii="Times New Roman" w:hAnsi="Times New Roman" w:cs="Times New Roman"/>
                <w:sz w:val="20"/>
                <w:szCs w:val="20"/>
              </w:rPr>
              <w:t>83</w:t>
            </w:r>
          </w:p>
        </w:tc>
        <w:tc>
          <w:tcPr>
            <w:tcW w:w="2250" w:type="dxa"/>
            <w:tcBorders>
              <w:top w:val="single" w:sz="2" w:space="0" w:color="auto"/>
            </w:tcBorders>
          </w:tcPr>
          <w:p w:rsidR="00761676" w:rsidRPr="00053590" w:rsidRDefault="00761676" w:rsidP="0014620B">
            <w:pPr>
              <w:jc w:val="both"/>
              <w:rPr>
                <w:rFonts w:ascii="Times New Roman" w:hAnsi="Times New Roman" w:cs="Times New Roman"/>
                <w:sz w:val="20"/>
                <w:szCs w:val="20"/>
              </w:rPr>
            </w:pPr>
            <w:r>
              <w:rPr>
                <w:rFonts w:ascii="Times New Roman" w:hAnsi="Times New Roman" w:cs="Times New Roman"/>
                <w:sz w:val="20"/>
                <w:szCs w:val="20"/>
              </w:rPr>
              <w:t>0.74</w:t>
            </w:r>
          </w:p>
        </w:tc>
      </w:tr>
      <w:tr w:rsidR="00761676" w:rsidRPr="00053590" w:rsidTr="0068569E">
        <w:trPr>
          <w:jc w:val="center"/>
        </w:trPr>
        <w:tc>
          <w:tcPr>
            <w:tcW w:w="2605" w:type="dxa"/>
            <w:tcBorders>
              <w:bottom w:val="nil"/>
            </w:tcBorders>
          </w:tcPr>
          <w:p w:rsidR="00761676" w:rsidRDefault="00761676" w:rsidP="0014620B">
            <w:pPr>
              <w:jc w:val="both"/>
              <w:rPr>
                <w:rFonts w:ascii="Times New Roman" w:hAnsi="Times New Roman" w:cs="Times New Roman"/>
                <w:sz w:val="20"/>
                <w:szCs w:val="20"/>
              </w:rPr>
            </w:pPr>
            <w:r>
              <w:rPr>
                <w:rFonts w:ascii="Times New Roman" w:hAnsi="Times New Roman" w:cs="Times New Roman"/>
                <w:sz w:val="20"/>
                <w:szCs w:val="20"/>
              </w:rPr>
              <w:t>Number of observations</w:t>
            </w:r>
          </w:p>
        </w:tc>
        <w:tc>
          <w:tcPr>
            <w:tcW w:w="1895" w:type="dxa"/>
            <w:tcBorders>
              <w:bottom w:val="nil"/>
            </w:tcBorders>
          </w:tcPr>
          <w:p w:rsidR="00761676" w:rsidRPr="00053590" w:rsidRDefault="00761676" w:rsidP="0014620B">
            <w:pPr>
              <w:jc w:val="both"/>
              <w:rPr>
                <w:rFonts w:ascii="Times New Roman" w:hAnsi="Times New Roman" w:cs="Times New Roman"/>
                <w:sz w:val="20"/>
                <w:szCs w:val="20"/>
              </w:rPr>
            </w:pPr>
            <w:r>
              <w:rPr>
                <w:rFonts w:ascii="Times New Roman" w:hAnsi="Times New Roman" w:cs="Times New Roman"/>
                <w:sz w:val="20"/>
                <w:szCs w:val="20"/>
              </w:rPr>
              <w:t>270</w:t>
            </w:r>
          </w:p>
        </w:tc>
        <w:tc>
          <w:tcPr>
            <w:tcW w:w="2160" w:type="dxa"/>
            <w:tcBorders>
              <w:bottom w:val="nil"/>
            </w:tcBorders>
          </w:tcPr>
          <w:p w:rsidR="00761676" w:rsidRPr="00053590" w:rsidRDefault="00761676" w:rsidP="0014620B">
            <w:pPr>
              <w:jc w:val="both"/>
              <w:rPr>
                <w:rFonts w:ascii="Times New Roman" w:hAnsi="Times New Roman" w:cs="Times New Roman"/>
                <w:sz w:val="20"/>
                <w:szCs w:val="20"/>
              </w:rPr>
            </w:pPr>
            <w:r>
              <w:rPr>
                <w:rFonts w:ascii="Times New Roman" w:hAnsi="Times New Roman" w:cs="Times New Roman"/>
                <w:sz w:val="20"/>
                <w:szCs w:val="20"/>
              </w:rPr>
              <w:t>146</w:t>
            </w:r>
          </w:p>
        </w:tc>
        <w:tc>
          <w:tcPr>
            <w:tcW w:w="2250" w:type="dxa"/>
            <w:tcBorders>
              <w:bottom w:val="nil"/>
            </w:tcBorders>
          </w:tcPr>
          <w:p w:rsidR="00761676" w:rsidRPr="00053590" w:rsidRDefault="00761676" w:rsidP="0014620B">
            <w:pPr>
              <w:jc w:val="both"/>
              <w:rPr>
                <w:rFonts w:ascii="Times New Roman" w:hAnsi="Times New Roman" w:cs="Times New Roman"/>
                <w:sz w:val="20"/>
                <w:szCs w:val="20"/>
              </w:rPr>
            </w:pPr>
            <w:r>
              <w:rPr>
                <w:rFonts w:ascii="Times New Roman" w:hAnsi="Times New Roman" w:cs="Times New Roman"/>
                <w:sz w:val="20"/>
                <w:szCs w:val="20"/>
              </w:rPr>
              <w:t>146</w:t>
            </w:r>
          </w:p>
        </w:tc>
      </w:tr>
      <w:tr w:rsidR="00761676" w:rsidRPr="00053590" w:rsidTr="0068569E">
        <w:trPr>
          <w:jc w:val="center"/>
        </w:trPr>
        <w:tc>
          <w:tcPr>
            <w:tcW w:w="2605" w:type="dxa"/>
            <w:tcBorders>
              <w:top w:val="nil"/>
              <w:bottom w:val="double" w:sz="12" w:space="0" w:color="auto"/>
            </w:tcBorders>
          </w:tcPr>
          <w:p w:rsidR="00761676" w:rsidRDefault="00761676" w:rsidP="0014620B">
            <w:pPr>
              <w:jc w:val="both"/>
              <w:rPr>
                <w:rFonts w:ascii="Times New Roman" w:hAnsi="Times New Roman" w:cs="Times New Roman"/>
                <w:sz w:val="20"/>
                <w:szCs w:val="20"/>
              </w:rPr>
            </w:pPr>
            <w:r>
              <w:rPr>
                <w:rFonts w:ascii="Times New Roman" w:hAnsi="Times New Roman" w:cs="Times New Roman"/>
                <w:sz w:val="20"/>
                <w:szCs w:val="20"/>
              </w:rPr>
              <w:t>Fixed effects</w:t>
            </w:r>
          </w:p>
        </w:tc>
        <w:tc>
          <w:tcPr>
            <w:tcW w:w="1895" w:type="dxa"/>
            <w:tcBorders>
              <w:top w:val="nil"/>
              <w:bottom w:val="double" w:sz="12" w:space="0" w:color="auto"/>
            </w:tcBorders>
          </w:tcPr>
          <w:p w:rsidR="00761676" w:rsidRPr="00053590" w:rsidRDefault="00761676" w:rsidP="0014620B">
            <w:pPr>
              <w:jc w:val="both"/>
              <w:rPr>
                <w:rFonts w:ascii="Times New Roman" w:hAnsi="Times New Roman" w:cs="Times New Roman"/>
                <w:sz w:val="20"/>
                <w:szCs w:val="20"/>
              </w:rPr>
            </w:pPr>
            <w:r>
              <w:rPr>
                <w:rFonts w:ascii="Times New Roman" w:hAnsi="Times New Roman" w:cs="Times New Roman"/>
                <w:sz w:val="20"/>
                <w:szCs w:val="20"/>
              </w:rPr>
              <w:t>No</w:t>
            </w:r>
          </w:p>
        </w:tc>
        <w:tc>
          <w:tcPr>
            <w:tcW w:w="2160" w:type="dxa"/>
            <w:tcBorders>
              <w:top w:val="nil"/>
              <w:bottom w:val="double" w:sz="12" w:space="0" w:color="auto"/>
            </w:tcBorders>
          </w:tcPr>
          <w:p w:rsidR="00761676" w:rsidRPr="00053590" w:rsidRDefault="0068569E" w:rsidP="0014620B">
            <w:pPr>
              <w:jc w:val="both"/>
              <w:rPr>
                <w:rFonts w:ascii="Times New Roman" w:hAnsi="Times New Roman" w:cs="Times New Roman"/>
                <w:sz w:val="20"/>
                <w:szCs w:val="20"/>
              </w:rPr>
            </w:pPr>
            <w:r>
              <w:rPr>
                <w:rFonts w:ascii="Times New Roman" w:hAnsi="Times New Roman" w:cs="Times New Roman"/>
                <w:sz w:val="20"/>
                <w:szCs w:val="20"/>
              </w:rPr>
              <w:t>No</w:t>
            </w:r>
          </w:p>
        </w:tc>
        <w:tc>
          <w:tcPr>
            <w:tcW w:w="2250" w:type="dxa"/>
            <w:tcBorders>
              <w:top w:val="nil"/>
              <w:bottom w:val="double" w:sz="12" w:space="0" w:color="auto"/>
            </w:tcBorders>
          </w:tcPr>
          <w:p w:rsidR="00761676" w:rsidRPr="00053590" w:rsidRDefault="00761676" w:rsidP="0014620B">
            <w:pPr>
              <w:jc w:val="both"/>
              <w:rPr>
                <w:rFonts w:ascii="Times New Roman" w:hAnsi="Times New Roman" w:cs="Times New Roman"/>
                <w:sz w:val="20"/>
                <w:szCs w:val="20"/>
              </w:rPr>
            </w:pPr>
            <w:r>
              <w:rPr>
                <w:rFonts w:ascii="Times New Roman" w:hAnsi="Times New Roman" w:cs="Times New Roman"/>
                <w:sz w:val="20"/>
                <w:szCs w:val="20"/>
              </w:rPr>
              <w:t>Yes</w:t>
            </w:r>
          </w:p>
        </w:tc>
      </w:tr>
    </w:tbl>
    <w:p w:rsidR="00685681" w:rsidRPr="0068569E" w:rsidRDefault="0068569E" w:rsidP="0014620B">
      <w:pPr>
        <w:spacing w:after="240" w:line="240" w:lineRule="auto"/>
        <w:ind w:left="274"/>
        <w:jc w:val="both"/>
        <w:rPr>
          <w:rFonts w:ascii="Times New Roman" w:hAnsi="Times New Roman" w:cs="Times New Roman"/>
          <w:sz w:val="20"/>
          <w:szCs w:val="20"/>
        </w:rPr>
      </w:pPr>
      <w:r>
        <w:rPr>
          <w:rFonts w:ascii="Times New Roman" w:hAnsi="Times New Roman" w:cs="Times New Roman"/>
          <w:sz w:val="20"/>
          <w:szCs w:val="20"/>
        </w:rPr>
        <w:t xml:space="preserve">Notes: Panel with N=9 and T=30. The dependent variable is the number of ships that departed towards Asia. Constraints on executive varies from 1 to 6 and measures institutional constraints on rulers’ opportunism. Proselytism is an estimate of the average number of clergy per passage on the trips to Asia. Catholic is a dummy = 1 for Catholic countries. </w:t>
      </w:r>
      <w:r w:rsidR="00180659">
        <w:rPr>
          <w:rFonts w:ascii="Times New Roman" w:hAnsi="Times New Roman" w:cs="Times New Roman"/>
          <w:sz w:val="20"/>
          <w:szCs w:val="20"/>
        </w:rPr>
        <w:t xml:space="preserve">GDP is total GDP and Population is the origin country’s total population. Interactive </w:t>
      </w:r>
      <w:r w:rsidR="00180659">
        <w:rPr>
          <w:rFonts w:ascii="Times New Roman" w:hAnsi="Times New Roman" w:cs="Times New Roman"/>
          <w:sz w:val="20"/>
          <w:szCs w:val="20"/>
        </w:rPr>
        <w:lastRenderedPageBreak/>
        <w:t>terms are the product of both constitutive variables.</w:t>
      </w:r>
      <w:r>
        <w:rPr>
          <w:rFonts w:ascii="Times New Roman" w:hAnsi="Times New Roman" w:cs="Times New Roman"/>
          <w:sz w:val="20"/>
          <w:szCs w:val="20"/>
        </w:rPr>
        <w:t xml:space="preserve"> t-stats in parentheses. ***, ** and * indicate significance at the 1%, 5% and 10% levels.</w:t>
      </w:r>
    </w:p>
    <w:p w:rsidR="001172C3" w:rsidRDefault="00253F6E" w:rsidP="0014620B">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Column I </w:t>
      </w:r>
      <w:proofErr w:type="gramStart"/>
      <w:r>
        <w:rPr>
          <w:rFonts w:ascii="Times New Roman" w:hAnsi="Times New Roman" w:cs="Times New Roman"/>
          <w:sz w:val="24"/>
          <w:szCs w:val="24"/>
        </w:rPr>
        <w:t>shows</w:t>
      </w:r>
      <w:proofErr w:type="gramEnd"/>
      <w:r>
        <w:rPr>
          <w:rFonts w:ascii="Times New Roman" w:hAnsi="Times New Roman" w:cs="Times New Roman"/>
          <w:sz w:val="24"/>
          <w:szCs w:val="24"/>
        </w:rPr>
        <w:t xml:space="preserve"> that both institutions (constraints on the executive) and culture (Catholic) matter for explaining economic performance as measured by the number of departures to Asia. </w:t>
      </w:r>
      <w:r w:rsidR="00767076">
        <w:rPr>
          <w:rFonts w:ascii="Times New Roman" w:hAnsi="Times New Roman" w:cs="Times New Roman"/>
          <w:sz w:val="24"/>
          <w:szCs w:val="24"/>
        </w:rPr>
        <w:t xml:space="preserve">For non-Catholic </w:t>
      </w:r>
      <w:proofErr w:type="gramStart"/>
      <w:r w:rsidR="00767076">
        <w:rPr>
          <w:rFonts w:ascii="Times New Roman" w:hAnsi="Times New Roman" w:cs="Times New Roman"/>
          <w:sz w:val="24"/>
          <w:szCs w:val="24"/>
        </w:rPr>
        <w:t>countries</w:t>
      </w:r>
      <w:proofErr w:type="gramEnd"/>
      <w:r w:rsidR="00767076">
        <w:rPr>
          <w:rFonts w:ascii="Times New Roman" w:hAnsi="Times New Roman" w:cs="Times New Roman"/>
          <w:sz w:val="24"/>
          <w:szCs w:val="24"/>
        </w:rPr>
        <w:t xml:space="preserve"> greater constraints on the executive correlate with more departures. But for Catholic countries the effect is </w:t>
      </w:r>
      <w:proofErr w:type="gramStart"/>
      <w:r w:rsidR="00767076">
        <w:rPr>
          <w:rFonts w:ascii="Times New Roman" w:hAnsi="Times New Roman" w:cs="Times New Roman"/>
          <w:sz w:val="24"/>
          <w:szCs w:val="24"/>
        </w:rPr>
        <w:t>actually negative</w:t>
      </w:r>
      <w:proofErr w:type="gramEnd"/>
      <w:r w:rsidR="00767076">
        <w:rPr>
          <w:rFonts w:ascii="Times New Roman" w:hAnsi="Times New Roman" w:cs="Times New Roman"/>
          <w:sz w:val="24"/>
          <w:szCs w:val="24"/>
        </w:rPr>
        <w:t xml:space="preserve">, as the constraints coefficient must be added to the interaction term’s coefficient (37.67 – 47.79 = -10.12). Calculating the proper standard errors including the interactions shows that for Catholic countries the effect of constraints on the executive is </w:t>
      </w:r>
      <w:proofErr w:type="gramStart"/>
      <w:r w:rsidR="00767076">
        <w:rPr>
          <w:rFonts w:ascii="Times New Roman" w:hAnsi="Times New Roman" w:cs="Times New Roman"/>
          <w:sz w:val="24"/>
          <w:szCs w:val="24"/>
        </w:rPr>
        <w:t>actually not</w:t>
      </w:r>
      <w:proofErr w:type="gramEnd"/>
      <w:r w:rsidR="00767076">
        <w:rPr>
          <w:rFonts w:ascii="Times New Roman" w:hAnsi="Times New Roman" w:cs="Times New Roman"/>
          <w:sz w:val="24"/>
          <w:szCs w:val="24"/>
        </w:rPr>
        <w:t xml:space="preserve"> statistically different from zero.</w:t>
      </w:r>
      <w:r w:rsidR="00767076">
        <w:rPr>
          <w:rStyle w:val="FootnoteReference"/>
          <w:rFonts w:ascii="Times New Roman" w:hAnsi="Times New Roman" w:cs="Times New Roman"/>
          <w:sz w:val="24"/>
          <w:szCs w:val="24"/>
        </w:rPr>
        <w:footnoteReference w:id="16"/>
      </w:r>
      <w:r w:rsidR="00767076">
        <w:rPr>
          <w:rFonts w:ascii="Times New Roman" w:hAnsi="Times New Roman" w:cs="Times New Roman"/>
          <w:sz w:val="24"/>
          <w:szCs w:val="24"/>
        </w:rPr>
        <w:t xml:space="preserve"> </w:t>
      </w:r>
      <w:r w:rsidR="003F01EA">
        <w:rPr>
          <w:rFonts w:ascii="Times New Roman" w:hAnsi="Times New Roman" w:cs="Times New Roman"/>
          <w:sz w:val="24"/>
          <w:szCs w:val="24"/>
        </w:rPr>
        <w:t>This result shows that for our sample of countries, institutions that provide checks and balances and restraints on the rulers had a discernable positive impact on economic performance in non-Catholic but not in Catholic countries, which is evidence of a connection between institutions and culture. Even if the nature of the variables do</w:t>
      </w:r>
      <w:r w:rsidR="00695992">
        <w:rPr>
          <w:rFonts w:ascii="Times New Roman" w:hAnsi="Times New Roman" w:cs="Times New Roman"/>
          <w:sz w:val="24"/>
          <w:szCs w:val="24"/>
        </w:rPr>
        <w:t>es</w:t>
      </w:r>
      <w:r w:rsidR="003F01EA">
        <w:rPr>
          <w:rFonts w:ascii="Times New Roman" w:hAnsi="Times New Roman" w:cs="Times New Roman"/>
          <w:sz w:val="24"/>
          <w:szCs w:val="24"/>
        </w:rPr>
        <w:t xml:space="preserve"> not allow us to read much into the specific details of the results, the large significant impact of the interaction term indicates that this link is important.</w:t>
      </w:r>
    </w:p>
    <w:p w:rsidR="00A035B0" w:rsidRDefault="00A035B0" w:rsidP="0014620B">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result refers to the whole sample of Catholic countries and not only Portugal. Also, during the period examined in </w:t>
      </w:r>
      <w:r w:rsidR="003D549F">
        <w:rPr>
          <w:rFonts w:ascii="Times New Roman" w:hAnsi="Times New Roman" w:cs="Times New Roman"/>
          <w:sz w:val="24"/>
          <w:szCs w:val="24"/>
        </w:rPr>
        <w:t xml:space="preserve">the previous sections of </w:t>
      </w:r>
      <w:r>
        <w:rPr>
          <w:rFonts w:ascii="Times New Roman" w:hAnsi="Times New Roman" w:cs="Times New Roman"/>
          <w:sz w:val="24"/>
          <w:szCs w:val="24"/>
        </w:rPr>
        <w:t>this paper (1500 to 1600) the variable for constraints on the executive for Portugal was invariant at the lowest level (1), increasing to 2 in 1600. Nevertheless, the relation between constraints on the executive and departures during this period fits the regression results as departures fall sharply for Portugal during the 17</w:t>
      </w:r>
      <w:r w:rsidRPr="00A035B0">
        <w:rPr>
          <w:rFonts w:ascii="Times New Roman" w:hAnsi="Times New Roman" w:cs="Times New Roman"/>
          <w:sz w:val="24"/>
          <w:szCs w:val="24"/>
          <w:vertAlign w:val="superscript"/>
        </w:rPr>
        <w:t>th</w:t>
      </w:r>
      <w:r>
        <w:rPr>
          <w:rFonts w:ascii="Times New Roman" w:hAnsi="Times New Roman" w:cs="Times New Roman"/>
          <w:sz w:val="24"/>
          <w:szCs w:val="24"/>
        </w:rPr>
        <w:t xml:space="preserve"> and 18</w:t>
      </w:r>
      <w:r w:rsidRPr="00A035B0">
        <w:rPr>
          <w:rFonts w:ascii="Times New Roman" w:hAnsi="Times New Roman" w:cs="Times New Roman"/>
          <w:sz w:val="24"/>
          <w:szCs w:val="24"/>
          <w:vertAlign w:val="superscript"/>
        </w:rPr>
        <w:t>th</w:t>
      </w:r>
      <w:r>
        <w:rPr>
          <w:rFonts w:ascii="Times New Roman" w:hAnsi="Times New Roman" w:cs="Times New Roman"/>
          <w:sz w:val="24"/>
          <w:szCs w:val="24"/>
        </w:rPr>
        <w:t xml:space="preserve"> century while constraints increase over this same period. What the regression results do not </w:t>
      </w:r>
      <w:r w:rsidR="00862021">
        <w:rPr>
          <w:rFonts w:ascii="Times New Roman" w:hAnsi="Times New Roman" w:cs="Times New Roman"/>
          <w:sz w:val="24"/>
          <w:szCs w:val="24"/>
        </w:rPr>
        <w:t>reveal</w:t>
      </w:r>
      <w:r w:rsidR="003D549F">
        <w:rPr>
          <w:rFonts w:ascii="Times New Roman" w:hAnsi="Times New Roman" w:cs="Times New Roman"/>
          <w:sz w:val="24"/>
          <w:szCs w:val="24"/>
        </w:rPr>
        <w:t>,</w:t>
      </w:r>
      <w:r>
        <w:rPr>
          <w:rFonts w:ascii="Times New Roman" w:hAnsi="Times New Roman" w:cs="Times New Roman"/>
          <w:sz w:val="24"/>
          <w:szCs w:val="24"/>
        </w:rPr>
        <w:t xml:space="preserve"> but was highlighted in the historical description</w:t>
      </w:r>
      <w:r w:rsidR="003D549F">
        <w:rPr>
          <w:rFonts w:ascii="Times New Roman" w:hAnsi="Times New Roman" w:cs="Times New Roman"/>
          <w:sz w:val="24"/>
          <w:szCs w:val="24"/>
        </w:rPr>
        <w:t>,</w:t>
      </w:r>
      <w:r>
        <w:rPr>
          <w:rFonts w:ascii="Times New Roman" w:hAnsi="Times New Roman" w:cs="Times New Roman"/>
          <w:sz w:val="24"/>
          <w:szCs w:val="24"/>
        </w:rPr>
        <w:t xml:space="preserve"> is how the specific nature of culture in Portugal, with a predisposition for violence and patrimonialism, enabled and retained institutions that were unable </w:t>
      </w:r>
      <w:r w:rsidR="00862021">
        <w:rPr>
          <w:rFonts w:ascii="Times New Roman" w:hAnsi="Times New Roman" w:cs="Times New Roman"/>
          <w:sz w:val="24"/>
          <w:szCs w:val="24"/>
        </w:rPr>
        <w:t>realize the opportunities brought forth by the sea rout</w:t>
      </w:r>
      <w:r w:rsidR="003D549F">
        <w:rPr>
          <w:rFonts w:ascii="Times New Roman" w:hAnsi="Times New Roman" w:cs="Times New Roman"/>
          <w:sz w:val="24"/>
          <w:szCs w:val="24"/>
        </w:rPr>
        <w:t>e</w:t>
      </w:r>
      <w:r w:rsidR="00862021">
        <w:rPr>
          <w:rFonts w:ascii="Times New Roman" w:hAnsi="Times New Roman" w:cs="Times New Roman"/>
          <w:sz w:val="24"/>
          <w:szCs w:val="24"/>
        </w:rPr>
        <w:t xml:space="preserve"> to Asia.</w:t>
      </w:r>
    </w:p>
    <w:p w:rsidR="00197A97" w:rsidRDefault="003F01EA" w:rsidP="0014620B">
      <w:pPr>
        <w:spacing w:after="120" w:line="240" w:lineRule="auto"/>
        <w:ind w:firstLine="720"/>
        <w:jc w:val="both"/>
        <w:rPr>
          <w:rFonts w:ascii="Times New Roman" w:hAnsi="Times New Roman" w:cs="Times New Roman"/>
          <w:sz w:val="24"/>
          <w:szCs w:val="24"/>
        </w:rPr>
      </w:pPr>
      <w:r>
        <w:rPr>
          <w:rFonts w:ascii="Times New Roman" w:hAnsi="Times New Roman" w:cs="Times New Roman"/>
          <w:sz w:val="24"/>
          <w:szCs w:val="24"/>
        </w:rPr>
        <w:t>Because Proselytism is a continuous rather than a dummy variable we can use fixed effects which controls for important country time</w:t>
      </w:r>
      <w:r w:rsidR="00695992">
        <w:rPr>
          <w:rFonts w:ascii="Times New Roman" w:hAnsi="Times New Roman" w:cs="Times New Roman"/>
          <w:sz w:val="24"/>
          <w:szCs w:val="24"/>
        </w:rPr>
        <w:t>-</w:t>
      </w:r>
      <w:r>
        <w:rPr>
          <w:rFonts w:ascii="Times New Roman" w:hAnsi="Times New Roman" w:cs="Times New Roman"/>
          <w:sz w:val="24"/>
          <w:szCs w:val="24"/>
        </w:rPr>
        <w:t>invariant specificities. We thus prefer to interpret column III instead of column II that uses random effects</w:t>
      </w:r>
      <w:r w:rsidR="003D549F">
        <w:rPr>
          <w:rFonts w:ascii="Times New Roman" w:hAnsi="Times New Roman" w:cs="Times New Roman"/>
          <w:sz w:val="24"/>
          <w:szCs w:val="24"/>
        </w:rPr>
        <w:t>, even though the results are not as strong</w:t>
      </w:r>
      <w:r>
        <w:rPr>
          <w:rFonts w:ascii="Times New Roman" w:hAnsi="Times New Roman" w:cs="Times New Roman"/>
          <w:sz w:val="24"/>
          <w:szCs w:val="24"/>
        </w:rPr>
        <w:t xml:space="preserve">. With an interaction term composed of two continuous variables it is easier to interpret the results through a graph, as the estimates in column III only show the estimated coefficients and t-statistics for when the other constitutive variable </w:t>
      </w:r>
      <w:r w:rsidR="003D549F">
        <w:rPr>
          <w:rFonts w:ascii="Times New Roman" w:hAnsi="Times New Roman" w:cs="Times New Roman"/>
          <w:sz w:val="24"/>
          <w:szCs w:val="24"/>
        </w:rPr>
        <w:t xml:space="preserve">of the interaction </w:t>
      </w:r>
      <w:r>
        <w:rPr>
          <w:rFonts w:ascii="Times New Roman" w:hAnsi="Times New Roman" w:cs="Times New Roman"/>
          <w:sz w:val="24"/>
          <w:szCs w:val="24"/>
        </w:rPr>
        <w:t>equals zero. Figure 5 shows the estimated impact and significance</w:t>
      </w:r>
      <w:r w:rsidR="00874F36">
        <w:rPr>
          <w:rFonts w:ascii="Times New Roman" w:hAnsi="Times New Roman" w:cs="Times New Roman"/>
          <w:sz w:val="24"/>
          <w:szCs w:val="24"/>
        </w:rPr>
        <w:t xml:space="preserve"> </w:t>
      </w:r>
      <w:r w:rsidR="003D549F">
        <w:rPr>
          <w:rFonts w:ascii="Times New Roman" w:hAnsi="Times New Roman" w:cs="Times New Roman"/>
          <w:sz w:val="24"/>
          <w:szCs w:val="24"/>
        </w:rPr>
        <w:t xml:space="preserve">of </w:t>
      </w:r>
      <w:r w:rsidR="00874F36">
        <w:rPr>
          <w:rFonts w:ascii="Times New Roman" w:hAnsi="Times New Roman" w:cs="Times New Roman"/>
          <w:sz w:val="24"/>
          <w:szCs w:val="24"/>
        </w:rPr>
        <w:t>constrain</w:t>
      </w:r>
      <w:r w:rsidR="003D549F">
        <w:rPr>
          <w:rFonts w:ascii="Times New Roman" w:hAnsi="Times New Roman" w:cs="Times New Roman"/>
          <w:sz w:val="24"/>
          <w:szCs w:val="24"/>
        </w:rPr>
        <w:t>t</w:t>
      </w:r>
      <w:r w:rsidR="00874F36">
        <w:rPr>
          <w:rFonts w:ascii="Times New Roman" w:hAnsi="Times New Roman" w:cs="Times New Roman"/>
          <w:sz w:val="24"/>
          <w:szCs w:val="24"/>
        </w:rPr>
        <w:t xml:space="preserve">s on the executive on departures, as proselytism increases. </w:t>
      </w:r>
      <w:r w:rsidR="003D549F">
        <w:rPr>
          <w:rFonts w:ascii="Times New Roman" w:hAnsi="Times New Roman" w:cs="Times New Roman"/>
          <w:sz w:val="24"/>
          <w:szCs w:val="24"/>
        </w:rPr>
        <w:t xml:space="preserve">The rug plot on the horizontal axis and the histogram show that the distribution of observations of proselytism is concentrated on the lower values. For all levels of </w:t>
      </w:r>
      <w:r w:rsidR="00CF6E0E">
        <w:rPr>
          <w:rFonts w:ascii="Times New Roman" w:hAnsi="Times New Roman" w:cs="Times New Roman"/>
          <w:sz w:val="24"/>
          <w:szCs w:val="24"/>
        </w:rPr>
        <w:t>proselytism,</w:t>
      </w:r>
      <w:r w:rsidR="003D549F">
        <w:rPr>
          <w:rFonts w:ascii="Times New Roman" w:hAnsi="Times New Roman" w:cs="Times New Roman"/>
          <w:sz w:val="24"/>
          <w:szCs w:val="24"/>
        </w:rPr>
        <w:t xml:space="preserve"> the impact of constraints on the executive on departures is positive, though it is only statistically significant</w:t>
      </w:r>
      <w:r w:rsidR="00901172">
        <w:rPr>
          <w:rFonts w:ascii="Times New Roman" w:hAnsi="Times New Roman" w:cs="Times New Roman"/>
          <w:sz w:val="24"/>
          <w:szCs w:val="24"/>
        </w:rPr>
        <w:t xml:space="preserve"> for values of proselytism greater than 0.3 (when the 95% confidence interval does not contain the x-axis). These results indicate that institutions have an impact on economic performance, and that effect is higher when the country`s colonial effort is more deeply imbued in religious motivations. This suggests that the institutions may serve the purpose of mitigating some of the economically inefficient effects that culture may have on performance. We note, once again, that this interpretation cannot be derived from our historical analysis of Portugal in the 16</w:t>
      </w:r>
      <w:r w:rsidR="00901172" w:rsidRPr="00901172">
        <w:rPr>
          <w:rFonts w:ascii="Times New Roman" w:hAnsi="Times New Roman" w:cs="Times New Roman"/>
          <w:sz w:val="24"/>
          <w:szCs w:val="24"/>
          <w:vertAlign w:val="superscript"/>
        </w:rPr>
        <w:t>th</w:t>
      </w:r>
      <w:r w:rsidR="00901172">
        <w:rPr>
          <w:rFonts w:ascii="Times New Roman" w:hAnsi="Times New Roman" w:cs="Times New Roman"/>
          <w:sz w:val="24"/>
          <w:szCs w:val="24"/>
        </w:rPr>
        <w:t xml:space="preserve"> century, as </w:t>
      </w:r>
      <w:r w:rsidR="00E563CD">
        <w:rPr>
          <w:rFonts w:ascii="Times New Roman" w:hAnsi="Times New Roman" w:cs="Times New Roman"/>
          <w:sz w:val="24"/>
          <w:szCs w:val="24"/>
        </w:rPr>
        <w:t>institutions did not improve during that period. The interpretation refers the sample of nine countries and the longer period of 1500-1790.</w:t>
      </w:r>
      <w:r w:rsidR="008A551E">
        <w:rPr>
          <w:rFonts w:ascii="Times New Roman" w:hAnsi="Times New Roman" w:cs="Times New Roman"/>
          <w:sz w:val="24"/>
          <w:szCs w:val="24"/>
        </w:rPr>
        <w:t xml:space="preserve"> The main point that we stress in the results is the strong interaction between constraints and proselytism.</w:t>
      </w:r>
    </w:p>
    <w:p w:rsidR="003B64E8" w:rsidRDefault="0014620B" w:rsidP="0014620B">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F47E44" w:rsidRDefault="00F47E44" w:rsidP="003B64E8">
      <w:pPr>
        <w:pStyle w:val="ListParagraph"/>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Figure 5 – Interaction of Institutions and Culture</w:t>
      </w:r>
    </w:p>
    <w:p w:rsidR="001718CD" w:rsidRDefault="001718CD" w:rsidP="0014620B">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78501" cy="2697921"/>
            <wp:effectExtent l="19050" t="19050" r="1778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selitism.em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89779" cy="2706192"/>
                    </a:xfrm>
                    <a:prstGeom prst="rect">
                      <a:avLst/>
                    </a:prstGeom>
                    <a:ln>
                      <a:solidFill>
                        <a:schemeClr val="tx1"/>
                      </a:solidFill>
                    </a:ln>
                  </pic:spPr>
                </pic:pic>
              </a:graphicData>
            </a:graphic>
          </wp:inline>
        </w:drawing>
      </w:r>
    </w:p>
    <w:p w:rsidR="001718CD" w:rsidRDefault="001718CD" w:rsidP="0014620B">
      <w:pPr>
        <w:pStyle w:val="ListParagraph"/>
        <w:spacing w:after="0" w:line="240" w:lineRule="auto"/>
        <w:ind w:left="0"/>
        <w:jc w:val="both"/>
        <w:rPr>
          <w:rFonts w:ascii="Times New Roman" w:hAnsi="Times New Roman" w:cs="Times New Roman"/>
          <w:sz w:val="24"/>
          <w:szCs w:val="24"/>
        </w:rPr>
      </w:pPr>
    </w:p>
    <w:p w:rsidR="008B71CD" w:rsidRPr="008B71CD" w:rsidRDefault="008B71CD" w:rsidP="0014620B">
      <w:pPr>
        <w:pStyle w:val="ListParagraph"/>
        <w:spacing w:after="0" w:line="240" w:lineRule="auto"/>
        <w:ind w:left="0"/>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Conclusions</w:t>
      </w:r>
    </w:p>
    <w:p w:rsidR="008B71CD" w:rsidRDefault="00F83AF1" w:rsidP="0014620B">
      <w:pPr>
        <w:pStyle w:val="ListParagraph"/>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In the first volume of his trilogy on the Portuguese age of discovery, </w:t>
      </w:r>
      <w:proofErr w:type="spellStart"/>
      <w:r>
        <w:rPr>
          <w:rFonts w:ascii="Times New Roman" w:hAnsi="Times New Roman" w:cs="Times New Roman"/>
          <w:sz w:val="24"/>
          <w:szCs w:val="24"/>
        </w:rPr>
        <w:t>Vitorino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Godinho</w:t>
      </w:r>
      <w:proofErr w:type="spellEnd"/>
      <w:r>
        <w:rPr>
          <w:rFonts w:ascii="Times New Roman" w:hAnsi="Times New Roman" w:cs="Times New Roman"/>
          <w:sz w:val="24"/>
          <w:szCs w:val="24"/>
        </w:rPr>
        <w:t xml:space="preserve"> (1965) provides vivid evidence </w:t>
      </w:r>
      <w:r w:rsidR="008A551E">
        <w:rPr>
          <w:rFonts w:ascii="Times New Roman" w:hAnsi="Times New Roman" w:cs="Times New Roman"/>
          <w:sz w:val="24"/>
          <w:szCs w:val="24"/>
        </w:rPr>
        <w:t>of</w:t>
      </w:r>
      <w:r>
        <w:rPr>
          <w:rFonts w:ascii="Times New Roman" w:hAnsi="Times New Roman" w:cs="Times New Roman"/>
          <w:sz w:val="24"/>
          <w:szCs w:val="24"/>
        </w:rPr>
        <w:t xml:space="preserve"> the changes </w:t>
      </w:r>
      <w:r w:rsidR="00D118CC">
        <w:rPr>
          <w:rFonts w:ascii="Times New Roman" w:hAnsi="Times New Roman" w:cs="Times New Roman"/>
          <w:sz w:val="24"/>
          <w:szCs w:val="24"/>
        </w:rPr>
        <w:t>undergone by</w:t>
      </w:r>
      <w:r>
        <w:rPr>
          <w:rFonts w:ascii="Times New Roman" w:hAnsi="Times New Roman" w:cs="Times New Roman"/>
          <w:sz w:val="24"/>
          <w:szCs w:val="24"/>
        </w:rPr>
        <w:t xml:space="preserve"> Portuguese society. He compares the drawings that ornate </w:t>
      </w:r>
      <w:r w:rsidR="008A56FA">
        <w:rPr>
          <w:rFonts w:ascii="Times New Roman" w:hAnsi="Times New Roman" w:cs="Times New Roman"/>
          <w:sz w:val="24"/>
          <w:szCs w:val="24"/>
        </w:rPr>
        <w:t xml:space="preserve">a medieval </w:t>
      </w:r>
      <w:r>
        <w:rPr>
          <w:rFonts w:ascii="Times New Roman" w:hAnsi="Times New Roman" w:cs="Times New Roman"/>
          <w:sz w:val="24"/>
          <w:szCs w:val="24"/>
        </w:rPr>
        <w:t xml:space="preserve">text from </w:t>
      </w:r>
      <w:r w:rsidR="008A56FA">
        <w:rPr>
          <w:rFonts w:ascii="Times New Roman" w:hAnsi="Times New Roman" w:cs="Times New Roman"/>
          <w:sz w:val="24"/>
          <w:szCs w:val="24"/>
        </w:rPr>
        <w:t>the 14</w:t>
      </w:r>
      <w:r w:rsidR="008A56FA" w:rsidRPr="008A56FA">
        <w:rPr>
          <w:rFonts w:ascii="Times New Roman" w:hAnsi="Times New Roman" w:cs="Times New Roman"/>
          <w:sz w:val="24"/>
          <w:szCs w:val="24"/>
          <w:vertAlign w:val="superscript"/>
        </w:rPr>
        <w:t>th</w:t>
      </w:r>
      <w:r w:rsidR="008A56FA">
        <w:rPr>
          <w:rFonts w:ascii="Times New Roman" w:hAnsi="Times New Roman" w:cs="Times New Roman"/>
          <w:sz w:val="24"/>
          <w:szCs w:val="24"/>
        </w:rPr>
        <w:t xml:space="preserve"> century with those of a text from the early 16</w:t>
      </w:r>
      <w:r w:rsidR="008A56FA" w:rsidRPr="008A56FA">
        <w:rPr>
          <w:rFonts w:ascii="Times New Roman" w:hAnsi="Times New Roman" w:cs="Times New Roman"/>
          <w:sz w:val="24"/>
          <w:szCs w:val="24"/>
          <w:vertAlign w:val="superscript"/>
        </w:rPr>
        <w:t>th</w:t>
      </w:r>
      <w:r w:rsidR="008A56FA">
        <w:rPr>
          <w:rFonts w:ascii="Times New Roman" w:hAnsi="Times New Roman" w:cs="Times New Roman"/>
          <w:sz w:val="24"/>
          <w:szCs w:val="24"/>
        </w:rPr>
        <w:t xml:space="preserve"> century, when the transition to the early modern </w:t>
      </w:r>
      <w:r w:rsidR="008A551E">
        <w:rPr>
          <w:rFonts w:ascii="Times New Roman" w:hAnsi="Times New Roman" w:cs="Times New Roman"/>
          <w:sz w:val="24"/>
          <w:szCs w:val="24"/>
        </w:rPr>
        <w:t xml:space="preserve">period </w:t>
      </w:r>
      <w:r w:rsidR="008A56FA">
        <w:rPr>
          <w:rFonts w:ascii="Times New Roman" w:hAnsi="Times New Roman" w:cs="Times New Roman"/>
          <w:sz w:val="24"/>
          <w:szCs w:val="24"/>
        </w:rPr>
        <w:t xml:space="preserve">was already underway. The early text is the </w:t>
      </w:r>
      <w:proofErr w:type="spellStart"/>
      <w:r>
        <w:rPr>
          <w:rFonts w:ascii="Times New Roman" w:hAnsi="Times New Roman" w:cs="Times New Roman"/>
          <w:i/>
          <w:sz w:val="24"/>
          <w:szCs w:val="24"/>
        </w:rPr>
        <w:t>Crónica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Geral</w:t>
      </w:r>
      <w:proofErr w:type="spellEnd"/>
      <w:r>
        <w:rPr>
          <w:rFonts w:ascii="Times New Roman" w:hAnsi="Times New Roman" w:cs="Times New Roman"/>
          <w:i/>
          <w:sz w:val="24"/>
          <w:szCs w:val="24"/>
        </w:rPr>
        <w:t xml:space="preserve"> da </w:t>
      </w:r>
      <w:proofErr w:type="spellStart"/>
      <w:r>
        <w:rPr>
          <w:rFonts w:ascii="Times New Roman" w:hAnsi="Times New Roman" w:cs="Times New Roman"/>
          <w:i/>
          <w:sz w:val="24"/>
          <w:szCs w:val="24"/>
        </w:rPr>
        <w:t>Espanha</w:t>
      </w:r>
      <w:proofErr w:type="spellEnd"/>
      <w:r w:rsidR="008A56FA">
        <w:rPr>
          <w:rFonts w:ascii="Times New Roman" w:hAnsi="Times New Roman" w:cs="Times New Roman"/>
          <w:i/>
          <w:sz w:val="24"/>
          <w:szCs w:val="24"/>
        </w:rPr>
        <w:t xml:space="preserve"> </w:t>
      </w:r>
      <w:r w:rsidR="008A56FA">
        <w:rPr>
          <w:rFonts w:ascii="Times New Roman" w:hAnsi="Times New Roman" w:cs="Times New Roman"/>
          <w:sz w:val="24"/>
          <w:szCs w:val="24"/>
        </w:rPr>
        <w:t xml:space="preserve">written in 1344 by Pedro Afonso the son of the king of Portugal. It is one of the most important historiographical chronicles of Portuguese history of </w:t>
      </w:r>
      <w:r w:rsidR="00D4317E">
        <w:rPr>
          <w:rFonts w:ascii="Times New Roman" w:hAnsi="Times New Roman" w:cs="Times New Roman"/>
          <w:sz w:val="24"/>
          <w:szCs w:val="24"/>
        </w:rPr>
        <w:t>that</w:t>
      </w:r>
      <w:r w:rsidR="008A56FA">
        <w:rPr>
          <w:rFonts w:ascii="Times New Roman" w:hAnsi="Times New Roman" w:cs="Times New Roman"/>
          <w:sz w:val="24"/>
          <w:szCs w:val="24"/>
        </w:rPr>
        <w:t xml:space="preserve"> time. The later text is the </w:t>
      </w:r>
      <w:proofErr w:type="spellStart"/>
      <w:r w:rsidR="008A56FA">
        <w:rPr>
          <w:rFonts w:ascii="Times New Roman" w:hAnsi="Times New Roman" w:cs="Times New Roman"/>
          <w:i/>
          <w:sz w:val="24"/>
          <w:szCs w:val="24"/>
        </w:rPr>
        <w:t>Ordenações</w:t>
      </w:r>
      <w:proofErr w:type="spellEnd"/>
      <w:r w:rsidR="008A56FA">
        <w:rPr>
          <w:rFonts w:ascii="Times New Roman" w:hAnsi="Times New Roman" w:cs="Times New Roman"/>
          <w:i/>
          <w:sz w:val="24"/>
          <w:szCs w:val="24"/>
        </w:rPr>
        <w:t xml:space="preserve"> </w:t>
      </w:r>
      <w:proofErr w:type="spellStart"/>
      <w:r w:rsidR="008A56FA">
        <w:rPr>
          <w:rFonts w:ascii="Times New Roman" w:hAnsi="Times New Roman" w:cs="Times New Roman"/>
          <w:i/>
          <w:sz w:val="24"/>
          <w:szCs w:val="24"/>
        </w:rPr>
        <w:t>Manuelinas</w:t>
      </w:r>
      <w:proofErr w:type="spellEnd"/>
      <w:r w:rsidR="008A56FA">
        <w:rPr>
          <w:rFonts w:ascii="Times New Roman" w:hAnsi="Times New Roman" w:cs="Times New Roman"/>
          <w:sz w:val="24"/>
          <w:szCs w:val="24"/>
        </w:rPr>
        <w:t xml:space="preserve"> which </w:t>
      </w:r>
      <w:r w:rsidR="00D4317E">
        <w:rPr>
          <w:rFonts w:ascii="Times New Roman" w:hAnsi="Times New Roman" w:cs="Times New Roman"/>
          <w:sz w:val="24"/>
          <w:szCs w:val="24"/>
        </w:rPr>
        <w:t>is</w:t>
      </w:r>
      <w:r w:rsidR="008A56FA">
        <w:rPr>
          <w:rFonts w:ascii="Times New Roman" w:hAnsi="Times New Roman" w:cs="Times New Roman"/>
          <w:sz w:val="24"/>
          <w:szCs w:val="24"/>
        </w:rPr>
        <w:t xml:space="preserve"> a compilation of Portuguese legislation published in 1513. The illustrations in the first text are in the margins and in between the columns of text. </w:t>
      </w:r>
      <w:proofErr w:type="spellStart"/>
      <w:r w:rsidR="008B2B8B">
        <w:rPr>
          <w:rFonts w:ascii="Times New Roman" w:hAnsi="Times New Roman" w:cs="Times New Roman"/>
          <w:sz w:val="24"/>
          <w:szCs w:val="24"/>
        </w:rPr>
        <w:t>Godinho</w:t>
      </w:r>
      <w:proofErr w:type="spellEnd"/>
      <w:r w:rsidR="008B2B8B">
        <w:rPr>
          <w:rFonts w:ascii="Times New Roman" w:hAnsi="Times New Roman" w:cs="Times New Roman"/>
          <w:sz w:val="24"/>
          <w:szCs w:val="24"/>
        </w:rPr>
        <w:t xml:space="preserve"> (1965, Vol I: 60) highlights the figures in page 155</w:t>
      </w:r>
      <w:r w:rsidR="00D4317E">
        <w:rPr>
          <w:rFonts w:ascii="Times New Roman" w:hAnsi="Times New Roman" w:cs="Times New Roman"/>
          <w:sz w:val="24"/>
          <w:szCs w:val="24"/>
        </w:rPr>
        <w:t>,</w:t>
      </w:r>
      <w:r w:rsidR="008B2B8B">
        <w:rPr>
          <w:rFonts w:ascii="Times New Roman" w:hAnsi="Times New Roman" w:cs="Times New Roman"/>
          <w:sz w:val="24"/>
          <w:szCs w:val="24"/>
        </w:rPr>
        <w:t xml:space="preserve"> which show a king, a bishop, knights, shepherds, regular folk, houses and an ox. This is a picture of </w:t>
      </w:r>
      <w:r w:rsidR="00D4317E">
        <w:rPr>
          <w:rFonts w:ascii="Times New Roman" w:hAnsi="Times New Roman" w:cs="Times New Roman"/>
          <w:sz w:val="24"/>
          <w:szCs w:val="24"/>
        </w:rPr>
        <w:t xml:space="preserve">medieval </w:t>
      </w:r>
      <w:r w:rsidR="008B2B8B">
        <w:rPr>
          <w:rFonts w:ascii="Times New Roman" w:hAnsi="Times New Roman" w:cs="Times New Roman"/>
          <w:sz w:val="24"/>
          <w:szCs w:val="24"/>
        </w:rPr>
        <w:t xml:space="preserve">society, composed of </w:t>
      </w:r>
      <w:proofErr w:type="spellStart"/>
      <w:r w:rsidR="008B2B8B">
        <w:rPr>
          <w:rFonts w:ascii="Times New Roman" w:hAnsi="Times New Roman" w:cs="Times New Roman"/>
          <w:i/>
          <w:sz w:val="24"/>
          <w:szCs w:val="24"/>
        </w:rPr>
        <w:t>oratores</w:t>
      </w:r>
      <w:proofErr w:type="spellEnd"/>
      <w:r w:rsidR="008B2B8B">
        <w:rPr>
          <w:rFonts w:ascii="Times New Roman" w:hAnsi="Times New Roman" w:cs="Times New Roman"/>
          <w:sz w:val="24"/>
          <w:szCs w:val="24"/>
        </w:rPr>
        <w:t xml:space="preserve">, </w:t>
      </w:r>
      <w:proofErr w:type="spellStart"/>
      <w:r w:rsidR="008B2B8B">
        <w:rPr>
          <w:rFonts w:ascii="Times New Roman" w:hAnsi="Times New Roman" w:cs="Times New Roman"/>
          <w:i/>
          <w:sz w:val="24"/>
          <w:szCs w:val="24"/>
        </w:rPr>
        <w:t>bellatores</w:t>
      </w:r>
      <w:proofErr w:type="spellEnd"/>
      <w:r w:rsidR="008B2B8B">
        <w:rPr>
          <w:rFonts w:ascii="Times New Roman" w:hAnsi="Times New Roman" w:cs="Times New Roman"/>
          <w:sz w:val="24"/>
          <w:szCs w:val="24"/>
        </w:rPr>
        <w:t xml:space="preserve"> and </w:t>
      </w:r>
      <w:proofErr w:type="spellStart"/>
      <w:r w:rsidR="008B2B8B">
        <w:rPr>
          <w:rFonts w:ascii="Times New Roman" w:hAnsi="Times New Roman" w:cs="Times New Roman"/>
          <w:i/>
          <w:sz w:val="24"/>
          <w:szCs w:val="24"/>
        </w:rPr>
        <w:t>l</w:t>
      </w:r>
      <w:r w:rsidR="007A5BA1">
        <w:rPr>
          <w:rFonts w:ascii="Times New Roman" w:hAnsi="Times New Roman" w:cs="Times New Roman"/>
          <w:i/>
          <w:sz w:val="24"/>
          <w:szCs w:val="24"/>
        </w:rPr>
        <w:t>a</w:t>
      </w:r>
      <w:r w:rsidR="008B2B8B">
        <w:rPr>
          <w:rFonts w:ascii="Times New Roman" w:hAnsi="Times New Roman" w:cs="Times New Roman"/>
          <w:i/>
          <w:sz w:val="24"/>
          <w:szCs w:val="24"/>
        </w:rPr>
        <w:t>boratores</w:t>
      </w:r>
      <w:proofErr w:type="spellEnd"/>
      <w:r w:rsidR="008B2B8B">
        <w:rPr>
          <w:rFonts w:ascii="Times New Roman" w:hAnsi="Times New Roman" w:cs="Times New Roman"/>
          <w:sz w:val="24"/>
          <w:szCs w:val="24"/>
        </w:rPr>
        <w:t xml:space="preserve"> (those who pray, those who fight, and those who work) with no sign of those who do commerce and trade. In the later </w:t>
      </w:r>
      <w:r w:rsidR="007A5BA1">
        <w:rPr>
          <w:rFonts w:ascii="Times New Roman" w:hAnsi="Times New Roman" w:cs="Times New Roman"/>
          <w:sz w:val="24"/>
          <w:szCs w:val="24"/>
        </w:rPr>
        <w:t>text,</w:t>
      </w:r>
      <w:r w:rsidR="008B2B8B">
        <w:rPr>
          <w:rFonts w:ascii="Times New Roman" w:hAnsi="Times New Roman" w:cs="Times New Roman"/>
          <w:sz w:val="24"/>
          <w:szCs w:val="24"/>
        </w:rPr>
        <w:t xml:space="preserve"> there are five different prints</w:t>
      </w:r>
      <w:r w:rsidR="00D4317E">
        <w:rPr>
          <w:rFonts w:ascii="Times New Roman" w:hAnsi="Times New Roman" w:cs="Times New Roman"/>
          <w:sz w:val="24"/>
          <w:szCs w:val="24"/>
        </w:rPr>
        <w:t>,</w:t>
      </w:r>
      <w:r w:rsidR="008B2B8B">
        <w:rPr>
          <w:rFonts w:ascii="Times New Roman" w:hAnsi="Times New Roman" w:cs="Times New Roman"/>
          <w:sz w:val="24"/>
          <w:szCs w:val="24"/>
        </w:rPr>
        <w:t xml:space="preserve"> one for each tome. In common these five prints have the king D. Manuel at the center</w:t>
      </w:r>
      <w:r w:rsidR="008D0E82">
        <w:rPr>
          <w:rFonts w:ascii="Times New Roman" w:hAnsi="Times New Roman" w:cs="Times New Roman"/>
          <w:sz w:val="24"/>
          <w:szCs w:val="24"/>
        </w:rPr>
        <w:t xml:space="preserve"> holding the royal scepter, the symbol of justice, on which unfolds the banner </w:t>
      </w:r>
      <w:r w:rsidR="008D0E82">
        <w:rPr>
          <w:rFonts w:ascii="Times New Roman" w:hAnsi="Times New Roman" w:cs="Times New Roman"/>
          <w:i/>
          <w:sz w:val="24"/>
          <w:szCs w:val="24"/>
        </w:rPr>
        <w:t xml:space="preserve">Deo in </w:t>
      </w:r>
      <w:proofErr w:type="spellStart"/>
      <w:r w:rsidR="008D0E82">
        <w:rPr>
          <w:rFonts w:ascii="Times New Roman" w:hAnsi="Times New Roman" w:cs="Times New Roman"/>
          <w:i/>
          <w:sz w:val="24"/>
          <w:szCs w:val="24"/>
        </w:rPr>
        <w:t>celo</w:t>
      </w:r>
      <w:proofErr w:type="spellEnd"/>
      <w:r w:rsidR="008D0E82">
        <w:rPr>
          <w:rFonts w:ascii="Times New Roman" w:hAnsi="Times New Roman" w:cs="Times New Roman"/>
          <w:i/>
          <w:sz w:val="24"/>
          <w:szCs w:val="24"/>
        </w:rPr>
        <w:t xml:space="preserve"> </w:t>
      </w:r>
      <w:proofErr w:type="spellStart"/>
      <w:r w:rsidR="008D0E82">
        <w:rPr>
          <w:rFonts w:ascii="Times New Roman" w:hAnsi="Times New Roman" w:cs="Times New Roman"/>
          <w:i/>
          <w:sz w:val="24"/>
          <w:szCs w:val="24"/>
        </w:rPr>
        <w:t>tibi</w:t>
      </w:r>
      <w:proofErr w:type="spellEnd"/>
      <w:r w:rsidR="008D0E82">
        <w:rPr>
          <w:rFonts w:ascii="Times New Roman" w:hAnsi="Times New Roman" w:cs="Times New Roman"/>
          <w:i/>
          <w:sz w:val="24"/>
          <w:szCs w:val="24"/>
        </w:rPr>
        <w:t xml:space="preserve"> </w:t>
      </w:r>
      <w:proofErr w:type="spellStart"/>
      <w:r w:rsidR="008D0E82">
        <w:rPr>
          <w:rFonts w:ascii="Times New Roman" w:hAnsi="Times New Roman" w:cs="Times New Roman"/>
          <w:i/>
          <w:sz w:val="24"/>
          <w:szCs w:val="24"/>
        </w:rPr>
        <w:t>autem</w:t>
      </w:r>
      <w:proofErr w:type="spellEnd"/>
      <w:r w:rsidR="008D0E82">
        <w:rPr>
          <w:rFonts w:ascii="Times New Roman" w:hAnsi="Times New Roman" w:cs="Times New Roman"/>
          <w:i/>
          <w:sz w:val="24"/>
          <w:szCs w:val="24"/>
        </w:rPr>
        <w:t xml:space="preserve"> in </w:t>
      </w:r>
      <w:proofErr w:type="spellStart"/>
      <w:r w:rsidR="008D0E82">
        <w:rPr>
          <w:rFonts w:ascii="Times New Roman" w:hAnsi="Times New Roman" w:cs="Times New Roman"/>
          <w:i/>
          <w:sz w:val="24"/>
          <w:szCs w:val="24"/>
        </w:rPr>
        <w:t>mundo</w:t>
      </w:r>
      <w:proofErr w:type="spellEnd"/>
      <w:r w:rsidR="008D0E82">
        <w:rPr>
          <w:rFonts w:ascii="Times New Roman" w:hAnsi="Times New Roman" w:cs="Times New Roman"/>
          <w:i/>
          <w:sz w:val="24"/>
          <w:szCs w:val="24"/>
        </w:rPr>
        <w:t xml:space="preserve"> </w:t>
      </w:r>
      <w:r w:rsidR="008D0E82">
        <w:rPr>
          <w:rFonts w:ascii="Times New Roman" w:hAnsi="Times New Roman" w:cs="Times New Roman"/>
          <w:sz w:val="24"/>
          <w:szCs w:val="24"/>
        </w:rPr>
        <w:t xml:space="preserve">(God in the heavens and in the world). In each of the prints the king is surrounded by a different </w:t>
      </w:r>
      <w:r w:rsidR="008A56FA">
        <w:rPr>
          <w:rFonts w:ascii="Times New Roman" w:hAnsi="Times New Roman" w:cs="Times New Roman"/>
          <w:sz w:val="24"/>
          <w:szCs w:val="24"/>
        </w:rPr>
        <w:fldChar w:fldCharType="begin">
          <w:fldData xml:space="preserve">PEVuZE5vdGU+PENpdGUgRXhjbHVkZUF1dGg9IjEiIEV4Y2x1ZGVZZWFyPSIxIiBIaWRkZW49IjEi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</w:fldData>
        </w:fldChar>
      </w:r>
      <w:r w:rsidR="008B2B8B">
        <w:rPr>
          <w:rFonts w:ascii="Times New Roman" w:hAnsi="Times New Roman" w:cs="Times New Roman"/>
          <w:sz w:val="24"/>
          <w:szCs w:val="24"/>
        </w:rPr>
        <w:instrText xml:space="preserve"> ADDIN EN.CITE </w:instrText>
      </w:r>
      <w:r w:rsidR="008B2B8B">
        <w:rPr>
          <w:rFonts w:ascii="Times New Roman" w:hAnsi="Times New Roman" w:cs="Times New Roman"/>
          <w:sz w:val="24"/>
          <w:szCs w:val="24"/>
        </w:rPr>
        <w:fldChar w:fldCharType="begin">
          <w:fldData xml:space="preserve">PEVuZE5vdGU+PENpdGUgRXhjbHVkZUF1dGg9IjEiIEV4Y2x1ZGVZZWFyPSIxIiBIaWRkZW49IjEi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</w:fldData>
        </w:fldChar>
      </w:r>
      <w:r w:rsidR="008B2B8B">
        <w:rPr>
          <w:rFonts w:ascii="Times New Roman" w:hAnsi="Times New Roman" w:cs="Times New Roman"/>
          <w:sz w:val="24"/>
          <w:szCs w:val="24"/>
        </w:rPr>
        <w:instrText xml:space="preserve"> ADDIN EN.CITE.DATA </w:instrText>
      </w:r>
      <w:r w:rsidR="008B2B8B">
        <w:rPr>
          <w:rFonts w:ascii="Times New Roman" w:hAnsi="Times New Roman" w:cs="Times New Roman"/>
          <w:sz w:val="24"/>
          <w:szCs w:val="24"/>
        </w:rPr>
      </w:r>
      <w:r w:rsidR="008B2B8B">
        <w:rPr>
          <w:rFonts w:ascii="Times New Roman" w:hAnsi="Times New Roman" w:cs="Times New Roman"/>
          <w:sz w:val="24"/>
          <w:szCs w:val="24"/>
        </w:rPr>
        <w:fldChar w:fldCharType="end"/>
      </w:r>
      <w:r w:rsidR="008A56FA">
        <w:rPr>
          <w:rFonts w:ascii="Times New Roman" w:hAnsi="Times New Roman" w:cs="Times New Roman"/>
          <w:sz w:val="24"/>
          <w:szCs w:val="24"/>
        </w:rPr>
      </w:r>
      <w:r w:rsidR="008A56FA">
        <w:rPr>
          <w:rFonts w:ascii="Times New Roman" w:hAnsi="Times New Roman" w:cs="Times New Roman"/>
          <w:sz w:val="24"/>
          <w:szCs w:val="24"/>
        </w:rPr>
        <w:fldChar w:fldCharType="end"/>
      </w:r>
      <w:r w:rsidR="008D0E82">
        <w:rPr>
          <w:rFonts w:ascii="Times New Roman" w:hAnsi="Times New Roman" w:cs="Times New Roman"/>
          <w:sz w:val="24"/>
          <w:szCs w:val="24"/>
        </w:rPr>
        <w:t>group of people, jurists and the military nobility in the first, clergy and farmers in the second, administrators and actuaries in the third, merchants in the fourth, and prisoners being tried by the king in the fifth. His point is that the comparison shows that in the intervening period between the publications, a new element had emerged in Portuguese society. Merchants were absent from t</w:t>
      </w:r>
      <w:r w:rsidR="00516525">
        <w:rPr>
          <w:rFonts w:ascii="Times New Roman" w:hAnsi="Times New Roman" w:cs="Times New Roman"/>
          <w:sz w:val="24"/>
          <w:szCs w:val="24"/>
        </w:rPr>
        <w:t>he first but were given prominence in the second. He does not claim that the transition to this new society had been consolidated by then, on the contrary. The argument throughout his long analysis of Portuguese history is that the transition had been partial and incomplete, with the old society hanging on and resisting the new ways, leading ultimately to the demise of the Portuguese enterprise in Asia.</w:t>
      </w:r>
    </w:p>
    <w:p w:rsidR="00516525" w:rsidRPr="0007354B" w:rsidRDefault="00CA5D24" w:rsidP="0014620B">
      <w:pPr>
        <w:pStyle w:val="ListParagraph"/>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W</w:t>
      </w:r>
      <w:r w:rsidR="00516525">
        <w:rPr>
          <w:rFonts w:ascii="Times New Roman" w:hAnsi="Times New Roman" w:cs="Times New Roman"/>
          <w:sz w:val="24"/>
          <w:szCs w:val="24"/>
        </w:rPr>
        <w:t xml:space="preserve">e have advanced the argument that the </w:t>
      </w:r>
      <w:r w:rsidR="001622AF">
        <w:rPr>
          <w:rFonts w:ascii="Times New Roman" w:hAnsi="Times New Roman" w:cs="Times New Roman"/>
          <w:sz w:val="24"/>
          <w:szCs w:val="24"/>
        </w:rPr>
        <w:t xml:space="preserve">troubled </w:t>
      </w:r>
      <w:r w:rsidR="00516525">
        <w:rPr>
          <w:rFonts w:ascii="Times New Roman" w:hAnsi="Times New Roman" w:cs="Times New Roman"/>
          <w:sz w:val="24"/>
          <w:szCs w:val="24"/>
        </w:rPr>
        <w:t xml:space="preserve">trajectory of Portuguese endeavors in Asia is best understood </w:t>
      </w:r>
      <w:r w:rsidR="001622AF">
        <w:rPr>
          <w:rFonts w:ascii="Times New Roman" w:hAnsi="Times New Roman" w:cs="Times New Roman"/>
          <w:sz w:val="24"/>
          <w:szCs w:val="24"/>
        </w:rPr>
        <w:t xml:space="preserve">as determined by the opportunities and constraints that arose from </w:t>
      </w:r>
      <w:r>
        <w:rPr>
          <w:rFonts w:ascii="Times New Roman" w:hAnsi="Times New Roman" w:cs="Times New Roman"/>
          <w:sz w:val="24"/>
          <w:szCs w:val="24"/>
        </w:rPr>
        <w:t>the interaction of institutions and culture.</w:t>
      </w:r>
      <w:r w:rsidR="001622AF">
        <w:rPr>
          <w:rFonts w:ascii="Times New Roman" w:hAnsi="Times New Roman" w:cs="Times New Roman"/>
          <w:sz w:val="24"/>
          <w:szCs w:val="24"/>
        </w:rPr>
        <w:t xml:space="preserve"> The Portuguese Cro</w:t>
      </w:r>
      <w:r>
        <w:rPr>
          <w:rFonts w:ascii="Times New Roman" w:hAnsi="Times New Roman" w:cs="Times New Roman"/>
          <w:sz w:val="24"/>
          <w:szCs w:val="24"/>
        </w:rPr>
        <w:t>wn conquered the sea route and monopolized trade with Asia because the combination of institutions and culture in the 15</w:t>
      </w:r>
      <w:r w:rsidRPr="00CA5D24">
        <w:rPr>
          <w:rFonts w:ascii="Times New Roman" w:hAnsi="Times New Roman" w:cs="Times New Roman"/>
          <w:sz w:val="24"/>
          <w:szCs w:val="24"/>
          <w:vertAlign w:val="superscript"/>
        </w:rPr>
        <w:t>th</w:t>
      </w:r>
      <w:r>
        <w:rPr>
          <w:rFonts w:ascii="Times New Roman" w:hAnsi="Times New Roman" w:cs="Times New Roman"/>
          <w:sz w:val="24"/>
          <w:szCs w:val="24"/>
        </w:rPr>
        <w:t xml:space="preserve"> century </w:t>
      </w:r>
      <w:r>
        <w:rPr>
          <w:rFonts w:ascii="Times New Roman" w:hAnsi="Times New Roman" w:cs="Times New Roman"/>
          <w:sz w:val="24"/>
          <w:szCs w:val="24"/>
        </w:rPr>
        <w:lastRenderedPageBreak/>
        <w:t>were appropriate for the nature of those endeavors (centralization, state-dominance, warrior mentality, religious zeal)</w:t>
      </w:r>
      <w:r w:rsidR="001622AF">
        <w:rPr>
          <w:rFonts w:ascii="Times New Roman" w:hAnsi="Times New Roman" w:cs="Times New Roman"/>
          <w:sz w:val="24"/>
          <w:szCs w:val="24"/>
        </w:rPr>
        <w:t xml:space="preserve">. </w:t>
      </w:r>
      <w:r>
        <w:rPr>
          <w:rFonts w:ascii="Times New Roman" w:hAnsi="Times New Roman" w:cs="Times New Roman"/>
          <w:sz w:val="24"/>
          <w:szCs w:val="24"/>
        </w:rPr>
        <w:t>But this same combination of institutions and culture were not appropriate to fully realize the gains from trade and other opportunities that presented themselves in the 16</w:t>
      </w:r>
      <w:r w:rsidRPr="00CA5D24">
        <w:rPr>
          <w:rFonts w:ascii="Times New Roman" w:hAnsi="Times New Roman" w:cs="Times New Roman"/>
          <w:sz w:val="24"/>
          <w:szCs w:val="24"/>
          <w:vertAlign w:val="superscript"/>
        </w:rPr>
        <w:t>th</w:t>
      </w:r>
      <w:r>
        <w:rPr>
          <w:rFonts w:ascii="Times New Roman" w:hAnsi="Times New Roman" w:cs="Times New Roman"/>
          <w:sz w:val="24"/>
          <w:szCs w:val="24"/>
        </w:rPr>
        <w:t xml:space="preserve"> century. It led to the choice of p</w:t>
      </w:r>
      <w:r w:rsidR="001622AF">
        <w:rPr>
          <w:rFonts w:ascii="Times New Roman" w:hAnsi="Times New Roman" w:cs="Times New Roman"/>
          <w:sz w:val="24"/>
          <w:szCs w:val="24"/>
        </w:rPr>
        <w:t xml:space="preserve">rotection over commerce </w:t>
      </w:r>
      <w:r>
        <w:rPr>
          <w:rFonts w:ascii="Times New Roman" w:hAnsi="Times New Roman" w:cs="Times New Roman"/>
          <w:sz w:val="24"/>
          <w:szCs w:val="24"/>
        </w:rPr>
        <w:t xml:space="preserve">and resulted in </w:t>
      </w:r>
      <w:r w:rsidR="0007354B">
        <w:rPr>
          <w:rFonts w:ascii="Times New Roman" w:hAnsi="Times New Roman" w:cs="Times New Roman"/>
          <w:sz w:val="24"/>
          <w:szCs w:val="24"/>
        </w:rPr>
        <w:t>a severe principal</w:t>
      </w:r>
      <w:r>
        <w:rPr>
          <w:rFonts w:ascii="Times New Roman" w:hAnsi="Times New Roman" w:cs="Times New Roman"/>
          <w:sz w:val="24"/>
          <w:szCs w:val="24"/>
        </w:rPr>
        <w:t>-</w:t>
      </w:r>
      <w:r w:rsidR="0007354B">
        <w:rPr>
          <w:rFonts w:ascii="Times New Roman" w:hAnsi="Times New Roman" w:cs="Times New Roman"/>
          <w:sz w:val="24"/>
          <w:szCs w:val="24"/>
        </w:rPr>
        <w:t>agent problem between</w:t>
      </w:r>
      <w:r>
        <w:rPr>
          <w:rFonts w:ascii="Times New Roman" w:hAnsi="Times New Roman" w:cs="Times New Roman"/>
          <w:sz w:val="24"/>
          <w:szCs w:val="24"/>
        </w:rPr>
        <w:t xml:space="preserve"> the Crown and its agents. </w:t>
      </w:r>
      <w:r w:rsidR="003317DA">
        <w:rPr>
          <w:rFonts w:ascii="Times New Roman" w:hAnsi="Times New Roman" w:cs="Times New Roman"/>
          <w:sz w:val="24"/>
          <w:szCs w:val="24"/>
        </w:rPr>
        <w:t xml:space="preserve">A culture of patrimonialism and violence was behind the </w:t>
      </w:r>
      <w:r w:rsidR="0007354B">
        <w:rPr>
          <w:rFonts w:ascii="Times New Roman" w:hAnsi="Times New Roman" w:cs="Times New Roman"/>
          <w:sz w:val="24"/>
          <w:szCs w:val="24"/>
        </w:rPr>
        <w:t xml:space="preserve">perverse </w:t>
      </w:r>
      <w:r>
        <w:rPr>
          <w:rFonts w:ascii="Times New Roman" w:hAnsi="Times New Roman" w:cs="Times New Roman"/>
          <w:sz w:val="24"/>
          <w:szCs w:val="24"/>
        </w:rPr>
        <w:t>institutions</w:t>
      </w:r>
      <w:r w:rsidR="0007354B">
        <w:rPr>
          <w:rFonts w:ascii="Times New Roman" w:hAnsi="Times New Roman" w:cs="Times New Roman"/>
          <w:sz w:val="24"/>
          <w:szCs w:val="24"/>
        </w:rPr>
        <w:t xml:space="preserve"> that </w:t>
      </w:r>
      <w:r w:rsidR="0007354B">
        <w:rPr>
          <w:rFonts w:ascii="Times New Roman" w:hAnsi="Times New Roman" w:cs="Times New Roman"/>
          <w:i/>
          <w:sz w:val="24"/>
          <w:szCs w:val="24"/>
        </w:rPr>
        <w:t>Estado da India</w:t>
      </w:r>
      <w:r w:rsidR="0007354B">
        <w:rPr>
          <w:rFonts w:ascii="Times New Roman" w:hAnsi="Times New Roman" w:cs="Times New Roman"/>
          <w:sz w:val="24"/>
          <w:szCs w:val="24"/>
        </w:rPr>
        <w:t xml:space="preserve"> </w:t>
      </w:r>
      <w:r>
        <w:rPr>
          <w:rFonts w:ascii="Times New Roman" w:hAnsi="Times New Roman" w:cs="Times New Roman"/>
          <w:sz w:val="24"/>
          <w:szCs w:val="24"/>
        </w:rPr>
        <w:t>embodied</w:t>
      </w:r>
      <w:r w:rsidR="003317DA">
        <w:rPr>
          <w:rFonts w:ascii="Times New Roman" w:hAnsi="Times New Roman" w:cs="Times New Roman"/>
          <w:sz w:val="24"/>
          <w:szCs w:val="24"/>
        </w:rPr>
        <w:t>. And those institutions in turn were</w:t>
      </w:r>
      <w:r>
        <w:rPr>
          <w:rFonts w:ascii="Times New Roman" w:hAnsi="Times New Roman" w:cs="Times New Roman"/>
          <w:sz w:val="24"/>
          <w:szCs w:val="24"/>
        </w:rPr>
        <w:t xml:space="preserve"> an obstacle </w:t>
      </w:r>
      <w:r w:rsidR="003317DA">
        <w:rPr>
          <w:rFonts w:ascii="Times New Roman" w:hAnsi="Times New Roman" w:cs="Times New Roman"/>
          <w:sz w:val="24"/>
          <w:szCs w:val="24"/>
        </w:rPr>
        <w:t>for the emergence of m</w:t>
      </w:r>
      <w:r>
        <w:rPr>
          <w:rFonts w:ascii="Times New Roman" w:hAnsi="Times New Roman" w:cs="Times New Roman"/>
          <w:sz w:val="24"/>
          <w:szCs w:val="24"/>
        </w:rPr>
        <w:t xml:space="preserve">ore </w:t>
      </w:r>
      <w:r w:rsidR="003317DA">
        <w:rPr>
          <w:rFonts w:ascii="Times New Roman" w:hAnsi="Times New Roman" w:cs="Times New Roman"/>
          <w:sz w:val="24"/>
          <w:szCs w:val="24"/>
        </w:rPr>
        <w:t xml:space="preserve">modern and </w:t>
      </w:r>
      <w:r>
        <w:rPr>
          <w:rFonts w:ascii="Times New Roman" w:hAnsi="Times New Roman" w:cs="Times New Roman"/>
          <w:sz w:val="24"/>
          <w:szCs w:val="24"/>
        </w:rPr>
        <w:t>commerce</w:t>
      </w:r>
      <w:r w:rsidR="003317DA">
        <w:rPr>
          <w:rFonts w:ascii="Times New Roman" w:hAnsi="Times New Roman" w:cs="Times New Roman"/>
          <w:sz w:val="24"/>
          <w:szCs w:val="24"/>
        </w:rPr>
        <w:t>-friendly</w:t>
      </w:r>
      <w:r>
        <w:rPr>
          <w:rFonts w:ascii="Times New Roman" w:hAnsi="Times New Roman" w:cs="Times New Roman"/>
          <w:sz w:val="24"/>
          <w:szCs w:val="24"/>
        </w:rPr>
        <w:t xml:space="preserve"> cultur</w:t>
      </w:r>
      <w:r w:rsidR="003317DA">
        <w:rPr>
          <w:rFonts w:ascii="Times New Roman" w:hAnsi="Times New Roman" w:cs="Times New Roman"/>
          <w:sz w:val="24"/>
          <w:szCs w:val="24"/>
        </w:rPr>
        <w:t xml:space="preserve">al traits like those that enabled </w:t>
      </w:r>
      <w:r w:rsidR="0007354B">
        <w:rPr>
          <w:rFonts w:ascii="Times New Roman" w:hAnsi="Times New Roman" w:cs="Times New Roman"/>
          <w:sz w:val="24"/>
          <w:szCs w:val="24"/>
        </w:rPr>
        <w:t xml:space="preserve">the successful innovations that </w:t>
      </w:r>
      <w:r w:rsidR="003317DA">
        <w:rPr>
          <w:rFonts w:ascii="Times New Roman" w:hAnsi="Times New Roman" w:cs="Times New Roman"/>
          <w:sz w:val="24"/>
          <w:szCs w:val="24"/>
        </w:rPr>
        <w:t>undergirded</w:t>
      </w:r>
      <w:r w:rsidR="0007354B">
        <w:rPr>
          <w:rFonts w:ascii="Times New Roman" w:hAnsi="Times New Roman" w:cs="Times New Roman"/>
          <w:sz w:val="24"/>
          <w:szCs w:val="24"/>
        </w:rPr>
        <w:t xml:space="preserve"> the English and Dutch ultimate</w:t>
      </w:r>
      <w:r w:rsidR="003317DA">
        <w:rPr>
          <w:rFonts w:ascii="Times New Roman" w:hAnsi="Times New Roman" w:cs="Times New Roman"/>
          <w:sz w:val="24"/>
          <w:szCs w:val="24"/>
        </w:rPr>
        <w:t xml:space="preserve"> predominanc</w:t>
      </w:r>
      <w:r w:rsidR="0007354B">
        <w:rPr>
          <w:rFonts w:ascii="Times New Roman" w:hAnsi="Times New Roman" w:cs="Times New Roman"/>
          <w:sz w:val="24"/>
          <w:szCs w:val="24"/>
        </w:rPr>
        <w:t>e</w:t>
      </w:r>
      <w:r w:rsidR="003317DA">
        <w:rPr>
          <w:rFonts w:ascii="Times New Roman" w:hAnsi="Times New Roman" w:cs="Times New Roman"/>
          <w:sz w:val="24"/>
          <w:szCs w:val="24"/>
        </w:rPr>
        <w:t xml:space="preserve"> in Asia.</w:t>
      </w:r>
    </w:p>
    <w:p w:rsidR="000516BE" w:rsidRDefault="000516BE" w:rsidP="0014620B">
      <w:pPr>
        <w:pStyle w:val="ListParagraph"/>
        <w:spacing w:after="0" w:line="240" w:lineRule="auto"/>
        <w:ind w:left="0"/>
        <w:jc w:val="both"/>
        <w:rPr>
          <w:rFonts w:ascii="Times New Roman" w:hAnsi="Times New Roman" w:cs="Times New Roman"/>
          <w:sz w:val="24"/>
          <w:szCs w:val="24"/>
        </w:rPr>
      </w:pPr>
    </w:p>
    <w:p w:rsidR="00D811B4" w:rsidRDefault="00D811B4" w:rsidP="0014620B">
      <w:pPr>
        <w:pStyle w:val="ListParagraph"/>
        <w:spacing w:after="0" w:line="240" w:lineRule="auto"/>
        <w:ind w:left="0"/>
        <w:jc w:val="both"/>
        <w:rPr>
          <w:rFonts w:ascii="Times New Roman" w:hAnsi="Times New Roman" w:cs="Times New Roman"/>
          <w:sz w:val="24"/>
          <w:szCs w:val="24"/>
        </w:rPr>
        <w:sectPr w:rsidR="00D811B4" w:rsidSect="003B64E8">
          <w:type w:val="continuous"/>
          <w:pgSz w:w="12240" w:h="15840"/>
          <w:pgMar w:top="1440" w:right="1440" w:bottom="1440" w:left="1440" w:header="720" w:footer="720" w:gutter="0"/>
          <w:cols w:space="720"/>
          <w:titlePg/>
          <w:docGrid w:linePitch="360"/>
        </w:sectPr>
      </w:pPr>
      <w:bookmarkStart w:id="0" w:name="_GoBack"/>
      <w:bookmarkEnd w:id="0"/>
    </w:p>
    <w:p w:rsidR="00906AF5" w:rsidRPr="00906AF5" w:rsidRDefault="00906AF5" w:rsidP="0014620B">
      <w:pPr>
        <w:pStyle w:val="ListParagraph"/>
        <w:spacing w:after="120" w:line="240" w:lineRule="auto"/>
        <w:ind w:left="0"/>
        <w:jc w:val="both"/>
        <w:rPr>
          <w:rFonts w:ascii="Times New Roman" w:hAnsi="Times New Roman" w:cs="Times New Roman"/>
          <w:b/>
          <w:sz w:val="24"/>
          <w:szCs w:val="24"/>
        </w:rPr>
      </w:pPr>
      <w:r w:rsidRPr="00906AF5">
        <w:rPr>
          <w:rStyle w:val="FootnoteReference"/>
          <w:rFonts w:ascii="Times New Roman" w:hAnsi="Times New Roman" w:cs="Times New Roman"/>
          <w:sz w:val="24"/>
          <w:szCs w:val="24"/>
          <w:vertAlign w:val="baseline"/>
        </w:rPr>
        <w:lastRenderedPageBreak/>
        <w:t>Acknowledgments:</w:t>
      </w:r>
      <w:r w:rsidRPr="00906AF5">
        <w:rPr>
          <w:rFonts w:ascii="Times New Roman" w:hAnsi="Times New Roman" w:cs="Times New Roman"/>
          <w:sz w:val="24"/>
          <w:szCs w:val="24"/>
        </w:rPr>
        <w:t xml:space="preserve"> We would like to thank Lee Alston, Jose-Antonio Espin-Sanchez, Nuno Garoupa, and </w:t>
      </w:r>
      <w:proofErr w:type="spellStart"/>
      <w:r w:rsidRPr="00906AF5">
        <w:rPr>
          <w:rFonts w:ascii="Times New Roman" w:hAnsi="Times New Roman" w:cs="Times New Roman"/>
          <w:sz w:val="24"/>
          <w:szCs w:val="24"/>
        </w:rPr>
        <w:t>Metin</w:t>
      </w:r>
      <w:proofErr w:type="spellEnd"/>
      <w:r w:rsidRPr="00906AF5">
        <w:rPr>
          <w:rFonts w:ascii="Times New Roman" w:hAnsi="Times New Roman" w:cs="Times New Roman"/>
          <w:sz w:val="24"/>
          <w:szCs w:val="24"/>
        </w:rPr>
        <w:t xml:space="preserve"> </w:t>
      </w:r>
      <w:proofErr w:type="spellStart"/>
      <w:r w:rsidRPr="00906AF5">
        <w:rPr>
          <w:rFonts w:ascii="Times New Roman" w:hAnsi="Times New Roman" w:cs="Times New Roman"/>
          <w:sz w:val="24"/>
          <w:szCs w:val="24"/>
        </w:rPr>
        <w:t>Cosgel</w:t>
      </w:r>
      <w:proofErr w:type="spellEnd"/>
      <w:r w:rsidRPr="00906AF5">
        <w:rPr>
          <w:sz w:val="24"/>
          <w:szCs w:val="24"/>
        </w:rPr>
        <w:t xml:space="preserve"> </w:t>
      </w:r>
      <w:r w:rsidRPr="00906AF5">
        <w:rPr>
          <w:rFonts w:ascii="Times New Roman" w:hAnsi="Times New Roman" w:cs="Times New Roman"/>
          <w:sz w:val="24"/>
          <w:szCs w:val="24"/>
        </w:rPr>
        <w:t>for comments, as well as participants at the Yale Economic History Seminar and at the Latin American Law and Economics 2016 meeting in Bogota.</w:t>
      </w:r>
    </w:p>
    <w:p w:rsidR="00906AF5" w:rsidRDefault="00906AF5" w:rsidP="0014620B">
      <w:pPr>
        <w:pStyle w:val="ListParagraph"/>
        <w:spacing w:after="120" w:line="240" w:lineRule="auto"/>
        <w:jc w:val="both"/>
        <w:rPr>
          <w:rFonts w:ascii="Times New Roman" w:hAnsi="Times New Roman" w:cs="Times New Roman"/>
          <w:b/>
          <w:sz w:val="24"/>
          <w:szCs w:val="24"/>
        </w:rPr>
      </w:pPr>
    </w:p>
    <w:p w:rsidR="00B9798B" w:rsidRPr="00A81115" w:rsidRDefault="00B9798B" w:rsidP="0014620B">
      <w:pPr>
        <w:pStyle w:val="ListParagraph"/>
        <w:spacing w:after="120" w:line="240" w:lineRule="auto"/>
        <w:jc w:val="both"/>
        <w:rPr>
          <w:rFonts w:ascii="Times New Roman" w:hAnsi="Times New Roman" w:cs="Times New Roman"/>
          <w:sz w:val="24"/>
          <w:szCs w:val="24"/>
        </w:rPr>
      </w:pPr>
      <w:r w:rsidRPr="00A81115">
        <w:rPr>
          <w:rFonts w:ascii="Times New Roman" w:hAnsi="Times New Roman" w:cs="Times New Roman"/>
          <w:b/>
          <w:sz w:val="24"/>
          <w:szCs w:val="24"/>
        </w:rPr>
        <w:t>References</w:t>
      </w:r>
    </w:p>
    <w:p w:rsidR="00B42F55" w:rsidRPr="00906AF5" w:rsidRDefault="00522388"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sz w:val="24"/>
          <w:szCs w:val="24"/>
        </w:rPr>
        <w:fldChar w:fldCharType="begin"/>
      </w:r>
      <w:r w:rsidRPr="00906AF5">
        <w:rPr>
          <w:rFonts w:ascii="Times New Roman" w:hAnsi="Times New Roman" w:cs="Times New Roman"/>
          <w:sz w:val="24"/>
          <w:szCs w:val="24"/>
        </w:rPr>
        <w:instrText xml:space="preserve"> ADDIN EN.REFLIST </w:instrText>
      </w:r>
      <w:r w:rsidRPr="00906AF5">
        <w:rPr>
          <w:rFonts w:ascii="Times New Roman" w:hAnsi="Times New Roman" w:cs="Times New Roman"/>
          <w:sz w:val="24"/>
          <w:szCs w:val="24"/>
        </w:rPr>
        <w:fldChar w:fldCharType="separate"/>
      </w:r>
      <w:r w:rsidR="00B42F55" w:rsidRPr="00906AF5">
        <w:rPr>
          <w:rFonts w:ascii="Times New Roman" w:hAnsi="Times New Roman" w:cs="Times New Roman"/>
        </w:rPr>
        <w:t xml:space="preserve">Acemoglu, D., &amp; Jackson, M. O. (2012). </w:t>
      </w:r>
      <w:r w:rsidR="00B42F55" w:rsidRPr="00906AF5">
        <w:rPr>
          <w:rFonts w:ascii="Times New Roman" w:hAnsi="Times New Roman" w:cs="Times New Roman"/>
          <w:i/>
        </w:rPr>
        <w:t>History, Expectations, and Leadership in the Evolution of Social Norms</w:t>
      </w:r>
      <w:r w:rsidR="00B42F55" w:rsidRPr="00906AF5">
        <w:rPr>
          <w:rFonts w:ascii="Times New Roman" w:hAnsi="Times New Roman" w:cs="Times New Roman"/>
        </w:rPr>
        <w:t xml:space="preserve">. Unpublished.  </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 xml:space="preserve">Acemoglu, D., Johnson, S., &amp; Robinson, J. (2002). Reversal of Fortune: Geography and Institutions in the Making of the Modern World Income Distribution. </w:t>
      </w:r>
      <w:r w:rsidRPr="00906AF5">
        <w:rPr>
          <w:rFonts w:ascii="Times New Roman" w:hAnsi="Times New Roman" w:cs="Times New Roman"/>
          <w:i/>
        </w:rPr>
        <w:t>The Quarterly Journal of Economics, 117</w:t>
      </w:r>
      <w:r w:rsidRPr="00906AF5">
        <w:rPr>
          <w:rFonts w:ascii="Times New Roman" w:hAnsi="Times New Roman" w:cs="Times New Roman"/>
        </w:rPr>
        <w:t xml:space="preserve">(4), 1231-1294. </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 xml:space="preserve">Acemoglu, D., Johnson, S., &amp; Robinson, J. (2005). The Rise of Europe: Atlantic Trade, Institutional Change, and Economic Growth. </w:t>
      </w:r>
      <w:r w:rsidRPr="00906AF5">
        <w:rPr>
          <w:rFonts w:ascii="Times New Roman" w:hAnsi="Times New Roman" w:cs="Times New Roman"/>
          <w:i/>
        </w:rPr>
        <w:t>American Economic Review, 95</w:t>
      </w:r>
      <w:r w:rsidRPr="00906AF5">
        <w:rPr>
          <w:rFonts w:ascii="Times New Roman" w:hAnsi="Times New Roman" w:cs="Times New Roman"/>
        </w:rPr>
        <w:t xml:space="preserve">(3), 546-579. </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 xml:space="preserve">Aghion, P., Algan, Y., Cahuc, P., &amp; Shleifer, A. (2010). Regulation and Distrust. </w:t>
      </w:r>
      <w:r w:rsidRPr="00906AF5">
        <w:rPr>
          <w:rFonts w:ascii="Times New Roman" w:hAnsi="Times New Roman" w:cs="Times New Roman"/>
          <w:i/>
        </w:rPr>
        <w:t>The Quarterly Journal of Economics, 125</w:t>
      </w:r>
      <w:r w:rsidRPr="00906AF5">
        <w:rPr>
          <w:rFonts w:ascii="Times New Roman" w:hAnsi="Times New Roman" w:cs="Times New Roman"/>
        </w:rPr>
        <w:t xml:space="preserve">(3), 1015–1049. </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lang w:val="pt-BR"/>
        </w:rPr>
        <w:t xml:space="preserve">Alesina, A., Algan, Y., Cahuc, P., &amp; Giuliano, P. (2015). </w:t>
      </w:r>
      <w:r w:rsidRPr="00906AF5">
        <w:rPr>
          <w:rFonts w:ascii="Times New Roman" w:hAnsi="Times New Roman" w:cs="Times New Roman"/>
        </w:rPr>
        <w:t xml:space="preserve">Family Values and the Regulation of Labor. </w:t>
      </w:r>
      <w:r w:rsidRPr="00906AF5">
        <w:rPr>
          <w:rFonts w:ascii="Times New Roman" w:hAnsi="Times New Roman" w:cs="Times New Roman"/>
          <w:i/>
        </w:rPr>
        <w:t>Journal of the European Economic Association, 13</w:t>
      </w:r>
      <w:r w:rsidRPr="00906AF5">
        <w:rPr>
          <w:rFonts w:ascii="Times New Roman" w:hAnsi="Times New Roman" w:cs="Times New Roman"/>
        </w:rPr>
        <w:t xml:space="preserve">(4), 599-630. </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 xml:space="preserve">Alesina, A., &amp; Angeletos, G.-M. (2005). Fairness and Redistribution. </w:t>
      </w:r>
      <w:r w:rsidRPr="00906AF5">
        <w:rPr>
          <w:rFonts w:ascii="Times New Roman" w:hAnsi="Times New Roman" w:cs="Times New Roman"/>
          <w:i/>
        </w:rPr>
        <w:t>American Economic Review, 95</w:t>
      </w:r>
      <w:r w:rsidRPr="00906AF5">
        <w:rPr>
          <w:rFonts w:ascii="Times New Roman" w:hAnsi="Times New Roman" w:cs="Times New Roman"/>
        </w:rPr>
        <w:t xml:space="preserve">(4), 960-980. </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lang w:val="pt-BR"/>
        </w:rPr>
        <w:t xml:space="preserve">Alesina, A., Cozzi, G., &amp; Mantovan., N. (2012). </w:t>
      </w:r>
      <w:r w:rsidRPr="00906AF5">
        <w:rPr>
          <w:rFonts w:ascii="Times New Roman" w:hAnsi="Times New Roman" w:cs="Times New Roman"/>
        </w:rPr>
        <w:t xml:space="preserve">The Evolution of Ideology, Fairness and Redistribution. </w:t>
      </w:r>
      <w:r w:rsidRPr="00906AF5">
        <w:rPr>
          <w:rFonts w:ascii="Times New Roman" w:hAnsi="Times New Roman" w:cs="Times New Roman"/>
          <w:i/>
        </w:rPr>
        <w:t>Economic Journal, 122</w:t>
      </w:r>
      <w:r w:rsidRPr="00906AF5">
        <w:rPr>
          <w:rFonts w:ascii="Times New Roman" w:hAnsi="Times New Roman" w:cs="Times New Roman"/>
        </w:rPr>
        <w:t xml:space="preserve">(565), 1244-1261. </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 xml:space="preserve">Alesina, A., &amp; Fuchs-Schündeln, N. (2007). Good-Bye Lenin (or Not?): The Effect of Communism on People's Preferences. </w:t>
      </w:r>
      <w:r w:rsidRPr="00906AF5">
        <w:rPr>
          <w:rFonts w:ascii="Times New Roman" w:hAnsi="Times New Roman" w:cs="Times New Roman"/>
          <w:i/>
        </w:rPr>
        <w:t>American Economic Review, 97</w:t>
      </w:r>
      <w:r w:rsidRPr="00906AF5">
        <w:rPr>
          <w:rFonts w:ascii="Times New Roman" w:hAnsi="Times New Roman" w:cs="Times New Roman"/>
        </w:rPr>
        <w:t xml:space="preserve">(4), 1507-1528. </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 xml:space="preserve">Alesina, A., &amp; Giuliano, P. (2010). The Power of the Family. </w:t>
      </w:r>
      <w:r w:rsidRPr="00906AF5">
        <w:rPr>
          <w:rFonts w:ascii="Times New Roman" w:hAnsi="Times New Roman" w:cs="Times New Roman"/>
          <w:i/>
        </w:rPr>
        <w:t>Journal of Economic Growth, 15</w:t>
      </w:r>
      <w:r w:rsidRPr="00906AF5">
        <w:rPr>
          <w:rFonts w:ascii="Times New Roman" w:hAnsi="Times New Roman" w:cs="Times New Roman"/>
        </w:rPr>
        <w:t xml:space="preserve">(2), 93–125. </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 xml:space="preserve">Alesina, A., &amp; Giuliano, P. (2015). Culture and Institutions. </w:t>
      </w:r>
      <w:r w:rsidRPr="00906AF5">
        <w:rPr>
          <w:rFonts w:ascii="Times New Roman" w:hAnsi="Times New Roman" w:cs="Times New Roman"/>
          <w:i/>
        </w:rPr>
        <w:t>Journal of Economic Literature, 53</w:t>
      </w:r>
      <w:r w:rsidRPr="00906AF5">
        <w:rPr>
          <w:rFonts w:ascii="Times New Roman" w:hAnsi="Times New Roman" w:cs="Times New Roman"/>
        </w:rPr>
        <w:t xml:space="preserve">(4), 898-944. </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lang w:val="pt-BR"/>
        </w:rPr>
        <w:t xml:space="preserve">Alesina, A., &amp; Glaeser, E. L. (2004). </w:t>
      </w:r>
      <w:r w:rsidRPr="00906AF5">
        <w:rPr>
          <w:rFonts w:ascii="Times New Roman" w:hAnsi="Times New Roman" w:cs="Times New Roman"/>
          <w:i/>
        </w:rPr>
        <w:t>Fighting Poverty in the US and Europe: A World of Difference</w:t>
      </w:r>
      <w:r w:rsidRPr="00906AF5">
        <w:rPr>
          <w:rFonts w:ascii="Times New Roman" w:hAnsi="Times New Roman" w:cs="Times New Roman"/>
        </w:rPr>
        <w:t>. Oxford: Oxford University Press.</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 xml:space="preserve">Alesina, A., &amp; La Ferrara, E. (2002). Who Trusts Others? </w:t>
      </w:r>
      <w:r w:rsidRPr="00906AF5">
        <w:rPr>
          <w:rFonts w:ascii="Times New Roman" w:hAnsi="Times New Roman" w:cs="Times New Roman"/>
          <w:i/>
        </w:rPr>
        <w:t>Journal of Public Economics, 85</w:t>
      </w:r>
      <w:r w:rsidRPr="00906AF5">
        <w:rPr>
          <w:rFonts w:ascii="Times New Roman" w:hAnsi="Times New Roman" w:cs="Times New Roman"/>
        </w:rPr>
        <w:t xml:space="preserve">(2), 207-234. </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 xml:space="preserve">Alston, L. J., Melo, M., Mueller, B., &amp; Pereira, C. (2016). </w:t>
      </w:r>
      <w:r w:rsidRPr="00906AF5">
        <w:rPr>
          <w:rFonts w:ascii="Times New Roman" w:hAnsi="Times New Roman" w:cs="Times New Roman"/>
          <w:i/>
        </w:rPr>
        <w:t>Brazil in Transition: Beliefs, Leadership and Institutional Change</w:t>
      </w:r>
      <w:r w:rsidRPr="00906AF5">
        <w:rPr>
          <w:rFonts w:ascii="Times New Roman" w:hAnsi="Times New Roman" w:cs="Times New Roman"/>
        </w:rPr>
        <w:t>. Princeton: Princeton University Press.</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 xml:space="preserve">Anderson, G. M., &amp; Tollison, R. D. (1982). Adam Smith's Analysis of Joint-Stock Companies. </w:t>
      </w:r>
      <w:r w:rsidRPr="00906AF5">
        <w:rPr>
          <w:rFonts w:ascii="Times New Roman" w:hAnsi="Times New Roman" w:cs="Times New Roman"/>
          <w:i/>
        </w:rPr>
        <w:t>Journal of Political Economy, 90</w:t>
      </w:r>
      <w:r w:rsidRPr="00906AF5">
        <w:rPr>
          <w:rFonts w:ascii="Times New Roman" w:hAnsi="Times New Roman" w:cs="Times New Roman"/>
        </w:rPr>
        <w:t xml:space="preserve">(6), 1237-1256. </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Becker, S. O., Boeckh, K., Hainz, C., &amp; Woessmann, L. (2011).</w:t>
      </w:r>
      <w:r w:rsidRPr="00906AF5">
        <w:rPr>
          <w:rFonts w:ascii="Times New Roman" w:hAnsi="Times New Roman" w:cs="Times New Roman"/>
          <w:i/>
        </w:rPr>
        <w:t xml:space="preserve"> The Empire Is Dead, Long Live the Empire! Long-Run Persistence of Trust and Corruption in the Bureaucracy</w:t>
      </w:r>
      <w:r w:rsidRPr="00906AF5">
        <w:rPr>
          <w:rFonts w:ascii="Times New Roman" w:hAnsi="Times New Roman" w:cs="Times New Roman"/>
        </w:rPr>
        <w:t>.  (Working Paper 40.). Warwick.</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 xml:space="preserve">Benabou, R. (2008). Ideology. </w:t>
      </w:r>
      <w:r w:rsidRPr="00906AF5">
        <w:rPr>
          <w:rFonts w:ascii="Times New Roman" w:hAnsi="Times New Roman" w:cs="Times New Roman"/>
          <w:i/>
        </w:rPr>
        <w:t>Journal of the European Economic Association, 6</w:t>
      </w:r>
      <w:r w:rsidRPr="00906AF5">
        <w:rPr>
          <w:rFonts w:ascii="Times New Roman" w:hAnsi="Times New Roman" w:cs="Times New Roman"/>
        </w:rPr>
        <w:t xml:space="preserve">(2-3), 321-352. </w:t>
      </w:r>
    </w:p>
    <w:p w:rsidR="00B42F55" w:rsidRPr="00906AF5" w:rsidRDefault="00B42F55" w:rsidP="0014620B">
      <w:pPr>
        <w:pStyle w:val="EndNoteBibliography"/>
        <w:ind w:left="720" w:hanging="720"/>
        <w:jc w:val="both"/>
        <w:rPr>
          <w:rFonts w:ascii="Times New Roman" w:hAnsi="Times New Roman" w:cs="Times New Roman"/>
        </w:rPr>
      </w:pPr>
      <w:r w:rsidRPr="00906AF5">
        <w:rPr>
          <w:rFonts w:ascii="Times New Roman" w:hAnsi="Times New Roman" w:cs="Times New Roman"/>
        </w:rPr>
        <w:t>Bisin, A., &amp; Verdier, T. (2001). The Economics of Cultural Transmission and the Dynamics of Preferences</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 xml:space="preserve">298–319. </w:t>
      </w:r>
      <w:r w:rsidRPr="00906AF5">
        <w:rPr>
          <w:rFonts w:ascii="Times New Roman" w:hAnsi="Times New Roman" w:cs="Times New Roman"/>
          <w:i/>
        </w:rPr>
        <w:t>Journal of Economic Theory, 97</w:t>
      </w:r>
      <w:r w:rsidRPr="00906AF5">
        <w:rPr>
          <w:rFonts w:ascii="Times New Roman" w:hAnsi="Times New Roman" w:cs="Times New Roman"/>
        </w:rPr>
        <w:t xml:space="preserve">(2), 298-319. </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Bisin, A., &amp; Verdier, T. (2015).</w:t>
      </w:r>
      <w:r w:rsidRPr="00906AF5">
        <w:rPr>
          <w:rFonts w:ascii="Times New Roman" w:hAnsi="Times New Roman" w:cs="Times New Roman"/>
          <w:i/>
        </w:rPr>
        <w:t xml:space="preserve"> On the joint evolution of culture and institutions</w:t>
      </w:r>
      <w:r w:rsidRPr="00906AF5">
        <w:rPr>
          <w:rFonts w:ascii="Times New Roman" w:hAnsi="Times New Roman" w:cs="Times New Roman"/>
        </w:rPr>
        <w:t>.  (manuscript).</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 xml:space="preserve">Blackburn, R. (2010). </w:t>
      </w:r>
      <w:r w:rsidRPr="00906AF5">
        <w:rPr>
          <w:rFonts w:ascii="Times New Roman" w:hAnsi="Times New Roman" w:cs="Times New Roman"/>
          <w:i/>
        </w:rPr>
        <w:t>The Making of New World Slavery: From the Baroque to the Modern, 1492-1800</w:t>
      </w:r>
      <w:r w:rsidRPr="00906AF5">
        <w:rPr>
          <w:rFonts w:ascii="Times New Roman" w:hAnsi="Times New Roman" w:cs="Times New Roman"/>
        </w:rPr>
        <w:t>: Verso.</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 xml:space="preserve">Botticini, M., &amp; Eckstein, Z. (2007). From Farmers to Merchants, Conversions and Diaspora: Human Capital and Jewish History. </w:t>
      </w:r>
      <w:r w:rsidRPr="00906AF5">
        <w:rPr>
          <w:rFonts w:ascii="Times New Roman" w:hAnsi="Times New Roman" w:cs="Times New Roman"/>
          <w:i/>
        </w:rPr>
        <w:t>Journal of the European Economic Association, 5</w:t>
      </w:r>
      <w:r w:rsidRPr="00906AF5">
        <w:rPr>
          <w:rFonts w:ascii="Times New Roman" w:hAnsi="Times New Roman" w:cs="Times New Roman"/>
        </w:rPr>
        <w:t xml:space="preserve">(5), 885-926. </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 xml:space="preserve">Bowles, S. (1998). Endogenous Preferences: The Cultural Consequences of Markets and Other Economic Institutions. </w:t>
      </w:r>
      <w:r w:rsidRPr="00906AF5">
        <w:rPr>
          <w:rFonts w:ascii="Times New Roman" w:hAnsi="Times New Roman" w:cs="Times New Roman"/>
          <w:i/>
        </w:rPr>
        <w:t>Journal of Economic Literature, 36</w:t>
      </w:r>
      <w:r w:rsidRPr="00906AF5">
        <w:rPr>
          <w:rFonts w:ascii="Times New Roman" w:hAnsi="Times New Roman" w:cs="Times New Roman"/>
        </w:rPr>
        <w:t xml:space="preserve">(1), 75-111. </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 xml:space="preserve">Bowles, S., &amp; Gintis, H. (2010). </w:t>
      </w:r>
      <w:r w:rsidRPr="00906AF5">
        <w:rPr>
          <w:rFonts w:ascii="Times New Roman" w:hAnsi="Times New Roman" w:cs="Times New Roman"/>
          <w:i/>
        </w:rPr>
        <w:t>A Cooperative Species: Human Reciprocity and Its Evolution</w:t>
      </w:r>
      <w:r w:rsidRPr="00906AF5">
        <w:rPr>
          <w:rFonts w:ascii="Times New Roman" w:hAnsi="Times New Roman" w:cs="Times New Roman"/>
        </w:rPr>
        <w:t>. Princeton and Oxford: Princeton University Press.</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 xml:space="preserve">Boxer, C. R. (1961). </w:t>
      </w:r>
      <w:r w:rsidRPr="00906AF5">
        <w:rPr>
          <w:rFonts w:ascii="Times New Roman" w:hAnsi="Times New Roman" w:cs="Times New Roman"/>
          <w:i/>
        </w:rPr>
        <w:t>Four centuries of Portuguese expansion, 1415-1825; a succinct survey</w:t>
      </w:r>
      <w:r w:rsidRPr="00906AF5">
        <w:rPr>
          <w:rFonts w:ascii="Times New Roman" w:hAnsi="Times New Roman" w:cs="Times New Roman"/>
        </w:rPr>
        <w:t>. Johannesburg,: Witwatersrand University Press.</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 xml:space="preserve">Boxer, C. R. (1969). </w:t>
      </w:r>
      <w:r w:rsidRPr="00906AF5">
        <w:rPr>
          <w:rFonts w:ascii="Times New Roman" w:hAnsi="Times New Roman" w:cs="Times New Roman"/>
          <w:i/>
        </w:rPr>
        <w:t>The Portuguese seaborne empire, 1415-1825</w:t>
      </w:r>
      <w:r w:rsidRPr="00906AF5">
        <w:rPr>
          <w:rFonts w:ascii="Times New Roman" w:hAnsi="Times New Roman" w:cs="Times New Roman"/>
        </w:rPr>
        <w:t>. London,: Hutchinson.</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lastRenderedPageBreak/>
        <w:t xml:space="preserve">Carlos, A. M. (1992). Principal-Agent Problems in Early Trading Companies: A Tale of Two Firms. </w:t>
      </w:r>
      <w:r w:rsidRPr="00906AF5">
        <w:rPr>
          <w:rFonts w:ascii="Times New Roman" w:hAnsi="Times New Roman" w:cs="Times New Roman"/>
          <w:i/>
        </w:rPr>
        <w:t>The American Economic Review, 82</w:t>
      </w:r>
      <w:r w:rsidRPr="00906AF5">
        <w:rPr>
          <w:rFonts w:ascii="Times New Roman" w:hAnsi="Times New Roman" w:cs="Times New Roman"/>
        </w:rPr>
        <w:t xml:space="preserve">(2), 140-145. </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 xml:space="preserve">Carlos, A. M., &amp; Nicholas, S. (1990). Agency Problems in Early Chartered Companies: The Case of the Hudson's Bay Company. </w:t>
      </w:r>
      <w:r w:rsidRPr="00906AF5">
        <w:rPr>
          <w:rFonts w:ascii="Times New Roman" w:hAnsi="Times New Roman" w:cs="Times New Roman"/>
          <w:i/>
        </w:rPr>
        <w:t>The Journal of Economic History, 50</w:t>
      </w:r>
      <w:r w:rsidRPr="00906AF5">
        <w:rPr>
          <w:rFonts w:ascii="Times New Roman" w:hAnsi="Times New Roman" w:cs="Times New Roman"/>
        </w:rPr>
        <w:t xml:space="preserve">(4), 853-875. </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 xml:space="preserve">Castro, F. V. (2005). </w:t>
      </w:r>
      <w:r w:rsidRPr="00906AF5">
        <w:rPr>
          <w:rFonts w:ascii="Times New Roman" w:hAnsi="Times New Roman" w:cs="Times New Roman"/>
          <w:i/>
        </w:rPr>
        <w:t>The Pepper Wreck: a Portuguese Indiaman at the mouth of the Tagus River</w:t>
      </w:r>
      <w:r w:rsidRPr="00906AF5">
        <w:rPr>
          <w:rFonts w:ascii="Times New Roman" w:hAnsi="Times New Roman" w:cs="Times New Roman"/>
        </w:rPr>
        <w:t>. College Station: Texas A &amp; M Press.</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 xml:space="preserve">Chaudhuri, K. N. (1981). The English East India Company in the 17th and 18th centuries: A pre-modern multinational organization. In L. Blussé &amp; F. S. Gaastra (Eds.), </w:t>
      </w:r>
      <w:r w:rsidRPr="00906AF5">
        <w:rPr>
          <w:rFonts w:ascii="Times New Roman" w:hAnsi="Times New Roman" w:cs="Times New Roman"/>
          <w:i/>
        </w:rPr>
        <w:t>Companies and trade: Essays on overseas trading companies during the Ancien Regime</w:t>
      </w:r>
      <w:r w:rsidRPr="00906AF5">
        <w:rPr>
          <w:rFonts w:ascii="Times New Roman" w:hAnsi="Times New Roman" w:cs="Times New Roman"/>
        </w:rPr>
        <w:t xml:space="preserve"> (pp. 29-46). Leiden: Leiden University Press.</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 xml:space="preserve">de Figueiredo, R. J. P., Rakove, J., &amp; Weingast, B. R. (2006). Rationality, Inaccurate Mental Models, and Self-confirming Equilibrium: A New Understanding of the American Revolution. </w:t>
      </w:r>
      <w:r w:rsidRPr="00906AF5">
        <w:rPr>
          <w:rFonts w:ascii="Times New Roman" w:hAnsi="Times New Roman" w:cs="Times New Roman"/>
          <w:i/>
        </w:rPr>
        <w:t>Journal of Theoretical Politics, 18</w:t>
      </w:r>
      <w:r w:rsidRPr="00906AF5">
        <w:rPr>
          <w:rFonts w:ascii="Times New Roman" w:hAnsi="Times New Roman" w:cs="Times New Roman"/>
        </w:rPr>
        <w:t>(4), 384-415. doi:10.1177/0951629806067451</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 xml:space="preserve">Denzau, A., &amp; North, D. C. (1994). Shared Mental Models: Ideologies and Institutions. </w:t>
      </w:r>
      <w:r w:rsidRPr="00906AF5">
        <w:rPr>
          <w:rFonts w:ascii="Times New Roman" w:hAnsi="Times New Roman" w:cs="Times New Roman"/>
          <w:i/>
        </w:rPr>
        <w:t>Kyklos, 47</w:t>
      </w:r>
      <w:r w:rsidRPr="00906AF5">
        <w:rPr>
          <w:rFonts w:ascii="Times New Roman" w:hAnsi="Times New Roman" w:cs="Times New Roman"/>
        </w:rPr>
        <w:t xml:space="preserve">(3-31). </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 xml:space="preserve">Di Tella, R., Galiant, S., &amp; Schargrodsky, E. (2007). The Formation of Beliefs: Evidence from the Allocation of Land Titles to Squatters. </w:t>
      </w:r>
      <w:r w:rsidRPr="00906AF5">
        <w:rPr>
          <w:rFonts w:ascii="Times New Roman" w:hAnsi="Times New Roman" w:cs="Times New Roman"/>
          <w:i/>
        </w:rPr>
        <w:t>The Quarterly Journal of Economics, 122</w:t>
      </w:r>
      <w:r w:rsidRPr="00906AF5">
        <w:rPr>
          <w:rFonts w:ascii="Times New Roman" w:hAnsi="Times New Roman" w:cs="Times New Roman"/>
        </w:rPr>
        <w:t>(1), 209-241. doi:10.1162/qjec.122.1.209</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 xml:space="preserve">Disney, A. R. (1978). </w:t>
      </w:r>
      <w:r w:rsidRPr="00906AF5">
        <w:rPr>
          <w:rFonts w:ascii="Times New Roman" w:hAnsi="Times New Roman" w:cs="Times New Roman"/>
          <w:i/>
          <w:lang w:val="pt-BR"/>
        </w:rPr>
        <w:t>A Decadência do Império da Pimenta: Comércio Português na Índia no Início do Século XVII</w:t>
      </w:r>
      <w:r w:rsidRPr="00906AF5">
        <w:rPr>
          <w:rFonts w:ascii="Times New Roman" w:hAnsi="Times New Roman" w:cs="Times New Roman"/>
          <w:lang w:val="pt-BR"/>
        </w:rPr>
        <w:t xml:space="preserve">. </w:t>
      </w:r>
      <w:r w:rsidRPr="00906AF5">
        <w:rPr>
          <w:rFonts w:ascii="Times New Roman" w:hAnsi="Times New Roman" w:cs="Times New Roman"/>
        </w:rPr>
        <w:t>Lisboa: Edições 70.</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 xml:space="preserve">Disney, A. R. (2009). </w:t>
      </w:r>
      <w:r w:rsidRPr="00906AF5">
        <w:rPr>
          <w:rFonts w:ascii="Times New Roman" w:hAnsi="Times New Roman" w:cs="Times New Roman"/>
          <w:i/>
        </w:rPr>
        <w:t>The Portuguese in India and other studies, 1500-1700</w:t>
      </w:r>
      <w:r w:rsidRPr="00906AF5">
        <w:rPr>
          <w:rFonts w:ascii="Times New Roman" w:hAnsi="Times New Roman" w:cs="Times New Roman"/>
        </w:rPr>
        <w:t>. Farnham: Ashgate.</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 xml:space="preserve">Doepke, M., &amp; Zilibotti, F. (2008). Occupational Choice and the Spirit of Capitalism. </w:t>
      </w:r>
      <w:r w:rsidRPr="00906AF5">
        <w:rPr>
          <w:rFonts w:ascii="Times New Roman" w:hAnsi="Times New Roman" w:cs="Times New Roman"/>
          <w:i/>
        </w:rPr>
        <w:t>Quarterly Journal of Economics, 123</w:t>
      </w:r>
      <w:r w:rsidRPr="00906AF5">
        <w:rPr>
          <w:rFonts w:ascii="Times New Roman" w:hAnsi="Times New Roman" w:cs="Times New Roman"/>
        </w:rPr>
        <w:t xml:space="preserve">(2), 747-793. </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 xml:space="preserve">Douglass North. (1990). </w:t>
      </w:r>
      <w:r w:rsidRPr="00906AF5">
        <w:rPr>
          <w:rFonts w:ascii="Times New Roman" w:hAnsi="Times New Roman" w:cs="Times New Roman"/>
          <w:i/>
        </w:rPr>
        <w:t>Institutions, institutional change and economic performance</w:t>
      </w:r>
      <w:r w:rsidRPr="00906AF5">
        <w:rPr>
          <w:rFonts w:ascii="Times New Roman" w:hAnsi="Times New Roman" w:cs="Times New Roman"/>
        </w:rPr>
        <w:t>. Cambridge: Cambridge University Press.</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 xml:space="preserve">Duncan, T. B. (1975). Niels Steensgaard and the Europe-Asia Trade of the Early Seventeenth Century. </w:t>
      </w:r>
      <w:r w:rsidRPr="00906AF5">
        <w:rPr>
          <w:rFonts w:ascii="Times New Roman" w:hAnsi="Times New Roman" w:cs="Times New Roman"/>
          <w:i/>
        </w:rPr>
        <w:t>The Journal of Modern History, 47</w:t>
      </w:r>
      <w:r w:rsidRPr="00906AF5">
        <w:rPr>
          <w:rFonts w:ascii="Times New Roman" w:hAnsi="Times New Roman" w:cs="Times New Roman"/>
        </w:rPr>
        <w:t>(3), 512-518. doi:doi:10.1086/241343</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 xml:space="preserve">Ekelund, R. J., &amp; Tollison, R. D. (1997). </w:t>
      </w:r>
      <w:r w:rsidRPr="00906AF5">
        <w:rPr>
          <w:rFonts w:ascii="Times New Roman" w:hAnsi="Times New Roman" w:cs="Times New Roman"/>
          <w:i/>
        </w:rPr>
        <w:t>Politicized Economies: Monarchy, Monopoly, and Mercantilism</w:t>
      </w:r>
      <w:r w:rsidRPr="00906AF5">
        <w:rPr>
          <w:rFonts w:ascii="Times New Roman" w:hAnsi="Times New Roman" w:cs="Times New Roman"/>
        </w:rPr>
        <w:t>. Texas: A&amp;M University Press.</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 xml:space="preserve">Ferreira, S. H. (2015). </w:t>
      </w:r>
      <w:r w:rsidRPr="00906AF5">
        <w:rPr>
          <w:rFonts w:ascii="Times New Roman" w:hAnsi="Times New Roman" w:cs="Times New Roman"/>
          <w:i/>
        </w:rPr>
        <w:t>The Crown, the Court and the Casa da Índia: Political Centralization in Portugal 1479-1521</w:t>
      </w:r>
      <w:r w:rsidRPr="00906AF5">
        <w:rPr>
          <w:rFonts w:ascii="Times New Roman" w:hAnsi="Times New Roman" w:cs="Times New Roman"/>
        </w:rPr>
        <w:t>: Brill.</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 xml:space="preserve">Garoupa, N., &amp; Tavares, J. (2009). Institutions and Portuguese Economic History: Implications and (Brief) Applications. </w:t>
      </w:r>
      <w:r w:rsidRPr="00906AF5">
        <w:rPr>
          <w:rFonts w:ascii="Times New Roman" w:hAnsi="Times New Roman" w:cs="Times New Roman"/>
          <w:lang w:val="pt-BR"/>
        </w:rPr>
        <w:t xml:space="preserve">In J. Braga de Macedo, L. Amaral, A. F. Silva, &amp; H. Castro (Eds.), </w:t>
      </w:r>
      <w:r w:rsidRPr="00906AF5">
        <w:rPr>
          <w:rFonts w:ascii="Times New Roman" w:hAnsi="Times New Roman" w:cs="Times New Roman"/>
          <w:i/>
          <w:lang w:val="pt-BR"/>
        </w:rPr>
        <w:t>Nove Ensaios na Tradição de Jorge Borges de Macedo</w:t>
      </w:r>
      <w:r w:rsidRPr="00906AF5">
        <w:rPr>
          <w:rFonts w:ascii="Times New Roman" w:hAnsi="Times New Roman" w:cs="Times New Roman"/>
          <w:lang w:val="pt-BR"/>
        </w:rPr>
        <w:t xml:space="preserve">. </w:t>
      </w:r>
      <w:r w:rsidRPr="00906AF5">
        <w:rPr>
          <w:rFonts w:ascii="Times New Roman" w:hAnsi="Times New Roman" w:cs="Times New Roman"/>
        </w:rPr>
        <w:t>Lisbon: Tribuna.</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 xml:space="preserve">Giavazzi, F., Schiantarelli, F., &amp; Serafinelli, M. (2013). Attitudes, Policies, and Work. </w:t>
      </w:r>
      <w:r w:rsidRPr="00906AF5">
        <w:rPr>
          <w:rFonts w:ascii="Times New Roman" w:hAnsi="Times New Roman" w:cs="Times New Roman"/>
          <w:i/>
        </w:rPr>
        <w:t>Journal of the European Economic Association, 11</w:t>
      </w:r>
      <w:r w:rsidRPr="00906AF5">
        <w:rPr>
          <w:rFonts w:ascii="Times New Roman" w:hAnsi="Times New Roman" w:cs="Times New Roman"/>
        </w:rPr>
        <w:t xml:space="preserve">(6), 1256-1289. </w:t>
      </w:r>
    </w:p>
    <w:p w:rsidR="00B42F55" w:rsidRPr="00906AF5" w:rsidRDefault="00B42F55" w:rsidP="0014620B">
      <w:pPr>
        <w:pStyle w:val="EndNoteBibliography"/>
        <w:spacing w:after="0"/>
        <w:ind w:left="720" w:hanging="720"/>
        <w:jc w:val="both"/>
        <w:rPr>
          <w:rFonts w:ascii="Times New Roman" w:hAnsi="Times New Roman" w:cs="Times New Roman"/>
          <w:lang w:val="pt-BR"/>
        </w:rPr>
      </w:pPr>
      <w:r w:rsidRPr="00906AF5">
        <w:rPr>
          <w:rFonts w:ascii="Times New Roman" w:hAnsi="Times New Roman" w:cs="Times New Roman"/>
        </w:rPr>
        <w:t xml:space="preserve">Giuliano, P., &amp; Spilimbergo, A. (2014). Growing up in a Recession. </w:t>
      </w:r>
      <w:r w:rsidRPr="00906AF5">
        <w:rPr>
          <w:rFonts w:ascii="Times New Roman" w:hAnsi="Times New Roman" w:cs="Times New Roman"/>
          <w:i/>
          <w:lang w:val="pt-BR"/>
        </w:rPr>
        <w:t>Review of Economic Studies, 81</w:t>
      </w:r>
      <w:r w:rsidRPr="00906AF5">
        <w:rPr>
          <w:rFonts w:ascii="Times New Roman" w:hAnsi="Times New Roman" w:cs="Times New Roman"/>
          <w:lang w:val="pt-BR"/>
        </w:rPr>
        <w:t xml:space="preserve">, 787-817. </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lang w:val="pt-BR"/>
        </w:rPr>
        <w:t xml:space="preserve">Godinho, V. M. (1965). </w:t>
      </w:r>
      <w:r w:rsidRPr="00906AF5">
        <w:rPr>
          <w:rFonts w:ascii="Times New Roman" w:hAnsi="Times New Roman" w:cs="Times New Roman"/>
          <w:i/>
          <w:lang w:val="pt-BR"/>
        </w:rPr>
        <w:t>Os descobrimentos e a economia mundial, Vol I, II, III</w:t>
      </w:r>
      <w:r w:rsidRPr="00906AF5">
        <w:rPr>
          <w:rFonts w:ascii="Times New Roman" w:hAnsi="Times New Roman" w:cs="Times New Roman"/>
          <w:lang w:val="pt-BR"/>
        </w:rPr>
        <w:t xml:space="preserve">. </w:t>
      </w:r>
      <w:r w:rsidRPr="00906AF5">
        <w:rPr>
          <w:rFonts w:ascii="Times New Roman" w:hAnsi="Times New Roman" w:cs="Times New Roman"/>
        </w:rPr>
        <w:t>Lisbon: Editora Arcádia.</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Gorodnichenko, Y., &amp; Roland, G. (2015a).</w:t>
      </w:r>
      <w:r w:rsidRPr="00906AF5">
        <w:rPr>
          <w:rFonts w:ascii="Times New Roman" w:hAnsi="Times New Roman" w:cs="Times New Roman"/>
          <w:i/>
        </w:rPr>
        <w:t xml:space="preserve"> Culture, Institutions and Democratization</w:t>
      </w:r>
      <w:r w:rsidRPr="00906AF5">
        <w:rPr>
          <w:rFonts w:ascii="Times New Roman" w:hAnsi="Times New Roman" w:cs="Times New Roman"/>
        </w:rPr>
        <w:t>. NBER Working Paper No. 21117.</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 xml:space="preserve">Gorodnichenko, Y., &amp; Roland, G. (2015b). Culture, institutions and the wealth of nations. </w:t>
      </w:r>
      <w:r w:rsidRPr="00906AF5">
        <w:rPr>
          <w:rFonts w:ascii="Times New Roman" w:hAnsi="Times New Roman" w:cs="Times New Roman"/>
          <w:i/>
        </w:rPr>
        <w:t>The Review of Economics and Statistics</w:t>
      </w:r>
      <w:r w:rsidRPr="00906AF5">
        <w:rPr>
          <w:rFonts w:ascii="Times New Roman" w:hAnsi="Times New Roman" w:cs="Times New Roman"/>
        </w:rPr>
        <w:t xml:space="preserve">. </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 xml:space="preserve">Greif, A. (2006). </w:t>
      </w:r>
      <w:r w:rsidRPr="00906AF5">
        <w:rPr>
          <w:rFonts w:ascii="Times New Roman" w:hAnsi="Times New Roman" w:cs="Times New Roman"/>
          <w:i/>
        </w:rPr>
        <w:t>Institutions and the Path to the Modern Economy: Lessons from Medieval Trade.</w:t>
      </w:r>
      <w:r w:rsidRPr="00906AF5">
        <w:rPr>
          <w:rFonts w:ascii="Times New Roman" w:hAnsi="Times New Roman" w:cs="Times New Roman"/>
        </w:rPr>
        <w:t>: Cambridge University Press.</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 xml:space="preserve">Greif, A., &amp; Tabellini, G. (2010). Cultural and Institutional Bifurcations: China and Europe Compared. </w:t>
      </w:r>
      <w:r w:rsidRPr="00906AF5">
        <w:rPr>
          <w:rFonts w:ascii="Times New Roman" w:hAnsi="Times New Roman" w:cs="Times New Roman"/>
          <w:i/>
        </w:rPr>
        <w:t>American Economic Review: Papers &amp; Proceedings, 100</w:t>
      </w:r>
      <w:r w:rsidRPr="00906AF5">
        <w:rPr>
          <w:rFonts w:ascii="Times New Roman" w:hAnsi="Times New Roman" w:cs="Times New Roman"/>
        </w:rPr>
        <w:t xml:space="preserve">(2), 1-10. </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 xml:space="preserve">Grosjean, P. (2011). The Weight of History on European Cultural Integration: A Gravity Approach. </w:t>
      </w:r>
      <w:r w:rsidRPr="00906AF5">
        <w:rPr>
          <w:rFonts w:ascii="Times New Roman" w:hAnsi="Times New Roman" w:cs="Times New Roman"/>
          <w:i/>
        </w:rPr>
        <w:t>American Economic Review, 101</w:t>
      </w:r>
      <w:r w:rsidRPr="00906AF5">
        <w:rPr>
          <w:rFonts w:ascii="Times New Roman" w:hAnsi="Times New Roman" w:cs="Times New Roman"/>
        </w:rPr>
        <w:t xml:space="preserve">(3), 504-508. </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 xml:space="preserve">Guiso, L., Sapienza, P., &amp; Zingales, L. (2006). Does Culture Affect Economic Outcomes? </w:t>
      </w:r>
      <w:r w:rsidRPr="00906AF5">
        <w:rPr>
          <w:rFonts w:ascii="Times New Roman" w:hAnsi="Times New Roman" w:cs="Times New Roman"/>
          <w:i/>
        </w:rPr>
        <w:t>Journal of Economic Perspectives, 20</w:t>
      </w:r>
      <w:r w:rsidRPr="00906AF5">
        <w:rPr>
          <w:rFonts w:ascii="Times New Roman" w:hAnsi="Times New Roman" w:cs="Times New Roman"/>
        </w:rPr>
        <w:t xml:space="preserve">(2), 23-48. </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lastRenderedPageBreak/>
        <w:t xml:space="preserve">Hall, J. A. (1985). </w:t>
      </w:r>
      <w:r w:rsidRPr="00906AF5">
        <w:rPr>
          <w:rFonts w:ascii="Times New Roman" w:hAnsi="Times New Roman" w:cs="Times New Roman"/>
          <w:i/>
        </w:rPr>
        <w:t>Powers and liberties: The causes and consequences of the rise of the West</w:t>
      </w:r>
      <w:r w:rsidRPr="00906AF5">
        <w:rPr>
          <w:rFonts w:ascii="Times New Roman" w:hAnsi="Times New Roman" w:cs="Times New Roman"/>
        </w:rPr>
        <w:t>. Oxford: Blackwell.</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i/>
        </w:rPr>
        <w:t>India Office Family History Search</w:t>
      </w:r>
      <w:r w:rsidRPr="00906AF5">
        <w:rPr>
          <w:rFonts w:ascii="Times New Roman" w:hAnsi="Times New Roman" w:cs="Times New Roman"/>
        </w:rPr>
        <w:t xml:space="preserve">. Retrieved from: </w:t>
      </w:r>
      <w:hyperlink r:id="rId15" w:history="1">
        <w:r w:rsidRPr="00906AF5">
          <w:rPr>
            <w:rStyle w:val="Hyperlink"/>
            <w:rFonts w:ascii="Times New Roman" w:hAnsi="Times New Roman" w:cs="Times New Roman"/>
          </w:rPr>
          <w:t>http://indiafamily.bl.uk/UI/AdvanceDiscovery.aspx</w:t>
        </w:r>
      </w:hyperlink>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 xml:space="preserve">Inglehart, R., &amp; Welzel, C. (2005). </w:t>
      </w:r>
      <w:r w:rsidRPr="00906AF5">
        <w:rPr>
          <w:rFonts w:ascii="Times New Roman" w:hAnsi="Times New Roman" w:cs="Times New Roman"/>
          <w:i/>
        </w:rPr>
        <w:t>Modernization, Cultural Change, and Democracy: The Human Development Sequence</w:t>
      </w:r>
      <w:r w:rsidRPr="00906AF5">
        <w:rPr>
          <w:rFonts w:ascii="Times New Roman" w:hAnsi="Times New Roman" w:cs="Times New Roman"/>
        </w:rPr>
        <w:t>: Cambridge University Press.</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 xml:space="preserve">Jacob, M. C. (1994). The Mental Landscape of the Public Sphere: A European Perspective. </w:t>
      </w:r>
      <w:r w:rsidRPr="00906AF5">
        <w:rPr>
          <w:rFonts w:ascii="Times New Roman" w:hAnsi="Times New Roman" w:cs="Times New Roman"/>
          <w:i/>
        </w:rPr>
        <w:t>Eighteenth-Century Studies, 28</w:t>
      </w:r>
      <w:r w:rsidRPr="00906AF5">
        <w:rPr>
          <w:rFonts w:ascii="Times New Roman" w:hAnsi="Times New Roman" w:cs="Times New Roman"/>
        </w:rPr>
        <w:t>(1), 95-113. doi:10.2307/2739226</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 xml:space="preserve">Jones, E. L. (1981). </w:t>
      </w:r>
      <w:r w:rsidRPr="00906AF5">
        <w:rPr>
          <w:rFonts w:ascii="Times New Roman" w:hAnsi="Times New Roman" w:cs="Times New Roman"/>
          <w:i/>
        </w:rPr>
        <w:t>The European miracle: Environments, economies, and geopolitics in the history of Europe and Asia</w:t>
      </w:r>
      <w:r w:rsidRPr="00906AF5">
        <w:rPr>
          <w:rFonts w:ascii="Times New Roman" w:hAnsi="Times New Roman" w:cs="Times New Roman"/>
        </w:rPr>
        <w:t>. New York: Cambridge University Press.</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 xml:space="preserve">Karsten, L. (2012). </w:t>
      </w:r>
      <w:r w:rsidRPr="00906AF5">
        <w:rPr>
          <w:rFonts w:ascii="Times New Roman" w:hAnsi="Times New Roman" w:cs="Times New Roman"/>
          <w:i/>
        </w:rPr>
        <w:t>Globalization and Time</w:t>
      </w:r>
      <w:r w:rsidRPr="00906AF5">
        <w:rPr>
          <w:rFonts w:ascii="Times New Roman" w:hAnsi="Times New Roman" w:cs="Times New Roman"/>
        </w:rPr>
        <w:t>: Routledge.</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 xml:space="preserve">Landes, D. S. (1998). </w:t>
      </w:r>
      <w:r w:rsidRPr="00906AF5">
        <w:rPr>
          <w:rFonts w:ascii="Times New Roman" w:hAnsi="Times New Roman" w:cs="Times New Roman"/>
          <w:i/>
        </w:rPr>
        <w:t>The Wealth and Poverty of Nations: Why Some are so Rich and Some so Poor</w:t>
      </w:r>
      <w:r w:rsidRPr="00906AF5">
        <w:rPr>
          <w:rFonts w:ascii="Times New Roman" w:hAnsi="Times New Roman" w:cs="Times New Roman"/>
        </w:rPr>
        <w:t>: W.W. Norton &amp; Company.</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lang w:val="pt-BR"/>
        </w:rPr>
        <w:t xml:space="preserve">Leite, J. G. A. (2015). </w:t>
      </w:r>
      <w:r w:rsidRPr="00906AF5">
        <w:rPr>
          <w:rFonts w:ascii="Times New Roman" w:hAnsi="Times New Roman" w:cs="Times New Roman"/>
          <w:i/>
          <w:lang w:val="pt-BR"/>
        </w:rPr>
        <w:t>Competição, Instituições e o Declínio do Império Português na Ásia.</w:t>
      </w:r>
      <w:r w:rsidRPr="00906AF5">
        <w:rPr>
          <w:rFonts w:ascii="Times New Roman" w:hAnsi="Times New Roman" w:cs="Times New Roman"/>
          <w:lang w:val="pt-BR"/>
        </w:rPr>
        <w:t xml:space="preserve"> </w:t>
      </w:r>
      <w:r w:rsidRPr="00906AF5">
        <w:rPr>
          <w:rFonts w:ascii="Times New Roman" w:hAnsi="Times New Roman" w:cs="Times New Roman"/>
        </w:rPr>
        <w:t xml:space="preserve">(Masters), Universidade de Brasilia, Brasilia.   </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 xml:space="preserve">Lipset, S. M. (1959). Some Social Requisites of Democracy: Economic Development and Political Legitimacy. </w:t>
      </w:r>
      <w:r w:rsidRPr="00906AF5">
        <w:rPr>
          <w:rFonts w:ascii="Times New Roman" w:hAnsi="Times New Roman" w:cs="Times New Roman"/>
          <w:i/>
        </w:rPr>
        <w:t>American Political Science Review, 53</w:t>
      </w:r>
      <w:r w:rsidRPr="00906AF5">
        <w:rPr>
          <w:rFonts w:ascii="Times New Roman" w:hAnsi="Times New Roman" w:cs="Times New Roman"/>
        </w:rPr>
        <w:t xml:space="preserve">, 69-105. </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 xml:space="preserve">Lipton, P. (2009). </w:t>
      </w:r>
      <w:r w:rsidRPr="00906AF5">
        <w:rPr>
          <w:rFonts w:ascii="Times New Roman" w:hAnsi="Times New Roman" w:cs="Times New Roman"/>
          <w:i/>
        </w:rPr>
        <w:t>The evolution of the joint stock company to 1800: A study of institutional change</w:t>
      </w:r>
      <w:r w:rsidRPr="00906AF5">
        <w:rPr>
          <w:rFonts w:ascii="Times New Roman" w:hAnsi="Times New Roman" w:cs="Times New Roman"/>
        </w:rPr>
        <w:t xml:space="preserve">. Retrieved from </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 xml:space="preserve">Maddison, A. (2006). </w:t>
      </w:r>
      <w:r w:rsidRPr="00906AF5">
        <w:rPr>
          <w:rFonts w:ascii="Times New Roman" w:hAnsi="Times New Roman" w:cs="Times New Roman"/>
          <w:i/>
        </w:rPr>
        <w:t>The World Economy: A Millennial Perspective</w:t>
      </w:r>
      <w:r w:rsidRPr="00906AF5">
        <w:rPr>
          <w:rFonts w:ascii="Times New Roman" w:hAnsi="Times New Roman" w:cs="Times New Roman"/>
        </w:rPr>
        <w:t>. Paris: OECD.</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 xml:space="preserve">Markus, H. R., &amp; Kitayama, S. (1991). Culture and the Self: Implications for Cognition, Emotion, and Motivation. </w:t>
      </w:r>
      <w:r w:rsidRPr="00906AF5">
        <w:rPr>
          <w:rFonts w:ascii="Times New Roman" w:hAnsi="Times New Roman" w:cs="Times New Roman"/>
          <w:i/>
        </w:rPr>
        <w:t>Psychological Review, 98</w:t>
      </w:r>
      <w:r w:rsidRPr="00906AF5">
        <w:rPr>
          <w:rFonts w:ascii="Times New Roman" w:hAnsi="Times New Roman" w:cs="Times New Roman"/>
        </w:rPr>
        <w:t xml:space="preserve">(2), 224–253. </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 xml:space="preserve">McCloskey, D. N. (2016a). </w:t>
      </w:r>
      <w:r w:rsidRPr="00906AF5">
        <w:rPr>
          <w:rFonts w:ascii="Times New Roman" w:hAnsi="Times New Roman" w:cs="Times New Roman"/>
          <w:i/>
        </w:rPr>
        <w:t>Bourgeois Equality: How Ideas, Not Capital or Institutions, Enriched the World</w:t>
      </w:r>
      <w:r w:rsidRPr="00906AF5">
        <w:rPr>
          <w:rFonts w:ascii="Times New Roman" w:hAnsi="Times New Roman" w:cs="Times New Roman"/>
        </w:rPr>
        <w:t>. Chicago: The University of Chicago Press.</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 xml:space="preserve">McCloskey, D. N. (2016b). The great enrichment: a humanistic and social scientific account. </w:t>
      </w:r>
      <w:r w:rsidRPr="00906AF5">
        <w:rPr>
          <w:rFonts w:ascii="Times New Roman" w:hAnsi="Times New Roman" w:cs="Times New Roman"/>
          <w:i/>
        </w:rPr>
        <w:t>Scandinavian Economic History Review, 64</w:t>
      </w:r>
      <w:r w:rsidRPr="00906AF5">
        <w:rPr>
          <w:rFonts w:ascii="Times New Roman" w:hAnsi="Times New Roman" w:cs="Times New Roman"/>
        </w:rPr>
        <w:t>(1), 6-18. doi:10.1080/03585522.2016.1152744</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 xml:space="preserve">Meilink-Roelofsz, A. P. (1969). </w:t>
      </w:r>
      <w:r w:rsidRPr="00906AF5">
        <w:rPr>
          <w:rFonts w:ascii="Times New Roman" w:hAnsi="Times New Roman" w:cs="Times New Roman"/>
          <w:i/>
        </w:rPr>
        <w:t>Asian Trade and European Influence</w:t>
      </w:r>
      <w:r w:rsidRPr="00906AF5">
        <w:rPr>
          <w:rFonts w:ascii="Times New Roman" w:hAnsi="Times New Roman" w:cs="Times New Roman"/>
        </w:rPr>
        <w:t>: Martinus Nijhoff.</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 xml:space="preserve">Michalopoulos, S., &amp; Papaioannou, E. (2013). Pre-Colonial Ethnic Institutions and Contemporary African Development. </w:t>
      </w:r>
      <w:r w:rsidRPr="00906AF5">
        <w:rPr>
          <w:rFonts w:ascii="Times New Roman" w:hAnsi="Times New Roman" w:cs="Times New Roman"/>
          <w:i/>
        </w:rPr>
        <w:t>Econometrica, 81</w:t>
      </w:r>
      <w:r w:rsidRPr="00906AF5">
        <w:rPr>
          <w:rFonts w:ascii="Times New Roman" w:hAnsi="Times New Roman" w:cs="Times New Roman"/>
        </w:rPr>
        <w:t>(1), 113-152. doi:10.3982/ECTA9613</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 xml:space="preserve">Michalopoulos, S., &amp; Papaioannou, E. (2014). National Institutions and Subnational Development in Africa. </w:t>
      </w:r>
      <w:r w:rsidRPr="00906AF5">
        <w:rPr>
          <w:rFonts w:ascii="Times New Roman" w:hAnsi="Times New Roman" w:cs="Times New Roman"/>
          <w:i/>
        </w:rPr>
        <w:t>The Quarterly Journal of Economics, 129</w:t>
      </w:r>
      <w:r w:rsidRPr="00906AF5">
        <w:rPr>
          <w:rFonts w:ascii="Times New Roman" w:hAnsi="Times New Roman" w:cs="Times New Roman"/>
        </w:rPr>
        <w:t>(1), 151-213. doi:10.1093/qje/qjt029</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 xml:space="preserve">Mokyr, J. (2014). Culture, Institutions, and Modern Growth. In S. Galiani &amp; I. Sened (Eds.), </w:t>
      </w:r>
      <w:r w:rsidRPr="00906AF5">
        <w:rPr>
          <w:rFonts w:ascii="Times New Roman" w:hAnsi="Times New Roman" w:cs="Times New Roman"/>
          <w:i/>
        </w:rPr>
        <w:t>Institutions, Property Right, and Economic Growth: The Legacy of Douglass North</w:t>
      </w:r>
      <w:r w:rsidRPr="00906AF5">
        <w:rPr>
          <w:rFonts w:ascii="Times New Roman" w:hAnsi="Times New Roman" w:cs="Times New Roman"/>
        </w:rPr>
        <w:t xml:space="preserve"> (pp. 151-191): Cambridge University Press.</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 xml:space="preserve">Neal, L. (1991). The Dutch and English East India companies compared: evidence from the stock and foreign exchange markets. In J. D. Tracy (Ed.), </w:t>
      </w:r>
      <w:r w:rsidRPr="00906AF5">
        <w:rPr>
          <w:rFonts w:ascii="Times New Roman" w:hAnsi="Times New Roman" w:cs="Times New Roman"/>
          <w:i/>
        </w:rPr>
        <w:t>The Rise of Merchant Empires – Long Distance Trade in the Early Modern World 1350-1750</w:t>
      </w:r>
      <w:r w:rsidRPr="00906AF5">
        <w:rPr>
          <w:rFonts w:ascii="Times New Roman" w:hAnsi="Times New Roman" w:cs="Times New Roman"/>
        </w:rPr>
        <w:t xml:space="preserve"> (pp. 195-223). Cambridge: Cambridge University Press.</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 xml:space="preserve">North, D. C. (1991). Institutions. </w:t>
      </w:r>
      <w:r w:rsidRPr="00906AF5">
        <w:rPr>
          <w:rFonts w:ascii="Times New Roman" w:hAnsi="Times New Roman" w:cs="Times New Roman"/>
          <w:i/>
        </w:rPr>
        <w:t>The Journal of Economic Perspectives, 5</w:t>
      </w:r>
      <w:r w:rsidRPr="00906AF5">
        <w:rPr>
          <w:rFonts w:ascii="Times New Roman" w:hAnsi="Times New Roman" w:cs="Times New Roman"/>
        </w:rPr>
        <w:t xml:space="preserve">(1), 97-112. </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 xml:space="preserve">North, D. C., &amp; Weingast, B. R. (1989). Constitutions and Commitment: The Evolution of Institutions Governing Public Choice in Seventeenth-Century England. </w:t>
      </w:r>
      <w:r w:rsidRPr="00906AF5">
        <w:rPr>
          <w:rFonts w:ascii="Times New Roman" w:hAnsi="Times New Roman" w:cs="Times New Roman"/>
          <w:i/>
        </w:rPr>
        <w:t>The Journal of Economic History, 49</w:t>
      </w:r>
      <w:r w:rsidRPr="00906AF5">
        <w:rPr>
          <w:rFonts w:ascii="Times New Roman" w:hAnsi="Times New Roman" w:cs="Times New Roman"/>
        </w:rPr>
        <w:t>(04), 803-832. doi:doi:10.1017/S0022050700009451</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 xml:space="preserve">Pearson, M. N. (1988). </w:t>
      </w:r>
      <w:r w:rsidRPr="00906AF5">
        <w:rPr>
          <w:rFonts w:ascii="Times New Roman" w:hAnsi="Times New Roman" w:cs="Times New Roman"/>
          <w:i/>
        </w:rPr>
        <w:t>The Portuguese in India</w:t>
      </w:r>
      <w:r w:rsidRPr="00906AF5">
        <w:rPr>
          <w:rFonts w:ascii="Times New Roman" w:hAnsi="Times New Roman" w:cs="Times New Roman"/>
        </w:rPr>
        <w:t>. Cambridge [Cambridgeshire] ; New York: Cambridge University Press.</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 xml:space="preserve">Prakash, O. (2006). </w:t>
      </w:r>
      <w:r w:rsidRPr="00906AF5">
        <w:rPr>
          <w:rFonts w:ascii="Times New Roman" w:hAnsi="Times New Roman" w:cs="Times New Roman"/>
          <w:i/>
        </w:rPr>
        <w:t>International Consortiums, Merchant Networks and Portuguese Trade with Asia in the Early Modern Period</w:t>
      </w:r>
      <w:r w:rsidRPr="00906AF5">
        <w:rPr>
          <w:rFonts w:ascii="Times New Roman" w:hAnsi="Times New Roman" w:cs="Times New Roman"/>
        </w:rPr>
        <w:t xml:space="preserve">. Paper presented at the XIV International Economic History Congress, Helsinki,. </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Putnam, R. D. (1993).</w:t>
      </w:r>
      <w:r w:rsidRPr="00906AF5">
        <w:rPr>
          <w:rFonts w:ascii="Times New Roman" w:hAnsi="Times New Roman" w:cs="Times New Roman"/>
          <w:i/>
        </w:rPr>
        <w:t xml:space="preserve"> Making Democracy Work: Civic Traditions in Modern Italy</w:t>
      </w:r>
      <w:r w:rsidRPr="00906AF5">
        <w:rPr>
          <w:rFonts w:ascii="Times New Roman" w:hAnsi="Times New Roman" w:cs="Times New Roman"/>
        </w:rPr>
        <w:t>. Princeton: Princeton University Press.</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 xml:space="preserve">Rei, C. (2011). The Organization of Eastern Merchant Empires. </w:t>
      </w:r>
      <w:r w:rsidRPr="00906AF5">
        <w:rPr>
          <w:rFonts w:ascii="Times New Roman" w:hAnsi="Times New Roman" w:cs="Times New Roman"/>
          <w:i/>
        </w:rPr>
        <w:t>Explorations in Economic History, 48</w:t>
      </w:r>
      <w:r w:rsidRPr="00906AF5">
        <w:rPr>
          <w:rFonts w:ascii="Times New Roman" w:hAnsi="Times New Roman" w:cs="Times New Roman"/>
        </w:rPr>
        <w:t xml:space="preserve">(1), 116-135. </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lastRenderedPageBreak/>
        <w:t xml:space="preserve">Richerson, P. J., &amp; Boyd, R. (2006). </w:t>
      </w:r>
      <w:r w:rsidRPr="00906AF5">
        <w:rPr>
          <w:rFonts w:ascii="Times New Roman" w:hAnsi="Times New Roman" w:cs="Times New Roman"/>
          <w:i/>
        </w:rPr>
        <w:t>Not By Genes Alone: How Culture Transformed Human Evolution</w:t>
      </w:r>
      <w:r w:rsidRPr="00906AF5">
        <w:rPr>
          <w:rFonts w:ascii="Times New Roman" w:hAnsi="Times New Roman" w:cs="Times New Roman"/>
        </w:rPr>
        <w:t>. Chicago: University of Chicago Press.</w:t>
      </w:r>
    </w:p>
    <w:p w:rsidR="00B42F55" w:rsidRPr="00906AF5" w:rsidRDefault="00B42F55" w:rsidP="0014620B">
      <w:pPr>
        <w:pStyle w:val="EndNoteBibliography"/>
        <w:spacing w:after="0"/>
        <w:ind w:left="720" w:hanging="720"/>
        <w:jc w:val="both"/>
        <w:rPr>
          <w:rFonts w:ascii="Times New Roman" w:hAnsi="Times New Roman" w:cs="Times New Roman"/>
          <w:lang w:val="pt-BR"/>
        </w:rPr>
      </w:pPr>
      <w:r w:rsidRPr="00906AF5">
        <w:rPr>
          <w:rFonts w:ascii="Times New Roman" w:hAnsi="Times New Roman" w:cs="Times New Roman"/>
        </w:rPr>
        <w:t xml:space="preserve">Roland, G. (2004). Understanding Institutional Change: Fast-Moving and Slow-Moving Institutions. </w:t>
      </w:r>
      <w:r w:rsidRPr="00906AF5">
        <w:rPr>
          <w:rFonts w:ascii="Times New Roman" w:hAnsi="Times New Roman" w:cs="Times New Roman"/>
          <w:i/>
          <w:lang w:val="pt-BR"/>
        </w:rPr>
        <w:t>Studies in Comparative International Development, 38</w:t>
      </w:r>
      <w:r w:rsidRPr="00906AF5">
        <w:rPr>
          <w:rFonts w:ascii="Times New Roman" w:hAnsi="Times New Roman" w:cs="Times New Roman"/>
          <w:lang w:val="pt-BR"/>
        </w:rPr>
        <w:t xml:space="preserve">(4), 109-131. </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lang w:val="pt-BR"/>
        </w:rPr>
        <w:t xml:space="preserve">Shikida, C. D. (2007). Apontamentos sobre a Economia Política da Companhia Geral de Comércio do Grão-Pará e Maranhão. </w:t>
      </w:r>
      <w:r w:rsidRPr="00906AF5">
        <w:rPr>
          <w:rFonts w:ascii="Times New Roman" w:hAnsi="Times New Roman" w:cs="Times New Roman"/>
          <w:i/>
        </w:rPr>
        <w:t>Revista de Economia e Administração, 6</w:t>
      </w:r>
      <w:r w:rsidRPr="00906AF5">
        <w:rPr>
          <w:rFonts w:ascii="Times New Roman" w:hAnsi="Times New Roman" w:cs="Times New Roman"/>
        </w:rPr>
        <w:t xml:space="preserve">. </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 xml:space="preserve">Sokoloff, K., &amp; Engerman, S. (2000). History Lessons: Institutions, Factors Endowments, and Paths of Development in the New World. </w:t>
      </w:r>
      <w:r w:rsidRPr="00906AF5">
        <w:rPr>
          <w:rFonts w:ascii="Times New Roman" w:hAnsi="Times New Roman" w:cs="Times New Roman"/>
          <w:i/>
        </w:rPr>
        <w:t>The Journal of Economic Perspectives, 14</w:t>
      </w:r>
      <w:r w:rsidRPr="00906AF5">
        <w:rPr>
          <w:rFonts w:ascii="Times New Roman" w:hAnsi="Times New Roman" w:cs="Times New Roman"/>
        </w:rPr>
        <w:t>(3), 217-232. doi:citeulike-article-id:950414</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 xml:space="preserve">Steensgaard, N. (1973). </w:t>
      </w:r>
      <w:r w:rsidRPr="00906AF5">
        <w:rPr>
          <w:rFonts w:ascii="Times New Roman" w:hAnsi="Times New Roman" w:cs="Times New Roman"/>
          <w:i/>
        </w:rPr>
        <w:t>Carracks, caravans and companies : the structural crisis in the European-Asian trade in the early 17th century</w:t>
      </w:r>
      <w:r w:rsidRPr="00906AF5">
        <w:rPr>
          <w:rFonts w:ascii="Times New Roman" w:hAnsi="Times New Roman" w:cs="Times New Roman"/>
        </w:rPr>
        <w:t>. [Lund]: Studentlitteratur.</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 xml:space="preserve">Steensgaard, N. (1974). </w:t>
      </w:r>
      <w:r w:rsidRPr="00906AF5">
        <w:rPr>
          <w:rFonts w:ascii="Times New Roman" w:hAnsi="Times New Roman" w:cs="Times New Roman"/>
          <w:i/>
        </w:rPr>
        <w:t xml:space="preserve">The Asian trade revolution of the seventeenth century the East India companies and the decline of the caravan trade </w:t>
      </w:r>
      <w:r w:rsidRPr="00906AF5">
        <w:rPr>
          <w:rFonts w:ascii="Times New Roman" w:hAnsi="Times New Roman" w:cs="Times New Roman"/>
        </w:rPr>
        <w:t xml:space="preserve">(pp. 441 p.). </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 xml:space="preserve">Subrahmanyam, S. (1990). </w:t>
      </w:r>
      <w:r w:rsidRPr="00906AF5">
        <w:rPr>
          <w:rFonts w:ascii="Times New Roman" w:hAnsi="Times New Roman" w:cs="Times New Roman"/>
          <w:i/>
        </w:rPr>
        <w:t>Improvising empire: Portuguese trade and settlement in the Bay of Bengal, 1500-1700</w:t>
      </w:r>
      <w:r w:rsidRPr="00906AF5">
        <w:rPr>
          <w:rFonts w:ascii="Times New Roman" w:hAnsi="Times New Roman" w:cs="Times New Roman"/>
        </w:rPr>
        <w:t>: Oxford University Press.</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 xml:space="preserve">Subrahmanyam, S. (1993). </w:t>
      </w:r>
      <w:r w:rsidRPr="00906AF5">
        <w:rPr>
          <w:rFonts w:ascii="Times New Roman" w:hAnsi="Times New Roman" w:cs="Times New Roman"/>
          <w:i/>
        </w:rPr>
        <w:t>The Portuguese Empire in Asia, 1500-1700: A Political and Economic History</w:t>
      </w:r>
      <w:r w:rsidRPr="00906AF5">
        <w:rPr>
          <w:rFonts w:ascii="Times New Roman" w:hAnsi="Times New Roman" w:cs="Times New Roman"/>
        </w:rPr>
        <w:t>: Wiley.</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 xml:space="preserve">Subrahmanyam, S. (1997). </w:t>
      </w:r>
      <w:r w:rsidRPr="00906AF5">
        <w:rPr>
          <w:rFonts w:ascii="Times New Roman" w:hAnsi="Times New Roman" w:cs="Times New Roman"/>
          <w:i/>
        </w:rPr>
        <w:t>The Career and Legend of Vasco da Gama</w:t>
      </w:r>
      <w:r w:rsidRPr="00906AF5">
        <w:rPr>
          <w:rFonts w:ascii="Times New Roman" w:hAnsi="Times New Roman" w:cs="Times New Roman"/>
        </w:rPr>
        <w:t>: Cambridge University Press.</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 xml:space="preserve">Subrahmanyam, S., &amp; Thomaz, L. F. F. R. (1997). Evolution of Empire: The Portuguese in the Indian Ocean during the Sixteenth Century. In J. D. Tracy (Ed.), </w:t>
      </w:r>
      <w:r w:rsidRPr="00906AF5">
        <w:rPr>
          <w:rFonts w:ascii="Times New Roman" w:hAnsi="Times New Roman" w:cs="Times New Roman"/>
          <w:i/>
        </w:rPr>
        <w:t>The Political Economy of Merchant Empires: State Power and World Trade, 1350–1750</w:t>
      </w:r>
      <w:r w:rsidRPr="00906AF5">
        <w:rPr>
          <w:rFonts w:ascii="Times New Roman" w:hAnsi="Times New Roman" w:cs="Times New Roman"/>
        </w:rPr>
        <w:t xml:space="preserve"> (pp. 298-331): Cambridge University Press.</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 xml:space="preserve">Tabellini, G. (2008a). Institutions and Culture. </w:t>
      </w:r>
      <w:r w:rsidRPr="00906AF5">
        <w:rPr>
          <w:rFonts w:ascii="Times New Roman" w:hAnsi="Times New Roman" w:cs="Times New Roman"/>
          <w:i/>
        </w:rPr>
        <w:t>Journal of the European Economic Association, 6</w:t>
      </w:r>
      <w:r w:rsidRPr="00906AF5">
        <w:rPr>
          <w:rFonts w:ascii="Times New Roman" w:hAnsi="Times New Roman" w:cs="Times New Roman"/>
        </w:rPr>
        <w:t xml:space="preserve">(2-3), 255–294. </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 xml:space="preserve">Tabellini, G. (2008b). The Scope of Cooperation: Values and Incentives. </w:t>
      </w:r>
      <w:r w:rsidRPr="00906AF5">
        <w:rPr>
          <w:rFonts w:ascii="Times New Roman" w:hAnsi="Times New Roman" w:cs="Times New Roman"/>
          <w:i/>
        </w:rPr>
        <w:t>Quarterly Journal of Economics, 123</w:t>
      </w:r>
      <w:r w:rsidRPr="00906AF5">
        <w:rPr>
          <w:rFonts w:ascii="Times New Roman" w:hAnsi="Times New Roman" w:cs="Times New Roman"/>
        </w:rPr>
        <w:t xml:space="preserve">(3), 905-950. </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 xml:space="preserve">Tabellini, G. (2010). Culture and Institutions: Economic Development in the Regions of Europe. </w:t>
      </w:r>
      <w:r w:rsidRPr="00906AF5">
        <w:rPr>
          <w:rFonts w:ascii="Times New Roman" w:hAnsi="Times New Roman" w:cs="Times New Roman"/>
          <w:i/>
        </w:rPr>
        <w:t>Journal of the European Economic Association, 8</w:t>
      </w:r>
      <w:r w:rsidRPr="00906AF5">
        <w:rPr>
          <w:rFonts w:ascii="Times New Roman" w:hAnsi="Times New Roman" w:cs="Times New Roman"/>
        </w:rPr>
        <w:t xml:space="preserve">(4), 667-716. </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 xml:space="preserve">Tracy, J. D. (1991). </w:t>
      </w:r>
      <w:r w:rsidRPr="00906AF5">
        <w:rPr>
          <w:rFonts w:ascii="Times New Roman" w:hAnsi="Times New Roman" w:cs="Times New Roman"/>
          <w:i/>
        </w:rPr>
        <w:t>The Political economy of merchant empires</w:t>
      </w:r>
      <w:r w:rsidRPr="00906AF5">
        <w:rPr>
          <w:rFonts w:ascii="Times New Roman" w:hAnsi="Times New Roman" w:cs="Times New Roman"/>
        </w:rPr>
        <w:t>. Cambridge ; New York: Cambridge University Press.</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 xml:space="preserve">van Leur, J. C. (1955). </w:t>
      </w:r>
      <w:r w:rsidRPr="00906AF5">
        <w:rPr>
          <w:rFonts w:ascii="Times New Roman" w:hAnsi="Times New Roman" w:cs="Times New Roman"/>
          <w:i/>
        </w:rPr>
        <w:t>Indonesian Trade and Society</w:t>
      </w:r>
      <w:r w:rsidRPr="00906AF5">
        <w:rPr>
          <w:rFonts w:ascii="Times New Roman" w:hAnsi="Times New Roman" w:cs="Times New Roman"/>
        </w:rPr>
        <w:t>: Haag-Bandung.</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i/>
        </w:rPr>
        <w:t>VOC Sea-Voyagers Database</w:t>
      </w:r>
      <w:r w:rsidRPr="00906AF5">
        <w:rPr>
          <w:rFonts w:ascii="Times New Roman" w:hAnsi="Times New Roman" w:cs="Times New Roman"/>
        </w:rPr>
        <w:t xml:space="preserve">. Retrieved from: </w:t>
      </w:r>
      <w:hyperlink r:id="rId16" w:history="1">
        <w:r w:rsidRPr="00906AF5">
          <w:rPr>
            <w:rStyle w:val="Hyperlink"/>
            <w:rFonts w:ascii="Times New Roman" w:hAnsi="Times New Roman" w:cs="Times New Roman"/>
          </w:rPr>
          <w:t>http://vocseavoyagers.nationaalarchief.nl/default.aspx</w:t>
        </w:r>
      </w:hyperlink>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 xml:space="preserve">Vries, J. d. (2003). Connecting Europe and Asia : a quantitative analysis of the cape-route trade, 1497 - 1795. </w:t>
      </w:r>
      <w:r w:rsidRPr="00906AF5">
        <w:rPr>
          <w:rFonts w:ascii="Times New Roman" w:hAnsi="Times New Roman" w:cs="Times New Roman"/>
          <w:i/>
        </w:rPr>
        <w:t>Global connections and monetary history, 1470 - 1800</w:t>
      </w:r>
      <w:r w:rsidRPr="00906AF5">
        <w:rPr>
          <w:rFonts w:ascii="Times New Roman" w:hAnsi="Times New Roman" w:cs="Times New Roman"/>
        </w:rPr>
        <w:t xml:space="preserve">, 35-106. </w:t>
      </w:r>
    </w:p>
    <w:p w:rsidR="00B42F55" w:rsidRPr="00906AF5" w:rsidRDefault="00B42F55" w:rsidP="0014620B">
      <w:pPr>
        <w:pStyle w:val="EndNoteBibliography"/>
        <w:spacing w:after="0"/>
        <w:ind w:left="720" w:hanging="720"/>
        <w:jc w:val="both"/>
        <w:rPr>
          <w:rFonts w:ascii="Times New Roman" w:hAnsi="Times New Roman" w:cs="Times New Roman"/>
        </w:rPr>
      </w:pPr>
      <w:r w:rsidRPr="00906AF5">
        <w:rPr>
          <w:rFonts w:ascii="Times New Roman" w:hAnsi="Times New Roman" w:cs="Times New Roman"/>
        </w:rPr>
        <w:t xml:space="preserve">Wake, C. H. H. (1979). The Changing Composition of Europe's Pepper and Spice Imports, ca 1400 to 1700. </w:t>
      </w:r>
      <w:r w:rsidRPr="00906AF5">
        <w:rPr>
          <w:rFonts w:ascii="Times New Roman" w:hAnsi="Times New Roman" w:cs="Times New Roman"/>
          <w:i/>
          <w:sz w:val="24"/>
          <w:szCs w:val="24"/>
        </w:rPr>
        <w:t>Journal</w:t>
      </w:r>
      <w:r w:rsidRPr="00906AF5">
        <w:rPr>
          <w:rFonts w:ascii="Times New Roman" w:hAnsi="Times New Roman" w:cs="Times New Roman"/>
          <w:i/>
        </w:rPr>
        <w:t xml:space="preserve"> of European Economic History, 8</w:t>
      </w:r>
      <w:r w:rsidRPr="00906AF5">
        <w:rPr>
          <w:rFonts w:ascii="Times New Roman" w:hAnsi="Times New Roman" w:cs="Times New Roman"/>
        </w:rPr>
        <w:t xml:space="preserve">, 361-403. </w:t>
      </w:r>
    </w:p>
    <w:p w:rsidR="00B42F55" w:rsidRPr="00906AF5" w:rsidRDefault="00B42F55" w:rsidP="0014620B">
      <w:pPr>
        <w:pStyle w:val="EndNoteBibliography"/>
        <w:ind w:left="720" w:hanging="720"/>
        <w:jc w:val="both"/>
        <w:rPr>
          <w:rFonts w:ascii="Times New Roman" w:hAnsi="Times New Roman" w:cs="Times New Roman"/>
        </w:rPr>
      </w:pPr>
      <w:r w:rsidRPr="00906AF5">
        <w:rPr>
          <w:rFonts w:ascii="Times New Roman" w:hAnsi="Times New Roman" w:cs="Times New Roman"/>
        </w:rPr>
        <w:t xml:space="preserve">Wilson, E. M. (2008). </w:t>
      </w:r>
      <w:r w:rsidRPr="00906AF5">
        <w:rPr>
          <w:rFonts w:ascii="Times New Roman" w:hAnsi="Times New Roman" w:cs="Times New Roman"/>
          <w:i/>
        </w:rPr>
        <w:t>The Savage Republic: De Indis of Hugo Grotius, Republicanism and Dutch Hegemony Within the Early Modern World-System (c.1600-1619)</w:t>
      </w:r>
      <w:r w:rsidRPr="00906AF5">
        <w:rPr>
          <w:rFonts w:ascii="Times New Roman" w:hAnsi="Times New Roman" w:cs="Times New Roman"/>
        </w:rPr>
        <w:t>: Martinus Nijhoff Publishers.</w:t>
      </w:r>
    </w:p>
    <w:p w:rsidR="00B9798B" w:rsidRPr="00A81115" w:rsidRDefault="00522388" w:rsidP="0014620B">
      <w:pPr>
        <w:pStyle w:val="ListParagraph"/>
        <w:spacing w:after="0" w:line="240" w:lineRule="auto"/>
        <w:jc w:val="both"/>
        <w:rPr>
          <w:rFonts w:ascii="Times New Roman" w:hAnsi="Times New Roman" w:cs="Times New Roman"/>
          <w:sz w:val="24"/>
          <w:szCs w:val="24"/>
        </w:rPr>
      </w:pPr>
      <w:r w:rsidRPr="00906AF5">
        <w:rPr>
          <w:rFonts w:ascii="Times New Roman" w:hAnsi="Times New Roman" w:cs="Times New Roman"/>
          <w:sz w:val="24"/>
          <w:szCs w:val="24"/>
        </w:rPr>
        <w:fldChar w:fldCharType="end"/>
      </w:r>
    </w:p>
    <w:sectPr w:rsidR="00B9798B" w:rsidRPr="00A81115" w:rsidSect="00D811B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2F55" w:rsidRDefault="00B42F55" w:rsidP="005D5B82">
      <w:pPr>
        <w:spacing w:after="0" w:line="240" w:lineRule="auto"/>
      </w:pPr>
      <w:r>
        <w:separator/>
      </w:r>
    </w:p>
  </w:endnote>
  <w:endnote w:type="continuationSeparator" w:id="0">
    <w:p w:rsidR="00B42F55" w:rsidRDefault="00B42F55" w:rsidP="005D5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Dc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2F55" w:rsidRDefault="00B42F55">
    <w:pPr>
      <w:spacing w:line="14" w:lineRule="auto"/>
      <w:rPr>
        <w:sz w:val="20"/>
        <w:szCs w:val="20"/>
      </w:rPr>
    </w:pPr>
    <w:r>
      <w:rPr>
        <w:noProof/>
      </w:rPr>
      <mc:AlternateContent>
        <mc:Choice Requires="wps">
          <w:drawing>
            <wp:anchor distT="0" distB="0" distL="114300" distR="114300" simplePos="0" relativeHeight="251659264" behindDoc="1" locked="0" layoutInCell="1" allowOverlap="1" wp14:anchorId="57ACE6A7" wp14:editId="1F196DAF">
              <wp:simplePos x="0" y="0"/>
              <wp:positionH relativeFrom="page">
                <wp:posOffset>6303645</wp:posOffset>
              </wp:positionH>
              <wp:positionV relativeFrom="page">
                <wp:posOffset>9895205</wp:posOffset>
              </wp:positionV>
              <wp:extent cx="203200" cy="177800"/>
              <wp:effectExtent l="0" t="0" r="0" b="4445"/>
              <wp:wrapNone/>
              <wp:docPr id="34"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2F55" w:rsidRDefault="00B42F55">
                          <w:pPr>
                            <w:pStyle w:val="BodyText"/>
                            <w:spacing w:before="0" w:line="265" w:lineRule="exact"/>
                            <w:ind w:left="40" w:firstLine="0"/>
                          </w:pPr>
                          <w:r>
                            <w:fldChar w:fldCharType="begin"/>
                          </w:r>
                          <w:r>
                            <w:instrText xml:space="preserve"> PAGE </w:instrText>
                          </w:r>
                          <w:r>
                            <w:fldChar w:fldCharType="separate"/>
                          </w:r>
                          <w:r w:rsidR="003B64E8">
                            <w:rPr>
                              <w:noProof/>
                            </w:rPr>
                            <w:t>27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ACE6A7" id="_x0000_t202" coordsize="21600,21600" o:spt="202" path="m,l,21600r21600,l21600,xe">
              <v:stroke joinstyle="miter"/>
              <v:path gradientshapeok="t" o:connecttype="rect"/>
            </v:shapetype>
            <v:shape id="Text Box 27" o:spid="_x0000_s1026" type="#_x0000_t202" style="position:absolute;margin-left:496.35pt;margin-top:779.15pt;width:16pt;height: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BcKrgIAAKo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" filled="f" stroked="f">
              <v:textbox inset="0,0,0,0">
                <w:txbxContent>
                  <w:p w:rsidR="00B42F55" w:rsidRDefault="00B42F55">
                    <w:pPr>
                      <w:pStyle w:val="BodyText"/>
                      <w:spacing w:before="0" w:line="265" w:lineRule="exact"/>
                      <w:ind w:left="40" w:firstLine="0"/>
                    </w:pPr>
                    <w:r>
                      <w:fldChar w:fldCharType="begin"/>
                    </w:r>
                    <w:r>
                      <w:instrText xml:space="preserve"> PAGE </w:instrText>
                    </w:r>
                    <w:r>
                      <w:fldChar w:fldCharType="separate"/>
                    </w:r>
                    <w:r w:rsidR="003B64E8">
                      <w:rPr>
                        <w:noProof/>
                      </w:rPr>
                      <w:t>27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2F55" w:rsidRDefault="00B42F55" w:rsidP="005D5B82">
      <w:pPr>
        <w:spacing w:after="0" w:line="240" w:lineRule="auto"/>
      </w:pPr>
      <w:r>
        <w:separator/>
      </w:r>
    </w:p>
  </w:footnote>
  <w:footnote w:type="continuationSeparator" w:id="0">
    <w:p w:rsidR="00B42F55" w:rsidRDefault="00B42F55" w:rsidP="005D5B82">
      <w:pPr>
        <w:spacing w:after="0" w:line="240" w:lineRule="auto"/>
      </w:pPr>
      <w:r>
        <w:continuationSeparator/>
      </w:r>
    </w:p>
  </w:footnote>
  <w:footnote w:id="1">
    <w:p w:rsidR="00B42F55" w:rsidRPr="003C43C9" w:rsidRDefault="00B42F55">
      <w:pPr>
        <w:pStyle w:val="FootnoteText"/>
        <w:rPr>
          <w:rFonts w:ascii="Times New Roman" w:hAnsi="Times New Roman" w:cs="Times New Roman"/>
        </w:rPr>
      </w:pPr>
      <w:r w:rsidRPr="003C43C9">
        <w:rPr>
          <w:rStyle w:val="FootnoteReference"/>
          <w:rFonts w:ascii="Times New Roman" w:hAnsi="Times New Roman" w:cs="Times New Roman"/>
        </w:rPr>
        <w:footnoteRef/>
      </w:r>
      <w:r w:rsidRPr="003C43C9">
        <w:rPr>
          <w:rFonts w:ascii="Times New Roman" w:hAnsi="Times New Roman" w:cs="Times New Roman"/>
        </w:rPr>
        <w:t xml:space="preserve"> Other pieces along these lines are </w:t>
      </w:r>
      <w:r w:rsidRPr="003C43C9">
        <w:rPr>
          <w:rFonts w:ascii="Times New Roman" w:hAnsi="Times New Roman" w:cs="Times New Roman"/>
        </w:rPr>
        <w:fldChar w:fldCharType="begin"/>
      </w:r>
      <w:r w:rsidRPr="003C43C9">
        <w:rPr>
          <w:rFonts w:ascii="Times New Roman" w:hAnsi="Times New Roman" w:cs="Times New Roman"/>
        </w:rPr>
        <w:instrText xml:space="preserve"> ADDIN EN.CITE &lt;EndNote&gt;&lt;Cite AuthorYear="1"&gt;&lt;Author&gt;Jones&lt;/Author&gt;&lt;Year&gt;1981&lt;/Year&gt;&lt;RecNum&gt;371&lt;/RecNum&gt;&lt;DisplayText&gt;Jones (1981)&lt;/DisplayText&gt;&lt;record&gt;&lt;rec-number&gt;371&lt;/rec-number&gt;&lt;foreign-keys&gt;&lt;key app="EN" db-id="asdetffeiaz0sseeratpztd6d5fzwff250ws" timestamp="1469297837"&gt;371&lt;/key&gt;&lt;/foreign-keys&gt;&lt;ref-type name="Book"&gt;6&lt;/ref-type&gt;&lt;contributors&gt;&lt;authors&gt;&lt;author&gt;Jones, Eric L. &lt;/author&gt;&lt;/authors&gt;&lt;/contributors&gt;&lt;titles&gt;&lt;title&gt;The European miracle: Environments, economies, and geopolitics in the history of Europe and Asia&lt;/title&gt;&lt;/titles&gt;&lt;dates&gt;&lt;year&gt;1981&lt;/year&gt;&lt;/dates&gt;&lt;pub-location&gt;New York&lt;/pub-location&gt;&lt;publisher&gt;Cambridge University Press&lt;/publisher&gt;&lt;urls&gt;&lt;/urls&gt;&lt;/record&gt;&lt;/Cite&gt;&lt;/EndNote&gt;</w:instrText>
      </w:r>
      <w:r w:rsidRPr="003C43C9">
        <w:rPr>
          <w:rFonts w:ascii="Times New Roman" w:hAnsi="Times New Roman" w:cs="Times New Roman"/>
        </w:rPr>
        <w:fldChar w:fldCharType="separate"/>
      </w:r>
      <w:r w:rsidRPr="003C43C9">
        <w:rPr>
          <w:rFonts w:ascii="Times New Roman" w:hAnsi="Times New Roman" w:cs="Times New Roman"/>
          <w:noProof/>
        </w:rPr>
        <w:t>Jones (1981)</w:t>
      </w:r>
      <w:r w:rsidRPr="003C43C9">
        <w:rPr>
          <w:rFonts w:ascii="Times New Roman" w:hAnsi="Times New Roman" w:cs="Times New Roman"/>
        </w:rPr>
        <w:fldChar w:fldCharType="end"/>
      </w:r>
      <w:r w:rsidRPr="003C43C9">
        <w:rPr>
          <w:rFonts w:ascii="Times New Roman" w:hAnsi="Times New Roman" w:cs="Times New Roman"/>
        </w:rPr>
        <w:t xml:space="preserve"> and </w:t>
      </w:r>
      <w:r w:rsidRPr="003C43C9">
        <w:rPr>
          <w:rFonts w:ascii="Times New Roman" w:hAnsi="Times New Roman" w:cs="Times New Roman"/>
        </w:rPr>
        <w:fldChar w:fldCharType="begin"/>
      </w:r>
      <w:r w:rsidRPr="003C43C9">
        <w:rPr>
          <w:rFonts w:ascii="Times New Roman" w:hAnsi="Times New Roman" w:cs="Times New Roman"/>
        </w:rPr>
        <w:instrText xml:space="preserve"> ADDIN EN.CITE &lt;EndNote&gt;&lt;Cite AuthorYear="1"&gt;&lt;Author&gt;Hall&lt;/Author&gt;&lt;Year&gt;1985&lt;/Year&gt;&lt;RecNum&gt;372&lt;/RecNum&gt;&lt;DisplayText&gt;Hall (1985)&lt;/DisplayText&gt;&lt;record&gt;&lt;rec-number&gt;372&lt;/rec-number&gt;&lt;foreign-keys&gt;&lt;key app="EN" db-id="asdetffeiaz0sseeratpztd6d5fzwff250ws" timestamp="1469298022"&gt;372&lt;/key&gt;&lt;/foreign-keys&gt;&lt;ref-type name="Book"&gt;6&lt;/ref-type&gt;&lt;contributors&gt;&lt;authors&gt;&lt;author&gt;Hall, John A.&lt;/author&gt;&lt;/authors&gt;&lt;/contributors&gt;&lt;titles&gt;&lt;title&gt;Powers and liberties: The causes and consequences of the rise of the West&lt;/title&gt;&lt;/titles&gt;&lt;dates&gt;&lt;year&gt;1985&lt;/year&gt;&lt;/dates&gt;&lt;pub-location&gt;Oxford&lt;/pub-location&gt;&lt;publisher&gt;Blackwell&lt;/publisher&gt;&lt;urls&gt;&lt;/urls&gt;&lt;/record&gt;&lt;/Cite&gt;&lt;/EndNote&gt;</w:instrText>
      </w:r>
      <w:r w:rsidRPr="003C43C9">
        <w:rPr>
          <w:rFonts w:ascii="Times New Roman" w:hAnsi="Times New Roman" w:cs="Times New Roman"/>
        </w:rPr>
        <w:fldChar w:fldCharType="separate"/>
      </w:r>
      <w:r w:rsidRPr="003C43C9">
        <w:rPr>
          <w:rFonts w:ascii="Times New Roman" w:hAnsi="Times New Roman" w:cs="Times New Roman"/>
          <w:noProof/>
        </w:rPr>
        <w:t>Hall (1985)</w:t>
      </w:r>
      <w:r w:rsidRPr="003C43C9">
        <w:rPr>
          <w:rFonts w:ascii="Times New Roman" w:hAnsi="Times New Roman" w:cs="Times New Roman"/>
        </w:rPr>
        <w:fldChar w:fldCharType="end"/>
      </w:r>
      <w:r w:rsidRPr="003C43C9">
        <w:rPr>
          <w:rFonts w:ascii="Times New Roman" w:hAnsi="Times New Roman" w:cs="Times New Roman"/>
        </w:rPr>
        <w:t>.</w:t>
      </w:r>
    </w:p>
  </w:footnote>
  <w:footnote w:id="2">
    <w:p w:rsidR="00B42F55" w:rsidRPr="005C3BBB" w:rsidRDefault="00B42F55" w:rsidP="005C3BBB">
      <w:pPr>
        <w:pStyle w:val="FootnoteText"/>
        <w:rPr>
          <w:rFonts w:ascii="Times New Roman" w:hAnsi="Times New Roman" w:cs="Times New Roman"/>
        </w:rPr>
      </w:pPr>
      <w:r w:rsidRPr="005C3BBB">
        <w:rPr>
          <w:rStyle w:val="FootnoteReference"/>
          <w:rFonts w:ascii="Times New Roman" w:hAnsi="Times New Roman" w:cs="Times New Roman"/>
        </w:rPr>
        <w:footnoteRef/>
      </w:r>
      <w:r>
        <w:rPr>
          <w:rFonts w:ascii="Times New Roman" w:hAnsi="Times New Roman" w:cs="Times New Roman"/>
        </w:rPr>
        <w:t xml:space="preserve"> </w:t>
      </w:r>
      <w:r w:rsidRPr="005C3BBB">
        <w:rPr>
          <w:rFonts w:ascii="Times New Roman" w:hAnsi="Times New Roman" w:cs="Times New Roman"/>
        </w:rPr>
        <w:t>According to</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 AuthorYear="1"&gt;&lt;Author&gt;Garoupa&lt;/Author&gt;&lt;Year&gt;2009&lt;/Year&gt;&lt;RecNum&gt;472&lt;/RecNum&gt;&lt;Pages&gt;4&lt;/Pages&gt;&lt;DisplayText&gt;Garoupa and Tavares (2009, p. 4)&lt;/DisplayText&gt;&lt;record&gt;&lt;rec-number&gt;472&lt;/rec-number&gt;&lt;foreign-keys&gt;&lt;key app="EN" db-id="asdetffeiaz0sseeratpztd6d5fzwff250ws" timestamp="1484313295"&gt;472&lt;/key&gt;&lt;/foreign-keys&gt;&lt;ref-type name="Book Section"&gt;5&lt;/ref-type&gt;&lt;contributors&gt;&lt;authors&gt;&lt;author&gt;Garoupa, Nuno&lt;/author&gt;&lt;author&gt;Tavares, José&lt;/author&gt;&lt;/authors&gt;&lt;secondary-authors&gt;&lt;author&gt;Braga de Macedo, Jorge&lt;/author&gt;&lt;author&gt;Amaral, Luciano&lt;/author&gt;&lt;author&gt;Silva, Alvaro Ferreira&lt;/author&gt;&lt;author&gt;Castro, Henriques &lt;/author&gt;&lt;/secondary-authors&gt;&lt;/contributors&gt;&lt;titles&gt;&lt;title&gt;Institutions and Portuguese Economic History: Implications and (Brief) Applications&lt;/title&gt;&lt;secondary-title&gt;Nove Ensaios na Tradição de Jorge Borges de Macedo&lt;/secondary-title&gt;&lt;/titles&gt;&lt;dates&gt;&lt;year&gt;2009&lt;/year&gt;&lt;/dates&gt;&lt;pub-location&gt;Lisbon&lt;/pub-location&gt;&lt;publisher&gt;Tribuna&lt;/publisher&gt;&lt;urls&gt;&lt;/urls&gt;&lt;/record&gt;&lt;/Cite&gt;&lt;/EndNote&gt;</w:instrText>
      </w:r>
      <w:r>
        <w:rPr>
          <w:rFonts w:ascii="Times New Roman" w:hAnsi="Times New Roman" w:cs="Times New Roman"/>
        </w:rPr>
        <w:fldChar w:fldCharType="separate"/>
      </w:r>
      <w:r>
        <w:rPr>
          <w:rFonts w:ascii="Times New Roman" w:hAnsi="Times New Roman" w:cs="Times New Roman"/>
          <w:noProof/>
        </w:rPr>
        <w:t>Garoupa and Tavares (2009, p. 4)</w:t>
      </w:r>
      <w:r>
        <w:rPr>
          <w:rFonts w:ascii="Times New Roman" w:hAnsi="Times New Roman" w:cs="Times New Roman"/>
        </w:rPr>
        <w:fldChar w:fldCharType="end"/>
      </w:r>
      <w:r w:rsidRPr="005C3BBB">
        <w:rPr>
          <w:rFonts w:ascii="Times New Roman" w:hAnsi="Times New Roman" w:cs="Times New Roman"/>
        </w:rPr>
        <w:t xml:space="preserve"> </w:t>
      </w:r>
      <w:r>
        <w:rPr>
          <w:rFonts w:ascii="Times New Roman" w:hAnsi="Times New Roman" w:cs="Times New Roman"/>
        </w:rPr>
        <w:t>“t</w:t>
      </w:r>
      <w:r w:rsidRPr="005C3BBB">
        <w:rPr>
          <w:rFonts w:ascii="Times New Roman" w:hAnsi="Times New Roman" w:cs="Times New Roman"/>
        </w:rPr>
        <w:t>he application of new institutional economics to Portuguese history is still in its early stages</w:t>
      </w:r>
      <w:r>
        <w:rPr>
          <w:rFonts w:ascii="Times New Roman" w:hAnsi="Times New Roman" w:cs="Times New Roman"/>
        </w:rPr>
        <w:t xml:space="preserve">.” An exception relevant to this paper is </w:t>
      </w:r>
      <w:r>
        <w:rPr>
          <w:rFonts w:ascii="Times New Roman" w:hAnsi="Times New Roman" w:cs="Times New Roman"/>
        </w:rPr>
        <w:fldChar w:fldCharType="begin"/>
      </w:r>
      <w:r>
        <w:rPr>
          <w:rFonts w:ascii="Times New Roman" w:hAnsi="Times New Roman" w:cs="Times New Roman"/>
        </w:rPr>
        <w:instrText xml:space="preserve"> ADDIN EN.CITE &lt;EndNote&gt;&lt;Cite AuthorYear="1"&gt;&lt;Author&gt;Rei&lt;/Author&gt;&lt;Year&gt;2011&lt;/Year&gt;&lt;RecNum&gt;367&lt;/RecNum&gt;&lt;DisplayText&gt;Rei (2011)&lt;/DisplayText&gt;&lt;record&gt;&lt;rec-number&gt;367&lt;/rec-number&gt;&lt;foreign-keys&gt;&lt;key app="EN" db-id="asdetffeiaz0sseeratpztd6d5fzwff250ws" timestamp="1469137372"&gt;367&lt;/key&gt;&lt;/foreign-keys&gt;&lt;ref-type name="Journal Article"&gt;17&lt;/ref-type&gt;&lt;contributors&gt;&lt;authors&gt;&lt;author&gt;Rei, Claudia&lt;/author&gt;&lt;/authors&gt;&lt;/contributors&gt;&lt;titles&gt;&lt;title&gt;The Organization of Eastern Merchant Empires&lt;/title&gt;&lt;secondary-title&gt;Explorations in Economic History&lt;/secondary-title&gt;&lt;/titles&gt;&lt;periodical&gt;&lt;full-title&gt;Explorations in Economic History&lt;/full-title&gt;&lt;/periodical&gt;&lt;pages&gt;116-135&lt;/pages&gt;&lt;volume&gt;48&lt;/volume&gt;&lt;number&gt;1&lt;/number&gt;&lt;dates&gt;&lt;year&gt;2011&lt;/year&gt;&lt;pub-dates&gt;&lt;date&gt;January&lt;/date&gt;&lt;/pub-dates&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Rei (2011)</w:t>
      </w:r>
      <w:r>
        <w:rPr>
          <w:rFonts w:ascii="Times New Roman" w:hAnsi="Times New Roman" w:cs="Times New Roman"/>
        </w:rPr>
        <w:fldChar w:fldCharType="end"/>
      </w:r>
      <w:r>
        <w:rPr>
          <w:rFonts w:ascii="Times New Roman" w:hAnsi="Times New Roman" w:cs="Times New Roman"/>
        </w:rPr>
        <w:t>.</w:t>
      </w:r>
    </w:p>
  </w:footnote>
  <w:footnote w:id="3">
    <w:p w:rsidR="00B42F55" w:rsidRPr="0037368F" w:rsidRDefault="00B42F55">
      <w:pPr>
        <w:pStyle w:val="FootnoteText"/>
        <w:rPr>
          <w:rFonts w:ascii="Times New Roman" w:hAnsi="Times New Roman" w:cs="Times New Roman"/>
        </w:rPr>
      </w:pPr>
      <w:r w:rsidRPr="0037368F">
        <w:rPr>
          <w:rStyle w:val="FootnoteReference"/>
          <w:rFonts w:ascii="Times New Roman" w:hAnsi="Times New Roman" w:cs="Times New Roman"/>
        </w:rPr>
        <w:footnoteRef/>
      </w:r>
      <w:r>
        <w:rPr>
          <w:rFonts w:ascii="Times New Roman" w:hAnsi="Times New Roman" w:cs="Times New Roman"/>
        </w:rPr>
        <w:t xml:space="preserve"> Useful definitions of culture are: “ … </w:t>
      </w:r>
      <w:r w:rsidRPr="0037368F">
        <w:rPr>
          <w:rFonts w:ascii="Times New Roman" w:hAnsi="Times New Roman" w:cs="Times New Roman"/>
        </w:rPr>
        <w:t>the internal representations that individual cognitive systems create to interpret the environment and the institutions are the external (to the mind) mechanisms individuals create to structure and order the environment”</w:t>
      </w:r>
      <w:r>
        <w:rPr>
          <w:rFonts w:ascii="Times New Roman" w:hAnsi="Times New Roman" w:cs="Times New Roman"/>
        </w:rPr>
        <w:t xml:space="preserve"> </w:t>
      </w:r>
      <w:r w:rsidRPr="0037368F">
        <w:rPr>
          <w:rFonts w:ascii="Times New Roman" w:hAnsi="Times New Roman" w:cs="Times New Roman"/>
        </w:rPr>
        <w:fldChar w:fldCharType="begin"/>
      </w:r>
      <w:r w:rsidRPr="0037368F">
        <w:rPr>
          <w:rFonts w:ascii="Times New Roman" w:hAnsi="Times New Roman" w:cs="Times New Roman"/>
        </w:rPr>
        <w:instrText xml:space="preserve"> ADDIN EN.CITE &lt;EndNote&gt;&lt;Cite AuthorYear="1"&gt;&lt;Author&gt;Denzau&lt;/Author&gt;&lt;Year&gt;1994&lt;/Year&gt;&lt;RecNum&gt;142&lt;/RecNum&gt;&lt;Pages&gt;4&lt;/Pages&gt;&lt;DisplayText&gt;Denzau and North (1994, p. 4)&lt;/DisplayText&gt;&lt;record&gt;&lt;rec-number&gt;142&lt;/rec-number&gt;&lt;foreign-keys&gt;&lt;key app="EN" db-id="asdetffeiaz0sseeratpztd6d5fzwff250ws" timestamp="1456854014"&gt;142&lt;/key&gt;&lt;/foreign-keys&gt;&lt;ref-type name="Journal Article"&gt;17&lt;/ref-type&gt;&lt;contributors&gt;&lt;authors&gt;&lt;author&gt;Denzau, Arthur&lt;/author&gt;&lt;author&gt;North, Douglass C.&lt;/author&gt;&lt;/authors&gt;&lt;/contributors&gt;&lt;titles&gt;&lt;title&gt;Shared Mental Models: Ideologies and Institutions&lt;/title&gt;&lt;secondary-title&gt;Kyklos &lt;/secondary-title&gt;&lt;/titles&gt;&lt;periodical&gt;&lt;full-title&gt;Kyklos&lt;/full-title&gt;&lt;/periodical&gt;&lt;volume&gt;47&lt;/volume&gt;&lt;number&gt;3-31&lt;/number&gt;&lt;dates&gt;&lt;year&gt;1994&lt;/year&gt;&lt;/dates&gt;&lt;urls&gt;&lt;/urls&gt;&lt;/record&gt;&lt;/Cite&gt;&lt;/EndNote&gt;</w:instrText>
      </w:r>
      <w:r w:rsidRPr="0037368F">
        <w:rPr>
          <w:rFonts w:ascii="Times New Roman" w:hAnsi="Times New Roman" w:cs="Times New Roman"/>
        </w:rPr>
        <w:fldChar w:fldCharType="separate"/>
      </w:r>
      <w:r w:rsidRPr="0037368F">
        <w:rPr>
          <w:rFonts w:ascii="Times New Roman" w:hAnsi="Times New Roman" w:cs="Times New Roman"/>
          <w:noProof/>
        </w:rPr>
        <w:t>Denzau and North (1994, p. 4)</w:t>
      </w:r>
      <w:r w:rsidRPr="0037368F">
        <w:rPr>
          <w:rFonts w:ascii="Times New Roman" w:hAnsi="Times New Roman" w:cs="Times New Roman"/>
        </w:rPr>
        <w:fldChar w:fldCharType="end"/>
      </w:r>
      <w:r w:rsidRPr="0037368F">
        <w:rPr>
          <w:rFonts w:ascii="Times New Roman" w:hAnsi="Times New Roman" w:cs="Times New Roman"/>
        </w:rPr>
        <w:t xml:space="preserve">; Culture is composed of beliefs, values and preferences, where </w:t>
      </w:r>
      <w:r w:rsidRPr="0037368F">
        <w:rPr>
          <w:rFonts w:ascii="Times New Roman" w:hAnsi="Times New Roman" w:cs="Times New Roman"/>
          <w:b/>
        </w:rPr>
        <w:t>beliefs</w:t>
      </w:r>
      <w:r w:rsidRPr="0037368F">
        <w:rPr>
          <w:rFonts w:ascii="Times New Roman" w:hAnsi="Times New Roman" w:cs="Times New Roman"/>
        </w:rPr>
        <w:t xml:space="preserve"> “contain statements of a positive or factual nature that pertain to the state of the world, both the physical and metaphysical environment and social relations. </w:t>
      </w:r>
      <w:r w:rsidRPr="0037368F">
        <w:rPr>
          <w:rFonts w:ascii="Times New Roman" w:hAnsi="Times New Roman" w:cs="Times New Roman"/>
          <w:b/>
        </w:rPr>
        <w:t>Values</w:t>
      </w:r>
      <w:r w:rsidRPr="0037368F">
        <w:rPr>
          <w:rFonts w:ascii="Times New Roman" w:hAnsi="Times New Roman" w:cs="Times New Roman"/>
        </w:rPr>
        <w:t xml:space="preserve"> pertain to normative statements about society and social relations, and </w:t>
      </w:r>
      <w:r w:rsidRPr="0037368F">
        <w:rPr>
          <w:rFonts w:ascii="Times New Roman" w:hAnsi="Times New Roman" w:cs="Times New Roman"/>
          <w:b/>
        </w:rPr>
        <w:t>preferences</w:t>
      </w:r>
      <w:r w:rsidRPr="0037368F">
        <w:rPr>
          <w:rFonts w:ascii="Times New Roman" w:hAnsi="Times New Roman" w:cs="Times New Roman"/>
        </w:rPr>
        <w:t xml:space="preserve"> are normative statements about individual matters such as consumption and personal affairs” </w:t>
      </w:r>
      <w:r w:rsidRPr="0037368F">
        <w:rPr>
          <w:rFonts w:ascii="Times New Roman" w:hAnsi="Times New Roman" w:cs="Times New Roman"/>
        </w:rPr>
        <w:fldChar w:fldCharType="begin"/>
      </w:r>
      <w:r w:rsidRPr="0037368F">
        <w:rPr>
          <w:rFonts w:ascii="Times New Roman" w:hAnsi="Times New Roman" w:cs="Times New Roman"/>
        </w:rPr>
        <w:instrText xml:space="preserve"> ADDIN EN.CITE &lt;EndNote&gt;&lt;Cite AuthorYear="1"&gt;&lt;Author&gt;Mokyr&lt;/Author&gt;&lt;Year&gt;2014&lt;/Year&gt;&lt;RecNum&gt;143&lt;/RecNum&gt;&lt;Pages&gt;154&lt;/Pages&gt;&lt;DisplayText&gt;Mokyr (2014, p. 154)&lt;/DisplayText&gt;&lt;record&gt;&lt;rec-number&gt;143&lt;/rec-number&gt;&lt;foreign-keys&gt;&lt;key app="EN" db-id="asdetffeiaz0sseeratpztd6d5fzwff250ws" timestamp="1456854200"&gt;143&lt;/key&gt;&lt;/foreign-keys&gt;&lt;ref-type name="Book Section"&gt;5&lt;/ref-type&gt;&lt;contributors&gt;&lt;authors&gt;&lt;author&gt;Mokyr, Joel&lt;/author&gt;&lt;/authors&gt;&lt;secondary-authors&gt;&lt;author&gt;Galiani, Sebastian&lt;/author&gt;&lt;author&gt;Sened, Itai&lt;/author&gt;&lt;/secondary-authors&gt;&lt;/contributors&gt;&lt;titles&gt;&lt;title&gt;Culture, Institutions, and Modern Growth&lt;/title&gt;&lt;secondary-title&gt;Institutions, Property Right, and Economic Growth: The Legacy of Douglass North&lt;/secondary-title&gt;&lt;/titles&gt;&lt;pages&gt;151-191&lt;/pages&gt;&lt;dates&gt;&lt;year&gt;2014&lt;/year&gt;&lt;/dates&gt;&lt;publisher&gt;Cambridge University Press&lt;/publisher&gt;&lt;urls&gt;&lt;/urls&gt;&lt;/record&gt;&lt;/Cite&gt;&lt;/EndNote&gt;</w:instrText>
      </w:r>
      <w:r w:rsidRPr="0037368F">
        <w:rPr>
          <w:rFonts w:ascii="Times New Roman" w:hAnsi="Times New Roman" w:cs="Times New Roman"/>
        </w:rPr>
        <w:fldChar w:fldCharType="separate"/>
      </w:r>
      <w:r w:rsidRPr="0037368F">
        <w:rPr>
          <w:rFonts w:ascii="Times New Roman" w:hAnsi="Times New Roman" w:cs="Times New Roman"/>
          <w:noProof/>
        </w:rPr>
        <w:t>Mokyr (2014, p. 154)</w:t>
      </w:r>
      <w:r w:rsidRPr="0037368F">
        <w:rPr>
          <w:rFonts w:ascii="Times New Roman" w:hAnsi="Times New Roman" w:cs="Times New Roman"/>
        </w:rPr>
        <w:fldChar w:fldCharType="end"/>
      </w:r>
      <w:r>
        <w:rPr>
          <w:rFonts w:ascii="Times New Roman" w:hAnsi="Times New Roman" w:cs="Times New Roman"/>
        </w:rPr>
        <w:t xml:space="preserve">; Culture is composed of </w:t>
      </w:r>
      <w:r w:rsidRPr="0037368F">
        <w:rPr>
          <w:rFonts w:ascii="Times New Roman" w:hAnsi="Times New Roman" w:cs="Times New Roman"/>
        </w:rPr>
        <w:t xml:space="preserve">“those customary beliefs and values that ethnic, religious, and social groups transmit fairly unchanged from generation to generation” </w:t>
      </w:r>
      <w:r w:rsidRPr="0037368F">
        <w:rPr>
          <w:rFonts w:ascii="Times New Roman" w:hAnsi="Times New Roman" w:cs="Times New Roman"/>
        </w:rPr>
        <w:fldChar w:fldCharType="begin"/>
      </w:r>
      <w:r w:rsidRPr="0037368F">
        <w:rPr>
          <w:rFonts w:ascii="Times New Roman" w:hAnsi="Times New Roman" w:cs="Times New Roman"/>
        </w:rPr>
        <w:instrText xml:space="preserve"> ADDIN EN.CITE &lt;EndNote&gt;&lt;Cite&gt;&lt;Author&gt;Guiso&lt;/Author&gt;&lt;Year&gt;2006&lt;/Year&gt;&lt;RecNum&gt;482&lt;/RecNum&gt;&lt;Pages&gt;23&lt;/Pages&gt;&lt;DisplayText&gt;(Guiso, Sapienza, &amp;amp; Zingales, 2006, p. 23)&lt;/DisplayText&gt;&lt;record&gt;&lt;rec-number&gt;482&lt;/rec-number&gt;&lt;foreign-keys&gt;&lt;key app="EN" db-id="asdetffeiaz0sseeratpztd6d5fzwff250ws" timestamp="1484340913"&gt;482&lt;/key&gt;&lt;/foreign-keys&gt;&lt;ref-type name="Journal Article"&gt;17&lt;/ref-type&gt;&lt;contributors&gt;&lt;authors&gt;&lt;author&gt;Guiso, Luigi&lt;/author&gt;&lt;author&gt;Sapienza, Paola&lt;/author&gt;&lt;author&gt;Zingales, Luigi&lt;/author&gt;&lt;/authors&gt;&lt;/contributors&gt;&lt;titles&gt;&lt;title&gt;Does Culture Affect Economic Outcomes?&lt;/title&gt;&lt;secondary-title&gt;Journal of Economic Perspectives&lt;/secondary-title&gt;&lt;/titles&gt;&lt;periodical&gt;&lt;full-title&gt;Journal of Economic Perspectives&lt;/full-title&gt;&lt;/periodical&gt;&lt;pages&gt;23-48&lt;/pages&gt;&lt;volume&gt;20&lt;/volume&gt;&lt;number&gt;2&lt;/number&gt;&lt;dates&gt;&lt;year&gt;2006&lt;/year&gt;&lt;/dates&gt;&lt;urls&gt;&lt;/urls&gt;&lt;/record&gt;&lt;/Cite&gt;&lt;/EndNote&gt;</w:instrText>
      </w:r>
      <w:r w:rsidRPr="0037368F">
        <w:rPr>
          <w:rFonts w:ascii="Times New Roman" w:hAnsi="Times New Roman" w:cs="Times New Roman"/>
        </w:rPr>
        <w:fldChar w:fldCharType="separate"/>
      </w:r>
      <w:r w:rsidRPr="0037368F">
        <w:rPr>
          <w:rFonts w:ascii="Times New Roman" w:hAnsi="Times New Roman" w:cs="Times New Roman"/>
          <w:noProof/>
        </w:rPr>
        <w:t>(Guiso, Sapienza, &amp; Zingales, 2006, p. 23)</w:t>
      </w:r>
      <w:r w:rsidRPr="0037368F">
        <w:rPr>
          <w:rFonts w:ascii="Times New Roman" w:hAnsi="Times New Roman" w:cs="Times New Roman"/>
        </w:rPr>
        <w:fldChar w:fldCharType="end"/>
      </w:r>
      <w:r>
        <w:rPr>
          <w:rFonts w:ascii="Times New Roman" w:hAnsi="Times New Roman" w:cs="Times New Roman"/>
          <w:sz w:val="24"/>
          <w:szCs w:val="24"/>
        </w:rPr>
        <w:t xml:space="preserve">. </w:t>
      </w:r>
      <w:r w:rsidRPr="00542A26">
        <w:rPr>
          <w:rFonts w:ascii="Times New Roman" w:hAnsi="Times New Roman" w:cs="Times New Roman"/>
        </w:rPr>
        <w:fldChar w:fldCharType="begin"/>
      </w:r>
      <w:r w:rsidRPr="00542A26">
        <w:rPr>
          <w:rFonts w:ascii="Times New Roman" w:hAnsi="Times New Roman" w:cs="Times New Roman"/>
        </w:rPr>
        <w:instrText xml:space="preserve"> ADDIN EN.CITE &lt;EndNote&gt;&lt;Cite AuthorYear="1"&gt;&lt;Author&gt;Alesina&lt;/Author&gt;&lt;Year&gt;2015&lt;/Year&gt;&lt;RecNum&gt;469&lt;/RecNum&gt;&lt;DisplayText&gt;Alesina and Giuliano (2015)&lt;/DisplayText&gt;&lt;record&gt;&lt;rec-number&gt;469&lt;/rec-number&gt;&lt;foreign-keys&gt;&lt;key app="EN" db-id="asdetffeiaz0sseeratpztd6d5fzwff250ws" timestamp="1484309281"&gt;469&lt;/key&gt;&lt;/foreign-keys&gt;&lt;ref-type name="Journal Article"&gt;17&lt;/ref-type&gt;&lt;contributors&gt;&lt;authors&gt;&lt;author&gt;Alesina, Alberto&lt;/author&gt;&lt;author&gt;Giuliano, Paola&lt;/author&gt;&lt;/authors&gt;&lt;/contributors&gt;&lt;titles&gt;&lt;title&gt;Culture and Institutions&lt;/title&gt;&lt;secondary-title&gt;Journal of Economic Literature&lt;/secondary-title&gt;&lt;/titles&gt;&lt;periodical&gt;&lt;full-title&gt;Journal of Economic Literature&lt;/full-title&gt;&lt;/periodical&gt;&lt;pages&gt;898-944&lt;/pages&gt;&lt;volume&gt;53&lt;/volume&gt;&lt;number&gt;4&lt;/number&gt;&lt;dates&gt;&lt;year&gt;2015&lt;/year&gt;&lt;/dates&gt;&lt;urls&gt;&lt;/urls&gt;&lt;/record&gt;&lt;/Cite&gt;&lt;/EndNote&gt;</w:instrText>
      </w:r>
      <w:r w:rsidRPr="00542A26">
        <w:rPr>
          <w:rFonts w:ascii="Times New Roman" w:hAnsi="Times New Roman" w:cs="Times New Roman"/>
        </w:rPr>
        <w:fldChar w:fldCharType="separate"/>
      </w:r>
      <w:proofErr w:type="spellStart"/>
      <w:r w:rsidRPr="00542A26">
        <w:rPr>
          <w:rFonts w:ascii="Times New Roman" w:hAnsi="Times New Roman" w:cs="Times New Roman"/>
        </w:rPr>
        <w:t>Alesina</w:t>
      </w:r>
      <w:proofErr w:type="spellEnd"/>
      <w:r w:rsidRPr="00542A26">
        <w:rPr>
          <w:rFonts w:ascii="Times New Roman" w:hAnsi="Times New Roman" w:cs="Times New Roman"/>
        </w:rPr>
        <w:t xml:space="preserve"> and Giuliano (2015)</w:t>
      </w:r>
      <w:r w:rsidRPr="00542A26">
        <w:rPr>
          <w:rFonts w:ascii="Times New Roman" w:hAnsi="Times New Roman" w:cs="Times New Roman"/>
        </w:rPr>
        <w:fldChar w:fldCharType="end"/>
      </w:r>
      <w:r w:rsidRPr="00542A26">
        <w:rPr>
          <w:rFonts w:ascii="Times New Roman" w:hAnsi="Times New Roman" w:cs="Times New Roman"/>
        </w:rPr>
        <w:t xml:space="preserve"> treat culture as equivalent to informal institutions.</w:t>
      </w:r>
    </w:p>
  </w:footnote>
  <w:footnote w:id="4">
    <w:p w:rsidR="00B42F55" w:rsidRPr="004F649C" w:rsidRDefault="00B42F55">
      <w:pPr>
        <w:pStyle w:val="FootnoteText"/>
        <w:rPr>
          <w:rFonts w:ascii="Times New Roman" w:hAnsi="Times New Roman" w:cs="Times New Roman"/>
        </w:rPr>
      </w:pPr>
      <w:r w:rsidRPr="00137A29">
        <w:rPr>
          <w:rStyle w:val="FootnoteReference"/>
          <w:rFonts w:ascii="Times New Roman" w:hAnsi="Times New Roman" w:cs="Times New Roman"/>
        </w:rPr>
        <w:footnoteRef/>
      </w:r>
      <w:r w:rsidRPr="00137A29">
        <w:rPr>
          <w:rFonts w:ascii="Times New Roman" w:hAnsi="Times New Roman" w:cs="Times New Roman"/>
        </w:rPr>
        <w:t xml:space="preserve"> </w:t>
      </w:r>
      <w:r>
        <w:rPr>
          <w:rFonts w:ascii="Times New Roman" w:hAnsi="Times New Roman" w:cs="Times New Roman"/>
        </w:rPr>
        <w:t xml:space="preserve">Many of these papers attempt to quantify this aspect of culture by using a question in the World Values survey that asks if success in life is generally achieved through hard work or through luck and connections. The implication is that countries that believe that hard work is the path to success tend to have less </w:t>
      </w:r>
      <w:proofErr w:type="spellStart"/>
      <w:r>
        <w:rPr>
          <w:rFonts w:ascii="Times New Roman" w:hAnsi="Times New Roman" w:cs="Times New Roman"/>
        </w:rPr>
        <w:t>redistributional</w:t>
      </w:r>
      <w:proofErr w:type="spellEnd"/>
      <w:r>
        <w:rPr>
          <w:rFonts w:ascii="Times New Roman" w:hAnsi="Times New Roman" w:cs="Times New Roman"/>
        </w:rPr>
        <w:t xml:space="preserve"> policies. Of a sample of 43 countries in 1991, Portugal has the third lowest value (luck and connections) for a variable that averages the answers to this question, after Brazil and Denmark.</w:t>
      </w:r>
    </w:p>
  </w:footnote>
  <w:footnote w:id="5">
    <w:p w:rsidR="00B42F55" w:rsidRPr="0081426C" w:rsidRDefault="00B42F55">
      <w:pPr>
        <w:pStyle w:val="FootnoteText"/>
        <w:rPr>
          <w:rFonts w:ascii="Times New Roman" w:hAnsi="Times New Roman" w:cs="Times New Roman"/>
        </w:rPr>
      </w:pPr>
      <w:r w:rsidRPr="0081426C">
        <w:rPr>
          <w:rStyle w:val="FootnoteReference"/>
          <w:rFonts w:ascii="Times New Roman" w:hAnsi="Times New Roman" w:cs="Times New Roman"/>
        </w:rPr>
        <w:footnoteRef/>
      </w:r>
      <w:r w:rsidRPr="0081426C">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 AuthorYear="1"&gt;&lt;Author&gt;Inglehart&lt;/Author&gt;&lt;Year&gt;2005&lt;/Year&gt;&lt;RecNum&gt;606&lt;/RecNum&gt;&lt;DisplayText&gt;Inglehart and Welzel (2005)&lt;/DisplayText&gt;&lt;record&gt;&lt;rec-number&gt;606&lt;/rec-number&gt;&lt;foreign-keys&gt;&lt;key app="EN" db-id="asdetffeiaz0sseeratpztd6d5fzwff250ws" timestamp="1487985807"&gt;606&lt;/key&gt;&lt;/foreign-keys&gt;&lt;ref-type name="Book"&gt;6&lt;/ref-type&gt;&lt;contributors&gt;&lt;authors&gt;&lt;author&gt;Ronald Inglehart&lt;/author&gt;&lt;author&gt;Welzel,Christian&lt;/author&gt;&lt;/authors&gt;&lt;/contributors&gt;&lt;titles&gt;&lt;title&gt;Modernization, Cultural Change, and Democracy: The Human Development Sequence&lt;/title&gt;&lt;/titles&gt;&lt;dates&gt;&lt;year&gt;2005&lt;/year&gt;&lt;/dates&gt;&lt;publisher&gt;Cambridge University Press.&lt;/publisher&gt;&lt;urls&gt;&lt;/urls&gt;&lt;/record&gt;&lt;/Cite&gt;&lt;/EndNote&gt;</w:instrText>
      </w:r>
      <w:r>
        <w:rPr>
          <w:rFonts w:ascii="Times New Roman" w:hAnsi="Times New Roman" w:cs="Times New Roman"/>
        </w:rPr>
        <w:fldChar w:fldCharType="separate"/>
      </w:r>
      <w:r>
        <w:rPr>
          <w:rFonts w:ascii="Times New Roman" w:hAnsi="Times New Roman" w:cs="Times New Roman"/>
          <w:noProof/>
        </w:rPr>
        <w:t>Inglehart and Welzel (2005)</w:t>
      </w:r>
      <w:r>
        <w:rPr>
          <w:rFonts w:ascii="Times New Roman" w:hAnsi="Times New Roman" w:cs="Times New Roman"/>
        </w:rPr>
        <w:fldChar w:fldCharType="end"/>
      </w:r>
      <w:r>
        <w:rPr>
          <w:rFonts w:ascii="Times New Roman" w:hAnsi="Times New Roman" w:cs="Times New Roman"/>
        </w:rPr>
        <w:t xml:space="preserve"> create cultural maps that plot various countries in these two dimensions to show how countries with similar histories and geographic locations tend to cluster together culturally. For 1996 (WVS4), of all the western European countries Portugal displays the lowest self-expression values and is highest (except for Ireland) in traditional values (as opposed to secular rational values).</w:t>
      </w:r>
    </w:p>
  </w:footnote>
  <w:footnote w:id="6">
    <w:p w:rsidR="00B42F55" w:rsidRPr="002C231A" w:rsidRDefault="00B42F55">
      <w:pPr>
        <w:pStyle w:val="FootnoteText"/>
      </w:pPr>
      <w:r>
        <w:rPr>
          <w:rStyle w:val="FootnoteReference"/>
        </w:rPr>
        <w:footnoteRef/>
      </w:r>
      <w: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AuthorYear="1"&gt;&lt;Author&gt;Godinho&lt;/Author&gt;&lt;Year&gt;1965&lt;/Year&gt;&lt;RecNum&gt;351&lt;/RecNum&gt;&lt;Pages&gt;Vol II: 173 and 176&lt;/Pages&gt;&lt;DisplayText&gt;Godinho (1965, p. Vol II: 173 and 176)&lt;/DisplayText&gt;&lt;record&gt;&lt;rec-number&gt;351&lt;/rec-number&gt;&lt;foreign-keys&gt;&lt;key app="EN" db-id="asdetffeiaz0sseeratpztd6d5fzwff250ws" timestamp="1469111233"&gt;351&lt;/key&gt;&lt;/foreign-keys&gt;&lt;ref-type name="Book"&gt;6&lt;/ref-type&gt;&lt;contributors&gt;&lt;authors&gt;&lt;author&gt;Godinho, Vitorino Magalhães&lt;/author&gt;&lt;/authors&gt;&lt;/contributors&gt;&lt;titles&gt;&lt;title&gt;Os descobrimentos e a economia mundial, Vol I, II, III&lt;/title&gt;&lt;/titles&gt;&lt;dates&gt;&lt;year&gt;1965&lt;/year&gt;&lt;/dates&gt;&lt;pub-location&gt;Lisbon&lt;/pub-location&gt;&lt;publisher&gt;Editora Arcádia&lt;/publisher&gt;&lt;urls&gt;&lt;/urls&gt;&lt;/record&gt;&lt;/Cite&gt;&lt;/EndNote&gt;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Godinho (1965, p. Vol II: 173 and 176)</w:t>
      </w:r>
      <w:r>
        <w:rPr>
          <w:rFonts w:ascii="Times New Roman" w:hAnsi="Times New Roman" w:cs="Times New Roman"/>
          <w:sz w:val="24"/>
          <w:szCs w:val="24"/>
        </w:rPr>
        <w:fldChar w:fldCharType="end"/>
      </w:r>
    </w:p>
  </w:footnote>
  <w:footnote w:id="7">
    <w:p w:rsidR="00B42F55" w:rsidRPr="00A52451" w:rsidRDefault="00B42F55">
      <w:pPr>
        <w:pStyle w:val="FootnoteText"/>
        <w:rPr>
          <w:rFonts w:ascii="Times New Roman" w:hAnsi="Times New Roman" w:cs="Times New Roman"/>
        </w:rPr>
      </w:pPr>
      <w:r w:rsidRPr="00A52451">
        <w:rPr>
          <w:rStyle w:val="FootnoteReference"/>
          <w:rFonts w:ascii="Times New Roman" w:hAnsi="Times New Roman" w:cs="Times New Roman"/>
        </w:rPr>
        <w:footnoteRef/>
      </w:r>
      <w:r w:rsidRPr="00A52451">
        <w:rPr>
          <w:rFonts w:ascii="Times New Roman" w:hAnsi="Times New Roman" w:cs="Times New Roman"/>
        </w:rPr>
        <w:t xml:space="preserve"> </w:t>
      </w:r>
      <w:r>
        <w:rPr>
          <w:rFonts w:ascii="Times New Roman" w:hAnsi="Times New Roman" w:cs="Times New Roman"/>
        </w:rPr>
        <w:t xml:space="preserve">For example, </w:t>
      </w:r>
      <w:r w:rsidRPr="00A52451">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AuthorYear="1"&gt;&lt;Author&gt;de Figueiredo&lt;/Author&gt;&lt;Year&gt;2006&lt;/Year&gt;&lt;RecNum&gt;381&lt;/RecNum&gt;&lt;Pages&gt;411&lt;/Pages&gt;&lt;DisplayText&gt;de Figueiredo, Rakove, and Weingast (2006, p. 411)&lt;/DisplayText&gt;&lt;record&gt;&lt;rec-number&gt;381&lt;/rec-number&gt;&lt;foreign-keys&gt;&lt;key app="EN" db-id="asdetffeiaz0sseeratpztd6d5fzwff250ws" timestamp="1469999336"&gt;381&lt;/key&gt;&lt;/foreign-keys&gt;&lt;ref-type name="Journal Article"&gt;17&lt;/ref-type&gt;&lt;contributors&gt;&lt;authors&gt;&lt;author&gt;de Figueiredo, Rui J. P.&lt;/author&gt;&lt;author&gt;Rakove, Jack&lt;/author&gt;&lt;author&gt;Weingast, Barry R.&lt;/author&gt;&lt;/authors&gt;&lt;/contributors&gt;&lt;titles&gt;&lt;title&gt;Rationality, Inaccurate Mental Models, and Self-confirming Equilibrium: A New Understanding of the American Revolution&lt;/title&gt;&lt;secondary-title&gt;Journal of Theoretical Politics&lt;/secondary-title&gt;&lt;/titles&gt;&lt;periodical&gt;&lt;full-title&gt;Journal of Theoretical Politics&lt;/full-title&gt;&lt;/periodical&gt;&lt;pages&gt;384-415&lt;/pages&gt;&lt;volume&gt;18&lt;/volume&gt;&lt;number&gt;4&lt;/number&gt;&lt;dates&gt;&lt;year&gt;2006&lt;/year&gt;&lt;pub-dates&gt;&lt;date&gt;October 1, 2006&lt;/date&gt;&lt;/pub-dates&gt;&lt;/dates&gt;&lt;urls&gt;&lt;related-urls&gt;&lt;url&gt;http://jtp.sagepub.com/content/18/4/384.abstract&lt;/url&gt;&lt;/related-urls&gt;&lt;/urls&gt;&lt;electronic-resource-num&gt;10.1177/0951629806067451&lt;/electronic-resource-num&gt;&lt;/record&gt;&lt;/Cite&gt;&lt;/EndNote&gt;</w:instrText>
      </w:r>
      <w:r w:rsidRPr="00A52451">
        <w:rPr>
          <w:rFonts w:ascii="Times New Roman" w:eastAsia="Times New Roman" w:hAnsi="Times New Roman" w:cs="Times New Roman"/>
        </w:rPr>
        <w:fldChar w:fldCharType="separate"/>
      </w:r>
      <w:r>
        <w:rPr>
          <w:rFonts w:ascii="Times New Roman" w:eastAsia="Times New Roman" w:hAnsi="Times New Roman" w:cs="Times New Roman"/>
          <w:noProof/>
        </w:rPr>
        <w:t>de Figueiredo, Rakove, and Weingast (2006, p. 411)</w:t>
      </w:r>
      <w:r w:rsidRPr="00A52451">
        <w:rPr>
          <w:rFonts w:ascii="Times New Roman" w:eastAsia="Times New Roman" w:hAnsi="Times New Roman" w:cs="Times New Roman"/>
        </w:rPr>
        <w:fldChar w:fldCharType="end"/>
      </w:r>
      <w:r>
        <w:rPr>
          <w:rFonts w:ascii="Times New Roman" w:eastAsia="Times New Roman" w:hAnsi="Times New Roman" w:cs="Times New Roman"/>
        </w:rPr>
        <w:t xml:space="preserve"> describe how t</w:t>
      </w:r>
      <w:r>
        <w:rPr>
          <w:rFonts w:ascii="Times New Roman" w:hAnsi="Times New Roman" w:cs="Times New Roman"/>
        </w:rPr>
        <w:t>he principal-agent problem between the English Crown and the American colonists in the 18</w:t>
      </w:r>
      <w:r w:rsidRPr="00A52451">
        <w:rPr>
          <w:rFonts w:ascii="Times New Roman" w:hAnsi="Times New Roman" w:cs="Times New Roman"/>
          <w:vertAlign w:val="superscript"/>
        </w:rPr>
        <w:t>th</w:t>
      </w:r>
      <w:r>
        <w:rPr>
          <w:rFonts w:ascii="Times New Roman" w:hAnsi="Times New Roman" w:cs="Times New Roman"/>
        </w:rPr>
        <w:t xml:space="preserve"> century shaped the organization of that enterprise: </w:t>
      </w:r>
      <w:r>
        <w:rPr>
          <w:rFonts w:ascii="Times New Roman" w:eastAsia="Times New Roman" w:hAnsi="Times New Roman" w:cs="Times New Roman"/>
        </w:rPr>
        <w:t>“</w:t>
      </w:r>
      <w:r w:rsidRPr="00AF5FFA">
        <w:rPr>
          <w:rFonts w:ascii="Times New Roman" w:eastAsia="Times New Roman" w:hAnsi="Times New Roman" w:cs="Times New Roman"/>
        </w:rPr>
        <w:t>Even though the King appointed most colonial executives, he was dependent in important ways on the colonial legislatures. This dependence reflected another economic necessity: given the costliness of rule,</w:t>
      </w:r>
      <w:r w:rsidRPr="00A52451">
        <w:rPr>
          <w:rFonts w:ascii="Times New Roman" w:eastAsia="Times New Roman" w:hAnsi="Times New Roman" w:cs="Times New Roman"/>
        </w:rPr>
        <w:t xml:space="preserve"> </w:t>
      </w:r>
      <w:r w:rsidRPr="00AF5FFA">
        <w:rPr>
          <w:rFonts w:ascii="Times New Roman" w:eastAsia="Times New Roman" w:hAnsi="Times New Roman" w:cs="Times New Roman"/>
        </w:rPr>
        <w:t xml:space="preserve">such decentralization was the only viable alternative. For the metropole to have assumed more control would simply have been so </w:t>
      </w:r>
      <w:r w:rsidRPr="00A52451">
        <w:rPr>
          <w:rFonts w:ascii="Times New Roman" w:eastAsia="Times New Roman" w:hAnsi="Times New Roman" w:cs="Times New Roman"/>
        </w:rPr>
        <w:t>expensive</w:t>
      </w:r>
      <w:r w:rsidRPr="00AF5FFA">
        <w:rPr>
          <w:rFonts w:ascii="Times New Roman" w:eastAsia="Times New Roman" w:hAnsi="Times New Roman" w:cs="Times New Roman"/>
        </w:rPr>
        <w:t xml:space="preserve"> as to be ineffective.</w:t>
      </w:r>
      <w:r>
        <w:rPr>
          <w:rFonts w:ascii="Times New Roman" w:eastAsia="Times New Roman" w:hAnsi="Times New Roman" w:cs="Times New Roman"/>
        </w:rPr>
        <w:t>”</w:t>
      </w:r>
      <w:r w:rsidRPr="00A52451">
        <w:rPr>
          <w:rFonts w:ascii="Times New Roman" w:eastAsia="Times New Roman" w:hAnsi="Times New Roman" w:cs="Times New Roman"/>
        </w:rPr>
        <w:t xml:space="preserve"> </w:t>
      </w:r>
    </w:p>
  </w:footnote>
  <w:footnote w:id="8">
    <w:p w:rsidR="00B42F55" w:rsidRPr="00E904F4" w:rsidRDefault="00B42F55">
      <w:pPr>
        <w:pStyle w:val="FootnoteText"/>
        <w:rPr>
          <w:rFonts w:ascii="Times New Roman" w:hAnsi="Times New Roman" w:cs="Times New Roman"/>
        </w:rPr>
      </w:pPr>
      <w:r w:rsidRPr="00E904F4">
        <w:rPr>
          <w:rStyle w:val="FootnoteReference"/>
          <w:rFonts w:ascii="Times New Roman" w:hAnsi="Times New Roman" w:cs="Times New Roman"/>
        </w:rPr>
        <w:footnoteRef/>
      </w:r>
      <w:r w:rsidRPr="00E904F4">
        <w:rPr>
          <w:rFonts w:ascii="Times New Roman" w:hAnsi="Times New Roman" w:cs="Times New Roman"/>
        </w:rPr>
        <w:t xml:space="preserve"> </w:t>
      </w:r>
      <w:r w:rsidRPr="00E904F4">
        <w:rPr>
          <w:rFonts w:ascii="Times New Roman" w:hAnsi="Times New Roman" w:cs="Times New Roman"/>
        </w:rPr>
        <w:fldChar w:fldCharType="begin"/>
      </w:r>
      <w:r>
        <w:rPr>
          <w:rFonts w:ascii="Times New Roman" w:hAnsi="Times New Roman" w:cs="Times New Roman"/>
        </w:rPr>
        <w:instrText xml:space="preserve"> ADDIN EN.CITE &lt;EndNote&gt;&lt;Cite AuthorYear="1"&gt;&lt;Author&gt;Steensgaard&lt;/Author&gt;&lt;Year&gt;1974&lt;/Year&gt;&lt;RecNum&gt;353&lt;/RecNum&gt;&lt;Pages&gt;81&lt;/Pages&gt;&lt;DisplayText&gt;Steensgaard (1974, p. 81)&lt;/DisplayText&gt;&lt;record&gt;&lt;rec-number&gt;353&lt;/rec-number&gt;&lt;foreign-keys&gt;&lt;key app="EN" db-id="asdetffeiaz0sseeratpztd6d5fzwff250ws" timestamp="1469111514"&gt;353&lt;/key&gt;&lt;/foreign-keys&gt;&lt;ref-type name="Electronic Book"&gt;44&lt;/ref-type&gt;&lt;contributors&gt;&lt;authors&gt;&lt;author&gt;Steensgaard, Niels&lt;/author&gt;&lt;/authors&gt;&lt;/contributors&gt;&lt;titles&gt;&lt;title&gt;The Asian trade revolution of the seventeenth century the East India companies and the decline of the caravan trade&lt;/title&gt;&lt;/titles&gt;&lt;pages&gt;441 p.&lt;/pages&gt;&lt;keywords&gt;&lt;keyword&gt;Commerce History.&lt;/keyword&gt;&lt;keyword&gt;Europe Commerce Asia History.&lt;/keyword&gt;&lt;keyword&gt;Asia Commerce Europe History.&lt;/keyword&gt;&lt;keyword&gt;Electronic books.&lt;/keyword&gt;&lt;/keywords&gt;&lt;dates&gt;&lt;year&gt;1974&lt;/year&gt;&lt;/dates&gt;&lt;pub-location&gt;Chicago&lt;/pub-location&gt;&lt;publisher&gt;University of Chicago Press&lt;/publisher&gt;&lt;accession-num&gt;ssj0001034089&lt;/accession-num&gt;&lt;urls&gt;&lt;/urls&gt;&lt;/record&gt;&lt;/Cite&gt;&lt;/EndNote&gt;</w:instrText>
      </w:r>
      <w:r w:rsidRPr="00E904F4">
        <w:rPr>
          <w:rFonts w:ascii="Times New Roman" w:hAnsi="Times New Roman" w:cs="Times New Roman"/>
        </w:rPr>
        <w:fldChar w:fldCharType="separate"/>
      </w:r>
      <w:r>
        <w:rPr>
          <w:rFonts w:ascii="Times New Roman" w:hAnsi="Times New Roman" w:cs="Times New Roman"/>
          <w:noProof/>
        </w:rPr>
        <w:t>Steensgaard (1974, p. 81)</w:t>
      </w:r>
      <w:r w:rsidRPr="00E904F4">
        <w:rPr>
          <w:rFonts w:ascii="Times New Roman" w:hAnsi="Times New Roman" w:cs="Times New Roman"/>
        </w:rPr>
        <w:fldChar w:fldCharType="end"/>
      </w:r>
      <w:r>
        <w:rPr>
          <w:rFonts w:ascii="Times New Roman" w:hAnsi="Times New Roman" w:cs="Times New Roman"/>
        </w:rPr>
        <w:t xml:space="preserve"> notes that for the Portuguese Crown “t</w:t>
      </w:r>
      <w:r w:rsidRPr="00E904F4">
        <w:rPr>
          <w:rFonts w:ascii="Times New Roman" w:hAnsi="Times New Roman" w:cs="Times New Roman"/>
        </w:rPr>
        <w:t>o rule over a kingdom in which the sun never sets involves not only almost insurmountable problems of communication, but also so widespread interest</w:t>
      </w:r>
      <w:r>
        <w:rPr>
          <w:rFonts w:ascii="Times New Roman" w:hAnsi="Times New Roman" w:cs="Times New Roman"/>
        </w:rPr>
        <w:t>s</w:t>
      </w:r>
      <w:r w:rsidRPr="00E904F4">
        <w:rPr>
          <w:rFonts w:ascii="Times New Roman" w:hAnsi="Times New Roman" w:cs="Times New Roman"/>
        </w:rPr>
        <w:t xml:space="preserve"> that any policy followed could only with difficulty avoid being paradoxical.</w:t>
      </w:r>
      <w:r w:rsidRPr="001F613C">
        <w:rPr>
          <w:rFonts w:ascii="Times New Roman" w:hAnsi="Times New Roman" w:cs="Times New Roman"/>
        </w:rPr>
        <w:t>”</w:t>
      </w:r>
      <w:r w:rsidRPr="00E904F4">
        <w:rPr>
          <w:rFonts w:ascii="Times New Roman" w:hAnsi="Times New Roman" w:cs="Times New Roman"/>
        </w:rPr>
        <w:t xml:space="preserve"> </w:t>
      </w:r>
    </w:p>
  </w:footnote>
  <w:footnote w:id="9">
    <w:p w:rsidR="00B42F55" w:rsidRPr="00BF2199" w:rsidRDefault="00B42F55">
      <w:pPr>
        <w:pStyle w:val="FootnoteText"/>
        <w:rPr>
          <w:rFonts w:ascii="Times New Roman" w:hAnsi="Times New Roman" w:cs="Times New Roman"/>
        </w:rPr>
      </w:pPr>
      <w:r w:rsidRPr="00BF2199">
        <w:rPr>
          <w:rStyle w:val="FootnoteReference"/>
          <w:rFonts w:ascii="Times New Roman" w:hAnsi="Times New Roman" w:cs="Times New Roman"/>
        </w:rPr>
        <w:footnoteRef/>
      </w:r>
      <w:r w:rsidRPr="00BF2199">
        <w:rPr>
          <w:rFonts w:ascii="Times New Roman" w:hAnsi="Times New Roman" w:cs="Times New Roman"/>
        </w:rPr>
        <w:t xml:space="preserve"> When the English and Dutch companies made it to Asia, almost 100 years after the Portuguese, they also faced a principal-agent problem. But, as we discuss in subsection 2.6, their novel form of organization mitigate</w:t>
      </w:r>
      <w:r>
        <w:rPr>
          <w:rFonts w:ascii="Times New Roman" w:hAnsi="Times New Roman" w:cs="Times New Roman"/>
        </w:rPr>
        <w:t>d</w:t>
      </w:r>
      <w:r w:rsidRPr="00BF2199">
        <w:rPr>
          <w:rFonts w:ascii="Times New Roman" w:hAnsi="Times New Roman" w:cs="Times New Roman"/>
        </w:rPr>
        <w:t xml:space="preserve"> the problems created by the informational asymmetries and thus result</w:t>
      </w:r>
      <w:r>
        <w:rPr>
          <w:rFonts w:ascii="Times New Roman" w:hAnsi="Times New Roman" w:cs="Times New Roman"/>
        </w:rPr>
        <w:t>ed</w:t>
      </w:r>
      <w:r w:rsidRPr="00BF2199">
        <w:rPr>
          <w:rFonts w:ascii="Times New Roman" w:hAnsi="Times New Roman" w:cs="Times New Roman"/>
        </w:rPr>
        <w:t xml:space="preserve"> in less inefficiencies compared to </w:t>
      </w:r>
      <w:r w:rsidRPr="00BF2199">
        <w:rPr>
          <w:rFonts w:ascii="Times New Roman" w:hAnsi="Times New Roman" w:cs="Times New Roman"/>
          <w:i/>
        </w:rPr>
        <w:t>Estado da India</w:t>
      </w:r>
      <w:r w:rsidRPr="00BF2199">
        <w:rPr>
          <w:rFonts w:ascii="Times New Roman" w:hAnsi="Times New Roman" w:cs="Times New Roman"/>
        </w:rPr>
        <w:t>.</w:t>
      </w:r>
    </w:p>
  </w:footnote>
  <w:footnote w:id="10">
    <w:p w:rsidR="00B42F55" w:rsidRPr="00CA091F" w:rsidRDefault="00B42F55">
      <w:pPr>
        <w:pStyle w:val="FootnoteText"/>
        <w:rPr>
          <w:rFonts w:ascii="Times New Roman" w:hAnsi="Times New Roman" w:cs="Times New Roman"/>
        </w:rPr>
      </w:pPr>
      <w:r w:rsidRPr="00CA091F">
        <w:rPr>
          <w:rStyle w:val="FootnoteReference"/>
          <w:rFonts w:ascii="Times New Roman" w:hAnsi="Times New Roman" w:cs="Times New Roman"/>
        </w:rPr>
        <w:footnoteRef/>
      </w:r>
      <w:r w:rsidRPr="00CA091F">
        <w:rPr>
          <w:rFonts w:ascii="Times New Roman" w:hAnsi="Times New Roman" w:cs="Times New Roman"/>
        </w:rPr>
        <w:t xml:space="preserve"> One </w:t>
      </w:r>
      <w:r w:rsidRPr="00CA091F">
        <w:rPr>
          <w:rFonts w:ascii="Times New Roman" w:hAnsi="Times New Roman" w:cs="Times New Roman"/>
          <w:i/>
        </w:rPr>
        <w:t>quintal</w:t>
      </w:r>
      <w:r w:rsidRPr="00CA091F">
        <w:rPr>
          <w:rFonts w:ascii="Times New Roman" w:hAnsi="Times New Roman" w:cs="Times New Roman"/>
        </w:rPr>
        <w:t xml:space="preserve"> in the Portuguese empire was approximately 60 kilograms.</w:t>
      </w:r>
    </w:p>
  </w:footnote>
  <w:footnote w:id="11">
    <w:p w:rsidR="00B42F55" w:rsidRPr="00A27064" w:rsidRDefault="00B42F55">
      <w:pPr>
        <w:pStyle w:val="FootnoteText"/>
        <w:rPr>
          <w:rFonts w:ascii="Times New Roman" w:hAnsi="Times New Roman" w:cs="Times New Roman"/>
        </w:rPr>
      </w:pPr>
      <w:r w:rsidRPr="00A27064">
        <w:rPr>
          <w:rStyle w:val="FootnoteReference"/>
          <w:rFonts w:ascii="Times New Roman" w:hAnsi="Times New Roman" w:cs="Times New Roman"/>
        </w:rPr>
        <w:footnoteRef/>
      </w:r>
      <w:r w:rsidRPr="00A27064">
        <w:rPr>
          <w:rFonts w:ascii="Times New Roman" w:hAnsi="Times New Roman" w:cs="Times New Roman"/>
        </w:rPr>
        <w:t xml:space="preserve"> From 1580 to 1640 Portugal had been taken over by Spain due to the lack of heirs in the royal family`s linage. Throughout this period, however, Spain granted Portugal extensive freedom to manage its colonial interests. The Portuguese Company was required to file reports with the Commerce Council in Madrid.</w:t>
      </w:r>
    </w:p>
  </w:footnote>
  <w:footnote w:id="12">
    <w:p w:rsidR="00B42F55" w:rsidRPr="00A16FCE" w:rsidRDefault="00B42F55" w:rsidP="0021227F">
      <w:pPr>
        <w:pStyle w:val="FootnoteText"/>
        <w:rPr>
          <w:rFonts w:ascii="Times New Roman" w:hAnsi="Times New Roman" w:cs="Times New Roman"/>
        </w:rPr>
      </w:pPr>
      <w:r w:rsidRPr="000516BE">
        <w:rPr>
          <w:rStyle w:val="FootnoteReference"/>
          <w:rFonts w:ascii="Times New Roman" w:hAnsi="Times New Roman" w:cs="Times New Roman"/>
        </w:rPr>
        <w:footnoteRef/>
      </w:r>
      <w:r w:rsidRPr="000516BE">
        <w:rPr>
          <w:rFonts w:ascii="Times New Roman" w:hAnsi="Times New Roman" w:cs="Times New Roman"/>
        </w:rPr>
        <w:t xml:space="preserve"> </w:t>
      </w:r>
      <w:r w:rsidRPr="00A16FCE">
        <w:rPr>
          <w:rFonts w:ascii="Times New Roman" w:hAnsi="Times New Roman" w:cs="Times New Roman"/>
        </w:rPr>
        <w:t xml:space="preserve">Data from </w:t>
      </w:r>
      <w:r w:rsidRPr="000516BE">
        <w:rPr>
          <w:rFonts w:ascii="Times New Roman" w:hAnsi="Times New Roman" w:cs="Times New Roman"/>
          <w:lang w:val="pt-BR"/>
        </w:rPr>
        <w:fldChar w:fldCharType="begin"/>
      </w:r>
      <w:r w:rsidRPr="00A16FCE">
        <w:rPr>
          <w:rFonts w:ascii="Times New Roman" w:hAnsi="Times New Roman" w:cs="Times New Roman"/>
        </w:rPr>
        <w:instrText xml:space="preserve"> ADDIN EN.CITE &lt;EndNote&gt;&lt;Cite&gt;&lt;Author&gt;Vries&lt;/Author&gt;&lt;Year&gt;2003&lt;/Year&gt;&lt;RecNum&gt;326&lt;/RecNum&gt;&lt;DisplayText&gt;(Vries, 2003)&lt;/DisplayText&gt;&lt;record&gt;&lt;rec-number&gt;326&lt;/rec-number&gt;&lt;foreign-keys&gt;&lt;key app="EN" db-id="asdetffeiaz0sseeratpztd6d5fzwff250ws" timestamp="1462204666"&gt;326&lt;/key&gt;&lt;/foreign-keys&gt;&lt;ref-type name="Journal Article"&gt;17&lt;/ref-type&gt;&lt;contributors&gt;&lt;authors&gt;&lt;author&gt;Vries, Jan de&lt;/author&gt;&lt;/authors&gt;&lt;/contributors&gt;&lt;titles&gt;&lt;title&gt;Connecting Europe and Asia : a quantitative analysis of the cape-route trade, 1497 - 1795&lt;/title&gt;&lt;secondary-title&gt;Global connections and monetary history, 1470 - 1800&lt;/secondary-title&gt;&lt;/titles&gt;&lt;periodical&gt;&lt;full-title&gt;Global connections and monetary history, 1470 - 1800&lt;/full-title&gt;&lt;/periodical&gt;&lt;pages&gt;35-106&lt;/pages&gt;&lt;dates&gt;&lt;year&gt;2003&lt;/year&gt;&lt;/dates&gt;&lt;isbn&gt;075463213X&lt;/isbn&gt;&lt;urls&gt;&lt;/urls&gt;&lt;custom1&gt;http://www.econbiz.de/Record/connecting-europe-and-asia-a-quantitative-analysis-of-the-cape-route-trade-1497-1795-vries-jan/10002034931&lt;/custom1&gt;&lt;remote-database-name&gt;EconBiz&lt;/remote-database-name&gt;&lt;language&gt;eng&lt;/language&gt;&lt;/record&gt;&lt;/Cite&gt;&lt;/EndNote&gt;</w:instrText>
      </w:r>
      <w:r w:rsidRPr="000516BE">
        <w:rPr>
          <w:rFonts w:ascii="Times New Roman" w:hAnsi="Times New Roman" w:cs="Times New Roman"/>
          <w:lang w:val="pt-BR"/>
        </w:rPr>
        <w:fldChar w:fldCharType="separate"/>
      </w:r>
      <w:r w:rsidRPr="00A16FCE">
        <w:rPr>
          <w:rFonts w:ascii="Times New Roman" w:hAnsi="Times New Roman" w:cs="Times New Roman"/>
          <w:noProof/>
        </w:rPr>
        <w:t>(Vries, 2003)</w:t>
      </w:r>
      <w:r w:rsidRPr="000516BE">
        <w:rPr>
          <w:rFonts w:ascii="Times New Roman" w:hAnsi="Times New Roman" w:cs="Times New Roman"/>
          <w:lang w:val="pt-BR"/>
        </w:rPr>
        <w:fldChar w:fldCharType="end"/>
      </w:r>
      <w:r w:rsidRPr="00A16FCE">
        <w:rPr>
          <w:rFonts w:ascii="Times New Roman" w:hAnsi="Times New Roman" w:cs="Times New Roman"/>
        </w:rPr>
        <w:t>.</w:t>
      </w:r>
      <w:r>
        <w:rPr>
          <w:rFonts w:ascii="Times New Roman" w:hAnsi="Times New Roman" w:cs="Times New Roman"/>
        </w:rPr>
        <w:t xml:space="preserve"> We get very similar results if we use the dead weight of the ships instead of the number of departures.</w:t>
      </w:r>
    </w:p>
  </w:footnote>
  <w:footnote w:id="13">
    <w:p w:rsidR="00B42F55" w:rsidRPr="00A16FCE" w:rsidRDefault="00B42F55">
      <w:pPr>
        <w:pStyle w:val="FootnoteText"/>
        <w:rPr>
          <w:rFonts w:ascii="Times New Roman" w:hAnsi="Times New Roman" w:cs="Times New Roman"/>
        </w:rPr>
      </w:pPr>
      <w:r w:rsidRPr="00A16FCE">
        <w:rPr>
          <w:rStyle w:val="FootnoteReference"/>
          <w:rFonts w:ascii="Times New Roman" w:hAnsi="Times New Roman" w:cs="Times New Roman"/>
        </w:rPr>
        <w:footnoteRef/>
      </w:r>
      <w:r w:rsidRPr="00A16FCE">
        <w:rPr>
          <w:rFonts w:ascii="Times New Roman" w:hAnsi="Times New Roman" w:cs="Times New Roman"/>
        </w:rPr>
        <w:t xml:space="preserve"> </w:t>
      </w:r>
      <w:hyperlink r:id="rId1" w:history="1">
        <w:r w:rsidRPr="00A16FCE">
          <w:rPr>
            <w:rStyle w:val="Hyperlink"/>
            <w:rFonts w:ascii="Times New Roman" w:hAnsi="Times New Roman" w:cs="Times New Roman"/>
          </w:rPr>
          <w:t>http://www.systemicpeace.org/polity/polity4.htm</w:t>
        </w:r>
      </w:hyperlink>
      <w:r w:rsidRPr="00A16FCE">
        <w:rPr>
          <w:rFonts w:ascii="Times New Roman" w:hAnsi="Times New Roman" w:cs="Times New Roman"/>
        </w:rPr>
        <w:t xml:space="preserve"> </w:t>
      </w:r>
    </w:p>
  </w:footnote>
  <w:footnote w:id="14">
    <w:p w:rsidR="00B42F55" w:rsidRPr="00A17BCB" w:rsidRDefault="00B42F55">
      <w:pPr>
        <w:pStyle w:val="FootnoteText"/>
        <w:rPr>
          <w:rFonts w:ascii="Times New Roman" w:hAnsi="Times New Roman" w:cs="Times New Roman"/>
        </w:rPr>
      </w:pPr>
      <w:r w:rsidRPr="00EC7AEC">
        <w:rPr>
          <w:rStyle w:val="FootnoteReference"/>
          <w:rFonts w:ascii="Times New Roman" w:hAnsi="Times New Roman" w:cs="Times New Roman"/>
        </w:rPr>
        <w:footnoteRef/>
      </w:r>
      <w:r w:rsidRPr="00EC7AEC">
        <w:rPr>
          <w:rFonts w:ascii="Times New Roman" w:hAnsi="Times New Roman" w:cs="Times New Roman"/>
        </w:rPr>
        <w:t xml:space="preserve"> The data for the total number of passengers is from </w:t>
      </w:r>
      <w:r>
        <w:rPr>
          <w:rFonts w:ascii="Times New Roman" w:hAnsi="Times New Roman" w:cs="Times New Roman"/>
          <w:lang w:val="pt-BR"/>
        </w:rPr>
        <w:fldChar w:fldCharType="begin"/>
      </w:r>
      <w:r w:rsidRPr="00EC7AEC">
        <w:rPr>
          <w:rFonts w:ascii="Times New Roman" w:hAnsi="Times New Roman" w:cs="Times New Roman"/>
        </w:rPr>
        <w:instrText xml:space="preserve"> ADDIN EN.CITE &lt;EndNote&gt;&lt;Cite AuthorYear="1"&gt;&lt;Author&gt;Vries&lt;/Author&gt;&lt;Year&gt;2003&lt;/Year&gt;&lt;RecNum&gt;326&lt;/RecNum&gt;&lt;DisplayText&gt;Vries (2003)&lt;/DisplayText&gt;&lt;record&gt;&lt;rec-number&gt;326&lt;/rec-number&gt;&lt;foreign-keys&gt;&lt;key app="EN" db-id="asdetffeiaz0sseeratpztd6d5fzwff250ws" timestamp="1462204666"&gt;326&lt;/key&gt;&lt;/foreign-keys&gt;&lt;ref-type name="Journal Article"&gt;17&lt;/ref-type&gt;&lt;contributors&gt;&lt;authors&gt;&lt;author&gt;Vries, Jan de&lt;/author&gt;&lt;/authors&gt;&lt;/contributors&gt;&lt;titles&gt;&lt;title&gt;Connecting Europe and Asia : a quantitative analysis of the cape-route trade, 1497 - 1795&lt;/title&gt;&lt;secondary-title&gt;Global connections and monetary history, 1470 - 1800&lt;/secondary-title&gt;&lt;/titles&gt;&lt;periodical&gt;&lt;full-title&gt;Global connections and monetary history, 1470 - 1800&lt;/full-title&gt;&lt;/periodical&gt;&lt;pages&gt;35-106&lt;/pages&gt;&lt;dates&gt;&lt;year&gt;2003&lt;/year&gt;&lt;/dates&gt;&lt;isbn&gt;075463213X&lt;/isbn&gt;&lt;urls&gt;&lt;/urls&gt;&lt;custom1&gt;http://www.econbiz.de/Record/connecting-europe-and-asia-a-quantitative-analysis-of-the-cape-route-trade-1497-1795-vries-jan/10002034931&lt;/custom1&gt;&lt;remote-database-name&gt;EconBiz&lt;/remote-database-name&gt;&lt;language&gt;eng&lt;/language&gt;&lt;/record&gt;&lt;/Cite&gt;&lt;/EndNote&gt;</w:instrText>
      </w:r>
      <w:r>
        <w:rPr>
          <w:rFonts w:ascii="Times New Roman" w:hAnsi="Times New Roman" w:cs="Times New Roman"/>
          <w:lang w:val="pt-BR"/>
        </w:rPr>
        <w:fldChar w:fldCharType="separate"/>
      </w:r>
      <w:r w:rsidRPr="00EC7AEC">
        <w:rPr>
          <w:rFonts w:ascii="Times New Roman" w:hAnsi="Times New Roman" w:cs="Times New Roman"/>
          <w:noProof/>
        </w:rPr>
        <w:t>Vries (2003)</w:t>
      </w:r>
      <w:r>
        <w:rPr>
          <w:rFonts w:ascii="Times New Roman" w:hAnsi="Times New Roman" w:cs="Times New Roman"/>
          <w:lang w:val="pt-BR"/>
        </w:rPr>
        <w:fldChar w:fldCharType="end"/>
      </w:r>
      <w:r w:rsidRPr="00EC7AEC">
        <w:rPr>
          <w:rFonts w:ascii="Times New Roman" w:hAnsi="Times New Roman" w:cs="Times New Roman"/>
        </w:rPr>
        <w:t xml:space="preserve">. </w:t>
      </w:r>
      <w:r w:rsidRPr="00A17BCB">
        <w:rPr>
          <w:rFonts w:ascii="Times New Roman" w:hAnsi="Times New Roman" w:cs="Times New Roman"/>
        </w:rPr>
        <w:t>Estimates for the number of clergy comes from dif</w:t>
      </w:r>
      <w:r>
        <w:rPr>
          <w:rFonts w:ascii="Times New Roman" w:hAnsi="Times New Roman" w:cs="Times New Roman"/>
        </w:rPr>
        <w:t>f</w:t>
      </w:r>
      <w:r w:rsidRPr="00A17BCB">
        <w:rPr>
          <w:rFonts w:ascii="Times New Roman" w:hAnsi="Times New Roman" w:cs="Times New Roman"/>
        </w:rPr>
        <w:t xml:space="preserve">erent sources: Portugal - </w:t>
      </w:r>
      <w:r>
        <w:rPr>
          <w:rFonts w:ascii="Times New Roman" w:hAnsi="Times New Roman" w:cs="Times New Roman"/>
          <w:lang w:val="pt-BR"/>
        </w:rPr>
        <w:fldChar w:fldCharType="begin"/>
      </w:r>
      <w:r w:rsidRPr="00A17BCB">
        <w:rPr>
          <w:rFonts w:ascii="Times New Roman" w:hAnsi="Times New Roman" w:cs="Times New Roman"/>
        </w:rPr>
        <w:instrText xml:space="preserve"> ADDIN EN.CITE &lt;EndNote&gt;&lt;Cite AuthorYear="1"&gt;&lt;Author&gt;Castro&lt;/Author&gt;&lt;Year&gt;2005&lt;/Year&gt;&lt;RecNum&gt;607&lt;/RecNum&gt;&lt;DisplayText&gt;Castro (2005)&lt;/DisplayText&gt;&lt;record&gt;&lt;rec-number&gt;607&lt;/rec-number&gt;&lt;foreign-keys&gt;&lt;key app="EN" db-id="asdetffeiaz0sseeratpztd6d5fzwff250ws" timestamp="1489761461"&gt;607&lt;/key&gt;&lt;/foreign-keys&gt;&lt;ref-type name="Book"&gt;6&lt;/ref-type&gt;&lt;contributors&gt;&lt;authors&gt;&lt;author&gt;Castro, Filipe V.&lt;/author&gt;&lt;/authors&gt;&lt;/contributors&gt;&lt;titles&gt;&lt;title&gt;The Pepper Wreck: a Portuguese Indiaman at the mouth of the Tagus River&lt;/title&gt;&lt;/titles&gt;&lt;dates&gt;&lt;year&gt;2005&lt;/year&gt;&lt;/dates&gt;&lt;pub-location&gt;College Station&lt;/pub-location&gt;&lt;publisher&gt;Texas A &amp;amp; M Press&lt;/publisher&gt;&lt;urls&gt;&lt;/urls&gt;&lt;/record&gt;&lt;/Cite&gt;&lt;/EndNote&gt;</w:instrText>
      </w:r>
      <w:r>
        <w:rPr>
          <w:rFonts w:ascii="Times New Roman" w:hAnsi="Times New Roman" w:cs="Times New Roman"/>
          <w:lang w:val="pt-BR"/>
        </w:rPr>
        <w:fldChar w:fldCharType="separate"/>
      </w:r>
      <w:r w:rsidRPr="00A17BCB">
        <w:rPr>
          <w:rFonts w:ascii="Times New Roman" w:hAnsi="Times New Roman" w:cs="Times New Roman"/>
          <w:noProof/>
        </w:rPr>
        <w:t>Castro (2005)</w:t>
      </w:r>
      <w:r>
        <w:rPr>
          <w:rFonts w:ascii="Times New Roman" w:hAnsi="Times New Roman" w:cs="Times New Roman"/>
          <w:lang w:val="pt-BR"/>
        </w:rPr>
        <w:fldChar w:fldCharType="end"/>
      </w:r>
      <w:r w:rsidRPr="00A17BCB">
        <w:rPr>
          <w:rFonts w:ascii="Times New Roman" w:hAnsi="Times New Roman" w:cs="Times New Roman"/>
        </w:rPr>
        <w:t xml:space="preserve">; Holland – VOC </w:t>
      </w:r>
      <w:r>
        <w:rPr>
          <w:rFonts w:ascii="Times New Roman" w:hAnsi="Times New Roman" w:cs="Times New Roman"/>
        </w:rPr>
        <w:t>Sea-Voyagers Database</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Hidden="1"&gt;&lt;RecNum&gt;608&lt;/RecNum&gt;&lt;record&gt;&lt;rec-number&gt;608&lt;/rec-number&gt;&lt;foreign-keys&gt;&lt;key app="EN" db-id="asdetffeiaz0sseeratpztd6d5fzwff250ws" timestamp="1489761842"&gt;608&lt;/key&gt;&lt;/foreign-keys&gt;&lt;ref-type name="Dataset"&gt;59&lt;/ref-type&gt;&lt;contributors&gt;&lt;secondary-authors&gt;&lt;author&gt;Nationaal Archief – Ministerie van Onderwijs, Cultuur en Wetenschap&lt;/author&gt;&lt;/secondary-authors&gt;&lt;/contributors&gt;&lt;titles&gt;&lt;title&gt;VOC Sea-Voyagers Database&lt;/title&gt;&lt;/titles&gt;&lt;dates&gt;&lt;/dates&gt;&lt;pub-location&gt;The Hague&lt;/pub-location&gt;&lt;urls&gt;&lt;related-urls&gt;&lt;url&gt;http://vocseavoyagers.nationaalarchief.nl/default.aspx&lt;/url&gt;&lt;/related-urls&gt;&lt;/urls&gt;&lt;/record&gt;&lt;/Cite&gt;&lt;/EndNote&gt;</w:instrText>
      </w:r>
      <w:r>
        <w:rPr>
          <w:rFonts w:ascii="Times New Roman" w:hAnsi="Times New Roman" w:cs="Times New Roman"/>
        </w:rPr>
        <w:fldChar w:fldCharType="end"/>
      </w:r>
      <w:r>
        <w:rPr>
          <w:rFonts w:ascii="Times New Roman" w:hAnsi="Times New Roman" w:cs="Times New Roman"/>
        </w:rPr>
        <w:t xml:space="preserve">; Britain - </w:t>
      </w:r>
      <w:r w:rsidRPr="00A17BCB">
        <w:rPr>
          <w:rFonts w:ascii="Times New Roman" w:hAnsi="Times New Roman" w:cs="Times New Roman"/>
        </w:rPr>
        <w:t>India Office Family History Search – British Library</w:t>
      </w: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 Hidden="1"&gt;&lt;RecNum&gt;609&lt;/RecNum&gt;&lt;record&gt;&lt;rec-number&gt;609&lt;/rec-number&gt;&lt;foreign-keys&gt;&lt;key app="EN" db-id="asdetffeiaz0sseeratpztd6d5fzwff250ws" timestamp="1489762037"&gt;609&lt;/key&gt;&lt;/foreign-keys&gt;&lt;ref-type name="Dataset"&gt;59&lt;/ref-type&gt;&lt;contributors&gt;&lt;/contributors&gt;&lt;titles&gt;&lt;title&gt;India Office Family History Search&lt;/title&gt;&lt;/titles&gt;&lt;dates&gt;&lt;/dates&gt;&lt;pub-location&gt;London&lt;/pub-location&gt;&lt;publisher&gt;British Library&lt;/publisher&gt;&lt;urls&gt;&lt;related-urls&gt;&lt;url&gt;http://indiafamily.bl.uk/UI/AdvanceDiscovery.aspx&lt;/url&gt;&lt;/related-urls&gt;&lt;/urls&gt;&lt;/record&gt;&lt;/Cite&gt;&lt;/EndNote&gt;</w:instrText>
      </w:r>
      <w:r>
        <w:rPr>
          <w:rFonts w:ascii="Times New Roman" w:hAnsi="Times New Roman" w:cs="Times New Roman"/>
        </w:rPr>
        <w:fldChar w:fldCharType="end"/>
      </w:r>
      <w:r>
        <w:rPr>
          <w:rFonts w:ascii="Times New Roman" w:hAnsi="Times New Roman" w:cs="Times New Roman"/>
        </w:rPr>
        <w:t xml:space="preserve">; for other countries extrapolations were used in line with those used in </w:t>
      </w:r>
      <w:r>
        <w:rPr>
          <w:rFonts w:ascii="Times New Roman" w:hAnsi="Times New Roman" w:cs="Times New Roman"/>
        </w:rPr>
        <w:fldChar w:fldCharType="begin"/>
      </w:r>
      <w:r>
        <w:rPr>
          <w:rFonts w:ascii="Times New Roman" w:hAnsi="Times New Roman" w:cs="Times New Roman"/>
        </w:rPr>
        <w:instrText xml:space="preserve"> ADDIN EN.CITE &lt;EndNote&gt;&lt;Cite AuthorYear="1"&gt;&lt;Author&gt;Maddison&lt;/Author&gt;&lt;Year&gt;2006&lt;/Year&gt;&lt;RecNum&gt;376&lt;/RecNum&gt;&lt;DisplayText&gt;Maddison (2006)&lt;/DisplayText&gt;&lt;record&gt;&lt;rec-number&gt;376&lt;/rec-number&gt;&lt;foreign-keys&gt;&lt;key app="EN" db-id="asdetffeiaz0sseeratpztd6d5fzwff250ws" timestamp="1469452605"&gt;376&lt;/key&gt;&lt;/foreign-keys&gt;&lt;ref-type name="Book"&gt;6&lt;/ref-type&gt;&lt;contributors&gt;&lt;authors&gt;&lt;author&gt;Maddison, Angus&lt;/author&gt;&lt;/authors&gt;&lt;secondary-authors&gt;&lt;author&gt;Development Centre Studies&lt;/author&gt;&lt;/secondary-authors&gt;&lt;/contributors&gt;&lt;titles&gt;&lt;title&gt;The World Economy: A Millennial Perspective&lt;/title&gt;&lt;/titles&gt;&lt;dates&gt;&lt;year&gt;2006&lt;/year&gt;&lt;/dates&gt;&lt;pub-location&gt;Paris&lt;/pub-location&gt;&lt;publisher&gt;OECD&lt;/publisher&gt;&lt;urls&gt;&lt;/urls&gt;&lt;/record&gt;&lt;/Cite&gt;&lt;/EndNote&gt;</w:instrText>
      </w:r>
      <w:r>
        <w:rPr>
          <w:rFonts w:ascii="Times New Roman" w:hAnsi="Times New Roman" w:cs="Times New Roman"/>
        </w:rPr>
        <w:fldChar w:fldCharType="separate"/>
      </w:r>
      <w:r>
        <w:rPr>
          <w:rFonts w:ascii="Times New Roman" w:hAnsi="Times New Roman" w:cs="Times New Roman"/>
          <w:noProof/>
        </w:rPr>
        <w:t>Maddison (2006)</w: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 AuthorYear="1"&gt;&lt;Author&gt;Acemoglu&lt;/Author&gt;&lt;Year&gt;2005&lt;/Year&gt;&lt;RecNum&gt;345&lt;/RecNum&gt;&lt;DisplayText&gt;Acemoglu et al. (2005)&lt;/DisplayText&gt;&lt;record&gt;&lt;rec-number&gt;345&lt;/rec-number&gt;&lt;foreign-keys&gt;&lt;key app="EN" db-id="asdetffeiaz0sseeratpztd6d5fzwff250ws" timestamp="1469106088"&gt;345&lt;/key&gt;&lt;/foreign-keys&gt;&lt;ref-type name="Journal Article"&gt;17&lt;/ref-type&gt;&lt;contributors&gt;&lt;authors&gt;&lt;author&gt;Acemoglu, Daron&lt;/author&gt;&lt;author&gt;Johnson, Simon&lt;/author&gt;&lt;author&gt;Robinson, James&lt;/author&gt;&lt;/authors&gt;&lt;/contributors&gt;&lt;titles&gt;&lt;title&gt;The Rise of Europe: Atlantic Trade, Institutional Change, and Economic Growth&lt;/title&gt;&lt;secondary-title&gt;American Economic Review&lt;/secondary-title&gt;&lt;/titles&gt;&lt;periodical&gt;&lt;full-title&gt;American Economic Review&lt;/full-title&gt;&lt;/periodical&gt;&lt;pages&gt;546-579&lt;/pages&gt;&lt;volume&gt;95&lt;/volume&gt;&lt;number&gt;3&lt;/number&gt;&lt;dates&gt;&lt;year&gt;2005&lt;/year&gt;&lt;pub-dates&gt;&lt;date&gt;June&lt;/date&gt;&lt;/pub-dates&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Acemoglu et al. (2005)</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ADDIN EN.CITE &lt;EndNote&gt;&lt;Cite AuthorYear="1"&gt;&lt;Author&gt;Vries&lt;/Author&gt;&lt;Year&gt;2003&lt;/Year&gt;&lt;RecNum&gt;326&lt;/RecNum&gt;&lt;DisplayText&gt;Vries (2003)&lt;/DisplayText&gt;&lt;record&gt;&lt;rec-number&gt;326&lt;/rec-number&gt;&lt;foreign-keys&gt;&lt;key app="EN" db-id="asdetffeiaz0sseeratpztd6d5fzwff250ws" timestamp="1462204666"&gt;326&lt;/key&gt;&lt;/foreign-keys&gt;&lt;ref-type name="Journal Article"&gt;17&lt;/ref-type&gt;&lt;contributors&gt;&lt;authors&gt;&lt;author&gt;Vries, Jan de&lt;/author&gt;&lt;/authors&gt;&lt;/contributors&gt;&lt;titles&gt;&lt;title&gt;Connecting Europe and Asia : a quantitative analysis of the cape-route trade, 1497 - 1795&lt;/title&gt;&lt;secondary-title&gt;Global connections and monetary history, 1470 - 1800&lt;/secondary-title&gt;&lt;/titles&gt;&lt;periodical&gt;&lt;full-title&gt;Global connections and monetary history, 1470 - 1800&lt;/full-title&gt;&lt;/periodical&gt;&lt;pages&gt;35-106&lt;/pages&gt;&lt;dates&gt;&lt;year&gt;2003&lt;/year&gt;&lt;/dates&gt;&lt;isbn&gt;075463213X&lt;/isbn&gt;&lt;urls&gt;&lt;/urls&gt;&lt;custom1&gt;http://www.econbiz.de/Record/connecting-europe-and-asia-a-quantitative-analysis-of-the-cape-route-trade-1497-1795-vries-jan/10002034931&lt;/custom1&gt;&lt;remote-database-name&gt;EconBiz&lt;/remote-database-name&gt;&lt;language&gt;eng&lt;/language&gt;&lt;/record&gt;&lt;/Cite&gt;&lt;/EndNote&gt;</w:instrText>
      </w:r>
      <w:r>
        <w:rPr>
          <w:rFonts w:ascii="Times New Roman" w:hAnsi="Times New Roman" w:cs="Times New Roman"/>
        </w:rPr>
        <w:fldChar w:fldCharType="separate"/>
      </w:r>
      <w:r>
        <w:rPr>
          <w:rFonts w:ascii="Times New Roman" w:hAnsi="Times New Roman" w:cs="Times New Roman"/>
          <w:noProof/>
        </w:rPr>
        <w:t>Vries (2003)</w:t>
      </w:r>
      <w:r>
        <w:rPr>
          <w:rFonts w:ascii="Times New Roman" w:hAnsi="Times New Roman" w:cs="Times New Roman"/>
        </w:rPr>
        <w:fldChar w:fldCharType="end"/>
      </w:r>
      <w:r>
        <w:rPr>
          <w:rFonts w:ascii="Times New Roman" w:hAnsi="Times New Roman" w:cs="Times New Roman"/>
        </w:rPr>
        <w:t xml:space="preserve">. More details on how this index was constructed can be found in </w:t>
      </w:r>
      <w:r>
        <w:rPr>
          <w:rFonts w:ascii="Times New Roman" w:hAnsi="Times New Roman" w:cs="Times New Roman"/>
        </w:rPr>
        <w:fldChar w:fldCharType="begin"/>
      </w:r>
      <w:r>
        <w:rPr>
          <w:rFonts w:ascii="Times New Roman" w:hAnsi="Times New Roman" w:cs="Times New Roman"/>
        </w:rPr>
        <w:instrText xml:space="preserve"> ADDIN EN.CITE &lt;EndNote&gt;&lt;Cite AuthorYear="1"&gt;&lt;Author&gt;Leite&lt;/Author&gt;&lt;Year&gt;2015&lt;/Year&gt;&lt;RecNum&gt;398&lt;/RecNum&gt;&lt;DisplayText&gt;Leite (2015)&lt;/DisplayText&gt;&lt;record&gt;&lt;rec-number&gt;398&lt;/rec-number&gt;&lt;foreign-keys&gt;&lt;key app="EN" db-id="asdetffeiaz0sseeratpztd6d5fzwff250ws" timestamp="1472215936"&gt;398&lt;/key&gt;&lt;/foreign-keys&gt;&lt;ref-type name="Thesis"&gt;32&lt;/ref-type&gt;&lt;contributors&gt;&lt;authors&gt;&lt;author&gt;Leite, João Gabriel Ayello&lt;/author&gt;&lt;/authors&gt;&lt;tertiary-authors&gt;&lt;author&gt;Bernardo Mueller&lt;/author&gt;&lt;/tertiary-authors&gt;&lt;/contributors&gt;&lt;titles&gt;&lt;title&gt;Competição, Instituições e o Declínio do Império Português na Ásia&lt;/title&gt;&lt;secondary-title&gt;Department of Economics&lt;/secondary-title&gt;&lt;/titles&gt;&lt;volume&gt;Masters&lt;/volume&gt;&lt;dates&gt;&lt;year&gt;2015&lt;/year&gt;&lt;/dates&gt;&lt;pub-location&gt;Brasilia&lt;/pub-location&gt;&lt;publisher&gt;Universidade de Brasilia&lt;/publisher&gt;&lt;urls&gt;&lt;/urls&gt;&lt;/record&gt;&lt;/Cite&gt;&lt;/EndNote&gt;</w:instrText>
      </w:r>
      <w:r>
        <w:rPr>
          <w:rFonts w:ascii="Times New Roman" w:hAnsi="Times New Roman" w:cs="Times New Roman"/>
        </w:rPr>
        <w:fldChar w:fldCharType="separate"/>
      </w:r>
      <w:r>
        <w:rPr>
          <w:rFonts w:ascii="Times New Roman" w:hAnsi="Times New Roman" w:cs="Times New Roman"/>
          <w:noProof/>
        </w:rPr>
        <w:t>Leite (2015)</w:t>
      </w:r>
      <w:r>
        <w:rPr>
          <w:rFonts w:ascii="Times New Roman" w:hAnsi="Times New Roman" w:cs="Times New Roman"/>
        </w:rPr>
        <w:fldChar w:fldCharType="end"/>
      </w:r>
      <w:r>
        <w:rPr>
          <w:rFonts w:ascii="Times New Roman" w:hAnsi="Times New Roman" w:cs="Times New Roman"/>
        </w:rPr>
        <w:t xml:space="preserve">. </w:t>
      </w:r>
    </w:p>
  </w:footnote>
  <w:footnote w:id="15">
    <w:p w:rsidR="00B42F55" w:rsidRPr="00B42A05" w:rsidRDefault="00B42F55" w:rsidP="00BF7AC8">
      <w:pPr>
        <w:spacing w:after="0" w:line="360" w:lineRule="auto"/>
        <w:rPr>
          <w:rFonts w:ascii="Times New Roman" w:hAnsi="Times New Roman" w:cs="Times New Roman"/>
          <w:sz w:val="24"/>
          <w:szCs w:val="24"/>
          <w:lang w:val="pt-BR"/>
        </w:rPr>
      </w:pPr>
      <w:r w:rsidRPr="00BF7AC8">
        <w:rPr>
          <w:rStyle w:val="FootnoteReference"/>
          <w:rFonts w:ascii="Times New Roman" w:hAnsi="Times New Roman" w:cs="Times New Roman"/>
        </w:rPr>
        <w:footnoteRef/>
      </w:r>
      <w:r w:rsidRPr="00BF7AC8">
        <w:rPr>
          <w:rFonts w:ascii="Times New Roman" w:hAnsi="Times New Roman" w:cs="Times New Roman"/>
        </w:rPr>
        <w:t xml:space="preserve"> </w:t>
      </w:r>
      <w:r w:rsidRPr="00685681">
        <w:rPr>
          <w:rFonts w:ascii="Times New Roman" w:hAnsi="Times New Roman" w:cs="Times New Roman"/>
          <w:sz w:val="20"/>
          <w:szCs w:val="20"/>
        </w:rPr>
        <w:t>Table 1 – Descriptive statistics</w:t>
      </w:r>
      <w:r>
        <w:rPr>
          <w:rFonts w:ascii="Times New Roman" w:hAnsi="Times New Roman" w:cs="Times New Roman"/>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20"/>
        <w:gridCol w:w="1080"/>
        <w:gridCol w:w="1080"/>
        <w:gridCol w:w="900"/>
        <w:gridCol w:w="990"/>
      </w:tblGrid>
      <w:tr w:rsidR="00B42F55" w:rsidRPr="00B42A05" w:rsidTr="001172C3">
        <w:tc>
          <w:tcPr>
            <w:tcW w:w="1975" w:type="dxa"/>
            <w:tcBorders>
              <w:top w:val="single" w:sz="4" w:space="0" w:color="auto"/>
              <w:bottom w:val="single" w:sz="4" w:space="0" w:color="auto"/>
            </w:tcBorders>
          </w:tcPr>
          <w:p w:rsidR="00B42F55" w:rsidRPr="00685681" w:rsidRDefault="00B42F55" w:rsidP="00BF7AC8">
            <w:pPr>
              <w:spacing w:line="360" w:lineRule="auto"/>
              <w:jc w:val="center"/>
              <w:rPr>
                <w:rFonts w:ascii="Times New Roman" w:hAnsi="Times New Roman" w:cs="Times New Roman"/>
                <w:b/>
                <w:sz w:val="16"/>
                <w:szCs w:val="16"/>
              </w:rPr>
            </w:pPr>
            <w:r w:rsidRPr="00685681">
              <w:rPr>
                <w:rFonts w:ascii="Times New Roman" w:hAnsi="Times New Roman" w:cs="Times New Roman"/>
                <w:b/>
                <w:sz w:val="16"/>
                <w:szCs w:val="16"/>
              </w:rPr>
              <w:t>Variable</w:t>
            </w:r>
          </w:p>
        </w:tc>
        <w:tc>
          <w:tcPr>
            <w:tcW w:w="720" w:type="dxa"/>
            <w:tcBorders>
              <w:top w:val="single" w:sz="4" w:space="0" w:color="auto"/>
              <w:bottom w:val="single" w:sz="4" w:space="0" w:color="auto"/>
            </w:tcBorders>
          </w:tcPr>
          <w:p w:rsidR="00B42F55" w:rsidRPr="00685681" w:rsidRDefault="00B42F55" w:rsidP="00BF7AC8">
            <w:pPr>
              <w:spacing w:line="360" w:lineRule="auto"/>
              <w:jc w:val="center"/>
              <w:rPr>
                <w:rFonts w:ascii="Times New Roman" w:hAnsi="Times New Roman" w:cs="Times New Roman"/>
                <w:b/>
                <w:sz w:val="16"/>
                <w:szCs w:val="16"/>
              </w:rPr>
            </w:pPr>
            <w:r w:rsidRPr="00685681">
              <w:rPr>
                <w:rFonts w:ascii="Times New Roman" w:hAnsi="Times New Roman" w:cs="Times New Roman"/>
                <w:b/>
                <w:sz w:val="16"/>
                <w:szCs w:val="16"/>
              </w:rPr>
              <w:t>Obs.</w:t>
            </w:r>
          </w:p>
        </w:tc>
        <w:tc>
          <w:tcPr>
            <w:tcW w:w="1080" w:type="dxa"/>
            <w:tcBorders>
              <w:top w:val="single" w:sz="4" w:space="0" w:color="auto"/>
              <w:bottom w:val="single" w:sz="4" w:space="0" w:color="auto"/>
            </w:tcBorders>
          </w:tcPr>
          <w:p w:rsidR="00B42F55" w:rsidRPr="00685681" w:rsidRDefault="00B42F55" w:rsidP="00BF7AC8">
            <w:pPr>
              <w:spacing w:line="360" w:lineRule="auto"/>
              <w:jc w:val="center"/>
              <w:rPr>
                <w:rFonts w:ascii="Times New Roman" w:hAnsi="Times New Roman" w:cs="Times New Roman"/>
                <w:b/>
                <w:sz w:val="16"/>
                <w:szCs w:val="16"/>
              </w:rPr>
            </w:pPr>
            <w:r w:rsidRPr="00685681">
              <w:rPr>
                <w:rFonts w:ascii="Times New Roman" w:hAnsi="Times New Roman" w:cs="Times New Roman"/>
                <w:b/>
                <w:sz w:val="16"/>
                <w:szCs w:val="16"/>
              </w:rPr>
              <w:t>Mean</w:t>
            </w:r>
          </w:p>
        </w:tc>
        <w:tc>
          <w:tcPr>
            <w:tcW w:w="1080" w:type="dxa"/>
            <w:tcBorders>
              <w:top w:val="single" w:sz="4" w:space="0" w:color="auto"/>
              <w:bottom w:val="single" w:sz="4" w:space="0" w:color="auto"/>
            </w:tcBorders>
          </w:tcPr>
          <w:p w:rsidR="00B42F55" w:rsidRPr="00685681" w:rsidRDefault="00B42F55" w:rsidP="00BF7AC8">
            <w:pPr>
              <w:spacing w:line="360" w:lineRule="auto"/>
              <w:jc w:val="center"/>
              <w:rPr>
                <w:rFonts w:ascii="Times New Roman" w:hAnsi="Times New Roman" w:cs="Times New Roman"/>
                <w:b/>
                <w:sz w:val="16"/>
                <w:szCs w:val="16"/>
              </w:rPr>
            </w:pPr>
            <w:r w:rsidRPr="00685681">
              <w:rPr>
                <w:rFonts w:ascii="Times New Roman" w:hAnsi="Times New Roman" w:cs="Times New Roman"/>
                <w:b/>
                <w:sz w:val="16"/>
                <w:szCs w:val="16"/>
              </w:rPr>
              <w:t>Std. Dev.</w:t>
            </w:r>
          </w:p>
        </w:tc>
        <w:tc>
          <w:tcPr>
            <w:tcW w:w="900" w:type="dxa"/>
            <w:tcBorders>
              <w:top w:val="single" w:sz="4" w:space="0" w:color="auto"/>
              <w:bottom w:val="single" w:sz="4" w:space="0" w:color="auto"/>
            </w:tcBorders>
          </w:tcPr>
          <w:p w:rsidR="00B42F55" w:rsidRPr="00685681" w:rsidRDefault="00B42F55" w:rsidP="00BF7AC8">
            <w:pPr>
              <w:spacing w:line="360" w:lineRule="auto"/>
              <w:jc w:val="center"/>
              <w:rPr>
                <w:rFonts w:ascii="Times New Roman" w:hAnsi="Times New Roman" w:cs="Times New Roman"/>
                <w:b/>
                <w:sz w:val="16"/>
                <w:szCs w:val="16"/>
              </w:rPr>
            </w:pPr>
            <w:r w:rsidRPr="00685681">
              <w:rPr>
                <w:rFonts w:ascii="Times New Roman" w:hAnsi="Times New Roman" w:cs="Times New Roman"/>
                <w:b/>
                <w:sz w:val="16"/>
                <w:szCs w:val="16"/>
              </w:rPr>
              <w:t>Min</w:t>
            </w:r>
          </w:p>
        </w:tc>
        <w:tc>
          <w:tcPr>
            <w:tcW w:w="990" w:type="dxa"/>
            <w:tcBorders>
              <w:top w:val="single" w:sz="4" w:space="0" w:color="auto"/>
              <w:bottom w:val="single" w:sz="4" w:space="0" w:color="auto"/>
            </w:tcBorders>
          </w:tcPr>
          <w:p w:rsidR="00B42F55" w:rsidRPr="00685681" w:rsidRDefault="00B42F55" w:rsidP="00BF7AC8">
            <w:pPr>
              <w:spacing w:line="360" w:lineRule="auto"/>
              <w:jc w:val="center"/>
              <w:rPr>
                <w:rFonts w:ascii="Times New Roman" w:hAnsi="Times New Roman" w:cs="Times New Roman"/>
                <w:b/>
                <w:sz w:val="16"/>
                <w:szCs w:val="16"/>
              </w:rPr>
            </w:pPr>
            <w:r w:rsidRPr="00685681">
              <w:rPr>
                <w:rFonts w:ascii="Times New Roman" w:hAnsi="Times New Roman" w:cs="Times New Roman"/>
                <w:b/>
                <w:sz w:val="16"/>
                <w:szCs w:val="16"/>
              </w:rPr>
              <w:t>Max</w:t>
            </w:r>
          </w:p>
        </w:tc>
      </w:tr>
      <w:tr w:rsidR="00B42F55" w:rsidRPr="00B42A05" w:rsidTr="001172C3">
        <w:tc>
          <w:tcPr>
            <w:tcW w:w="1975" w:type="dxa"/>
            <w:tcBorders>
              <w:top w:val="single" w:sz="4" w:space="0" w:color="auto"/>
            </w:tcBorders>
          </w:tcPr>
          <w:p w:rsidR="00B42F55" w:rsidRPr="00685681" w:rsidRDefault="00B42F55" w:rsidP="00BF7AC8">
            <w:pPr>
              <w:spacing w:line="360" w:lineRule="auto"/>
              <w:rPr>
                <w:rFonts w:ascii="Times New Roman" w:hAnsi="Times New Roman" w:cs="Times New Roman"/>
                <w:sz w:val="16"/>
                <w:szCs w:val="16"/>
              </w:rPr>
            </w:pPr>
            <w:r w:rsidRPr="00685681">
              <w:rPr>
                <w:rFonts w:ascii="Times New Roman" w:hAnsi="Times New Roman" w:cs="Times New Roman"/>
                <w:sz w:val="16"/>
                <w:szCs w:val="16"/>
              </w:rPr>
              <w:t>Departures</w:t>
            </w:r>
          </w:p>
        </w:tc>
        <w:tc>
          <w:tcPr>
            <w:tcW w:w="720" w:type="dxa"/>
            <w:tcBorders>
              <w:top w:val="single" w:sz="4" w:space="0" w:color="auto"/>
            </w:tcBorders>
          </w:tcPr>
          <w:p w:rsidR="00B42F55" w:rsidRPr="00685681" w:rsidRDefault="00B42F55" w:rsidP="00BF7AC8">
            <w:pPr>
              <w:spacing w:line="360" w:lineRule="auto"/>
              <w:rPr>
                <w:rFonts w:ascii="Times New Roman" w:hAnsi="Times New Roman" w:cs="Times New Roman"/>
                <w:sz w:val="16"/>
                <w:szCs w:val="16"/>
              </w:rPr>
            </w:pPr>
            <w:r w:rsidRPr="00685681">
              <w:rPr>
                <w:rFonts w:ascii="Times New Roman" w:hAnsi="Times New Roman" w:cs="Times New Roman"/>
                <w:sz w:val="16"/>
                <w:szCs w:val="16"/>
              </w:rPr>
              <w:t>270</w:t>
            </w:r>
          </w:p>
        </w:tc>
        <w:tc>
          <w:tcPr>
            <w:tcW w:w="1080" w:type="dxa"/>
            <w:tcBorders>
              <w:top w:val="single" w:sz="4" w:space="0" w:color="auto"/>
            </w:tcBorders>
          </w:tcPr>
          <w:p w:rsidR="00B42F55" w:rsidRPr="00685681" w:rsidRDefault="00B42F55" w:rsidP="00BF7AC8">
            <w:pPr>
              <w:spacing w:line="360" w:lineRule="auto"/>
              <w:jc w:val="right"/>
              <w:rPr>
                <w:rFonts w:ascii="Times New Roman" w:hAnsi="Times New Roman" w:cs="Times New Roman"/>
                <w:sz w:val="16"/>
                <w:szCs w:val="16"/>
              </w:rPr>
            </w:pPr>
            <w:r w:rsidRPr="00685681">
              <w:rPr>
                <w:rFonts w:ascii="Times New Roman" w:hAnsi="Times New Roman" w:cs="Times New Roman"/>
                <w:sz w:val="16"/>
                <w:szCs w:val="16"/>
              </w:rPr>
              <w:t>42.03</w:t>
            </w:r>
          </w:p>
        </w:tc>
        <w:tc>
          <w:tcPr>
            <w:tcW w:w="1080" w:type="dxa"/>
            <w:tcBorders>
              <w:top w:val="single" w:sz="4" w:space="0" w:color="auto"/>
            </w:tcBorders>
          </w:tcPr>
          <w:p w:rsidR="00B42F55" w:rsidRPr="00685681" w:rsidRDefault="00B42F55" w:rsidP="00BF7AC8">
            <w:pPr>
              <w:spacing w:line="360" w:lineRule="auto"/>
              <w:jc w:val="right"/>
              <w:rPr>
                <w:rFonts w:ascii="Times New Roman" w:hAnsi="Times New Roman" w:cs="Times New Roman"/>
                <w:sz w:val="16"/>
                <w:szCs w:val="16"/>
              </w:rPr>
            </w:pPr>
            <w:r w:rsidRPr="00685681">
              <w:rPr>
                <w:rFonts w:ascii="Times New Roman" w:hAnsi="Times New Roman" w:cs="Times New Roman"/>
                <w:sz w:val="16"/>
                <w:szCs w:val="16"/>
              </w:rPr>
              <w:t>77.3</w:t>
            </w:r>
          </w:p>
        </w:tc>
        <w:tc>
          <w:tcPr>
            <w:tcW w:w="900" w:type="dxa"/>
            <w:tcBorders>
              <w:top w:val="single" w:sz="4" w:space="0" w:color="auto"/>
            </w:tcBorders>
          </w:tcPr>
          <w:p w:rsidR="00B42F55" w:rsidRPr="00685681" w:rsidRDefault="00B42F55" w:rsidP="00BF7AC8">
            <w:pPr>
              <w:spacing w:line="360" w:lineRule="auto"/>
              <w:jc w:val="right"/>
              <w:rPr>
                <w:rFonts w:ascii="Times New Roman" w:hAnsi="Times New Roman" w:cs="Times New Roman"/>
                <w:sz w:val="16"/>
                <w:szCs w:val="16"/>
              </w:rPr>
            </w:pPr>
            <w:r w:rsidRPr="00685681">
              <w:rPr>
                <w:rFonts w:ascii="Times New Roman" w:hAnsi="Times New Roman" w:cs="Times New Roman"/>
                <w:sz w:val="16"/>
                <w:szCs w:val="16"/>
              </w:rPr>
              <w:t>0</w:t>
            </w:r>
          </w:p>
        </w:tc>
        <w:tc>
          <w:tcPr>
            <w:tcW w:w="990" w:type="dxa"/>
            <w:tcBorders>
              <w:top w:val="single" w:sz="4" w:space="0" w:color="auto"/>
            </w:tcBorders>
          </w:tcPr>
          <w:p w:rsidR="00B42F55" w:rsidRPr="00685681" w:rsidRDefault="00B42F55" w:rsidP="00BF7AC8">
            <w:pPr>
              <w:spacing w:line="360" w:lineRule="auto"/>
              <w:jc w:val="right"/>
              <w:rPr>
                <w:rFonts w:ascii="Times New Roman" w:hAnsi="Times New Roman" w:cs="Times New Roman"/>
                <w:sz w:val="16"/>
                <w:szCs w:val="16"/>
              </w:rPr>
            </w:pPr>
            <w:r w:rsidRPr="00685681">
              <w:rPr>
                <w:rFonts w:ascii="Times New Roman" w:hAnsi="Times New Roman" w:cs="Times New Roman"/>
                <w:sz w:val="16"/>
                <w:szCs w:val="16"/>
              </w:rPr>
              <w:t>382</w:t>
            </w:r>
          </w:p>
        </w:tc>
      </w:tr>
      <w:tr w:rsidR="00B42F55" w:rsidRPr="00B42A05" w:rsidTr="001172C3">
        <w:tc>
          <w:tcPr>
            <w:tcW w:w="1975" w:type="dxa"/>
          </w:tcPr>
          <w:p w:rsidR="00B42F55" w:rsidRPr="00685681" w:rsidRDefault="00B42F55" w:rsidP="00BF7AC8">
            <w:pPr>
              <w:spacing w:line="360" w:lineRule="auto"/>
              <w:rPr>
                <w:rFonts w:ascii="Times New Roman" w:hAnsi="Times New Roman" w:cs="Times New Roman"/>
                <w:sz w:val="16"/>
                <w:szCs w:val="16"/>
              </w:rPr>
            </w:pPr>
            <w:r w:rsidRPr="00685681">
              <w:rPr>
                <w:rFonts w:ascii="Times New Roman" w:hAnsi="Times New Roman" w:cs="Times New Roman"/>
                <w:sz w:val="16"/>
                <w:szCs w:val="16"/>
              </w:rPr>
              <w:t>Constraints on Exec.</w:t>
            </w:r>
          </w:p>
        </w:tc>
        <w:tc>
          <w:tcPr>
            <w:tcW w:w="720" w:type="dxa"/>
          </w:tcPr>
          <w:p w:rsidR="00B42F55" w:rsidRPr="00685681" w:rsidRDefault="00B42F55" w:rsidP="00BF7AC8">
            <w:pPr>
              <w:spacing w:line="360" w:lineRule="auto"/>
              <w:rPr>
                <w:rFonts w:ascii="Times New Roman" w:hAnsi="Times New Roman" w:cs="Times New Roman"/>
                <w:sz w:val="16"/>
                <w:szCs w:val="16"/>
              </w:rPr>
            </w:pPr>
            <w:r w:rsidRPr="00685681">
              <w:rPr>
                <w:rFonts w:ascii="Times New Roman" w:hAnsi="Times New Roman" w:cs="Times New Roman"/>
                <w:sz w:val="16"/>
                <w:szCs w:val="16"/>
              </w:rPr>
              <w:t>270</w:t>
            </w:r>
          </w:p>
        </w:tc>
        <w:tc>
          <w:tcPr>
            <w:tcW w:w="1080" w:type="dxa"/>
          </w:tcPr>
          <w:p w:rsidR="00B42F55" w:rsidRPr="00685681" w:rsidRDefault="00B42F55" w:rsidP="00BF7AC8">
            <w:pPr>
              <w:spacing w:line="360" w:lineRule="auto"/>
              <w:jc w:val="right"/>
              <w:rPr>
                <w:rFonts w:ascii="Times New Roman" w:hAnsi="Times New Roman" w:cs="Times New Roman"/>
                <w:sz w:val="16"/>
                <w:szCs w:val="16"/>
              </w:rPr>
            </w:pPr>
            <w:r w:rsidRPr="00685681">
              <w:rPr>
                <w:rFonts w:ascii="Times New Roman" w:hAnsi="Times New Roman" w:cs="Times New Roman"/>
                <w:sz w:val="16"/>
                <w:szCs w:val="16"/>
              </w:rPr>
              <w:t>2.13</w:t>
            </w:r>
          </w:p>
        </w:tc>
        <w:tc>
          <w:tcPr>
            <w:tcW w:w="1080" w:type="dxa"/>
          </w:tcPr>
          <w:p w:rsidR="00B42F55" w:rsidRPr="00685681" w:rsidRDefault="00B42F55" w:rsidP="00BF7AC8">
            <w:pPr>
              <w:spacing w:line="360" w:lineRule="auto"/>
              <w:jc w:val="right"/>
              <w:rPr>
                <w:rFonts w:ascii="Times New Roman" w:hAnsi="Times New Roman" w:cs="Times New Roman"/>
                <w:sz w:val="16"/>
                <w:szCs w:val="16"/>
              </w:rPr>
            </w:pPr>
            <w:r w:rsidRPr="00685681">
              <w:rPr>
                <w:rFonts w:ascii="Times New Roman" w:hAnsi="Times New Roman" w:cs="Times New Roman"/>
                <w:sz w:val="16"/>
                <w:szCs w:val="16"/>
              </w:rPr>
              <w:t>1.28</w:t>
            </w:r>
          </w:p>
        </w:tc>
        <w:tc>
          <w:tcPr>
            <w:tcW w:w="900" w:type="dxa"/>
          </w:tcPr>
          <w:p w:rsidR="00B42F55" w:rsidRPr="00685681" w:rsidRDefault="00B42F55" w:rsidP="00BF7AC8">
            <w:pPr>
              <w:spacing w:line="360" w:lineRule="auto"/>
              <w:jc w:val="right"/>
              <w:rPr>
                <w:rFonts w:ascii="Times New Roman" w:hAnsi="Times New Roman" w:cs="Times New Roman"/>
                <w:sz w:val="16"/>
                <w:szCs w:val="16"/>
              </w:rPr>
            </w:pPr>
            <w:r w:rsidRPr="00685681">
              <w:rPr>
                <w:rFonts w:ascii="Times New Roman" w:hAnsi="Times New Roman" w:cs="Times New Roman"/>
                <w:sz w:val="16"/>
                <w:szCs w:val="16"/>
              </w:rPr>
              <w:t>1</w:t>
            </w:r>
          </w:p>
        </w:tc>
        <w:tc>
          <w:tcPr>
            <w:tcW w:w="990" w:type="dxa"/>
          </w:tcPr>
          <w:p w:rsidR="00B42F55" w:rsidRPr="00685681" w:rsidRDefault="00B42F55" w:rsidP="00BF7AC8">
            <w:pPr>
              <w:spacing w:line="360" w:lineRule="auto"/>
              <w:jc w:val="right"/>
              <w:rPr>
                <w:rFonts w:ascii="Times New Roman" w:hAnsi="Times New Roman" w:cs="Times New Roman"/>
                <w:sz w:val="16"/>
                <w:szCs w:val="16"/>
              </w:rPr>
            </w:pPr>
            <w:r w:rsidRPr="00685681">
              <w:rPr>
                <w:rFonts w:ascii="Times New Roman" w:hAnsi="Times New Roman" w:cs="Times New Roman"/>
                <w:sz w:val="16"/>
                <w:szCs w:val="16"/>
              </w:rPr>
              <w:t>6</w:t>
            </w:r>
          </w:p>
        </w:tc>
      </w:tr>
      <w:tr w:rsidR="00B42F55" w:rsidRPr="00B42A05" w:rsidTr="001172C3">
        <w:tc>
          <w:tcPr>
            <w:tcW w:w="1975" w:type="dxa"/>
          </w:tcPr>
          <w:p w:rsidR="00B42F55" w:rsidRPr="00685681" w:rsidRDefault="00B42F55" w:rsidP="00BF7AC8">
            <w:pPr>
              <w:spacing w:line="360" w:lineRule="auto"/>
              <w:rPr>
                <w:rFonts w:ascii="Times New Roman" w:hAnsi="Times New Roman" w:cs="Times New Roman"/>
                <w:sz w:val="16"/>
                <w:szCs w:val="16"/>
              </w:rPr>
            </w:pPr>
            <w:r w:rsidRPr="00685681">
              <w:rPr>
                <w:rFonts w:ascii="Times New Roman" w:hAnsi="Times New Roman" w:cs="Times New Roman"/>
                <w:sz w:val="16"/>
                <w:szCs w:val="16"/>
              </w:rPr>
              <w:t>Catholic</w:t>
            </w:r>
          </w:p>
        </w:tc>
        <w:tc>
          <w:tcPr>
            <w:tcW w:w="720" w:type="dxa"/>
          </w:tcPr>
          <w:p w:rsidR="00B42F55" w:rsidRPr="00685681" w:rsidRDefault="00B42F55" w:rsidP="00BF7AC8">
            <w:pPr>
              <w:spacing w:line="360" w:lineRule="auto"/>
              <w:rPr>
                <w:rFonts w:ascii="Times New Roman" w:hAnsi="Times New Roman" w:cs="Times New Roman"/>
                <w:sz w:val="16"/>
                <w:szCs w:val="16"/>
              </w:rPr>
            </w:pPr>
            <w:r w:rsidRPr="00685681">
              <w:rPr>
                <w:rFonts w:ascii="Times New Roman" w:hAnsi="Times New Roman" w:cs="Times New Roman"/>
                <w:sz w:val="16"/>
                <w:szCs w:val="16"/>
              </w:rPr>
              <w:t>270</w:t>
            </w:r>
          </w:p>
        </w:tc>
        <w:tc>
          <w:tcPr>
            <w:tcW w:w="1080" w:type="dxa"/>
          </w:tcPr>
          <w:p w:rsidR="00B42F55" w:rsidRPr="00685681" w:rsidRDefault="00B42F55" w:rsidP="00BF7AC8">
            <w:pPr>
              <w:spacing w:line="360" w:lineRule="auto"/>
              <w:jc w:val="right"/>
              <w:rPr>
                <w:rFonts w:ascii="Times New Roman" w:hAnsi="Times New Roman" w:cs="Times New Roman"/>
                <w:sz w:val="16"/>
                <w:szCs w:val="16"/>
              </w:rPr>
            </w:pPr>
            <w:r w:rsidRPr="00685681">
              <w:rPr>
                <w:rFonts w:ascii="Times New Roman" w:hAnsi="Times New Roman" w:cs="Times New Roman"/>
                <w:sz w:val="16"/>
                <w:szCs w:val="16"/>
              </w:rPr>
              <w:t>0.31</w:t>
            </w:r>
          </w:p>
        </w:tc>
        <w:tc>
          <w:tcPr>
            <w:tcW w:w="1080" w:type="dxa"/>
          </w:tcPr>
          <w:p w:rsidR="00B42F55" w:rsidRPr="00685681" w:rsidRDefault="00B42F55" w:rsidP="00BF7AC8">
            <w:pPr>
              <w:spacing w:line="360" w:lineRule="auto"/>
              <w:jc w:val="right"/>
              <w:rPr>
                <w:rFonts w:ascii="Times New Roman" w:hAnsi="Times New Roman" w:cs="Times New Roman"/>
                <w:sz w:val="16"/>
                <w:szCs w:val="16"/>
              </w:rPr>
            </w:pPr>
            <w:r w:rsidRPr="00685681">
              <w:rPr>
                <w:rFonts w:ascii="Times New Roman" w:hAnsi="Times New Roman" w:cs="Times New Roman"/>
                <w:sz w:val="16"/>
                <w:szCs w:val="16"/>
              </w:rPr>
              <w:t>0.50</w:t>
            </w:r>
          </w:p>
        </w:tc>
        <w:tc>
          <w:tcPr>
            <w:tcW w:w="900" w:type="dxa"/>
          </w:tcPr>
          <w:p w:rsidR="00B42F55" w:rsidRPr="00685681" w:rsidRDefault="00B42F55" w:rsidP="00BF7AC8">
            <w:pPr>
              <w:spacing w:line="360" w:lineRule="auto"/>
              <w:jc w:val="right"/>
              <w:rPr>
                <w:rFonts w:ascii="Times New Roman" w:hAnsi="Times New Roman" w:cs="Times New Roman"/>
                <w:sz w:val="16"/>
                <w:szCs w:val="16"/>
              </w:rPr>
            </w:pPr>
            <w:r w:rsidRPr="00685681">
              <w:rPr>
                <w:rFonts w:ascii="Times New Roman" w:hAnsi="Times New Roman" w:cs="Times New Roman"/>
                <w:sz w:val="16"/>
                <w:szCs w:val="16"/>
              </w:rPr>
              <w:t>0</w:t>
            </w:r>
          </w:p>
        </w:tc>
        <w:tc>
          <w:tcPr>
            <w:tcW w:w="990" w:type="dxa"/>
          </w:tcPr>
          <w:p w:rsidR="00B42F55" w:rsidRPr="00685681" w:rsidRDefault="00B42F55" w:rsidP="00BF7AC8">
            <w:pPr>
              <w:spacing w:line="360" w:lineRule="auto"/>
              <w:jc w:val="right"/>
              <w:rPr>
                <w:rFonts w:ascii="Times New Roman" w:hAnsi="Times New Roman" w:cs="Times New Roman"/>
                <w:sz w:val="16"/>
                <w:szCs w:val="16"/>
              </w:rPr>
            </w:pPr>
            <w:r w:rsidRPr="00685681">
              <w:rPr>
                <w:rFonts w:ascii="Times New Roman" w:hAnsi="Times New Roman" w:cs="Times New Roman"/>
                <w:sz w:val="16"/>
                <w:szCs w:val="16"/>
              </w:rPr>
              <w:t>1</w:t>
            </w:r>
          </w:p>
        </w:tc>
      </w:tr>
      <w:tr w:rsidR="00B42F55" w:rsidRPr="00B42A05" w:rsidTr="001172C3">
        <w:tc>
          <w:tcPr>
            <w:tcW w:w="1975" w:type="dxa"/>
          </w:tcPr>
          <w:p w:rsidR="00B42F55" w:rsidRPr="00685681" w:rsidRDefault="00B42F55" w:rsidP="00BF7AC8">
            <w:pPr>
              <w:spacing w:line="360" w:lineRule="auto"/>
              <w:rPr>
                <w:rFonts w:ascii="Times New Roman" w:hAnsi="Times New Roman" w:cs="Times New Roman"/>
                <w:sz w:val="16"/>
                <w:szCs w:val="16"/>
              </w:rPr>
            </w:pPr>
            <w:r w:rsidRPr="00685681">
              <w:rPr>
                <w:rFonts w:ascii="Times New Roman" w:hAnsi="Times New Roman" w:cs="Times New Roman"/>
                <w:sz w:val="16"/>
                <w:szCs w:val="16"/>
              </w:rPr>
              <w:t>Proselytism</w:t>
            </w:r>
          </w:p>
        </w:tc>
        <w:tc>
          <w:tcPr>
            <w:tcW w:w="720" w:type="dxa"/>
          </w:tcPr>
          <w:p w:rsidR="00B42F55" w:rsidRPr="00685681" w:rsidRDefault="00B42F55" w:rsidP="00BF7AC8">
            <w:pPr>
              <w:spacing w:line="360" w:lineRule="auto"/>
              <w:rPr>
                <w:rFonts w:ascii="Times New Roman" w:hAnsi="Times New Roman" w:cs="Times New Roman"/>
                <w:sz w:val="16"/>
                <w:szCs w:val="16"/>
              </w:rPr>
            </w:pPr>
            <w:r w:rsidRPr="00685681">
              <w:rPr>
                <w:rFonts w:ascii="Times New Roman" w:hAnsi="Times New Roman" w:cs="Times New Roman"/>
                <w:sz w:val="16"/>
                <w:szCs w:val="16"/>
              </w:rPr>
              <w:t>146</w:t>
            </w:r>
          </w:p>
        </w:tc>
        <w:tc>
          <w:tcPr>
            <w:tcW w:w="1080" w:type="dxa"/>
          </w:tcPr>
          <w:p w:rsidR="00B42F55" w:rsidRPr="00685681" w:rsidRDefault="00B42F55" w:rsidP="00BF7AC8">
            <w:pPr>
              <w:spacing w:line="360" w:lineRule="auto"/>
              <w:jc w:val="right"/>
              <w:rPr>
                <w:rFonts w:ascii="Times New Roman" w:hAnsi="Times New Roman" w:cs="Times New Roman"/>
                <w:sz w:val="16"/>
                <w:szCs w:val="16"/>
              </w:rPr>
            </w:pPr>
            <w:r w:rsidRPr="00685681">
              <w:rPr>
                <w:rFonts w:ascii="Times New Roman" w:hAnsi="Times New Roman" w:cs="Times New Roman"/>
                <w:sz w:val="16"/>
                <w:szCs w:val="16"/>
              </w:rPr>
              <w:t>.56</w:t>
            </w:r>
          </w:p>
        </w:tc>
        <w:tc>
          <w:tcPr>
            <w:tcW w:w="1080" w:type="dxa"/>
          </w:tcPr>
          <w:p w:rsidR="00B42F55" w:rsidRPr="00685681" w:rsidRDefault="00B42F55" w:rsidP="00BF7AC8">
            <w:pPr>
              <w:spacing w:line="360" w:lineRule="auto"/>
              <w:jc w:val="right"/>
              <w:rPr>
                <w:rFonts w:ascii="Times New Roman" w:hAnsi="Times New Roman" w:cs="Times New Roman"/>
                <w:sz w:val="16"/>
                <w:szCs w:val="16"/>
              </w:rPr>
            </w:pPr>
            <w:r w:rsidRPr="00685681">
              <w:rPr>
                <w:rFonts w:ascii="Times New Roman" w:hAnsi="Times New Roman" w:cs="Times New Roman"/>
                <w:sz w:val="16"/>
                <w:szCs w:val="16"/>
              </w:rPr>
              <w:t>0.56</w:t>
            </w:r>
          </w:p>
        </w:tc>
        <w:tc>
          <w:tcPr>
            <w:tcW w:w="900" w:type="dxa"/>
          </w:tcPr>
          <w:p w:rsidR="00B42F55" w:rsidRPr="00685681" w:rsidRDefault="00B42F55" w:rsidP="00BF7AC8">
            <w:pPr>
              <w:spacing w:line="360" w:lineRule="auto"/>
              <w:jc w:val="right"/>
              <w:rPr>
                <w:rFonts w:ascii="Times New Roman" w:hAnsi="Times New Roman" w:cs="Times New Roman"/>
                <w:sz w:val="16"/>
                <w:szCs w:val="16"/>
              </w:rPr>
            </w:pPr>
            <w:r w:rsidRPr="00685681">
              <w:rPr>
                <w:rFonts w:ascii="Times New Roman" w:hAnsi="Times New Roman" w:cs="Times New Roman"/>
                <w:sz w:val="16"/>
                <w:szCs w:val="16"/>
              </w:rPr>
              <w:t>0</w:t>
            </w:r>
          </w:p>
        </w:tc>
        <w:tc>
          <w:tcPr>
            <w:tcW w:w="990" w:type="dxa"/>
          </w:tcPr>
          <w:p w:rsidR="00B42F55" w:rsidRPr="00685681" w:rsidRDefault="00B42F55" w:rsidP="00BF7AC8">
            <w:pPr>
              <w:spacing w:line="360" w:lineRule="auto"/>
              <w:jc w:val="right"/>
              <w:rPr>
                <w:rFonts w:ascii="Times New Roman" w:hAnsi="Times New Roman" w:cs="Times New Roman"/>
                <w:sz w:val="16"/>
                <w:szCs w:val="16"/>
              </w:rPr>
            </w:pPr>
            <w:r w:rsidRPr="00685681">
              <w:rPr>
                <w:rFonts w:ascii="Times New Roman" w:hAnsi="Times New Roman" w:cs="Times New Roman"/>
                <w:sz w:val="16"/>
                <w:szCs w:val="16"/>
              </w:rPr>
              <w:t>2.5</w:t>
            </w:r>
          </w:p>
        </w:tc>
      </w:tr>
      <w:tr w:rsidR="00B42F55" w:rsidRPr="00B42A05" w:rsidTr="001172C3">
        <w:tc>
          <w:tcPr>
            <w:tcW w:w="1975" w:type="dxa"/>
          </w:tcPr>
          <w:p w:rsidR="00B42F55" w:rsidRPr="00685681" w:rsidRDefault="00B42F55" w:rsidP="00BF7AC8">
            <w:pPr>
              <w:spacing w:line="360" w:lineRule="auto"/>
              <w:rPr>
                <w:rFonts w:ascii="Times New Roman" w:hAnsi="Times New Roman" w:cs="Times New Roman"/>
                <w:sz w:val="16"/>
                <w:szCs w:val="16"/>
              </w:rPr>
            </w:pPr>
            <w:r w:rsidRPr="00685681">
              <w:rPr>
                <w:rFonts w:ascii="Times New Roman" w:hAnsi="Times New Roman" w:cs="Times New Roman"/>
                <w:sz w:val="16"/>
                <w:szCs w:val="16"/>
              </w:rPr>
              <w:t>GDP</w:t>
            </w:r>
          </w:p>
        </w:tc>
        <w:tc>
          <w:tcPr>
            <w:tcW w:w="720" w:type="dxa"/>
          </w:tcPr>
          <w:p w:rsidR="00B42F55" w:rsidRPr="00685681" w:rsidRDefault="00B42F55" w:rsidP="00BF7AC8">
            <w:pPr>
              <w:spacing w:line="360" w:lineRule="auto"/>
              <w:rPr>
                <w:rFonts w:ascii="Times New Roman" w:hAnsi="Times New Roman" w:cs="Times New Roman"/>
                <w:sz w:val="16"/>
                <w:szCs w:val="16"/>
              </w:rPr>
            </w:pPr>
            <w:r w:rsidRPr="00685681">
              <w:rPr>
                <w:rFonts w:ascii="Times New Roman" w:hAnsi="Times New Roman" w:cs="Times New Roman"/>
                <w:sz w:val="16"/>
                <w:szCs w:val="16"/>
              </w:rPr>
              <w:t>270</w:t>
            </w:r>
          </w:p>
        </w:tc>
        <w:tc>
          <w:tcPr>
            <w:tcW w:w="1080" w:type="dxa"/>
          </w:tcPr>
          <w:p w:rsidR="00B42F55" w:rsidRPr="00685681" w:rsidRDefault="00B42F55" w:rsidP="00BF7AC8">
            <w:pPr>
              <w:spacing w:line="360" w:lineRule="auto"/>
              <w:jc w:val="right"/>
              <w:rPr>
                <w:rFonts w:ascii="Times New Roman" w:hAnsi="Times New Roman" w:cs="Times New Roman"/>
                <w:sz w:val="16"/>
                <w:szCs w:val="16"/>
              </w:rPr>
            </w:pPr>
            <w:r w:rsidRPr="00685681">
              <w:rPr>
                <w:rFonts w:ascii="Times New Roman" w:hAnsi="Times New Roman" w:cs="Times New Roman"/>
                <w:sz w:val="16"/>
                <w:szCs w:val="16"/>
              </w:rPr>
              <w:t>4,601,618</w:t>
            </w:r>
          </w:p>
        </w:tc>
        <w:tc>
          <w:tcPr>
            <w:tcW w:w="1080" w:type="dxa"/>
          </w:tcPr>
          <w:p w:rsidR="00B42F55" w:rsidRPr="00685681" w:rsidRDefault="00B42F55" w:rsidP="00BF7AC8">
            <w:pPr>
              <w:spacing w:line="360" w:lineRule="auto"/>
              <w:jc w:val="right"/>
              <w:rPr>
                <w:rFonts w:ascii="Times New Roman" w:hAnsi="Times New Roman" w:cs="Times New Roman"/>
                <w:sz w:val="16"/>
                <w:szCs w:val="16"/>
              </w:rPr>
            </w:pPr>
            <w:r w:rsidRPr="00685681">
              <w:rPr>
                <w:rFonts w:ascii="Times New Roman" w:hAnsi="Times New Roman" w:cs="Times New Roman"/>
                <w:sz w:val="16"/>
                <w:szCs w:val="16"/>
              </w:rPr>
              <w:t>5,691,299</w:t>
            </w:r>
          </w:p>
        </w:tc>
        <w:tc>
          <w:tcPr>
            <w:tcW w:w="900" w:type="dxa"/>
          </w:tcPr>
          <w:p w:rsidR="00B42F55" w:rsidRPr="00685681" w:rsidRDefault="00B42F55" w:rsidP="00BF7AC8">
            <w:pPr>
              <w:spacing w:line="360" w:lineRule="auto"/>
              <w:jc w:val="right"/>
              <w:rPr>
                <w:rFonts w:ascii="Times New Roman" w:hAnsi="Times New Roman" w:cs="Times New Roman"/>
                <w:sz w:val="16"/>
                <w:szCs w:val="16"/>
              </w:rPr>
            </w:pPr>
            <w:r w:rsidRPr="00685681">
              <w:rPr>
                <w:rFonts w:ascii="Times New Roman" w:hAnsi="Times New Roman" w:cs="Times New Roman"/>
                <w:sz w:val="16"/>
                <w:szCs w:val="16"/>
              </w:rPr>
              <w:t>442,800</w:t>
            </w:r>
          </w:p>
        </w:tc>
        <w:tc>
          <w:tcPr>
            <w:tcW w:w="990" w:type="dxa"/>
          </w:tcPr>
          <w:p w:rsidR="00B42F55" w:rsidRPr="00685681" w:rsidRDefault="00B42F55" w:rsidP="00BF7AC8">
            <w:pPr>
              <w:spacing w:line="360" w:lineRule="auto"/>
              <w:jc w:val="right"/>
              <w:rPr>
                <w:rFonts w:ascii="Times New Roman" w:hAnsi="Times New Roman" w:cs="Times New Roman"/>
                <w:sz w:val="16"/>
                <w:szCs w:val="16"/>
                <w:vertAlign w:val="superscript"/>
              </w:rPr>
            </w:pPr>
            <w:r w:rsidRPr="00685681">
              <w:rPr>
                <w:rFonts w:ascii="Times New Roman" w:hAnsi="Times New Roman" w:cs="Times New Roman"/>
                <w:sz w:val="16"/>
                <w:szCs w:val="16"/>
              </w:rPr>
              <w:t>3.36x10</w:t>
            </w:r>
            <w:r w:rsidRPr="00685681">
              <w:rPr>
                <w:rFonts w:ascii="Times New Roman" w:hAnsi="Times New Roman" w:cs="Times New Roman"/>
                <w:sz w:val="16"/>
                <w:szCs w:val="16"/>
                <w:vertAlign w:val="superscript"/>
              </w:rPr>
              <w:t>7</w:t>
            </w:r>
          </w:p>
        </w:tc>
      </w:tr>
      <w:tr w:rsidR="00B42F55" w:rsidRPr="00B42A05" w:rsidTr="001172C3">
        <w:tc>
          <w:tcPr>
            <w:tcW w:w="1975" w:type="dxa"/>
            <w:tcBorders>
              <w:bottom w:val="single" w:sz="4" w:space="0" w:color="auto"/>
            </w:tcBorders>
          </w:tcPr>
          <w:p w:rsidR="00B42F55" w:rsidRPr="00685681" w:rsidRDefault="00B42F55" w:rsidP="00BF7AC8">
            <w:pPr>
              <w:spacing w:line="360" w:lineRule="auto"/>
              <w:rPr>
                <w:rFonts w:ascii="Times New Roman" w:hAnsi="Times New Roman" w:cs="Times New Roman"/>
                <w:sz w:val="16"/>
                <w:szCs w:val="16"/>
              </w:rPr>
            </w:pPr>
            <w:r w:rsidRPr="00685681">
              <w:rPr>
                <w:rFonts w:ascii="Times New Roman" w:hAnsi="Times New Roman" w:cs="Times New Roman"/>
                <w:sz w:val="16"/>
                <w:szCs w:val="16"/>
              </w:rPr>
              <w:t>Population</w:t>
            </w:r>
          </w:p>
        </w:tc>
        <w:tc>
          <w:tcPr>
            <w:tcW w:w="720" w:type="dxa"/>
            <w:tcBorders>
              <w:bottom w:val="single" w:sz="4" w:space="0" w:color="auto"/>
            </w:tcBorders>
          </w:tcPr>
          <w:p w:rsidR="00B42F55" w:rsidRPr="00685681" w:rsidRDefault="00B42F55" w:rsidP="00BF7AC8">
            <w:pPr>
              <w:spacing w:line="360" w:lineRule="auto"/>
              <w:rPr>
                <w:rFonts w:ascii="Times New Roman" w:hAnsi="Times New Roman" w:cs="Times New Roman"/>
                <w:sz w:val="16"/>
                <w:szCs w:val="16"/>
              </w:rPr>
            </w:pPr>
            <w:r w:rsidRPr="00685681">
              <w:rPr>
                <w:rFonts w:ascii="Times New Roman" w:hAnsi="Times New Roman" w:cs="Times New Roman"/>
                <w:sz w:val="16"/>
                <w:szCs w:val="16"/>
              </w:rPr>
              <w:t>270</w:t>
            </w:r>
          </w:p>
        </w:tc>
        <w:tc>
          <w:tcPr>
            <w:tcW w:w="1080" w:type="dxa"/>
            <w:tcBorders>
              <w:bottom w:val="single" w:sz="4" w:space="0" w:color="auto"/>
            </w:tcBorders>
          </w:tcPr>
          <w:p w:rsidR="00B42F55" w:rsidRPr="00685681" w:rsidRDefault="00B42F55" w:rsidP="00BF7AC8">
            <w:pPr>
              <w:spacing w:line="360" w:lineRule="auto"/>
              <w:jc w:val="right"/>
              <w:rPr>
                <w:rFonts w:ascii="Times New Roman" w:hAnsi="Times New Roman" w:cs="Times New Roman"/>
                <w:sz w:val="16"/>
                <w:szCs w:val="16"/>
              </w:rPr>
            </w:pPr>
            <w:r w:rsidRPr="00685681">
              <w:rPr>
                <w:rFonts w:ascii="Times New Roman" w:hAnsi="Times New Roman" w:cs="Times New Roman"/>
                <w:sz w:val="16"/>
                <w:szCs w:val="16"/>
              </w:rPr>
              <w:t>4522.2</w:t>
            </w:r>
          </w:p>
        </w:tc>
        <w:tc>
          <w:tcPr>
            <w:tcW w:w="1080" w:type="dxa"/>
            <w:tcBorders>
              <w:bottom w:val="single" w:sz="4" w:space="0" w:color="auto"/>
            </w:tcBorders>
          </w:tcPr>
          <w:p w:rsidR="00B42F55" w:rsidRPr="00685681" w:rsidRDefault="00B42F55" w:rsidP="00BF7AC8">
            <w:pPr>
              <w:spacing w:line="360" w:lineRule="auto"/>
              <w:jc w:val="right"/>
              <w:rPr>
                <w:rFonts w:ascii="Times New Roman" w:hAnsi="Times New Roman" w:cs="Times New Roman"/>
                <w:sz w:val="16"/>
                <w:szCs w:val="16"/>
              </w:rPr>
            </w:pPr>
            <w:r w:rsidRPr="00685681">
              <w:rPr>
                <w:rFonts w:ascii="Times New Roman" w:hAnsi="Times New Roman" w:cs="Times New Roman"/>
                <w:sz w:val="16"/>
                <w:szCs w:val="16"/>
              </w:rPr>
              <w:t>5443.7</w:t>
            </w:r>
          </w:p>
        </w:tc>
        <w:tc>
          <w:tcPr>
            <w:tcW w:w="900" w:type="dxa"/>
            <w:tcBorders>
              <w:bottom w:val="single" w:sz="4" w:space="0" w:color="auto"/>
            </w:tcBorders>
          </w:tcPr>
          <w:p w:rsidR="00B42F55" w:rsidRPr="00685681" w:rsidRDefault="00B42F55" w:rsidP="00BF7AC8">
            <w:pPr>
              <w:spacing w:line="360" w:lineRule="auto"/>
              <w:jc w:val="right"/>
              <w:rPr>
                <w:rFonts w:ascii="Times New Roman" w:hAnsi="Times New Roman" w:cs="Times New Roman"/>
                <w:sz w:val="16"/>
                <w:szCs w:val="16"/>
              </w:rPr>
            </w:pPr>
            <w:r w:rsidRPr="00685681">
              <w:rPr>
                <w:rFonts w:ascii="Times New Roman" w:hAnsi="Times New Roman" w:cs="Times New Roman"/>
                <w:sz w:val="16"/>
                <w:szCs w:val="16"/>
              </w:rPr>
              <w:t>600</w:t>
            </w:r>
          </w:p>
        </w:tc>
        <w:tc>
          <w:tcPr>
            <w:tcW w:w="990" w:type="dxa"/>
            <w:tcBorders>
              <w:bottom w:val="single" w:sz="4" w:space="0" w:color="auto"/>
            </w:tcBorders>
          </w:tcPr>
          <w:p w:rsidR="00B42F55" w:rsidRPr="00685681" w:rsidRDefault="00B42F55" w:rsidP="00BF7AC8">
            <w:pPr>
              <w:spacing w:line="360" w:lineRule="auto"/>
              <w:jc w:val="right"/>
              <w:rPr>
                <w:rFonts w:ascii="Times New Roman" w:hAnsi="Times New Roman" w:cs="Times New Roman"/>
                <w:sz w:val="16"/>
                <w:szCs w:val="16"/>
              </w:rPr>
            </w:pPr>
            <w:r w:rsidRPr="00685681">
              <w:rPr>
                <w:rFonts w:ascii="Times New Roman" w:hAnsi="Times New Roman" w:cs="Times New Roman"/>
                <w:sz w:val="16"/>
                <w:szCs w:val="16"/>
              </w:rPr>
              <w:t>27,923</w:t>
            </w:r>
          </w:p>
        </w:tc>
      </w:tr>
    </w:tbl>
    <w:p w:rsidR="00B42F55" w:rsidRPr="00BF7AC8" w:rsidRDefault="00B42F55">
      <w:pPr>
        <w:pStyle w:val="FootnoteText"/>
        <w:rPr>
          <w:rFonts w:ascii="Times New Roman" w:hAnsi="Times New Roman" w:cs="Times New Roman"/>
          <w:lang w:val="pt-BR"/>
        </w:rPr>
      </w:pPr>
    </w:p>
  </w:footnote>
  <w:footnote w:id="16">
    <w:p w:rsidR="00B42F55" w:rsidRPr="00767076" w:rsidRDefault="00B42F55">
      <w:pPr>
        <w:pStyle w:val="FootnoteText"/>
        <w:rPr>
          <w:rFonts w:ascii="Times New Roman" w:hAnsi="Times New Roman" w:cs="Times New Roman"/>
        </w:rPr>
      </w:pPr>
      <w:r w:rsidRPr="00767076">
        <w:rPr>
          <w:rStyle w:val="FootnoteReference"/>
          <w:rFonts w:ascii="Times New Roman" w:hAnsi="Times New Roman" w:cs="Times New Roman"/>
        </w:rPr>
        <w:footnoteRef/>
      </w:r>
      <w:r w:rsidRPr="00767076">
        <w:rPr>
          <w:rFonts w:ascii="Times New Roman" w:hAnsi="Times New Roman" w:cs="Times New Roman"/>
        </w:rPr>
        <w:t xml:space="preserve"> </w:t>
      </w:r>
      <w:r>
        <w:rPr>
          <w:rFonts w:ascii="Times New Roman" w:hAnsi="Times New Roman" w:cs="Times New Roman"/>
        </w:rPr>
        <w:t>The estimates in Table 2 show the estimated coefficients and t-statistic for Catholic when constraints on the executive equals zero. Both the coefficient and the t-statistic vary as constraints on the executive changes.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9.1pt;height:9.1pt" o:bullet="t">
        <v:imagedata r:id="rId1" o:title="art180D"/>
      </v:shape>
    </w:pict>
  </w:numPicBullet>
  <w:abstractNum w:abstractNumId="0" w15:restartNumberingAfterBreak="0">
    <w:nsid w:val="21C25775"/>
    <w:multiLevelType w:val="hybridMultilevel"/>
    <w:tmpl w:val="E97035C2"/>
    <w:lvl w:ilvl="0" w:tplc="D0C6DCA4">
      <w:start w:val="1"/>
      <w:numFmt w:val="bullet"/>
      <w:lvlText w:val=""/>
      <w:lvlPicBulletId w:val="0"/>
      <w:lvlJc w:val="left"/>
      <w:pPr>
        <w:tabs>
          <w:tab w:val="num" w:pos="720"/>
        </w:tabs>
        <w:ind w:left="720" w:hanging="360"/>
      </w:pPr>
      <w:rPr>
        <w:rFonts w:ascii="Symbol" w:hAnsi="Symbol" w:hint="default"/>
      </w:rPr>
    </w:lvl>
    <w:lvl w:ilvl="1" w:tplc="133890E8" w:tentative="1">
      <w:start w:val="1"/>
      <w:numFmt w:val="bullet"/>
      <w:lvlText w:val=""/>
      <w:lvlPicBulletId w:val="0"/>
      <w:lvlJc w:val="left"/>
      <w:pPr>
        <w:tabs>
          <w:tab w:val="num" w:pos="1440"/>
        </w:tabs>
        <w:ind w:left="1440" w:hanging="360"/>
      </w:pPr>
      <w:rPr>
        <w:rFonts w:ascii="Symbol" w:hAnsi="Symbol" w:hint="default"/>
      </w:rPr>
    </w:lvl>
    <w:lvl w:ilvl="2" w:tplc="7E0AC512" w:tentative="1">
      <w:start w:val="1"/>
      <w:numFmt w:val="bullet"/>
      <w:lvlText w:val=""/>
      <w:lvlPicBulletId w:val="0"/>
      <w:lvlJc w:val="left"/>
      <w:pPr>
        <w:tabs>
          <w:tab w:val="num" w:pos="2160"/>
        </w:tabs>
        <w:ind w:left="2160" w:hanging="360"/>
      </w:pPr>
      <w:rPr>
        <w:rFonts w:ascii="Symbol" w:hAnsi="Symbol" w:hint="default"/>
      </w:rPr>
    </w:lvl>
    <w:lvl w:ilvl="3" w:tplc="F1165C68">
      <w:start w:val="206"/>
      <w:numFmt w:val="bullet"/>
      <w:lvlText w:val=""/>
      <w:lvlPicBulletId w:val="0"/>
      <w:lvlJc w:val="left"/>
      <w:pPr>
        <w:tabs>
          <w:tab w:val="num" w:pos="2880"/>
        </w:tabs>
        <w:ind w:left="2880" w:hanging="360"/>
      </w:pPr>
      <w:rPr>
        <w:rFonts w:ascii="Symbol" w:hAnsi="Symbol" w:hint="default"/>
      </w:rPr>
    </w:lvl>
    <w:lvl w:ilvl="4" w:tplc="71E6E952" w:tentative="1">
      <w:start w:val="1"/>
      <w:numFmt w:val="bullet"/>
      <w:lvlText w:val=""/>
      <w:lvlPicBulletId w:val="0"/>
      <w:lvlJc w:val="left"/>
      <w:pPr>
        <w:tabs>
          <w:tab w:val="num" w:pos="3600"/>
        </w:tabs>
        <w:ind w:left="3600" w:hanging="360"/>
      </w:pPr>
      <w:rPr>
        <w:rFonts w:ascii="Symbol" w:hAnsi="Symbol" w:hint="default"/>
      </w:rPr>
    </w:lvl>
    <w:lvl w:ilvl="5" w:tplc="9D78A680" w:tentative="1">
      <w:start w:val="1"/>
      <w:numFmt w:val="bullet"/>
      <w:lvlText w:val=""/>
      <w:lvlPicBulletId w:val="0"/>
      <w:lvlJc w:val="left"/>
      <w:pPr>
        <w:tabs>
          <w:tab w:val="num" w:pos="4320"/>
        </w:tabs>
        <w:ind w:left="4320" w:hanging="360"/>
      </w:pPr>
      <w:rPr>
        <w:rFonts w:ascii="Symbol" w:hAnsi="Symbol" w:hint="default"/>
      </w:rPr>
    </w:lvl>
    <w:lvl w:ilvl="6" w:tplc="0CD8F632" w:tentative="1">
      <w:start w:val="1"/>
      <w:numFmt w:val="bullet"/>
      <w:lvlText w:val=""/>
      <w:lvlPicBulletId w:val="0"/>
      <w:lvlJc w:val="left"/>
      <w:pPr>
        <w:tabs>
          <w:tab w:val="num" w:pos="5040"/>
        </w:tabs>
        <w:ind w:left="5040" w:hanging="360"/>
      </w:pPr>
      <w:rPr>
        <w:rFonts w:ascii="Symbol" w:hAnsi="Symbol" w:hint="default"/>
      </w:rPr>
    </w:lvl>
    <w:lvl w:ilvl="7" w:tplc="9006D154" w:tentative="1">
      <w:start w:val="1"/>
      <w:numFmt w:val="bullet"/>
      <w:lvlText w:val=""/>
      <w:lvlPicBulletId w:val="0"/>
      <w:lvlJc w:val="left"/>
      <w:pPr>
        <w:tabs>
          <w:tab w:val="num" w:pos="5760"/>
        </w:tabs>
        <w:ind w:left="5760" w:hanging="360"/>
      </w:pPr>
      <w:rPr>
        <w:rFonts w:ascii="Symbol" w:hAnsi="Symbol" w:hint="default"/>
      </w:rPr>
    </w:lvl>
    <w:lvl w:ilvl="8" w:tplc="FC362D70" w:tentative="1">
      <w:start w:val="1"/>
      <w:numFmt w:val="bullet"/>
      <w:lvlText w:val=""/>
      <w:lvlPicBulletId w:val="0"/>
      <w:lvlJc w:val="left"/>
      <w:pPr>
        <w:tabs>
          <w:tab w:val="num" w:pos="6480"/>
        </w:tabs>
        <w:ind w:left="6480" w:hanging="360"/>
      </w:pPr>
      <w:rPr>
        <w:rFonts w:ascii="Symbol" w:hAnsi="Symbol" w:hint="default"/>
      </w:rPr>
    </w:lvl>
  </w:abstractNum>
  <w:abstractNum w:abstractNumId="1" w15:restartNumberingAfterBreak="0">
    <w:nsid w:val="31B53160"/>
    <w:multiLevelType w:val="multilevel"/>
    <w:tmpl w:val="F4A28DD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D357A86"/>
    <w:multiLevelType w:val="hybridMultilevel"/>
    <w:tmpl w:val="25CEAD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9C007A"/>
    <w:multiLevelType w:val="hybridMultilevel"/>
    <w:tmpl w:val="DA78ED2E"/>
    <w:lvl w:ilvl="0" w:tplc="C42C72D8">
      <w:start w:val="1"/>
      <w:numFmt w:val="bullet"/>
      <w:lvlText w:val=""/>
      <w:lvlPicBulletId w:val="0"/>
      <w:lvlJc w:val="left"/>
      <w:pPr>
        <w:tabs>
          <w:tab w:val="num" w:pos="720"/>
        </w:tabs>
        <w:ind w:left="720" w:hanging="360"/>
      </w:pPr>
      <w:rPr>
        <w:rFonts w:ascii="Symbol" w:hAnsi="Symbol" w:hint="default"/>
      </w:rPr>
    </w:lvl>
    <w:lvl w:ilvl="1" w:tplc="55A639A8" w:tentative="1">
      <w:start w:val="1"/>
      <w:numFmt w:val="bullet"/>
      <w:lvlText w:val=""/>
      <w:lvlPicBulletId w:val="0"/>
      <w:lvlJc w:val="left"/>
      <w:pPr>
        <w:tabs>
          <w:tab w:val="num" w:pos="1440"/>
        </w:tabs>
        <w:ind w:left="1440" w:hanging="360"/>
      </w:pPr>
      <w:rPr>
        <w:rFonts w:ascii="Symbol" w:hAnsi="Symbol" w:hint="default"/>
      </w:rPr>
    </w:lvl>
    <w:lvl w:ilvl="2" w:tplc="2F6E09FC" w:tentative="1">
      <w:start w:val="1"/>
      <w:numFmt w:val="bullet"/>
      <w:lvlText w:val=""/>
      <w:lvlPicBulletId w:val="0"/>
      <w:lvlJc w:val="left"/>
      <w:pPr>
        <w:tabs>
          <w:tab w:val="num" w:pos="2160"/>
        </w:tabs>
        <w:ind w:left="2160" w:hanging="360"/>
      </w:pPr>
      <w:rPr>
        <w:rFonts w:ascii="Symbol" w:hAnsi="Symbol" w:hint="default"/>
      </w:rPr>
    </w:lvl>
    <w:lvl w:ilvl="3" w:tplc="8CD8C6BA" w:tentative="1">
      <w:start w:val="1"/>
      <w:numFmt w:val="bullet"/>
      <w:lvlText w:val=""/>
      <w:lvlPicBulletId w:val="0"/>
      <w:lvlJc w:val="left"/>
      <w:pPr>
        <w:tabs>
          <w:tab w:val="num" w:pos="2880"/>
        </w:tabs>
        <w:ind w:left="2880" w:hanging="360"/>
      </w:pPr>
      <w:rPr>
        <w:rFonts w:ascii="Symbol" w:hAnsi="Symbol" w:hint="default"/>
      </w:rPr>
    </w:lvl>
    <w:lvl w:ilvl="4" w:tplc="4202B150" w:tentative="1">
      <w:start w:val="1"/>
      <w:numFmt w:val="bullet"/>
      <w:lvlText w:val=""/>
      <w:lvlPicBulletId w:val="0"/>
      <w:lvlJc w:val="left"/>
      <w:pPr>
        <w:tabs>
          <w:tab w:val="num" w:pos="3600"/>
        </w:tabs>
        <w:ind w:left="3600" w:hanging="360"/>
      </w:pPr>
      <w:rPr>
        <w:rFonts w:ascii="Symbol" w:hAnsi="Symbol" w:hint="default"/>
      </w:rPr>
    </w:lvl>
    <w:lvl w:ilvl="5" w:tplc="D3D2A1AC" w:tentative="1">
      <w:start w:val="1"/>
      <w:numFmt w:val="bullet"/>
      <w:lvlText w:val=""/>
      <w:lvlPicBulletId w:val="0"/>
      <w:lvlJc w:val="left"/>
      <w:pPr>
        <w:tabs>
          <w:tab w:val="num" w:pos="4320"/>
        </w:tabs>
        <w:ind w:left="4320" w:hanging="360"/>
      </w:pPr>
      <w:rPr>
        <w:rFonts w:ascii="Symbol" w:hAnsi="Symbol" w:hint="default"/>
      </w:rPr>
    </w:lvl>
    <w:lvl w:ilvl="6" w:tplc="CB342C0C" w:tentative="1">
      <w:start w:val="1"/>
      <w:numFmt w:val="bullet"/>
      <w:lvlText w:val=""/>
      <w:lvlPicBulletId w:val="0"/>
      <w:lvlJc w:val="left"/>
      <w:pPr>
        <w:tabs>
          <w:tab w:val="num" w:pos="5040"/>
        </w:tabs>
        <w:ind w:left="5040" w:hanging="360"/>
      </w:pPr>
      <w:rPr>
        <w:rFonts w:ascii="Symbol" w:hAnsi="Symbol" w:hint="default"/>
      </w:rPr>
    </w:lvl>
    <w:lvl w:ilvl="7" w:tplc="2B4421B4" w:tentative="1">
      <w:start w:val="1"/>
      <w:numFmt w:val="bullet"/>
      <w:lvlText w:val=""/>
      <w:lvlPicBulletId w:val="0"/>
      <w:lvlJc w:val="left"/>
      <w:pPr>
        <w:tabs>
          <w:tab w:val="num" w:pos="5760"/>
        </w:tabs>
        <w:ind w:left="5760" w:hanging="360"/>
      </w:pPr>
      <w:rPr>
        <w:rFonts w:ascii="Symbol" w:hAnsi="Symbol" w:hint="default"/>
      </w:rPr>
    </w:lvl>
    <w:lvl w:ilvl="8" w:tplc="7B4800AA" w:tentative="1">
      <w:start w:val="1"/>
      <w:numFmt w:val="bullet"/>
      <w:lvlText w:val=""/>
      <w:lvlPicBulletId w:val="0"/>
      <w:lvlJc w:val="left"/>
      <w:pPr>
        <w:tabs>
          <w:tab w:val="num" w:pos="6480"/>
        </w:tabs>
        <w:ind w:left="6480" w:hanging="360"/>
      </w:pPr>
      <w:rPr>
        <w:rFonts w:ascii="Symbol" w:hAnsi="Symbol"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detffeiaz0sseeratpztd6d5fzwff250ws&quot;&gt;My EndNote Library&lt;record-ids&gt;&lt;item&gt;55&lt;/item&gt;&lt;item&gt;96&lt;/item&gt;&lt;item&gt;138&lt;/item&gt;&lt;item&gt;142&lt;/item&gt;&lt;item&gt;143&lt;/item&gt;&lt;item&gt;144&lt;/item&gt;&lt;item&gt;146&lt;/item&gt;&lt;item&gt;149&lt;/item&gt;&lt;item&gt;326&lt;/item&gt;&lt;item&gt;345&lt;/item&gt;&lt;item&gt;346&lt;/item&gt;&lt;item&gt;350&lt;/item&gt;&lt;item&gt;351&lt;/item&gt;&lt;item&gt;352&lt;/item&gt;&lt;item&gt;353&lt;/item&gt;&lt;item&gt;354&lt;/item&gt;&lt;item&gt;355&lt;/item&gt;&lt;item&gt;356&lt;/item&gt;&lt;item&gt;358&lt;/item&gt;&lt;item&gt;360&lt;/item&gt;&lt;item&gt;361&lt;/item&gt;&lt;item&gt;362&lt;/item&gt;&lt;item&gt;364&lt;/item&gt;&lt;item&gt;367&lt;/item&gt;&lt;item&gt;368&lt;/item&gt;&lt;item&gt;369&lt;/item&gt;&lt;item&gt;371&lt;/item&gt;&lt;item&gt;372&lt;/item&gt;&lt;item&gt;373&lt;/item&gt;&lt;item&gt;374&lt;/item&gt;&lt;item&gt;375&lt;/item&gt;&lt;item&gt;376&lt;/item&gt;&lt;item&gt;377&lt;/item&gt;&lt;item&gt;378&lt;/item&gt;&lt;item&gt;379&lt;/item&gt;&lt;item&gt;380&lt;/item&gt;&lt;item&gt;381&lt;/item&gt;&lt;item&gt;382&lt;/item&gt;&lt;item&gt;383&lt;/item&gt;&lt;item&gt;385&lt;/item&gt;&lt;item&gt;386&lt;/item&gt;&lt;item&gt;388&lt;/item&gt;&lt;item&gt;391&lt;/item&gt;&lt;item&gt;392&lt;/item&gt;&lt;item&gt;393&lt;/item&gt;&lt;item&gt;394&lt;/item&gt;&lt;item&gt;396&lt;/item&gt;&lt;item&gt;397&lt;/item&gt;&lt;item&gt;398&lt;/item&gt;&lt;item&gt;401&lt;/item&gt;&lt;item&gt;406&lt;/item&gt;&lt;item&gt;409&lt;/item&gt;&lt;item&gt;410&lt;/item&gt;&lt;item&gt;411&lt;/item&gt;&lt;item&gt;412&lt;/item&gt;&lt;item&gt;469&lt;/item&gt;&lt;item&gt;470&lt;/item&gt;&lt;item&gt;471&lt;/item&gt;&lt;item&gt;472&lt;/item&gt;&lt;item&gt;473&lt;/item&gt;&lt;item&gt;475&lt;/item&gt;&lt;item&gt;476&lt;/item&gt;&lt;item&gt;477&lt;/item&gt;&lt;item&gt;479&lt;/item&gt;&lt;item&gt;480&lt;/item&gt;&lt;item&gt;481&lt;/item&gt;&lt;item&gt;482&lt;/item&gt;&lt;item&gt;483&lt;/item&gt;&lt;item&gt;485&lt;/item&gt;&lt;item&gt;486&lt;/item&gt;&lt;item&gt;588&lt;/item&gt;&lt;item&gt;589&lt;/item&gt;&lt;item&gt;590&lt;/item&gt;&lt;item&gt;591&lt;/item&gt;&lt;item&gt;592&lt;/item&gt;&lt;item&gt;593&lt;/item&gt;&lt;item&gt;594&lt;/item&gt;&lt;item&gt;595&lt;/item&gt;&lt;item&gt;596&lt;/item&gt;&lt;item&gt;597&lt;/item&gt;&lt;item&gt;598&lt;/item&gt;&lt;item&gt;599&lt;/item&gt;&lt;item&gt;600&lt;/item&gt;&lt;item&gt;601&lt;/item&gt;&lt;item&gt;602&lt;/item&gt;&lt;item&gt;603&lt;/item&gt;&lt;item&gt;604&lt;/item&gt;&lt;item&gt;605&lt;/item&gt;&lt;item&gt;606&lt;/item&gt;&lt;item&gt;607&lt;/item&gt;&lt;item&gt;608&lt;/item&gt;&lt;item&gt;609&lt;/item&gt;&lt;/record-ids&gt;&lt;/item&gt;&lt;/Libraries&gt;"/>
  </w:docVars>
  <w:rsids>
    <w:rsidRoot w:val="00592DE3"/>
    <w:rsid w:val="000059E8"/>
    <w:rsid w:val="00007D5B"/>
    <w:rsid w:val="00012C6C"/>
    <w:rsid w:val="00020095"/>
    <w:rsid w:val="00020A24"/>
    <w:rsid w:val="00022E00"/>
    <w:rsid w:val="0002305D"/>
    <w:rsid w:val="00032238"/>
    <w:rsid w:val="0003558D"/>
    <w:rsid w:val="000404DC"/>
    <w:rsid w:val="00050043"/>
    <w:rsid w:val="000516BE"/>
    <w:rsid w:val="000517E3"/>
    <w:rsid w:val="000519AF"/>
    <w:rsid w:val="00053590"/>
    <w:rsid w:val="00054C3A"/>
    <w:rsid w:val="00065495"/>
    <w:rsid w:val="00066D76"/>
    <w:rsid w:val="00067B19"/>
    <w:rsid w:val="0007354B"/>
    <w:rsid w:val="000735F8"/>
    <w:rsid w:val="00076908"/>
    <w:rsid w:val="00077032"/>
    <w:rsid w:val="000879E4"/>
    <w:rsid w:val="00094AF7"/>
    <w:rsid w:val="000959AE"/>
    <w:rsid w:val="000A7BAE"/>
    <w:rsid w:val="000B398B"/>
    <w:rsid w:val="000B4DF7"/>
    <w:rsid w:val="000B5170"/>
    <w:rsid w:val="000B54BE"/>
    <w:rsid w:val="000B62F5"/>
    <w:rsid w:val="000C0B45"/>
    <w:rsid w:val="000C18B8"/>
    <w:rsid w:val="000C4236"/>
    <w:rsid w:val="000D3C69"/>
    <w:rsid w:val="000D5A8C"/>
    <w:rsid w:val="000D69E4"/>
    <w:rsid w:val="000E0725"/>
    <w:rsid w:val="000E43CD"/>
    <w:rsid w:val="000E4640"/>
    <w:rsid w:val="000E5619"/>
    <w:rsid w:val="000E6DB6"/>
    <w:rsid w:val="000F6C2A"/>
    <w:rsid w:val="001002FB"/>
    <w:rsid w:val="00101736"/>
    <w:rsid w:val="00101B65"/>
    <w:rsid w:val="00105A7A"/>
    <w:rsid w:val="00105F2D"/>
    <w:rsid w:val="001116C7"/>
    <w:rsid w:val="001172C3"/>
    <w:rsid w:val="00122313"/>
    <w:rsid w:val="0012242D"/>
    <w:rsid w:val="00127DC7"/>
    <w:rsid w:val="0013481F"/>
    <w:rsid w:val="00137A29"/>
    <w:rsid w:val="00140416"/>
    <w:rsid w:val="001437AA"/>
    <w:rsid w:val="0014620B"/>
    <w:rsid w:val="001477C1"/>
    <w:rsid w:val="0015252C"/>
    <w:rsid w:val="00155039"/>
    <w:rsid w:val="00161ED6"/>
    <w:rsid w:val="001622AF"/>
    <w:rsid w:val="00164A91"/>
    <w:rsid w:val="001718CD"/>
    <w:rsid w:val="00175034"/>
    <w:rsid w:val="001765DE"/>
    <w:rsid w:val="0017721F"/>
    <w:rsid w:val="00177955"/>
    <w:rsid w:val="00180659"/>
    <w:rsid w:val="001814A8"/>
    <w:rsid w:val="00182D79"/>
    <w:rsid w:val="001927FA"/>
    <w:rsid w:val="00194921"/>
    <w:rsid w:val="00197A97"/>
    <w:rsid w:val="00197DA4"/>
    <w:rsid w:val="001A481D"/>
    <w:rsid w:val="001A4EC0"/>
    <w:rsid w:val="001C08F2"/>
    <w:rsid w:val="001C6448"/>
    <w:rsid w:val="001D4E30"/>
    <w:rsid w:val="001D692D"/>
    <w:rsid w:val="001D770E"/>
    <w:rsid w:val="001E277E"/>
    <w:rsid w:val="001E3081"/>
    <w:rsid w:val="001E6D7E"/>
    <w:rsid w:val="001F372B"/>
    <w:rsid w:val="001F39DF"/>
    <w:rsid w:val="001F4DC2"/>
    <w:rsid w:val="001F613C"/>
    <w:rsid w:val="001F6A35"/>
    <w:rsid w:val="0021227F"/>
    <w:rsid w:val="0021689C"/>
    <w:rsid w:val="00237B1D"/>
    <w:rsid w:val="00241417"/>
    <w:rsid w:val="002445AE"/>
    <w:rsid w:val="00245B41"/>
    <w:rsid w:val="00253F6E"/>
    <w:rsid w:val="002540BF"/>
    <w:rsid w:val="0025560B"/>
    <w:rsid w:val="00262A9A"/>
    <w:rsid w:val="00265F72"/>
    <w:rsid w:val="00266F5F"/>
    <w:rsid w:val="00270A1D"/>
    <w:rsid w:val="00272618"/>
    <w:rsid w:val="002803C9"/>
    <w:rsid w:val="00280A1B"/>
    <w:rsid w:val="00283EF8"/>
    <w:rsid w:val="00290077"/>
    <w:rsid w:val="00296918"/>
    <w:rsid w:val="002A0C11"/>
    <w:rsid w:val="002A1500"/>
    <w:rsid w:val="002A75A2"/>
    <w:rsid w:val="002B3CD7"/>
    <w:rsid w:val="002B57EE"/>
    <w:rsid w:val="002B6D28"/>
    <w:rsid w:val="002C1CBF"/>
    <w:rsid w:val="002C231A"/>
    <w:rsid w:val="002D0972"/>
    <w:rsid w:val="002D0E7F"/>
    <w:rsid w:val="002D1BFF"/>
    <w:rsid w:val="002D226F"/>
    <w:rsid w:val="002E6A76"/>
    <w:rsid w:val="002F396C"/>
    <w:rsid w:val="002F44E7"/>
    <w:rsid w:val="002F4A97"/>
    <w:rsid w:val="003004A6"/>
    <w:rsid w:val="00305584"/>
    <w:rsid w:val="00312829"/>
    <w:rsid w:val="0031370F"/>
    <w:rsid w:val="00331775"/>
    <w:rsid w:val="003317B0"/>
    <w:rsid w:val="003317DA"/>
    <w:rsid w:val="00333A70"/>
    <w:rsid w:val="00337063"/>
    <w:rsid w:val="00343169"/>
    <w:rsid w:val="00350368"/>
    <w:rsid w:val="00352D54"/>
    <w:rsid w:val="003536CA"/>
    <w:rsid w:val="00354992"/>
    <w:rsid w:val="00361094"/>
    <w:rsid w:val="00363DCB"/>
    <w:rsid w:val="003726CF"/>
    <w:rsid w:val="0037368F"/>
    <w:rsid w:val="003859F4"/>
    <w:rsid w:val="003937C7"/>
    <w:rsid w:val="003939A9"/>
    <w:rsid w:val="00396965"/>
    <w:rsid w:val="003A16D3"/>
    <w:rsid w:val="003A2874"/>
    <w:rsid w:val="003B64E8"/>
    <w:rsid w:val="003C1E54"/>
    <w:rsid w:val="003C1FDA"/>
    <w:rsid w:val="003C2023"/>
    <w:rsid w:val="003C43C9"/>
    <w:rsid w:val="003C4BA1"/>
    <w:rsid w:val="003D36AD"/>
    <w:rsid w:val="003D41FF"/>
    <w:rsid w:val="003D4269"/>
    <w:rsid w:val="003D549F"/>
    <w:rsid w:val="003E5208"/>
    <w:rsid w:val="003F01EA"/>
    <w:rsid w:val="003F1721"/>
    <w:rsid w:val="003F5A85"/>
    <w:rsid w:val="003F7E34"/>
    <w:rsid w:val="004027BD"/>
    <w:rsid w:val="0040606F"/>
    <w:rsid w:val="0041434D"/>
    <w:rsid w:val="00417B7A"/>
    <w:rsid w:val="0042157A"/>
    <w:rsid w:val="00424736"/>
    <w:rsid w:val="00427578"/>
    <w:rsid w:val="0043071A"/>
    <w:rsid w:val="004365DF"/>
    <w:rsid w:val="00440C3F"/>
    <w:rsid w:val="00441C1B"/>
    <w:rsid w:val="0045026D"/>
    <w:rsid w:val="004546B2"/>
    <w:rsid w:val="00460F5B"/>
    <w:rsid w:val="004659DD"/>
    <w:rsid w:val="004851D7"/>
    <w:rsid w:val="0049143D"/>
    <w:rsid w:val="004A0AA3"/>
    <w:rsid w:val="004B1526"/>
    <w:rsid w:val="004B2386"/>
    <w:rsid w:val="004B4D19"/>
    <w:rsid w:val="004B67F9"/>
    <w:rsid w:val="004B75A5"/>
    <w:rsid w:val="004C3C96"/>
    <w:rsid w:val="004C4EB2"/>
    <w:rsid w:val="004D02E8"/>
    <w:rsid w:val="004D5856"/>
    <w:rsid w:val="004E08F4"/>
    <w:rsid w:val="004F1518"/>
    <w:rsid w:val="004F2318"/>
    <w:rsid w:val="004F5492"/>
    <w:rsid w:val="004F649C"/>
    <w:rsid w:val="004F688B"/>
    <w:rsid w:val="004F6F89"/>
    <w:rsid w:val="005014B0"/>
    <w:rsid w:val="005056FD"/>
    <w:rsid w:val="00515A0B"/>
    <w:rsid w:val="00516525"/>
    <w:rsid w:val="00517746"/>
    <w:rsid w:val="00520792"/>
    <w:rsid w:val="00522388"/>
    <w:rsid w:val="00527BC2"/>
    <w:rsid w:val="0053385C"/>
    <w:rsid w:val="00536519"/>
    <w:rsid w:val="00542A26"/>
    <w:rsid w:val="0054326E"/>
    <w:rsid w:val="00547B10"/>
    <w:rsid w:val="00551526"/>
    <w:rsid w:val="00552726"/>
    <w:rsid w:val="00554276"/>
    <w:rsid w:val="00556370"/>
    <w:rsid w:val="00560A7B"/>
    <w:rsid w:val="00563329"/>
    <w:rsid w:val="00570C26"/>
    <w:rsid w:val="005712EF"/>
    <w:rsid w:val="005729B0"/>
    <w:rsid w:val="0058136B"/>
    <w:rsid w:val="00585356"/>
    <w:rsid w:val="00587598"/>
    <w:rsid w:val="0059005B"/>
    <w:rsid w:val="00592DE3"/>
    <w:rsid w:val="0059461D"/>
    <w:rsid w:val="00594FD3"/>
    <w:rsid w:val="00596B6C"/>
    <w:rsid w:val="00596FFC"/>
    <w:rsid w:val="00597367"/>
    <w:rsid w:val="005A107D"/>
    <w:rsid w:val="005A2270"/>
    <w:rsid w:val="005A269A"/>
    <w:rsid w:val="005A373D"/>
    <w:rsid w:val="005A4757"/>
    <w:rsid w:val="005B206B"/>
    <w:rsid w:val="005C043F"/>
    <w:rsid w:val="005C20EE"/>
    <w:rsid w:val="005C3BBB"/>
    <w:rsid w:val="005C6812"/>
    <w:rsid w:val="005D05E3"/>
    <w:rsid w:val="005D1CE4"/>
    <w:rsid w:val="005D5B82"/>
    <w:rsid w:val="005E16BE"/>
    <w:rsid w:val="005E402A"/>
    <w:rsid w:val="005E4A99"/>
    <w:rsid w:val="005E5943"/>
    <w:rsid w:val="005F3667"/>
    <w:rsid w:val="005F4557"/>
    <w:rsid w:val="00606C13"/>
    <w:rsid w:val="00606ED3"/>
    <w:rsid w:val="0061392D"/>
    <w:rsid w:val="006140F7"/>
    <w:rsid w:val="00614489"/>
    <w:rsid w:val="00617240"/>
    <w:rsid w:val="00617EA9"/>
    <w:rsid w:val="006243DC"/>
    <w:rsid w:val="00627706"/>
    <w:rsid w:val="006301DD"/>
    <w:rsid w:val="00632D45"/>
    <w:rsid w:val="00635796"/>
    <w:rsid w:val="0063693A"/>
    <w:rsid w:val="00641DD5"/>
    <w:rsid w:val="006438F2"/>
    <w:rsid w:val="00646392"/>
    <w:rsid w:val="006572E9"/>
    <w:rsid w:val="00661AB3"/>
    <w:rsid w:val="00663B51"/>
    <w:rsid w:val="00672676"/>
    <w:rsid w:val="00677531"/>
    <w:rsid w:val="00685681"/>
    <w:rsid w:val="0068569E"/>
    <w:rsid w:val="0069035E"/>
    <w:rsid w:val="00690DBA"/>
    <w:rsid w:val="00693071"/>
    <w:rsid w:val="00695992"/>
    <w:rsid w:val="006A31CA"/>
    <w:rsid w:val="006B7786"/>
    <w:rsid w:val="006D14A1"/>
    <w:rsid w:val="006D23F8"/>
    <w:rsid w:val="006F1F1E"/>
    <w:rsid w:val="006F1F2C"/>
    <w:rsid w:val="006F2752"/>
    <w:rsid w:val="006F463D"/>
    <w:rsid w:val="006F468D"/>
    <w:rsid w:val="006F5712"/>
    <w:rsid w:val="007005E1"/>
    <w:rsid w:val="007026AC"/>
    <w:rsid w:val="00722DDF"/>
    <w:rsid w:val="007278E1"/>
    <w:rsid w:val="00731AF5"/>
    <w:rsid w:val="00733660"/>
    <w:rsid w:val="0073549A"/>
    <w:rsid w:val="00740CC2"/>
    <w:rsid w:val="00746D2A"/>
    <w:rsid w:val="00753F67"/>
    <w:rsid w:val="007602D7"/>
    <w:rsid w:val="00761676"/>
    <w:rsid w:val="00761CC0"/>
    <w:rsid w:val="00767076"/>
    <w:rsid w:val="00774A10"/>
    <w:rsid w:val="0077727A"/>
    <w:rsid w:val="0079056F"/>
    <w:rsid w:val="00793D86"/>
    <w:rsid w:val="0079455D"/>
    <w:rsid w:val="00795818"/>
    <w:rsid w:val="00796989"/>
    <w:rsid w:val="007A5BA1"/>
    <w:rsid w:val="007A7AE4"/>
    <w:rsid w:val="007B3CC7"/>
    <w:rsid w:val="007B58A3"/>
    <w:rsid w:val="007B7526"/>
    <w:rsid w:val="007C1786"/>
    <w:rsid w:val="007C27E8"/>
    <w:rsid w:val="007D0C6D"/>
    <w:rsid w:val="007D0D07"/>
    <w:rsid w:val="007D46EA"/>
    <w:rsid w:val="007D75DA"/>
    <w:rsid w:val="007E28C4"/>
    <w:rsid w:val="007F048A"/>
    <w:rsid w:val="007F0F38"/>
    <w:rsid w:val="007F13A9"/>
    <w:rsid w:val="007F658E"/>
    <w:rsid w:val="007F65DF"/>
    <w:rsid w:val="008125F6"/>
    <w:rsid w:val="008131C8"/>
    <w:rsid w:val="0081426C"/>
    <w:rsid w:val="0081577D"/>
    <w:rsid w:val="00816EC6"/>
    <w:rsid w:val="008328F5"/>
    <w:rsid w:val="00836F66"/>
    <w:rsid w:val="008527F3"/>
    <w:rsid w:val="00852D15"/>
    <w:rsid w:val="00853B8E"/>
    <w:rsid w:val="00854E93"/>
    <w:rsid w:val="00862021"/>
    <w:rsid w:val="00870A39"/>
    <w:rsid w:val="00873BCF"/>
    <w:rsid w:val="00874F36"/>
    <w:rsid w:val="00885510"/>
    <w:rsid w:val="0089354C"/>
    <w:rsid w:val="008A20A4"/>
    <w:rsid w:val="008A2373"/>
    <w:rsid w:val="008A4CF0"/>
    <w:rsid w:val="008A551E"/>
    <w:rsid w:val="008A56FA"/>
    <w:rsid w:val="008B270D"/>
    <w:rsid w:val="008B2777"/>
    <w:rsid w:val="008B2B8B"/>
    <w:rsid w:val="008B3A66"/>
    <w:rsid w:val="008B6120"/>
    <w:rsid w:val="008B6184"/>
    <w:rsid w:val="008B71CD"/>
    <w:rsid w:val="008C1712"/>
    <w:rsid w:val="008C33DA"/>
    <w:rsid w:val="008D0E82"/>
    <w:rsid w:val="008D6576"/>
    <w:rsid w:val="008F0AF2"/>
    <w:rsid w:val="008F328B"/>
    <w:rsid w:val="008F36D9"/>
    <w:rsid w:val="008F49FE"/>
    <w:rsid w:val="008F62B4"/>
    <w:rsid w:val="008F69EB"/>
    <w:rsid w:val="00900898"/>
    <w:rsid w:val="00901172"/>
    <w:rsid w:val="00906507"/>
    <w:rsid w:val="00906AF5"/>
    <w:rsid w:val="00920ACE"/>
    <w:rsid w:val="00923A5D"/>
    <w:rsid w:val="0093643C"/>
    <w:rsid w:val="00936542"/>
    <w:rsid w:val="00946921"/>
    <w:rsid w:val="00950E58"/>
    <w:rsid w:val="0095640B"/>
    <w:rsid w:val="00957242"/>
    <w:rsid w:val="009575B6"/>
    <w:rsid w:val="009627A5"/>
    <w:rsid w:val="00965ACE"/>
    <w:rsid w:val="009701E5"/>
    <w:rsid w:val="00971931"/>
    <w:rsid w:val="0097324A"/>
    <w:rsid w:val="00973374"/>
    <w:rsid w:val="0098247A"/>
    <w:rsid w:val="00982C28"/>
    <w:rsid w:val="009873F6"/>
    <w:rsid w:val="00992CFC"/>
    <w:rsid w:val="009932A5"/>
    <w:rsid w:val="009944DF"/>
    <w:rsid w:val="009955B5"/>
    <w:rsid w:val="009A3103"/>
    <w:rsid w:val="009A5460"/>
    <w:rsid w:val="009B2F6C"/>
    <w:rsid w:val="009B5AE9"/>
    <w:rsid w:val="009D526E"/>
    <w:rsid w:val="009E350C"/>
    <w:rsid w:val="009E5AD4"/>
    <w:rsid w:val="009E7C3A"/>
    <w:rsid w:val="009F46A0"/>
    <w:rsid w:val="00A01628"/>
    <w:rsid w:val="00A02872"/>
    <w:rsid w:val="00A035B0"/>
    <w:rsid w:val="00A04411"/>
    <w:rsid w:val="00A108AA"/>
    <w:rsid w:val="00A147AF"/>
    <w:rsid w:val="00A16F65"/>
    <w:rsid w:val="00A16FCE"/>
    <w:rsid w:val="00A17BCB"/>
    <w:rsid w:val="00A21535"/>
    <w:rsid w:val="00A2465D"/>
    <w:rsid w:val="00A24BAB"/>
    <w:rsid w:val="00A26D6A"/>
    <w:rsid w:val="00A27064"/>
    <w:rsid w:val="00A2796D"/>
    <w:rsid w:val="00A27F61"/>
    <w:rsid w:val="00A33CC4"/>
    <w:rsid w:val="00A3759D"/>
    <w:rsid w:val="00A4106C"/>
    <w:rsid w:val="00A447A4"/>
    <w:rsid w:val="00A44E78"/>
    <w:rsid w:val="00A45D9E"/>
    <w:rsid w:val="00A52451"/>
    <w:rsid w:val="00A5576F"/>
    <w:rsid w:val="00A61A3A"/>
    <w:rsid w:val="00A625E6"/>
    <w:rsid w:val="00A64EE9"/>
    <w:rsid w:val="00A650C8"/>
    <w:rsid w:val="00A7600A"/>
    <w:rsid w:val="00A7608A"/>
    <w:rsid w:val="00A81115"/>
    <w:rsid w:val="00A82F4E"/>
    <w:rsid w:val="00A86235"/>
    <w:rsid w:val="00A933C1"/>
    <w:rsid w:val="00AA0B5C"/>
    <w:rsid w:val="00AA1AC7"/>
    <w:rsid w:val="00AB4426"/>
    <w:rsid w:val="00AB6A26"/>
    <w:rsid w:val="00AC06FA"/>
    <w:rsid w:val="00AD131C"/>
    <w:rsid w:val="00AD14EC"/>
    <w:rsid w:val="00AD30D1"/>
    <w:rsid w:val="00AD40DB"/>
    <w:rsid w:val="00AD7A09"/>
    <w:rsid w:val="00AF1DEC"/>
    <w:rsid w:val="00AF27D4"/>
    <w:rsid w:val="00AF59A4"/>
    <w:rsid w:val="00AF5FFA"/>
    <w:rsid w:val="00AF65F2"/>
    <w:rsid w:val="00AF7739"/>
    <w:rsid w:val="00B01D96"/>
    <w:rsid w:val="00B116B6"/>
    <w:rsid w:val="00B20B03"/>
    <w:rsid w:val="00B22453"/>
    <w:rsid w:val="00B23A84"/>
    <w:rsid w:val="00B25685"/>
    <w:rsid w:val="00B271C1"/>
    <w:rsid w:val="00B3313F"/>
    <w:rsid w:val="00B359C1"/>
    <w:rsid w:val="00B35EBA"/>
    <w:rsid w:val="00B42A05"/>
    <w:rsid w:val="00B42F55"/>
    <w:rsid w:val="00B47D54"/>
    <w:rsid w:val="00B54D00"/>
    <w:rsid w:val="00B63AFA"/>
    <w:rsid w:val="00B6764B"/>
    <w:rsid w:val="00B76778"/>
    <w:rsid w:val="00B76FED"/>
    <w:rsid w:val="00B7712C"/>
    <w:rsid w:val="00B824CB"/>
    <w:rsid w:val="00B82DE6"/>
    <w:rsid w:val="00B8364C"/>
    <w:rsid w:val="00B843B9"/>
    <w:rsid w:val="00B904CC"/>
    <w:rsid w:val="00B930A0"/>
    <w:rsid w:val="00B9798B"/>
    <w:rsid w:val="00B97DCE"/>
    <w:rsid w:val="00BA514D"/>
    <w:rsid w:val="00BA5896"/>
    <w:rsid w:val="00BA5AB6"/>
    <w:rsid w:val="00BA6C3B"/>
    <w:rsid w:val="00BA7419"/>
    <w:rsid w:val="00BB2107"/>
    <w:rsid w:val="00BB249C"/>
    <w:rsid w:val="00BC6EE4"/>
    <w:rsid w:val="00BE55D4"/>
    <w:rsid w:val="00BF02D6"/>
    <w:rsid w:val="00BF0F41"/>
    <w:rsid w:val="00BF2199"/>
    <w:rsid w:val="00BF63D6"/>
    <w:rsid w:val="00BF7A31"/>
    <w:rsid w:val="00BF7AC8"/>
    <w:rsid w:val="00C058B9"/>
    <w:rsid w:val="00C06A3B"/>
    <w:rsid w:val="00C11433"/>
    <w:rsid w:val="00C13AD1"/>
    <w:rsid w:val="00C23368"/>
    <w:rsid w:val="00C249F1"/>
    <w:rsid w:val="00C433D1"/>
    <w:rsid w:val="00C53E0E"/>
    <w:rsid w:val="00C54B8D"/>
    <w:rsid w:val="00C556A8"/>
    <w:rsid w:val="00C5570B"/>
    <w:rsid w:val="00C5703B"/>
    <w:rsid w:val="00C57946"/>
    <w:rsid w:val="00C707AC"/>
    <w:rsid w:val="00C72CA4"/>
    <w:rsid w:val="00C76CAF"/>
    <w:rsid w:val="00C83B6B"/>
    <w:rsid w:val="00C845C3"/>
    <w:rsid w:val="00C87AA8"/>
    <w:rsid w:val="00CA091F"/>
    <w:rsid w:val="00CA3207"/>
    <w:rsid w:val="00CA52EE"/>
    <w:rsid w:val="00CA5D24"/>
    <w:rsid w:val="00CA7E6A"/>
    <w:rsid w:val="00CB41E8"/>
    <w:rsid w:val="00CC78FC"/>
    <w:rsid w:val="00CD03A1"/>
    <w:rsid w:val="00CD31C5"/>
    <w:rsid w:val="00CE25E7"/>
    <w:rsid w:val="00CF337A"/>
    <w:rsid w:val="00CF5F16"/>
    <w:rsid w:val="00CF6E0E"/>
    <w:rsid w:val="00D0177B"/>
    <w:rsid w:val="00D118CC"/>
    <w:rsid w:val="00D15B0D"/>
    <w:rsid w:val="00D20C06"/>
    <w:rsid w:val="00D21701"/>
    <w:rsid w:val="00D25AC7"/>
    <w:rsid w:val="00D275D8"/>
    <w:rsid w:val="00D350BF"/>
    <w:rsid w:val="00D42889"/>
    <w:rsid w:val="00D429BB"/>
    <w:rsid w:val="00D4317E"/>
    <w:rsid w:val="00D46CF3"/>
    <w:rsid w:val="00D54026"/>
    <w:rsid w:val="00D54A2A"/>
    <w:rsid w:val="00D55B65"/>
    <w:rsid w:val="00D62481"/>
    <w:rsid w:val="00D77DA0"/>
    <w:rsid w:val="00D811B4"/>
    <w:rsid w:val="00D83660"/>
    <w:rsid w:val="00D85BC8"/>
    <w:rsid w:val="00D87602"/>
    <w:rsid w:val="00D878D5"/>
    <w:rsid w:val="00DB2AF9"/>
    <w:rsid w:val="00DC1353"/>
    <w:rsid w:val="00DC493F"/>
    <w:rsid w:val="00DD3B86"/>
    <w:rsid w:val="00DE5224"/>
    <w:rsid w:val="00DE7A26"/>
    <w:rsid w:val="00DF16A6"/>
    <w:rsid w:val="00DF3CA0"/>
    <w:rsid w:val="00E1013F"/>
    <w:rsid w:val="00E10868"/>
    <w:rsid w:val="00E15895"/>
    <w:rsid w:val="00E167EB"/>
    <w:rsid w:val="00E32F62"/>
    <w:rsid w:val="00E4286A"/>
    <w:rsid w:val="00E42F4A"/>
    <w:rsid w:val="00E44D8B"/>
    <w:rsid w:val="00E5058D"/>
    <w:rsid w:val="00E5093F"/>
    <w:rsid w:val="00E54C93"/>
    <w:rsid w:val="00E55826"/>
    <w:rsid w:val="00E55C66"/>
    <w:rsid w:val="00E563CD"/>
    <w:rsid w:val="00E651B3"/>
    <w:rsid w:val="00E66AAE"/>
    <w:rsid w:val="00E74C7B"/>
    <w:rsid w:val="00E856B6"/>
    <w:rsid w:val="00E904F4"/>
    <w:rsid w:val="00E92A6F"/>
    <w:rsid w:val="00E964BD"/>
    <w:rsid w:val="00EA0274"/>
    <w:rsid w:val="00EA044C"/>
    <w:rsid w:val="00EA5081"/>
    <w:rsid w:val="00EA5E27"/>
    <w:rsid w:val="00EB5B82"/>
    <w:rsid w:val="00EC46B2"/>
    <w:rsid w:val="00EC7AEC"/>
    <w:rsid w:val="00ED194E"/>
    <w:rsid w:val="00ED3F67"/>
    <w:rsid w:val="00ED62BB"/>
    <w:rsid w:val="00EE659E"/>
    <w:rsid w:val="00EE7510"/>
    <w:rsid w:val="00EF06F0"/>
    <w:rsid w:val="00EF44C7"/>
    <w:rsid w:val="00F107D6"/>
    <w:rsid w:val="00F114F5"/>
    <w:rsid w:val="00F13357"/>
    <w:rsid w:val="00F22AFE"/>
    <w:rsid w:val="00F23D1F"/>
    <w:rsid w:val="00F27E04"/>
    <w:rsid w:val="00F30317"/>
    <w:rsid w:val="00F307EE"/>
    <w:rsid w:val="00F35D3C"/>
    <w:rsid w:val="00F35FE4"/>
    <w:rsid w:val="00F36099"/>
    <w:rsid w:val="00F4013E"/>
    <w:rsid w:val="00F44823"/>
    <w:rsid w:val="00F464B6"/>
    <w:rsid w:val="00F466D9"/>
    <w:rsid w:val="00F47E44"/>
    <w:rsid w:val="00F66160"/>
    <w:rsid w:val="00F71DD6"/>
    <w:rsid w:val="00F71E37"/>
    <w:rsid w:val="00F73619"/>
    <w:rsid w:val="00F76016"/>
    <w:rsid w:val="00F769E2"/>
    <w:rsid w:val="00F77354"/>
    <w:rsid w:val="00F80196"/>
    <w:rsid w:val="00F83AF1"/>
    <w:rsid w:val="00F86741"/>
    <w:rsid w:val="00F91CD5"/>
    <w:rsid w:val="00F96A99"/>
    <w:rsid w:val="00F973BB"/>
    <w:rsid w:val="00F97F16"/>
    <w:rsid w:val="00FA27DA"/>
    <w:rsid w:val="00FA5254"/>
    <w:rsid w:val="00FA60EC"/>
    <w:rsid w:val="00FB02DA"/>
    <w:rsid w:val="00FB0C84"/>
    <w:rsid w:val="00FB18C3"/>
    <w:rsid w:val="00FB4340"/>
    <w:rsid w:val="00FB695D"/>
    <w:rsid w:val="00FB7ADF"/>
    <w:rsid w:val="00FC04CA"/>
    <w:rsid w:val="00FC11BB"/>
    <w:rsid w:val="00FC3C50"/>
    <w:rsid w:val="00FC47EE"/>
    <w:rsid w:val="00FD655F"/>
    <w:rsid w:val="00FE595E"/>
    <w:rsid w:val="00FF1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01E654"/>
  <w15:chartTrackingRefBased/>
  <w15:docId w15:val="{A43A193F-91E7-4B7C-83F4-C902FDF1E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98B"/>
    <w:pPr>
      <w:ind w:left="720"/>
      <w:contextualSpacing/>
    </w:pPr>
  </w:style>
  <w:style w:type="paragraph" w:styleId="Header">
    <w:name w:val="header"/>
    <w:basedOn w:val="Normal"/>
    <w:link w:val="HeaderChar"/>
    <w:uiPriority w:val="99"/>
    <w:unhideWhenUsed/>
    <w:rsid w:val="005D5B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B82"/>
  </w:style>
  <w:style w:type="paragraph" w:styleId="Footer">
    <w:name w:val="footer"/>
    <w:basedOn w:val="Normal"/>
    <w:link w:val="FooterChar"/>
    <w:uiPriority w:val="99"/>
    <w:unhideWhenUsed/>
    <w:rsid w:val="005D5B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B82"/>
  </w:style>
  <w:style w:type="paragraph" w:customStyle="1" w:styleId="EndNoteBibliographyTitle">
    <w:name w:val="EndNote Bibliography Title"/>
    <w:basedOn w:val="Normal"/>
    <w:link w:val="EndNoteBibliographyTitleChar"/>
    <w:rsid w:val="0052238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22388"/>
    <w:rPr>
      <w:rFonts w:ascii="Calibri" w:hAnsi="Calibri" w:cs="Calibri"/>
      <w:noProof/>
    </w:rPr>
  </w:style>
  <w:style w:type="paragraph" w:customStyle="1" w:styleId="EndNoteBibliography">
    <w:name w:val="EndNote Bibliography"/>
    <w:basedOn w:val="Normal"/>
    <w:link w:val="EndNoteBibliographyChar"/>
    <w:rsid w:val="0052238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22388"/>
    <w:rPr>
      <w:rFonts w:ascii="Calibri" w:hAnsi="Calibri" w:cs="Calibri"/>
      <w:noProof/>
    </w:rPr>
  </w:style>
  <w:style w:type="character" w:styleId="Hyperlink">
    <w:name w:val="Hyperlink"/>
    <w:basedOn w:val="DefaultParagraphFont"/>
    <w:uiPriority w:val="99"/>
    <w:unhideWhenUsed/>
    <w:rsid w:val="00050043"/>
    <w:rPr>
      <w:color w:val="0563C1" w:themeColor="hyperlink"/>
      <w:u w:val="single"/>
    </w:rPr>
  </w:style>
  <w:style w:type="paragraph" w:styleId="NormalWeb">
    <w:name w:val="Normal (Web)"/>
    <w:basedOn w:val="Normal"/>
    <w:uiPriority w:val="99"/>
    <w:semiHidden/>
    <w:unhideWhenUsed/>
    <w:rsid w:val="0049143D"/>
    <w:pPr>
      <w:spacing w:before="100" w:beforeAutospacing="1" w:after="100" w:afterAutospacing="1" w:line="240" w:lineRule="auto"/>
    </w:pPr>
    <w:rPr>
      <w:rFonts w:ascii="Times New Roman" w:eastAsiaTheme="minorEastAsia" w:hAnsi="Times New Roman" w:cs="Times New Roman"/>
      <w:sz w:val="24"/>
      <w:szCs w:val="24"/>
    </w:rPr>
  </w:style>
  <w:style w:type="paragraph" w:styleId="FootnoteText">
    <w:name w:val="footnote text"/>
    <w:basedOn w:val="Normal"/>
    <w:link w:val="FootnoteTextChar"/>
    <w:uiPriority w:val="99"/>
    <w:semiHidden/>
    <w:unhideWhenUsed/>
    <w:rsid w:val="00FB69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B695D"/>
    <w:rPr>
      <w:sz w:val="20"/>
      <w:szCs w:val="20"/>
    </w:rPr>
  </w:style>
  <w:style w:type="character" w:styleId="FootnoteReference">
    <w:name w:val="footnote reference"/>
    <w:basedOn w:val="DefaultParagraphFont"/>
    <w:uiPriority w:val="99"/>
    <w:semiHidden/>
    <w:unhideWhenUsed/>
    <w:rsid w:val="00FB695D"/>
    <w:rPr>
      <w:vertAlign w:val="superscript"/>
    </w:rPr>
  </w:style>
  <w:style w:type="character" w:customStyle="1" w:styleId="highlight">
    <w:name w:val="highlight"/>
    <w:basedOn w:val="DefaultParagraphFont"/>
    <w:rsid w:val="00AF5FFA"/>
  </w:style>
  <w:style w:type="character" w:styleId="CommentReference">
    <w:name w:val="annotation reference"/>
    <w:basedOn w:val="DefaultParagraphFont"/>
    <w:uiPriority w:val="99"/>
    <w:semiHidden/>
    <w:unhideWhenUsed/>
    <w:rsid w:val="00A86235"/>
    <w:rPr>
      <w:sz w:val="16"/>
      <w:szCs w:val="16"/>
    </w:rPr>
  </w:style>
  <w:style w:type="paragraph" w:styleId="CommentText">
    <w:name w:val="annotation text"/>
    <w:basedOn w:val="Normal"/>
    <w:link w:val="CommentTextChar"/>
    <w:uiPriority w:val="99"/>
    <w:semiHidden/>
    <w:unhideWhenUsed/>
    <w:rsid w:val="00A86235"/>
    <w:pPr>
      <w:spacing w:line="240" w:lineRule="auto"/>
    </w:pPr>
    <w:rPr>
      <w:sz w:val="20"/>
      <w:szCs w:val="20"/>
    </w:rPr>
  </w:style>
  <w:style w:type="character" w:customStyle="1" w:styleId="CommentTextChar">
    <w:name w:val="Comment Text Char"/>
    <w:basedOn w:val="DefaultParagraphFont"/>
    <w:link w:val="CommentText"/>
    <w:uiPriority w:val="99"/>
    <w:semiHidden/>
    <w:rsid w:val="00A86235"/>
    <w:rPr>
      <w:sz w:val="20"/>
      <w:szCs w:val="20"/>
    </w:rPr>
  </w:style>
  <w:style w:type="paragraph" w:styleId="CommentSubject">
    <w:name w:val="annotation subject"/>
    <w:basedOn w:val="CommentText"/>
    <w:next w:val="CommentText"/>
    <w:link w:val="CommentSubjectChar"/>
    <w:uiPriority w:val="99"/>
    <w:semiHidden/>
    <w:unhideWhenUsed/>
    <w:rsid w:val="00A86235"/>
    <w:rPr>
      <w:b/>
      <w:bCs/>
    </w:rPr>
  </w:style>
  <w:style w:type="character" w:customStyle="1" w:styleId="CommentSubjectChar">
    <w:name w:val="Comment Subject Char"/>
    <w:basedOn w:val="CommentTextChar"/>
    <w:link w:val="CommentSubject"/>
    <w:uiPriority w:val="99"/>
    <w:semiHidden/>
    <w:rsid w:val="00A86235"/>
    <w:rPr>
      <w:b/>
      <w:bCs/>
      <w:sz w:val="20"/>
      <w:szCs w:val="20"/>
    </w:rPr>
  </w:style>
  <w:style w:type="paragraph" w:styleId="BalloonText">
    <w:name w:val="Balloon Text"/>
    <w:basedOn w:val="Normal"/>
    <w:link w:val="BalloonTextChar"/>
    <w:uiPriority w:val="99"/>
    <w:semiHidden/>
    <w:unhideWhenUsed/>
    <w:rsid w:val="00A862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6235"/>
    <w:rPr>
      <w:rFonts w:ascii="Segoe UI" w:hAnsi="Segoe UI" w:cs="Segoe UI"/>
      <w:sz w:val="18"/>
      <w:szCs w:val="18"/>
    </w:rPr>
  </w:style>
  <w:style w:type="paragraph" w:customStyle="1" w:styleId="TableParagraph">
    <w:name w:val="Table Paragraph"/>
    <w:basedOn w:val="Normal"/>
    <w:uiPriority w:val="1"/>
    <w:qFormat/>
    <w:rsid w:val="00D811B4"/>
    <w:pPr>
      <w:widowControl w:val="0"/>
      <w:spacing w:after="0" w:line="240" w:lineRule="auto"/>
    </w:pPr>
  </w:style>
  <w:style w:type="paragraph" w:styleId="BodyText">
    <w:name w:val="Body Text"/>
    <w:basedOn w:val="Normal"/>
    <w:link w:val="BodyTextChar"/>
    <w:uiPriority w:val="1"/>
    <w:qFormat/>
    <w:rsid w:val="00FC11BB"/>
    <w:pPr>
      <w:widowControl w:val="0"/>
      <w:spacing w:before="6" w:after="0" w:line="240" w:lineRule="auto"/>
      <w:ind w:left="102" w:firstLine="707"/>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FC11BB"/>
    <w:rPr>
      <w:rFonts w:ascii="Times New Roman" w:eastAsia="Times New Roman" w:hAnsi="Times New Roman"/>
      <w:sz w:val="24"/>
      <w:szCs w:val="24"/>
    </w:rPr>
  </w:style>
  <w:style w:type="table" w:styleId="TableGrid">
    <w:name w:val="Table Grid"/>
    <w:basedOn w:val="TableNormal"/>
    <w:uiPriority w:val="39"/>
    <w:rsid w:val="00B42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565837">
      <w:bodyDiv w:val="1"/>
      <w:marLeft w:val="0"/>
      <w:marRight w:val="0"/>
      <w:marTop w:val="0"/>
      <w:marBottom w:val="0"/>
      <w:divBdr>
        <w:top w:val="none" w:sz="0" w:space="0" w:color="auto"/>
        <w:left w:val="none" w:sz="0" w:space="0" w:color="auto"/>
        <w:bottom w:val="none" w:sz="0" w:space="0" w:color="auto"/>
        <w:right w:val="none" w:sz="0" w:space="0" w:color="auto"/>
      </w:divBdr>
      <w:divsChild>
        <w:div w:id="704410790">
          <w:marLeft w:val="432"/>
          <w:marRight w:val="0"/>
          <w:marTop w:val="125"/>
          <w:marBottom w:val="0"/>
          <w:divBdr>
            <w:top w:val="none" w:sz="0" w:space="0" w:color="auto"/>
            <w:left w:val="none" w:sz="0" w:space="0" w:color="auto"/>
            <w:bottom w:val="none" w:sz="0" w:space="0" w:color="auto"/>
            <w:right w:val="none" w:sz="0" w:space="0" w:color="auto"/>
          </w:divBdr>
        </w:div>
      </w:divsChild>
    </w:div>
    <w:div w:id="998769908">
      <w:bodyDiv w:val="1"/>
      <w:marLeft w:val="0"/>
      <w:marRight w:val="0"/>
      <w:marTop w:val="0"/>
      <w:marBottom w:val="0"/>
      <w:divBdr>
        <w:top w:val="none" w:sz="0" w:space="0" w:color="auto"/>
        <w:left w:val="none" w:sz="0" w:space="0" w:color="auto"/>
        <w:bottom w:val="none" w:sz="0" w:space="0" w:color="auto"/>
        <w:right w:val="none" w:sz="0" w:space="0" w:color="auto"/>
      </w:divBdr>
      <w:divsChild>
        <w:div w:id="822549789">
          <w:marLeft w:val="0"/>
          <w:marRight w:val="0"/>
          <w:marTop w:val="0"/>
          <w:marBottom w:val="0"/>
          <w:divBdr>
            <w:top w:val="none" w:sz="0" w:space="0" w:color="auto"/>
            <w:left w:val="none" w:sz="0" w:space="0" w:color="auto"/>
            <w:bottom w:val="none" w:sz="0" w:space="0" w:color="auto"/>
            <w:right w:val="none" w:sz="0" w:space="0" w:color="auto"/>
          </w:divBdr>
        </w:div>
        <w:div w:id="1772583456">
          <w:marLeft w:val="0"/>
          <w:marRight w:val="0"/>
          <w:marTop w:val="0"/>
          <w:marBottom w:val="0"/>
          <w:divBdr>
            <w:top w:val="none" w:sz="0" w:space="0" w:color="auto"/>
            <w:left w:val="none" w:sz="0" w:space="0" w:color="auto"/>
            <w:bottom w:val="none" w:sz="0" w:space="0" w:color="auto"/>
            <w:right w:val="none" w:sz="0" w:space="0" w:color="auto"/>
          </w:divBdr>
        </w:div>
        <w:div w:id="1561747467">
          <w:marLeft w:val="0"/>
          <w:marRight w:val="0"/>
          <w:marTop w:val="0"/>
          <w:marBottom w:val="0"/>
          <w:divBdr>
            <w:top w:val="none" w:sz="0" w:space="0" w:color="auto"/>
            <w:left w:val="none" w:sz="0" w:space="0" w:color="auto"/>
            <w:bottom w:val="none" w:sz="0" w:space="0" w:color="auto"/>
            <w:right w:val="none" w:sz="0" w:space="0" w:color="auto"/>
          </w:divBdr>
        </w:div>
        <w:div w:id="523056632">
          <w:marLeft w:val="0"/>
          <w:marRight w:val="0"/>
          <w:marTop w:val="0"/>
          <w:marBottom w:val="0"/>
          <w:divBdr>
            <w:top w:val="none" w:sz="0" w:space="0" w:color="auto"/>
            <w:left w:val="none" w:sz="0" w:space="0" w:color="auto"/>
            <w:bottom w:val="none" w:sz="0" w:space="0" w:color="auto"/>
            <w:right w:val="none" w:sz="0" w:space="0" w:color="auto"/>
          </w:divBdr>
        </w:div>
        <w:div w:id="2147041132">
          <w:marLeft w:val="0"/>
          <w:marRight w:val="0"/>
          <w:marTop w:val="0"/>
          <w:marBottom w:val="0"/>
          <w:divBdr>
            <w:top w:val="none" w:sz="0" w:space="0" w:color="auto"/>
            <w:left w:val="none" w:sz="0" w:space="0" w:color="auto"/>
            <w:bottom w:val="none" w:sz="0" w:space="0" w:color="auto"/>
            <w:right w:val="none" w:sz="0" w:space="0" w:color="auto"/>
          </w:divBdr>
        </w:div>
        <w:div w:id="669522760">
          <w:marLeft w:val="0"/>
          <w:marRight w:val="0"/>
          <w:marTop w:val="0"/>
          <w:marBottom w:val="0"/>
          <w:divBdr>
            <w:top w:val="none" w:sz="0" w:space="0" w:color="auto"/>
            <w:left w:val="none" w:sz="0" w:space="0" w:color="auto"/>
            <w:bottom w:val="none" w:sz="0" w:space="0" w:color="auto"/>
            <w:right w:val="none" w:sz="0" w:space="0" w:color="auto"/>
          </w:divBdr>
        </w:div>
        <w:div w:id="583612331">
          <w:marLeft w:val="0"/>
          <w:marRight w:val="0"/>
          <w:marTop w:val="0"/>
          <w:marBottom w:val="0"/>
          <w:divBdr>
            <w:top w:val="none" w:sz="0" w:space="0" w:color="auto"/>
            <w:left w:val="none" w:sz="0" w:space="0" w:color="auto"/>
            <w:bottom w:val="none" w:sz="0" w:space="0" w:color="auto"/>
            <w:right w:val="none" w:sz="0" w:space="0" w:color="auto"/>
          </w:divBdr>
        </w:div>
        <w:div w:id="716047312">
          <w:marLeft w:val="0"/>
          <w:marRight w:val="0"/>
          <w:marTop w:val="0"/>
          <w:marBottom w:val="0"/>
          <w:divBdr>
            <w:top w:val="none" w:sz="0" w:space="0" w:color="auto"/>
            <w:left w:val="none" w:sz="0" w:space="0" w:color="auto"/>
            <w:bottom w:val="none" w:sz="0" w:space="0" w:color="auto"/>
            <w:right w:val="none" w:sz="0" w:space="0" w:color="auto"/>
          </w:divBdr>
        </w:div>
      </w:divsChild>
    </w:div>
    <w:div w:id="1115759535">
      <w:bodyDiv w:val="1"/>
      <w:marLeft w:val="0"/>
      <w:marRight w:val="0"/>
      <w:marTop w:val="0"/>
      <w:marBottom w:val="0"/>
      <w:divBdr>
        <w:top w:val="none" w:sz="0" w:space="0" w:color="auto"/>
        <w:left w:val="none" w:sz="0" w:space="0" w:color="auto"/>
        <w:bottom w:val="none" w:sz="0" w:space="0" w:color="auto"/>
        <w:right w:val="none" w:sz="0" w:space="0" w:color="auto"/>
      </w:divBdr>
      <w:divsChild>
        <w:div w:id="830097754">
          <w:marLeft w:val="0"/>
          <w:marRight w:val="0"/>
          <w:marTop w:val="0"/>
          <w:marBottom w:val="0"/>
          <w:divBdr>
            <w:top w:val="none" w:sz="0" w:space="0" w:color="auto"/>
            <w:left w:val="none" w:sz="0" w:space="0" w:color="auto"/>
            <w:bottom w:val="none" w:sz="0" w:space="0" w:color="auto"/>
            <w:right w:val="none" w:sz="0" w:space="0" w:color="auto"/>
          </w:divBdr>
        </w:div>
        <w:div w:id="241762575">
          <w:marLeft w:val="0"/>
          <w:marRight w:val="0"/>
          <w:marTop w:val="0"/>
          <w:marBottom w:val="0"/>
          <w:divBdr>
            <w:top w:val="none" w:sz="0" w:space="0" w:color="auto"/>
            <w:left w:val="none" w:sz="0" w:space="0" w:color="auto"/>
            <w:bottom w:val="none" w:sz="0" w:space="0" w:color="auto"/>
            <w:right w:val="none" w:sz="0" w:space="0" w:color="auto"/>
          </w:divBdr>
        </w:div>
        <w:div w:id="768281218">
          <w:marLeft w:val="0"/>
          <w:marRight w:val="0"/>
          <w:marTop w:val="0"/>
          <w:marBottom w:val="0"/>
          <w:divBdr>
            <w:top w:val="none" w:sz="0" w:space="0" w:color="auto"/>
            <w:left w:val="none" w:sz="0" w:space="0" w:color="auto"/>
            <w:bottom w:val="none" w:sz="0" w:space="0" w:color="auto"/>
            <w:right w:val="none" w:sz="0" w:space="0" w:color="auto"/>
          </w:divBdr>
        </w:div>
        <w:div w:id="406611605">
          <w:marLeft w:val="0"/>
          <w:marRight w:val="0"/>
          <w:marTop w:val="0"/>
          <w:marBottom w:val="0"/>
          <w:divBdr>
            <w:top w:val="none" w:sz="0" w:space="0" w:color="auto"/>
            <w:left w:val="none" w:sz="0" w:space="0" w:color="auto"/>
            <w:bottom w:val="none" w:sz="0" w:space="0" w:color="auto"/>
            <w:right w:val="none" w:sz="0" w:space="0" w:color="auto"/>
          </w:divBdr>
        </w:div>
        <w:div w:id="217864288">
          <w:marLeft w:val="0"/>
          <w:marRight w:val="0"/>
          <w:marTop w:val="0"/>
          <w:marBottom w:val="0"/>
          <w:divBdr>
            <w:top w:val="none" w:sz="0" w:space="0" w:color="auto"/>
            <w:left w:val="none" w:sz="0" w:space="0" w:color="auto"/>
            <w:bottom w:val="none" w:sz="0" w:space="0" w:color="auto"/>
            <w:right w:val="none" w:sz="0" w:space="0" w:color="auto"/>
          </w:divBdr>
        </w:div>
        <w:div w:id="206453086">
          <w:marLeft w:val="0"/>
          <w:marRight w:val="0"/>
          <w:marTop w:val="0"/>
          <w:marBottom w:val="0"/>
          <w:divBdr>
            <w:top w:val="none" w:sz="0" w:space="0" w:color="auto"/>
            <w:left w:val="none" w:sz="0" w:space="0" w:color="auto"/>
            <w:bottom w:val="none" w:sz="0" w:space="0" w:color="auto"/>
            <w:right w:val="none" w:sz="0" w:space="0" w:color="auto"/>
          </w:divBdr>
        </w:div>
        <w:div w:id="1603102413">
          <w:marLeft w:val="0"/>
          <w:marRight w:val="0"/>
          <w:marTop w:val="0"/>
          <w:marBottom w:val="0"/>
          <w:divBdr>
            <w:top w:val="none" w:sz="0" w:space="0" w:color="auto"/>
            <w:left w:val="none" w:sz="0" w:space="0" w:color="auto"/>
            <w:bottom w:val="none" w:sz="0" w:space="0" w:color="auto"/>
            <w:right w:val="none" w:sz="0" w:space="0" w:color="auto"/>
          </w:divBdr>
        </w:div>
        <w:div w:id="1944067149">
          <w:marLeft w:val="0"/>
          <w:marRight w:val="0"/>
          <w:marTop w:val="0"/>
          <w:marBottom w:val="0"/>
          <w:divBdr>
            <w:top w:val="none" w:sz="0" w:space="0" w:color="auto"/>
            <w:left w:val="none" w:sz="0" w:space="0" w:color="auto"/>
            <w:bottom w:val="none" w:sz="0" w:space="0" w:color="auto"/>
            <w:right w:val="none" w:sz="0" w:space="0" w:color="auto"/>
          </w:divBdr>
        </w:div>
        <w:div w:id="1229196066">
          <w:marLeft w:val="0"/>
          <w:marRight w:val="0"/>
          <w:marTop w:val="0"/>
          <w:marBottom w:val="0"/>
          <w:divBdr>
            <w:top w:val="none" w:sz="0" w:space="0" w:color="auto"/>
            <w:left w:val="none" w:sz="0" w:space="0" w:color="auto"/>
            <w:bottom w:val="none" w:sz="0" w:space="0" w:color="auto"/>
            <w:right w:val="none" w:sz="0" w:space="0" w:color="auto"/>
          </w:divBdr>
        </w:div>
        <w:div w:id="403532082">
          <w:marLeft w:val="0"/>
          <w:marRight w:val="0"/>
          <w:marTop w:val="0"/>
          <w:marBottom w:val="0"/>
          <w:divBdr>
            <w:top w:val="none" w:sz="0" w:space="0" w:color="auto"/>
            <w:left w:val="none" w:sz="0" w:space="0" w:color="auto"/>
            <w:bottom w:val="none" w:sz="0" w:space="0" w:color="auto"/>
            <w:right w:val="none" w:sz="0" w:space="0" w:color="auto"/>
          </w:divBdr>
        </w:div>
        <w:div w:id="936710828">
          <w:marLeft w:val="0"/>
          <w:marRight w:val="0"/>
          <w:marTop w:val="0"/>
          <w:marBottom w:val="0"/>
          <w:divBdr>
            <w:top w:val="none" w:sz="0" w:space="0" w:color="auto"/>
            <w:left w:val="none" w:sz="0" w:space="0" w:color="auto"/>
            <w:bottom w:val="none" w:sz="0" w:space="0" w:color="auto"/>
            <w:right w:val="none" w:sz="0" w:space="0" w:color="auto"/>
          </w:divBdr>
        </w:div>
        <w:div w:id="1877083558">
          <w:marLeft w:val="0"/>
          <w:marRight w:val="0"/>
          <w:marTop w:val="0"/>
          <w:marBottom w:val="0"/>
          <w:divBdr>
            <w:top w:val="none" w:sz="0" w:space="0" w:color="auto"/>
            <w:left w:val="none" w:sz="0" w:space="0" w:color="auto"/>
            <w:bottom w:val="none" w:sz="0" w:space="0" w:color="auto"/>
            <w:right w:val="none" w:sz="0" w:space="0" w:color="auto"/>
          </w:divBdr>
        </w:div>
      </w:divsChild>
    </w:div>
    <w:div w:id="1823345612">
      <w:bodyDiv w:val="1"/>
      <w:marLeft w:val="0"/>
      <w:marRight w:val="0"/>
      <w:marTop w:val="0"/>
      <w:marBottom w:val="0"/>
      <w:divBdr>
        <w:top w:val="none" w:sz="0" w:space="0" w:color="auto"/>
        <w:left w:val="none" w:sz="0" w:space="0" w:color="auto"/>
        <w:bottom w:val="none" w:sz="0" w:space="0" w:color="auto"/>
        <w:right w:val="none" w:sz="0" w:space="0" w:color="auto"/>
      </w:divBdr>
      <w:divsChild>
        <w:div w:id="1707022831">
          <w:marLeft w:val="0"/>
          <w:marRight w:val="0"/>
          <w:marTop w:val="0"/>
          <w:marBottom w:val="0"/>
          <w:divBdr>
            <w:top w:val="none" w:sz="0" w:space="0" w:color="auto"/>
            <w:left w:val="none" w:sz="0" w:space="0" w:color="auto"/>
            <w:bottom w:val="none" w:sz="0" w:space="0" w:color="auto"/>
            <w:right w:val="none" w:sz="0" w:space="0" w:color="auto"/>
          </w:divBdr>
        </w:div>
      </w:divsChild>
    </w:div>
    <w:div w:id="2057776317">
      <w:bodyDiv w:val="1"/>
      <w:marLeft w:val="0"/>
      <w:marRight w:val="0"/>
      <w:marTop w:val="0"/>
      <w:marBottom w:val="0"/>
      <w:divBdr>
        <w:top w:val="none" w:sz="0" w:space="0" w:color="auto"/>
        <w:left w:val="none" w:sz="0" w:space="0" w:color="auto"/>
        <w:bottom w:val="none" w:sz="0" w:space="0" w:color="auto"/>
        <w:right w:val="none" w:sz="0" w:space="0" w:color="auto"/>
      </w:divBdr>
      <w:divsChild>
        <w:div w:id="224032610">
          <w:marLeft w:val="432"/>
          <w:marRight w:val="0"/>
          <w:marTop w:val="125"/>
          <w:marBottom w:val="0"/>
          <w:divBdr>
            <w:top w:val="none" w:sz="0" w:space="0" w:color="auto"/>
            <w:left w:val="none" w:sz="0" w:space="0" w:color="auto"/>
            <w:bottom w:val="none" w:sz="0" w:space="0" w:color="auto"/>
            <w:right w:val="none" w:sz="0" w:space="0" w:color="auto"/>
          </w:divBdr>
        </w:div>
        <w:div w:id="1156458825">
          <w:marLeft w:val="1872"/>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PowerPoint_Presentation1.ppt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vocseavoyagers.nationaalarchief.nl/default.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PowerPoint_Presentation.pptx"/><Relationship Id="rId5" Type="http://schemas.openxmlformats.org/officeDocument/2006/relationships/webSettings" Target="webSettings.xml"/><Relationship Id="rId15" Type="http://schemas.openxmlformats.org/officeDocument/2006/relationships/hyperlink" Target="http://indiafamily.bl.uk/UI/AdvanceDiscovery.aspx" TargetMode="Externa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4.emf"/></Relationships>
</file>

<file path=word/_rels/footnotes.xml.rels><?xml version="1.0" encoding="UTF-8" standalone="yes"?>
<Relationships xmlns="http://schemas.openxmlformats.org/package/2006/relationships"><Relationship Id="rId1" Type="http://schemas.openxmlformats.org/officeDocument/2006/relationships/hyperlink" Target="http://www.systemicpeace.org/polity/polity4.ht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oleObject" Target="file:///C:\Users\joao.leite\Desktop\Tarefas\UnB%20-%20Disserta&#231;&#227;o\0.%20Gr&#225;ficos\Gr&#225;fico%206.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areaChart>
        <c:grouping val="percentStacked"/>
        <c:varyColors val="0"/>
        <c:ser>
          <c:idx val="1"/>
          <c:order val="0"/>
          <c:tx>
            <c:strRef>
              <c:f>Plan2!$B$1</c:f>
              <c:strCache>
                <c:ptCount val="1"/>
                <c:pt idx="0">
                  <c:v>Portugal</c:v>
                </c:pt>
              </c:strCache>
            </c:strRef>
          </c:tx>
          <c:spPr>
            <a:noFill/>
            <a:ln>
              <a:solidFill>
                <a:schemeClr val="tx1"/>
              </a:solidFill>
            </a:ln>
          </c:spPr>
          <c:dLbls>
            <c:dLbl>
              <c:idx val="0"/>
              <c:layout>
                <c:manualLayout>
                  <c:x val="-0.38469087340529956"/>
                  <c:y val="-0.37322507264962562"/>
                </c:manualLayout>
              </c:layout>
              <c:showLegendKey val="0"/>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0-5D01-4430-88B2-D42D85B87E29}"/>
                </c:ext>
              </c:extLst>
            </c:dLbl>
            <c:spPr>
              <a:noFill/>
              <a:ln>
                <a:noFill/>
              </a:ln>
              <a:effectLst/>
            </c:sp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numRef>
              <c:f>Plan2!$A$2:$A$31</c:f>
              <c:numCache>
                <c:formatCode>General</c:formatCode>
                <c:ptCount val="30"/>
                <c:pt idx="0">
                  <c:v>1500</c:v>
                </c:pt>
                <c:pt idx="1">
                  <c:v>1510</c:v>
                </c:pt>
                <c:pt idx="2">
                  <c:v>1520</c:v>
                </c:pt>
                <c:pt idx="3">
                  <c:v>1530</c:v>
                </c:pt>
                <c:pt idx="4">
                  <c:v>1540</c:v>
                </c:pt>
                <c:pt idx="5">
                  <c:v>1550</c:v>
                </c:pt>
                <c:pt idx="6">
                  <c:v>1560</c:v>
                </c:pt>
                <c:pt idx="7">
                  <c:v>1570</c:v>
                </c:pt>
                <c:pt idx="8">
                  <c:v>1580</c:v>
                </c:pt>
                <c:pt idx="9">
                  <c:v>1590</c:v>
                </c:pt>
                <c:pt idx="10">
                  <c:v>1600</c:v>
                </c:pt>
                <c:pt idx="11">
                  <c:v>1610</c:v>
                </c:pt>
                <c:pt idx="12">
                  <c:v>1620</c:v>
                </c:pt>
                <c:pt idx="13">
                  <c:v>1630</c:v>
                </c:pt>
                <c:pt idx="14">
                  <c:v>1640</c:v>
                </c:pt>
                <c:pt idx="15">
                  <c:v>1650</c:v>
                </c:pt>
                <c:pt idx="16">
                  <c:v>1660</c:v>
                </c:pt>
                <c:pt idx="17">
                  <c:v>1670</c:v>
                </c:pt>
                <c:pt idx="18">
                  <c:v>1680</c:v>
                </c:pt>
                <c:pt idx="19">
                  <c:v>1690</c:v>
                </c:pt>
                <c:pt idx="20">
                  <c:v>1700</c:v>
                </c:pt>
                <c:pt idx="21">
                  <c:v>1710</c:v>
                </c:pt>
                <c:pt idx="22">
                  <c:v>1720</c:v>
                </c:pt>
                <c:pt idx="23">
                  <c:v>1730</c:v>
                </c:pt>
                <c:pt idx="24">
                  <c:v>1740</c:v>
                </c:pt>
                <c:pt idx="25">
                  <c:v>1750</c:v>
                </c:pt>
                <c:pt idx="26">
                  <c:v>1760</c:v>
                </c:pt>
                <c:pt idx="27">
                  <c:v>1770</c:v>
                </c:pt>
                <c:pt idx="28">
                  <c:v>1780</c:v>
                </c:pt>
                <c:pt idx="29">
                  <c:v>1790</c:v>
                </c:pt>
              </c:numCache>
            </c:numRef>
          </c:cat>
          <c:val>
            <c:numRef>
              <c:f>Plan2!$B$2:$B$31</c:f>
              <c:numCache>
                <c:formatCode>General</c:formatCode>
                <c:ptCount val="30"/>
                <c:pt idx="0">
                  <c:v>1</c:v>
                </c:pt>
                <c:pt idx="1">
                  <c:v>1</c:v>
                </c:pt>
                <c:pt idx="2">
                  <c:v>1</c:v>
                </c:pt>
                <c:pt idx="3">
                  <c:v>1</c:v>
                </c:pt>
                <c:pt idx="4">
                  <c:v>1</c:v>
                </c:pt>
                <c:pt idx="5">
                  <c:v>1</c:v>
                </c:pt>
                <c:pt idx="6">
                  <c:v>1</c:v>
                </c:pt>
                <c:pt idx="7">
                  <c:v>1</c:v>
                </c:pt>
                <c:pt idx="8">
                  <c:v>0.84285710000000003</c:v>
                </c:pt>
                <c:pt idx="9">
                  <c:v>0.38738740000000044</c:v>
                </c:pt>
                <c:pt idx="10">
                  <c:v>0.42771080000000022</c:v>
                </c:pt>
                <c:pt idx="11">
                  <c:v>0.2400000000000001</c:v>
                </c:pt>
                <c:pt idx="12">
                  <c:v>0.22304830000000017</c:v>
                </c:pt>
                <c:pt idx="13">
                  <c:v>0.12547530000000001</c:v>
                </c:pt>
                <c:pt idx="14">
                  <c:v>0.14634150000000001</c:v>
                </c:pt>
                <c:pt idx="15">
                  <c:v>0.1067073</c:v>
                </c:pt>
                <c:pt idx="16">
                  <c:v>5.5851100000000008E-2</c:v>
                </c:pt>
                <c:pt idx="17">
                  <c:v>5.9101700000000014E-2</c:v>
                </c:pt>
                <c:pt idx="18">
                  <c:v>4.7500000000000014E-2</c:v>
                </c:pt>
                <c:pt idx="19">
                  <c:v>6.0000000000000032E-2</c:v>
                </c:pt>
                <c:pt idx="20">
                  <c:v>4.5929000000000005E-2</c:v>
                </c:pt>
                <c:pt idx="21">
                  <c:v>3.7664800000000012E-2</c:v>
                </c:pt>
                <c:pt idx="22">
                  <c:v>2.9780600000000004E-2</c:v>
                </c:pt>
                <c:pt idx="23">
                  <c:v>3.3994299999999998E-2</c:v>
                </c:pt>
                <c:pt idx="24">
                  <c:v>3.8571400000000006E-2</c:v>
                </c:pt>
                <c:pt idx="25">
                  <c:v>4.0229899999999957E-2</c:v>
                </c:pt>
                <c:pt idx="26">
                  <c:v>2.30548E-2</c:v>
                </c:pt>
                <c:pt idx="27">
                  <c:v>1.6883100000000022E-2</c:v>
                </c:pt>
                <c:pt idx="28">
                  <c:v>1.4506800000000005E-2</c:v>
                </c:pt>
                <c:pt idx="29">
                  <c:v>1.6949200000000005E-2</c:v>
                </c:pt>
              </c:numCache>
            </c:numRef>
          </c:val>
          <c:extLst>
            <c:ext xmlns:c16="http://schemas.microsoft.com/office/drawing/2014/chart" uri="{C3380CC4-5D6E-409C-BE32-E72D297353CC}">
              <c16:uniqueId val="{00000001-5D01-4430-88B2-D42D85B87E29}"/>
            </c:ext>
          </c:extLst>
        </c:ser>
        <c:ser>
          <c:idx val="4"/>
          <c:order val="1"/>
          <c:tx>
            <c:strRef>
              <c:f>Plan2!$E$1</c:f>
              <c:strCache>
                <c:ptCount val="1"/>
                <c:pt idx="0">
                  <c:v>França</c:v>
                </c:pt>
              </c:strCache>
            </c:strRef>
          </c:tx>
          <c:spPr>
            <a:noFill/>
            <a:ln>
              <a:solidFill>
                <a:prstClr val="black"/>
              </a:solidFill>
            </a:ln>
          </c:spPr>
          <c:dLbls>
            <c:dLbl>
              <c:idx val="0"/>
              <c:layout>
                <c:manualLayout>
                  <c:x val="0.33758586849852817"/>
                  <c:y val="2.4340765607584275E-2"/>
                </c:manualLayout>
              </c:layout>
              <c:tx>
                <c:rich>
                  <a:bodyPr/>
                  <a:lstStyle/>
                  <a:p>
                    <a:r>
                      <a:rPr lang="en-US"/>
                      <a:t>France</a:t>
                    </a:r>
                  </a:p>
                </c:rich>
              </c:tx>
              <c:showLegendKey val="0"/>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2-5D01-4430-88B2-D42D85B87E29}"/>
                </c:ext>
              </c:extLst>
            </c:dLbl>
            <c:spPr>
              <a:noFill/>
            </c:sp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numRef>
              <c:f>Plan2!$A$2:$A$31</c:f>
              <c:numCache>
                <c:formatCode>General</c:formatCode>
                <c:ptCount val="30"/>
                <c:pt idx="0">
                  <c:v>1500</c:v>
                </c:pt>
                <c:pt idx="1">
                  <c:v>1510</c:v>
                </c:pt>
                <c:pt idx="2">
                  <c:v>1520</c:v>
                </c:pt>
                <c:pt idx="3">
                  <c:v>1530</c:v>
                </c:pt>
                <c:pt idx="4">
                  <c:v>1540</c:v>
                </c:pt>
                <c:pt idx="5">
                  <c:v>1550</c:v>
                </c:pt>
                <c:pt idx="6">
                  <c:v>1560</c:v>
                </c:pt>
                <c:pt idx="7">
                  <c:v>1570</c:v>
                </c:pt>
                <c:pt idx="8">
                  <c:v>1580</c:v>
                </c:pt>
                <c:pt idx="9">
                  <c:v>1590</c:v>
                </c:pt>
                <c:pt idx="10">
                  <c:v>1600</c:v>
                </c:pt>
                <c:pt idx="11">
                  <c:v>1610</c:v>
                </c:pt>
                <c:pt idx="12">
                  <c:v>1620</c:v>
                </c:pt>
                <c:pt idx="13">
                  <c:v>1630</c:v>
                </c:pt>
                <c:pt idx="14">
                  <c:v>1640</c:v>
                </c:pt>
                <c:pt idx="15">
                  <c:v>1650</c:v>
                </c:pt>
                <c:pt idx="16">
                  <c:v>1660</c:v>
                </c:pt>
                <c:pt idx="17">
                  <c:v>1670</c:v>
                </c:pt>
                <c:pt idx="18">
                  <c:v>1680</c:v>
                </c:pt>
                <c:pt idx="19">
                  <c:v>1690</c:v>
                </c:pt>
                <c:pt idx="20">
                  <c:v>1700</c:v>
                </c:pt>
                <c:pt idx="21">
                  <c:v>1710</c:v>
                </c:pt>
                <c:pt idx="22">
                  <c:v>1720</c:v>
                </c:pt>
                <c:pt idx="23">
                  <c:v>1730</c:v>
                </c:pt>
                <c:pt idx="24">
                  <c:v>1740</c:v>
                </c:pt>
                <c:pt idx="25">
                  <c:v>1750</c:v>
                </c:pt>
                <c:pt idx="26">
                  <c:v>1760</c:v>
                </c:pt>
                <c:pt idx="27">
                  <c:v>1770</c:v>
                </c:pt>
                <c:pt idx="28">
                  <c:v>1780</c:v>
                </c:pt>
                <c:pt idx="29">
                  <c:v>1790</c:v>
                </c:pt>
              </c:numCache>
            </c:numRef>
          </c:cat>
          <c:val>
            <c:numRef>
              <c:f>Plan2!$E$2:$E$31</c:f>
              <c:numCache>
                <c:formatCode>General</c:formatCode>
                <c:ptCount val="30"/>
                <c:pt idx="10">
                  <c:v>1.2048199999999998E-2</c:v>
                </c:pt>
                <c:pt idx="11">
                  <c:v>3.636360000000001E-2</c:v>
                </c:pt>
                <c:pt idx="12">
                  <c:v>0</c:v>
                </c:pt>
                <c:pt idx="13">
                  <c:v>2.281370000000002E-2</c:v>
                </c:pt>
                <c:pt idx="14">
                  <c:v>2.0905900000000012E-2</c:v>
                </c:pt>
                <c:pt idx="15">
                  <c:v>1.8292700000000005E-2</c:v>
                </c:pt>
                <c:pt idx="16">
                  <c:v>6.3829800000000006E-2</c:v>
                </c:pt>
                <c:pt idx="17">
                  <c:v>7.0921999999999999E-2</c:v>
                </c:pt>
                <c:pt idx="18">
                  <c:v>8.7500000000000022E-2</c:v>
                </c:pt>
                <c:pt idx="19">
                  <c:v>9.0000000000000024E-2</c:v>
                </c:pt>
                <c:pt idx="20">
                  <c:v>7.9331900000000052E-2</c:v>
                </c:pt>
                <c:pt idx="21">
                  <c:v>7.7212800000000012E-2</c:v>
                </c:pt>
                <c:pt idx="22">
                  <c:v>8.6206900000000045E-2</c:v>
                </c:pt>
                <c:pt idx="23">
                  <c:v>0.15439090000000011</c:v>
                </c:pt>
                <c:pt idx="24">
                  <c:v>0.17714289999999999</c:v>
                </c:pt>
                <c:pt idx="25">
                  <c:v>0.19396550000000004</c:v>
                </c:pt>
                <c:pt idx="26">
                  <c:v>0.15129680000000012</c:v>
                </c:pt>
                <c:pt idx="27">
                  <c:v>0.25194810000000001</c:v>
                </c:pt>
                <c:pt idx="28">
                  <c:v>0.32205030000000023</c:v>
                </c:pt>
                <c:pt idx="29">
                  <c:v>0.36911490000000036</c:v>
                </c:pt>
              </c:numCache>
            </c:numRef>
          </c:val>
          <c:extLst>
            <c:ext xmlns:c16="http://schemas.microsoft.com/office/drawing/2014/chart" uri="{C3380CC4-5D6E-409C-BE32-E72D297353CC}">
              <c16:uniqueId val="{00000003-5D01-4430-88B2-D42D85B87E29}"/>
            </c:ext>
          </c:extLst>
        </c:ser>
        <c:ser>
          <c:idx val="5"/>
          <c:order val="2"/>
          <c:tx>
            <c:strRef>
              <c:f>Plan2!$F$1</c:f>
              <c:strCache>
                <c:ptCount val="1"/>
                <c:pt idx="0">
                  <c:v>Outros</c:v>
                </c:pt>
              </c:strCache>
            </c:strRef>
          </c:tx>
          <c:spPr>
            <a:noFill/>
            <a:ln>
              <a:solidFill>
                <a:prstClr val="black"/>
              </a:solidFill>
            </a:ln>
          </c:spPr>
          <c:dLbls>
            <c:dLbl>
              <c:idx val="0"/>
              <c:layout>
                <c:manualLayout>
                  <c:x val="0.31665031076218531"/>
                  <c:y val="-8.9249473894475656E-2"/>
                </c:manualLayout>
              </c:layout>
              <c:tx>
                <c:rich>
                  <a:bodyPr/>
                  <a:lstStyle/>
                  <a:p>
                    <a:r>
                      <a:rPr lang="en-US"/>
                      <a:t>Others</a:t>
                    </a:r>
                  </a:p>
                </c:rich>
              </c:tx>
              <c:showLegendKey val="0"/>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4-5D01-4430-88B2-D42D85B87E29}"/>
                </c:ext>
              </c:extLst>
            </c:dLbl>
            <c:spPr>
              <a:noFill/>
              <a:ln>
                <a:noFill/>
              </a:ln>
              <a:effectLst/>
            </c:sp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numRef>
              <c:f>Plan2!$A$2:$A$31</c:f>
              <c:numCache>
                <c:formatCode>General</c:formatCode>
                <c:ptCount val="30"/>
                <c:pt idx="0">
                  <c:v>1500</c:v>
                </c:pt>
                <c:pt idx="1">
                  <c:v>1510</c:v>
                </c:pt>
                <c:pt idx="2">
                  <c:v>1520</c:v>
                </c:pt>
                <c:pt idx="3">
                  <c:v>1530</c:v>
                </c:pt>
                <c:pt idx="4">
                  <c:v>1540</c:v>
                </c:pt>
                <c:pt idx="5">
                  <c:v>1550</c:v>
                </c:pt>
                <c:pt idx="6">
                  <c:v>1560</c:v>
                </c:pt>
                <c:pt idx="7">
                  <c:v>1570</c:v>
                </c:pt>
                <c:pt idx="8">
                  <c:v>1580</c:v>
                </c:pt>
                <c:pt idx="9">
                  <c:v>1590</c:v>
                </c:pt>
                <c:pt idx="10">
                  <c:v>1600</c:v>
                </c:pt>
                <c:pt idx="11">
                  <c:v>1610</c:v>
                </c:pt>
                <c:pt idx="12">
                  <c:v>1620</c:v>
                </c:pt>
                <c:pt idx="13">
                  <c:v>1630</c:v>
                </c:pt>
                <c:pt idx="14">
                  <c:v>1640</c:v>
                </c:pt>
                <c:pt idx="15">
                  <c:v>1650</c:v>
                </c:pt>
                <c:pt idx="16">
                  <c:v>1660</c:v>
                </c:pt>
                <c:pt idx="17">
                  <c:v>1670</c:v>
                </c:pt>
                <c:pt idx="18">
                  <c:v>1680</c:v>
                </c:pt>
                <c:pt idx="19">
                  <c:v>1690</c:v>
                </c:pt>
                <c:pt idx="20">
                  <c:v>1700</c:v>
                </c:pt>
                <c:pt idx="21">
                  <c:v>1710</c:v>
                </c:pt>
                <c:pt idx="22">
                  <c:v>1720</c:v>
                </c:pt>
                <c:pt idx="23">
                  <c:v>1730</c:v>
                </c:pt>
                <c:pt idx="24">
                  <c:v>1740</c:v>
                </c:pt>
                <c:pt idx="25">
                  <c:v>1750</c:v>
                </c:pt>
                <c:pt idx="26">
                  <c:v>1760</c:v>
                </c:pt>
                <c:pt idx="27">
                  <c:v>1770</c:v>
                </c:pt>
                <c:pt idx="28">
                  <c:v>1780</c:v>
                </c:pt>
                <c:pt idx="29">
                  <c:v>1790</c:v>
                </c:pt>
              </c:numCache>
            </c:numRef>
          </c:cat>
          <c:val>
            <c:numRef>
              <c:f>Plan2!$F$2:$F$31</c:f>
              <c:numCache>
                <c:formatCode>General</c:formatCode>
                <c:ptCount val="30"/>
                <c:pt idx="11">
                  <c:v>1.8181800000000015E-2</c:v>
                </c:pt>
                <c:pt idx="12">
                  <c:v>3.7174700000000012E-2</c:v>
                </c:pt>
                <c:pt idx="13">
                  <c:v>3.0418300000000002E-2</c:v>
                </c:pt>
                <c:pt idx="14">
                  <c:v>0</c:v>
                </c:pt>
                <c:pt idx="15">
                  <c:v>0</c:v>
                </c:pt>
                <c:pt idx="16">
                  <c:v>5.3191000000000011E-3</c:v>
                </c:pt>
                <c:pt idx="17">
                  <c:v>2.8368799999999982E-2</c:v>
                </c:pt>
                <c:pt idx="18">
                  <c:v>2.0000000000000011E-2</c:v>
                </c:pt>
                <c:pt idx="19">
                  <c:v>3.500000000000001E-2</c:v>
                </c:pt>
                <c:pt idx="20">
                  <c:v>3.757830000000003E-2</c:v>
                </c:pt>
                <c:pt idx="21">
                  <c:v>5.0847500000000004E-2</c:v>
                </c:pt>
                <c:pt idx="22">
                  <c:v>6.2695899999999999E-2</c:v>
                </c:pt>
                <c:pt idx="23">
                  <c:v>5.0991600000000033E-2</c:v>
                </c:pt>
                <c:pt idx="24">
                  <c:v>7.8571500000000002E-2</c:v>
                </c:pt>
                <c:pt idx="25">
                  <c:v>7.1839100000000003E-2</c:v>
                </c:pt>
                <c:pt idx="26">
                  <c:v>5.6195900000000014E-2</c:v>
                </c:pt>
                <c:pt idx="27">
                  <c:v>5.7142900000000024E-2</c:v>
                </c:pt>
                <c:pt idx="28">
                  <c:v>9.3810400000000085E-2</c:v>
                </c:pt>
                <c:pt idx="29">
                  <c:v>5.8380400000000034E-2</c:v>
                </c:pt>
              </c:numCache>
            </c:numRef>
          </c:val>
          <c:extLst>
            <c:ext xmlns:c16="http://schemas.microsoft.com/office/drawing/2014/chart" uri="{C3380CC4-5D6E-409C-BE32-E72D297353CC}">
              <c16:uniqueId val="{00000005-5D01-4430-88B2-D42D85B87E29}"/>
            </c:ext>
          </c:extLst>
        </c:ser>
        <c:ser>
          <c:idx val="3"/>
          <c:order val="3"/>
          <c:tx>
            <c:strRef>
              <c:f>Plan2!$D$1</c:f>
              <c:strCache>
                <c:ptCount val="1"/>
                <c:pt idx="0">
                  <c:v>Inglaterra</c:v>
                </c:pt>
              </c:strCache>
            </c:strRef>
          </c:tx>
          <c:spPr>
            <a:noFill/>
            <a:ln>
              <a:solidFill>
                <a:prstClr val="black"/>
              </a:solidFill>
            </a:ln>
          </c:spPr>
          <c:dLbls>
            <c:dLbl>
              <c:idx val="0"/>
              <c:tx>
                <c:rich>
                  <a:bodyPr/>
                  <a:lstStyle/>
                  <a:p>
                    <a:r>
                      <a:rPr lang="en-US"/>
                      <a:t>England</a:t>
                    </a:r>
                  </a:p>
                </c:rich>
              </c:tx>
              <c:showLegendKey val="0"/>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6-5D01-4430-88B2-D42D85B87E29}"/>
                </c:ext>
              </c:extLst>
            </c:dLbl>
            <c:spPr>
              <a:noFill/>
            </c:sp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numRef>
              <c:f>Plan2!$A$2:$A$31</c:f>
              <c:numCache>
                <c:formatCode>General</c:formatCode>
                <c:ptCount val="30"/>
                <c:pt idx="0">
                  <c:v>1500</c:v>
                </c:pt>
                <c:pt idx="1">
                  <c:v>1510</c:v>
                </c:pt>
                <c:pt idx="2">
                  <c:v>1520</c:v>
                </c:pt>
                <c:pt idx="3">
                  <c:v>1530</c:v>
                </c:pt>
                <c:pt idx="4">
                  <c:v>1540</c:v>
                </c:pt>
                <c:pt idx="5">
                  <c:v>1550</c:v>
                </c:pt>
                <c:pt idx="6">
                  <c:v>1560</c:v>
                </c:pt>
                <c:pt idx="7">
                  <c:v>1570</c:v>
                </c:pt>
                <c:pt idx="8">
                  <c:v>1580</c:v>
                </c:pt>
                <c:pt idx="9">
                  <c:v>1590</c:v>
                </c:pt>
                <c:pt idx="10">
                  <c:v>1600</c:v>
                </c:pt>
                <c:pt idx="11">
                  <c:v>1610</c:v>
                </c:pt>
                <c:pt idx="12">
                  <c:v>1620</c:v>
                </c:pt>
                <c:pt idx="13">
                  <c:v>1630</c:v>
                </c:pt>
                <c:pt idx="14">
                  <c:v>1640</c:v>
                </c:pt>
                <c:pt idx="15">
                  <c:v>1650</c:v>
                </c:pt>
                <c:pt idx="16">
                  <c:v>1660</c:v>
                </c:pt>
                <c:pt idx="17">
                  <c:v>1670</c:v>
                </c:pt>
                <c:pt idx="18">
                  <c:v>1680</c:v>
                </c:pt>
                <c:pt idx="19">
                  <c:v>1690</c:v>
                </c:pt>
                <c:pt idx="20">
                  <c:v>1700</c:v>
                </c:pt>
                <c:pt idx="21">
                  <c:v>1710</c:v>
                </c:pt>
                <c:pt idx="22">
                  <c:v>1720</c:v>
                </c:pt>
                <c:pt idx="23">
                  <c:v>1730</c:v>
                </c:pt>
                <c:pt idx="24">
                  <c:v>1740</c:v>
                </c:pt>
                <c:pt idx="25">
                  <c:v>1750</c:v>
                </c:pt>
                <c:pt idx="26">
                  <c:v>1760</c:v>
                </c:pt>
                <c:pt idx="27">
                  <c:v>1770</c:v>
                </c:pt>
                <c:pt idx="28">
                  <c:v>1780</c:v>
                </c:pt>
                <c:pt idx="29">
                  <c:v>1790</c:v>
                </c:pt>
              </c:numCache>
            </c:numRef>
          </c:cat>
          <c:val>
            <c:numRef>
              <c:f>Plan2!$D$2:$D$31</c:f>
              <c:numCache>
                <c:formatCode>General</c:formatCode>
                <c:ptCount val="30"/>
                <c:pt idx="8">
                  <c:v>0.15714290000000011</c:v>
                </c:pt>
                <c:pt idx="9">
                  <c:v>2.7027000000000002E-2</c:v>
                </c:pt>
                <c:pt idx="10">
                  <c:v>0.1024096</c:v>
                </c:pt>
                <c:pt idx="11">
                  <c:v>0.28000000000000008</c:v>
                </c:pt>
                <c:pt idx="12">
                  <c:v>0.21561340000000018</c:v>
                </c:pt>
                <c:pt idx="13">
                  <c:v>0.22433460000000002</c:v>
                </c:pt>
                <c:pt idx="14">
                  <c:v>0.26132400000000022</c:v>
                </c:pt>
                <c:pt idx="15">
                  <c:v>0.24695120000000018</c:v>
                </c:pt>
                <c:pt idx="16">
                  <c:v>0.24202129999999999</c:v>
                </c:pt>
                <c:pt idx="17">
                  <c:v>0.29314420000000002</c:v>
                </c:pt>
                <c:pt idx="18">
                  <c:v>0.33500000000000035</c:v>
                </c:pt>
                <c:pt idx="19">
                  <c:v>0.22750000000000004</c:v>
                </c:pt>
                <c:pt idx="20">
                  <c:v>0.25260960000000005</c:v>
                </c:pt>
                <c:pt idx="21">
                  <c:v>0.24858759999999999</c:v>
                </c:pt>
                <c:pt idx="22">
                  <c:v>0.22257049999999998</c:v>
                </c:pt>
                <c:pt idx="23">
                  <c:v>0.2294618000000001</c:v>
                </c:pt>
                <c:pt idx="24">
                  <c:v>0.25714290000000001</c:v>
                </c:pt>
                <c:pt idx="25">
                  <c:v>0.27586210000000022</c:v>
                </c:pt>
                <c:pt idx="26">
                  <c:v>0.3487032000000001</c:v>
                </c:pt>
                <c:pt idx="27">
                  <c:v>0.29740260000000035</c:v>
                </c:pt>
                <c:pt idx="28">
                  <c:v>0.28239850000000022</c:v>
                </c:pt>
                <c:pt idx="29">
                  <c:v>0.33333330000000022</c:v>
                </c:pt>
              </c:numCache>
            </c:numRef>
          </c:val>
          <c:extLst>
            <c:ext xmlns:c16="http://schemas.microsoft.com/office/drawing/2014/chart" uri="{C3380CC4-5D6E-409C-BE32-E72D297353CC}">
              <c16:uniqueId val="{00000007-5D01-4430-88B2-D42D85B87E29}"/>
            </c:ext>
          </c:extLst>
        </c:ser>
        <c:ser>
          <c:idx val="2"/>
          <c:order val="4"/>
          <c:tx>
            <c:strRef>
              <c:f>Plan2!$C$1</c:f>
              <c:strCache>
                <c:ptCount val="1"/>
                <c:pt idx="0">
                  <c:v>Países Baixos</c:v>
                </c:pt>
              </c:strCache>
            </c:strRef>
          </c:tx>
          <c:spPr>
            <a:noFill/>
            <a:ln>
              <a:solidFill>
                <a:prstClr val="black"/>
              </a:solidFill>
            </a:ln>
          </c:spPr>
          <c:dLbls>
            <c:dLbl>
              <c:idx val="0"/>
              <c:tx>
                <c:rich>
                  <a:bodyPr/>
                  <a:lstStyle/>
                  <a:p>
                    <a:r>
                      <a:rPr lang="en-US"/>
                      <a:t>Netherlands</a:t>
                    </a:r>
                  </a:p>
                </c:rich>
              </c:tx>
              <c:showLegendKey val="0"/>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8-5D01-4430-88B2-D42D85B87E29}"/>
                </c:ext>
              </c:extLst>
            </c:dLbl>
            <c:spPr>
              <a:noFill/>
            </c:sp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numRef>
              <c:f>Plan2!$A$2:$A$31</c:f>
              <c:numCache>
                <c:formatCode>General</c:formatCode>
                <c:ptCount val="30"/>
                <c:pt idx="0">
                  <c:v>1500</c:v>
                </c:pt>
                <c:pt idx="1">
                  <c:v>1510</c:v>
                </c:pt>
                <c:pt idx="2">
                  <c:v>1520</c:v>
                </c:pt>
                <c:pt idx="3">
                  <c:v>1530</c:v>
                </c:pt>
                <c:pt idx="4">
                  <c:v>1540</c:v>
                </c:pt>
                <c:pt idx="5">
                  <c:v>1550</c:v>
                </c:pt>
                <c:pt idx="6">
                  <c:v>1560</c:v>
                </c:pt>
                <c:pt idx="7">
                  <c:v>1570</c:v>
                </c:pt>
                <c:pt idx="8">
                  <c:v>1580</c:v>
                </c:pt>
                <c:pt idx="9">
                  <c:v>1590</c:v>
                </c:pt>
                <c:pt idx="10">
                  <c:v>1600</c:v>
                </c:pt>
                <c:pt idx="11">
                  <c:v>1610</c:v>
                </c:pt>
                <c:pt idx="12">
                  <c:v>1620</c:v>
                </c:pt>
                <c:pt idx="13">
                  <c:v>1630</c:v>
                </c:pt>
                <c:pt idx="14">
                  <c:v>1640</c:v>
                </c:pt>
                <c:pt idx="15">
                  <c:v>1650</c:v>
                </c:pt>
                <c:pt idx="16">
                  <c:v>1660</c:v>
                </c:pt>
                <c:pt idx="17">
                  <c:v>1670</c:v>
                </c:pt>
                <c:pt idx="18">
                  <c:v>1680</c:v>
                </c:pt>
                <c:pt idx="19">
                  <c:v>1690</c:v>
                </c:pt>
                <c:pt idx="20">
                  <c:v>1700</c:v>
                </c:pt>
                <c:pt idx="21">
                  <c:v>1710</c:v>
                </c:pt>
                <c:pt idx="22">
                  <c:v>1720</c:v>
                </c:pt>
                <c:pt idx="23">
                  <c:v>1730</c:v>
                </c:pt>
                <c:pt idx="24">
                  <c:v>1740</c:v>
                </c:pt>
                <c:pt idx="25">
                  <c:v>1750</c:v>
                </c:pt>
                <c:pt idx="26">
                  <c:v>1760</c:v>
                </c:pt>
                <c:pt idx="27">
                  <c:v>1770</c:v>
                </c:pt>
                <c:pt idx="28">
                  <c:v>1780</c:v>
                </c:pt>
                <c:pt idx="29">
                  <c:v>1790</c:v>
                </c:pt>
              </c:numCache>
            </c:numRef>
          </c:cat>
          <c:val>
            <c:numRef>
              <c:f>Plan2!$C$2:$C$31</c:f>
              <c:numCache>
                <c:formatCode>General</c:formatCode>
                <c:ptCount val="30"/>
                <c:pt idx="9">
                  <c:v>0.58558559999999948</c:v>
                </c:pt>
                <c:pt idx="10">
                  <c:v>0.4578313</c:v>
                </c:pt>
                <c:pt idx="11">
                  <c:v>0.42545460000000035</c:v>
                </c:pt>
                <c:pt idx="12">
                  <c:v>0.52416349999999956</c:v>
                </c:pt>
                <c:pt idx="13">
                  <c:v>0.59695819999999966</c:v>
                </c:pt>
                <c:pt idx="14">
                  <c:v>0.57142859999999951</c:v>
                </c:pt>
                <c:pt idx="15">
                  <c:v>0.62804880000000074</c:v>
                </c:pt>
                <c:pt idx="16">
                  <c:v>0.63297870000000045</c:v>
                </c:pt>
                <c:pt idx="17">
                  <c:v>0.54846329999999943</c:v>
                </c:pt>
                <c:pt idx="18">
                  <c:v>0.51</c:v>
                </c:pt>
                <c:pt idx="19">
                  <c:v>0.58749999999999969</c:v>
                </c:pt>
                <c:pt idx="20">
                  <c:v>0.58455119999999949</c:v>
                </c:pt>
                <c:pt idx="21">
                  <c:v>0.58568739999999953</c:v>
                </c:pt>
                <c:pt idx="22">
                  <c:v>0.59874609999999961</c:v>
                </c:pt>
                <c:pt idx="23">
                  <c:v>0.53116149999999951</c:v>
                </c:pt>
                <c:pt idx="24">
                  <c:v>0.44857140000000006</c:v>
                </c:pt>
                <c:pt idx="25">
                  <c:v>0.41810350000000002</c:v>
                </c:pt>
                <c:pt idx="26">
                  <c:v>0.42074930000000005</c:v>
                </c:pt>
                <c:pt idx="27">
                  <c:v>0.37662340000000022</c:v>
                </c:pt>
                <c:pt idx="28">
                  <c:v>0.28723400000000004</c:v>
                </c:pt>
                <c:pt idx="29">
                  <c:v>0.22222220000000004</c:v>
                </c:pt>
              </c:numCache>
            </c:numRef>
          </c:val>
          <c:extLst>
            <c:ext xmlns:c16="http://schemas.microsoft.com/office/drawing/2014/chart" uri="{C3380CC4-5D6E-409C-BE32-E72D297353CC}">
              <c16:uniqueId val="{00000009-5D01-4430-88B2-D42D85B87E29}"/>
            </c:ext>
          </c:extLst>
        </c:ser>
        <c:dLbls>
          <c:showLegendKey val="0"/>
          <c:showVal val="0"/>
          <c:showCatName val="0"/>
          <c:showSerName val="0"/>
          <c:showPercent val="0"/>
          <c:showBubbleSize val="0"/>
        </c:dLbls>
        <c:axId val="62557568"/>
        <c:axId val="62600704"/>
      </c:areaChart>
      <c:catAx>
        <c:axId val="62557568"/>
        <c:scaling>
          <c:orientation val="minMax"/>
        </c:scaling>
        <c:delete val="0"/>
        <c:axPos val="b"/>
        <c:numFmt formatCode="General" sourceLinked="1"/>
        <c:majorTickMark val="none"/>
        <c:minorTickMark val="none"/>
        <c:tickLblPos val="nextTo"/>
        <c:crossAx val="62600704"/>
        <c:crosses val="autoZero"/>
        <c:auto val="1"/>
        <c:lblAlgn val="ctr"/>
        <c:lblOffset val="100"/>
        <c:tickMarkSkip val="2"/>
        <c:noMultiLvlLbl val="0"/>
      </c:catAx>
      <c:valAx>
        <c:axId val="62600704"/>
        <c:scaling>
          <c:orientation val="minMax"/>
        </c:scaling>
        <c:delete val="0"/>
        <c:axPos val="l"/>
        <c:numFmt formatCode="0%" sourceLinked="1"/>
        <c:majorTickMark val="none"/>
        <c:minorTickMark val="none"/>
        <c:tickLblPos val="nextTo"/>
        <c:crossAx val="62557568"/>
        <c:crosses val="autoZero"/>
        <c:crossBetween val="midCat"/>
        <c:majorUnit val="0.2"/>
      </c:valAx>
    </c:plotArea>
    <c:plotVisOnly val="1"/>
    <c:dispBlanksAs val="zero"/>
    <c:showDLblsOverMax val="0"/>
  </c:chart>
  <c:spPr>
    <a:ln>
      <a:solidFill>
        <a:prstClr val="black"/>
      </a:solid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254A4-FD86-412D-9AEF-AD3D5DC34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23758</Words>
  <Characters>135423</Characters>
  <Application>Microsoft Office Word</Application>
  <DocSecurity>0</DocSecurity>
  <Lines>1128</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Mueller</dc:creator>
  <cp:keywords/>
  <dc:description/>
  <cp:lastModifiedBy>Bernardo Mueller</cp:lastModifiedBy>
  <cp:revision>3</cp:revision>
  <cp:lastPrinted>2017-01-15T19:32:00Z</cp:lastPrinted>
  <dcterms:created xsi:type="dcterms:W3CDTF">2017-07-01T19:36:00Z</dcterms:created>
  <dcterms:modified xsi:type="dcterms:W3CDTF">2017-07-01T19:38:00Z</dcterms:modified>
</cp:coreProperties>
</file>