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2A594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Depois da devolução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Para preencher nos dias seguintes · não na sessão</w:t>
      </w:r>
    </w:p>
    <w:p>
      <w:pPr>
        <w:spacing w:after="80" w:before="40"/>
      </w:pPr>
      <w:r>
        <w:rPr>
          <w:color w:val="6E86A6"/>
          <w:sz w:val="17"/>
          <w:szCs w:val="17"/>
        </w:rPr>
        <w:t xml:space="preserve">A sessão de devolução tem muita informação e pouca margem para a assentar. Escrever, dois ou três dias depois, o que ficou retido — e o que não ficou — é a forma mais simples de perceber o que se compreendeu de facto.</w:t>
      </w:r>
    </w:p>
    <w:p>
      <w:pPr>
        <w:spacing w:after="80" w:before="40"/>
      </w:pPr>
      <w:r>
        <w:rPr>
          <w:color w:val="33465C"/>
          <w:sz w:val="17"/>
          <w:szCs w:val="17"/>
        </w:rPr>
        <w:t xml:space="preserve">As dúvidas que aparecem aqui não são sinal de desatenção. São o normal, e é para elas que existe o contacto seguinte.</w:t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1  </w:t>
      </w:r>
      <w:r>
        <w:rPr>
          <w:b/>
          <w:bCs/>
          <w:color w:val="33465C"/>
          <w:sz w:val="21"/>
          <w:szCs w:val="21"/>
        </w:rPr>
        <w:t xml:space="preserve">O que ficou explicado, pelas minhas palavras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Sem copiar do relatório. Escrever como se explicasse a alguém que não esteve presente — é o melhor teste ao que se percebeu.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2  </w:t>
      </w:r>
      <w:r>
        <w:rPr>
          <w:b/>
          <w:bCs/>
          <w:color w:val="33465C"/>
          <w:sz w:val="21"/>
          <w:szCs w:val="21"/>
        </w:rPr>
        <w:t xml:space="preserve">O que se identificou como ponto forte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É a parte que se esquece primeiro, e a que sustenta grande parte do trabalho a seguir.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3  </w:t>
      </w:r>
      <w:r>
        <w:rPr>
          <w:b/>
          <w:bCs/>
          <w:color w:val="33465C"/>
          <w:sz w:val="21"/>
          <w:szCs w:val="21"/>
        </w:rPr>
        <w:t xml:space="preserve">O que não ficou claro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Termos, resultados, conclusões — o que quer que tenha ficado por perceber. Para levar ao contacto seguinte.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r>
        <w:br w:type="pag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4  </w:t>
      </w:r>
      <w:r>
        <w:rPr>
          <w:b/>
          <w:bCs/>
          <w:color w:val="33465C"/>
          <w:sz w:val="21"/>
          <w:szCs w:val="21"/>
        </w:rPr>
        <w:t xml:space="preserve">As recomendações, e quem faz o quê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Uma recomendação sem responsável e sem data raramente sai do papel.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4433"/>
        <w:gridCol w:w="1928"/>
        <w:gridCol w:w="1542"/>
        <w:gridCol w:w="1735"/>
      </w:tblGrid>
      <w:tr>
        <w:trPr>
          <w:cantSplit/>
        </w:trPr>
        <w:tc>
          <w:tcPr>
            <w:tcW w:type="dxa" w:w="4433"/>
            <w:shd w:fill="F6F7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RECOMENDAÇÃO</w:t>
            </w:r>
          </w:p>
        </w:tc>
        <w:tc>
          <w:tcPr>
            <w:tcW w:type="dxa" w:w="1928"/>
            <w:shd w:fill="F6F7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QUEM</w:t>
            </w:r>
          </w:p>
        </w:tc>
        <w:tc>
          <w:tcPr>
            <w:tcW w:type="dxa" w:w="1542"/>
            <w:shd w:fill="F6F7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 PARTIR DE</w:t>
            </w:r>
          </w:p>
        </w:tc>
        <w:tc>
          <w:tcPr>
            <w:tcW w:type="dxa" w:w="1735"/>
            <w:shd w:fill="F6F7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REVER EM</w:t>
            </w:r>
          </w:p>
        </w:tc>
      </w:tr>
      <w:tr>
        <w:trPr>
          <w:cantSplit/>
          <w:trHeight w:val="400" w:hRule="atLeast"/>
        </w:trP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5  </w:t>
      </w:r>
      <w:r>
        <w:rPr>
          <w:b/>
          <w:bCs/>
          <w:color w:val="33465C"/>
          <w:sz w:val="21"/>
          <w:szCs w:val="21"/>
        </w:rPr>
        <w:t xml:space="preserve">O que se conversa com a criança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O silêncio raramente protege: a criança sabe que foi avaliada e nota que os adultos falam do assunto. Uma explicação ajustada à idade, que nomeie dificuldades e competências, costuma tranquilizar mais do que preocupar. A partir da adolescência, o próprio deve ter acesso ao essencial das conclusões — é sobre ele.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6  </w:t>
      </w:r>
      <w:r>
        <w:rPr>
          <w:b/>
          <w:bCs/>
          <w:color w:val="33465C"/>
          <w:sz w:val="21"/>
          <w:szCs w:val="21"/>
        </w:rPr>
        <w:t xml:space="preserve">Quem precisa de saber o quê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A escola precisa das recomendações que dependem dela, não do relatório completo — que contém informação clínica e de história familiar desnecessária a todos os intervenientes.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F6F7FA" w:val="clear"/>
            <w:tcMar>
              <w:top w:type="dxa" w:w="120"/>
              <w:left w:type="dxa" w:w="140"/>
              <w:bottom w:type="dxa" w:w="700"/>
              <w:right w:type="dxa" w:w="14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 PARTILHAR COM A ESCOLA</w:t>
            </w:r>
          </w:p>
        </w:tc>
        <w:tc>
          <w:tcPr>
            <w:tcW w:type="dxa" w:w="4819"/>
            <w:shd w:fill="F6F7FA" w:val="clear"/>
            <w:tcMar>
              <w:top w:type="dxa" w:w="120"/>
              <w:left w:type="dxa" w:w="140"/>
              <w:bottom w:type="dxa" w:w="700"/>
              <w:right w:type="dxa" w:w="14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 PARTILHAR COM OUTROS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Uma nota sobre o tempo</w:t>
            </w:r>
          </w:p>
          <w:p>
            <w:r>
              <w:rPr>
                <w:color w:val="6E86A6"/>
                <w:sz w:val="16"/>
                <w:szCs w:val="16"/>
              </w:rPr>
              <w:t xml:space="preserve">Receber um relatório mobiliza coisas — alívio por finalmente haver um nome, tristeza, culpa retrospetiva, receio do futuro. Tudo isso é esperado. Decisões tomadas nos primeiros dias tendem a ser mais reativas do que as tomadas duas semanas depois.</w:t>
            </w:r>
          </w:p>
        </w:tc>
      </w:tr>
    </w:tbl>
    <w:p>
      <w:pPr>
        <w:spacing w:after="80" w:before="24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Depois da devolução</dc:title>
  <dc:creator>Ricardina Correia</dc:creator>
  <cp:lastModifiedBy>Un-named</cp:lastModifiedBy>
  <cp:revision>1</cp:revision>
  <dcterms:created xsi:type="dcterms:W3CDTF">2026-08-13T07:54:32.608Z</dcterms:created>
  <dcterms:modified xsi:type="dcterms:W3CDTF">2026-08-13T07:54:32.608Z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