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68E35" w14:textId="7DB304F9" w:rsidR="00A1403F" w:rsidRPr="00DE367D" w:rsidRDefault="00A1403F" w:rsidP="00A07E95">
      <w:pPr>
        <w:spacing w:line="20" w:lineRule="atLeast"/>
        <w:rPr>
          <w:rFonts w:ascii="Calibri Light" w:hAnsi="Calibri Light" w:cs="Arial"/>
          <w:sz w:val="24"/>
          <w:szCs w:val="24"/>
          <w:shd w:val="clear" w:color="auto" w:fill="FFFFFF"/>
        </w:rPr>
      </w:pPr>
      <w:r w:rsidRPr="00DE367D">
        <w:rPr>
          <w:rFonts w:ascii="Calibri Light" w:hAnsi="Calibri Light" w:cs="Arial"/>
          <w:sz w:val="24"/>
          <w:szCs w:val="24"/>
          <w:shd w:val="clear" w:color="auto" w:fill="FFFFFF"/>
        </w:rPr>
        <w:t>Student name:</w:t>
      </w:r>
      <w:r w:rsidRPr="00DE367D">
        <w:rPr>
          <w:rFonts w:ascii="Calibri Light" w:hAnsi="Calibri Light" w:cs="Arial"/>
          <w:sz w:val="24"/>
          <w:szCs w:val="24"/>
          <w:shd w:val="clear" w:color="auto" w:fill="FFFFFF"/>
        </w:rPr>
        <w:tab/>
      </w:r>
      <w:r w:rsidRPr="00DE367D">
        <w:rPr>
          <w:rFonts w:ascii="Calibri Light" w:hAnsi="Calibri Light" w:cs="Arial"/>
          <w:sz w:val="24"/>
          <w:szCs w:val="24"/>
          <w:shd w:val="clear" w:color="auto" w:fill="FFFFFF"/>
        </w:rPr>
        <w:tab/>
        <w:t>Federico Watkins</w:t>
      </w:r>
    </w:p>
    <w:p w14:paraId="698A83C9" w14:textId="5FF01CE0" w:rsidR="00A1403F" w:rsidRPr="00DE367D" w:rsidRDefault="00A1403F" w:rsidP="00A07E95">
      <w:pPr>
        <w:spacing w:line="20" w:lineRule="atLeast"/>
        <w:rPr>
          <w:rFonts w:ascii="Calibri Light" w:hAnsi="Calibri Light" w:cs="Arial"/>
          <w:sz w:val="24"/>
          <w:szCs w:val="24"/>
          <w:shd w:val="clear" w:color="auto" w:fill="FFFFFF"/>
        </w:rPr>
      </w:pPr>
      <w:r w:rsidRPr="00DE367D">
        <w:rPr>
          <w:rFonts w:ascii="Calibri Light" w:hAnsi="Calibri Light" w:cs="Arial"/>
          <w:sz w:val="24"/>
          <w:szCs w:val="24"/>
          <w:shd w:val="clear" w:color="auto" w:fill="FFFFFF"/>
        </w:rPr>
        <w:t xml:space="preserve">CSIS 3810: </w:t>
      </w:r>
      <w:r w:rsidRPr="00DE367D">
        <w:rPr>
          <w:rFonts w:ascii="Calibri Light" w:hAnsi="Calibri Light" w:cs="Arial"/>
          <w:sz w:val="24"/>
          <w:szCs w:val="24"/>
          <w:shd w:val="clear" w:color="auto" w:fill="FFFFFF"/>
        </w:rPr>
        <w:tab/>
      </w:r>
      <w:r w:rsidRPr="00DE367D">
        <w:rPr>
          <w:rFonts w:ascii="Calibri Light" w:hAnsi="Calibri Light" w:cs="Arial"/>
          <w:sz w:val="24"/>
          <w:szCs w:val="24"/>
          <w:shd w:val="clear" w:color="auto" w:fill="FFFFFF"/>
        </w:rPr>
        <w:tab/>
        <w:t>Operating Systems</w:t>
      </w:r>
    </w:p>
    <w:p w14:paraId="01EE970E" w14:textId="0EF4C18A" w:rsidR="00A1403F" w:rsidRPr="00DE367D" w:rsidRDefault="00A1403F" w:rsidP="00A07E95">
      <w:pPr>
        <w:spacing w:line="20" w:lineRule="atLeast"/>
        <w:rPr>
          <w:rFonts w:ascii="Calibri Light" w:hAnsi="Calibri Light" w:cs="Arial"/>
          <w:sz w:val="24"/>
          <w:szCs w:val="24"/>
          <w:shd w:val="clear" w:color="auto" w:fill="FFFFFF"/>
        </w:rPr>
      </w:pPr>
      <w:r w:rsidRPr="00DE367D">
        <w:rPr>
          <w:rFonts w:ascii="Calibri Light" w:hAnsi="Calibri Light" w:cs="Arial"/>
          <w:sz w:val="24"/>
          <w:szCs w:val="24"/>
          <w:shd w:val="clear" w:color="auto" w:fill="FFFFFF"/>
        </w:rPr>
        <w:t>Chapter:</w:t>
      </w:r>
      <w:r w:rsidRPr="00DE367D">
        <w:rPr>
          <w:rFonts w:ascii="Calibri Light" w:hAnsi="Calibri Light" w:cs="Arial"/>
          <w:sz w:val="24"/>
          <w:szCs w:val="24"/>
          <w:shd w:val="clear" w:color="auto" w:fill="FFFFFF"/>
        </w:rPr>
        <w:tab/>
      </w:r>
      <w:r w:rsidRPr="00DE367D">
        <w:rPr>
          <w:rFonts w:ascii="Calibri Light" w:hAnsi="Calibri Light" w:cs="Arial"/>
          <w:sz w:val="24"/>
          <w:szCs w:val="24"/>
          <w:shd w:val="clear" w:color="auto" w:fill="FFFFFF"/>
        </w:rPr>
        <w:tab/>
      </w:r>
      <w:r w:rsidR="000A5F1D" w:rsidRPr="00DE367D">
        <w:rPr>
          <w:rFonts w:ascii="Calibri Light" w:hAnsi="Calibri Light" w:cs="Arial"/>
          <w:sz w:val="24"/>
          <w:szCs w:val="24"/>
          <w:shd w:val="clear" w:color="auto" w:fill="FFFFFF"/>
        </w:rPr>
        <w:t>5</w:t>
      </w:r>
    </w:p>
    <w:p w14:paraId="3925B02E" w14:textId="0628B995" w:rsidR="00A1403F" w:rsidRPr="00DE367D" w:rsidRDefault="00A1403F" w:rsidP="00A07E95">
      <w:pPr>
        <w:spacing w:line="20" w:lineRule="atLeast"/>
        <w:rPr>
          <w:rFonts w:ascii="Calibri Light" w:hAnsi="Calibri Light" w:cs="Arial"/>
          <w:sz w:val="24"/>
          <w:szCs w:val="24"/>
          <w:shd w:val="clear" w:color="auto" w:fill="FFFFFF"/>
        </w:rPr>
      </w:pPr>
      <w:r w:rsidRPr="00DE367D">
        <w:rPr>
          <w:rFonts w:ascii="Calibri Light" w:hAnsi="Calibri Light" w:cs="Arial"/>
          <w:sz w:val="24"/>
          <w:szCs w:val="24"/>
          <w:shd w:val="clear" w:color="auto" w:fill="FFFFFF"/>
        </w:rPr>
        <w:t>Assignment:</w:t>
      </w:r>
      <w:r w:rsidRPr="00DE367D">
        <w:rPr>
          <w:rFonts w:ascii="Calibri Light" w:hAnsi="Calibri Light" w:cs="Arial"/>
          <w:sz w:val="24"/>
          <w:szCs w:val="24"/>
          <w:shd w:val="clear" w:color="auto" w:fill="FFFFFF"/>
        </w:rPr>
        <w:tab/>
      </w:r>
      <w:r w:rsidRPr="00DE367D">
        <w:rPr>
          <w:rFonts w:ascii="Calibri Light" w:hAnsi="Calibri Light" w:cs="Arial"/>
          <w:sz w:val="24"/>
          <w:szCs w:val="24"/>
          <w:shd w:val="clear" w:color="auto" w:fill="FFFFFF"/>
        </w:rPr>
        <w:tab/>
      </w:r>
      <w:r w:rsidR="00A977BC" w:rsidRPr="00DE367D">
        <w:rPr>
          <w:rFonts w:ascii="Calibri Light" w:hAnsi="Calibri Light" w:cs="Arial"/>
          <w:sz w:val="24"/>
          <w:szCs w:val="24"/>
          <w:shd w:val="clear" w:color="auto" w:fill="FFFFFF"/>
        </w:rPr>
        <w:t>3</w:t>
      </w:r>
    </w:p>
    <w:p w14:paraId="010319EF" w14:textId="3E67C56F" w:rsidR="00A1403F" w:rsidRPr="00DE367D" w:rsidRDefault="00A1403F" w:rsidP="000A5F1D">
      <w:pPr>
        <w:pStyle w:val="NormalWeb"/>
        <w:shd w:val="clear" w:color="auto" w:fill="FFFFFF"/>
        <w:spacing w:before="0" w:beforeAutospacing="0" w:after="240" w:afterAutospacing="0" w:line="20" w:lineRule="atLeast"/>
        <w:textAlignment w:val="baseline"/>
        <w:rPr>
          <w:rFonts w:ascii="Calibri Light" w:hAnsi="Calibri Light" w:cs="Helvetica"/>
        </w:rPr>
      </w:pPr>
    </w:p>
    <w:p w14:paraId="07901AFB" w14:textId="62B8FF3A" w:rsidR="000A5F1D" w:rsidRPr="00DE367D" w:rsidRDefault="000A5F1D" w:rsidP="000A5F1D">
      <w:pPr>
        <w:pStyle w:val="NormalWeb"/>
        <w:shd w:val="clear" w:color="auto" w:fill="FFFFFF"/>
        <w:spacing w:before="0" w:beforeAutospacing="0" w:after="240" w:afterAutospacing="0" w:line="20" w:lineRule="atLeast"/>
        <w:textAlignment w:val="baseline"/>
        <w:rPr>
          <w:rFonts w:ascii="Calibri Light" w:hAnsi="Calibri Light" w:cs="Helvetica"/>
        </w:rPr>
      </w:pPr>
      <w:r w:rsidRPr="00DE367D">
        <w:rPr>
          <w:rFonts w:ascii="Calibri Light" w:hAnsi="Calibri Light" w:cs="Helvetica"/>
          <w:u w:val="single"/>
        </w:rPr>
        <w:t>Problem Statement</w:t>
      </w:r>
      <w:r w:rsidRPr="00DE367D">
        <w:rPr>
          <w:rFonts w:ascii="Calibri Light" w:hAnsi="Calibri Light" w:cs="Helvetica"/>
        </w:rPr>
        <w:t>:</w:t>
      </w:r>
    </w:p>
    <w:p w14:paraId="3C494A6D" w14:textId="76BE71AA" w:rsidR="000A5F1D" w:rsidRPr="00DE367D" w:rsidRDefault="000A5F1D" w:rsidP="000A5F1D">
      <w:pPr>
        <w:pStyle w:val="NormalWeb"/>
        <w:shd w:val="clear" w:color="auto" w:fill="FFFFFF"/>
        <w:spacing w:before="0" w:beforeAutospacing="0" w:after="240" w:afterAutospacing="0" w:line="20" w:lineRule="atLeast"/>
        <w:textAlignment w:val="baseline"/>
        <w:rPr>
          <w:rFonts w:ascii="Calibri Light" w:hAnsi="Calibri Light" w:cs="Helvetica"/>
        </w:rPr>
      </w:pPr>
      <w:r w:rsidRPr="00DE367D">
        <w:rPr>
          <w:rFonts w:ascii="Calibri Light" w:hAnsi="Calibri Light" w:cs="Helvetica"/>
        </w:rPr>
        <w:t>Programming Exercise 3.20 required you to design a PID manager that allocated a unique process identifier to each process. Exercise 4.20 required you to modify your solution to Exercise 3.20 by writing a program that created a number of threads that requested and released process identifiers. Now modify your solution to Exercise 4.20 by ensuring that the data structure used to represent the availability of process identifiers is safe from race conditions. Use Pthreads mutex locks, described in Section 5.9.4.</w:t>
      </w:r>
    </w:p>
    <w:p w14:paraId="6D01BD0C" w14:textId="46064B2B" w:rsidR="00A977BC" w:rsidRPr="00DE367D" w:rsidRDefault="00A977BC" w:rsidP="000A5F1D">
      <w:pPr>
        <w:pStyle w:val="NormalWeb"/>
        <w:shd w:val="clear" w:color="auto" w:fill="FFFFFF"/>
        <w:spacing w:before="0" w:beforeAutospacing="0" w:after="240" w:afterAutospacing="0" w:line="20" w:lineRule="atLeast"/>
        <w:textAlignment w:val="baseline"/>
        <w:rPr>
          <w:rFonts w:ascii="Calibri Light" w:hAnsi="Calibri Light" w:cs="Helvetica"/>
        </w:rPr>
      </w:pPr>
      <w:r w:rsidRPr="00DE367D">
        <w:rPr>
          <w:rFonts w:ascii="Calibri Light" w:hAnsi="Calibri Light" w:cs="Helvetica"/>
          <w:u w:val="single"/>
        </w:rPr>
        <w:t>Solution</w:t>
      </w:r>
      <w:r w:rsidRPr="00DE367D">
        <w:rPr>
          <w:rFonts w:ascii="Calibri Light" w:hAnsi="Calibri Light" w:cs="Helvetica"/>
        </w:rPr>
        <w:t>:</w:t>
      </w:r>
    </w:p>
    <w:p w14:paraId="7AE49EFD" w14:textId="135C63B8" w:rsidR="00A979D6" w:rsidRPr="00DE367D" w:rsidRDefault="00ED3B9E" w:rsidP="00A979D6">
      <w:pPr>
        <w:autoSpaceDE w:val="0"/>
        <w:autoSpaceDN w:val="0"/>
        <w:adjustRightInd w:val="0"/>
        <w:rPr>
          <w:rFonts w:ascii="Calibri Light" w:hAnsi="Calibri Light" w:cs="Helvetica"/>
          <w:sz w:val="24"/>
          <w:szCs w:val="24"/>
        </w:rPr>
      </w:pPr>
      <w:r>
        <w:rPr>
          <w:rFonts w:ascii="Calibri Light" w:hAnsi="Calibri Light" w:cs="Helvetica"/>
          <w:noProof/>
          <w:sz w:val="24"/>
          <w:szCs w:val="24"/>
        </w:rPr>
        <w:drawing>
          <wp:inline distT="0" distB="0" distL="0" distR="0" wp14:anchorId="5A6A50F3" wp14:editId="7B98C777">
            <wp:extent cx="5943600" cy="3996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0176E.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p w14:paraId="0FDC2B67" w14:textId="04FBE840" w:rsidR="00A977BC" w:rsidRPr="00DE367D" w:rsidRDefault="00A977BC" w:rsidP="00A977BC">
      <w:pPr>
        <w:pStyle w:val="ListParagraph"/>
        <w:numPr>
          <w:ilvl w:val="0"/>
          <w:numId w:val="2"/>
        </w:numPr>
        <w:autoSpaceDE w:val="0"/>
        <w:autoSpaceDN w:val="0"/>
        <w:adjustRightInd w:val="0"/>
        <w:rPr>
          <w:rFonts w:ascii="Calibri Light" w:hAnsi="Calibri Light" w:cs="Palatino-Roman"/>
        </w:rPr>
      </w:pPr>
      <w:r w:rsidRPr="00DE367D">
        <w:rPr>
          <w:rFonts w:ascii="Calibri Light" w:hAnsi="Calibri Light" w:cs="Helvetica"/>
        </w:rPr>
        <w:t xml:space="preserve">Using my solution to Exercise 3.20 and 4.20 I modify </w:t>
      </w:r>
      <w:r w:rsidRPr="00DE367D">
        <w:rPr>
          <w:rFonts w:ascii="Calibri Light" w:hAnsi="Calibri Light" w:cs="Helvetica"/>
          <w:color w:val="2E74B5" w:themeColor="accent1" w:themeShade="BF"/>
        </w:rPr>
        <w:t>main.c</w:t>
      </w:r>
      <w:r w:rsidRPr="00DE367D">
        <w:rPr>
          <w:rFonts w:ascii="Calibri Light" w:hAnsi="Calibri Light" w:cs="Helvetica"/>
        </w:rPr>
        <w:t xml:space="preserve"> to include protection for the critical sections of code by means of a mutex. Thus, threads will acquire lock before entering a critical section and releases it upon exiting the critical section. M</w:t>
      </w:r>
      <w:r w:rsidRPr="00DE367D">
        <w:rPr>
          <w:rFonts w:ascii="Calibri Light" w:hAnsi="Calibri Light" w:cs="Palatino-Roman"/>
        </w:rPr>
        <w:t xml:space="preserve">utex is implemented with the </w:t>
      </w:r>
      <w:r w:rsidR="00DE367D" w:rsidRPr="00DE367D">
        <w:rPr>
          <w:rFonts w:ascii="Ti86pc" w:hAnsi="Ti86pc" w:cs="CMTT10"/>
          <w:color w:val="538135" w:themeColor="accent6" w:themeShade="BF"/>
        </w:rPr>
        <w:t>pthread_mutex_</w:t>
      </w:r>
      <w:r w:rsidRPr="00DE367D">
        <w:rPr>
          <w:rFonts w:ascii="Ti86pc" w:hAnsi="Ti86pc" w:cs="CMTT10"/>
          <w:color w:val="538135" w:themeColor="accent6" w:themeShade="BF"/>
        </w:rPr>
        <w:t>init()</w:t>
      </w:r>
      <w:r w:rsidRPr="00DE367D">
        <w:rPr>
          <w:rFonts w:ascii="Calibri Light" w:hAnsi="Calibri Light" w:cs="CMTT10"/>
        </w:rPr>
        <w:t xml:space="preserve"> </w:t>
      </w:r>
      <w:r w:rsidRPr="00DE367D">
        <w:rPr>
          <w:rFonts w:ascii="Calibri Light" w:hAnsi="Calibri Light" w:cs="Palatino-Roman"/>
        </w:rPr>
        <w:t xml:space="preserve">function. Its first parameter is a pointer to the mutex. The second parameter is </w:t>
      </w:r>
      <w:r w:rsidRPr="00DE367D">
        <w:rPr>
          <w:rFonts w:ascii="Ti86pc" w:hAnsi="Ti86pc" w:cs="CMTT10"/>
          <w:color w:val="538135" w:themeColor="accent6" w:themeShade="BF"/>
        </w:rPr>
        <w:t>NULL</w:t>
      </w:r>
      <w:r w:rsidRPr="00DE367D">
        <w:rPr>
          <w:rFonts w:ascii="Calibri Light" w:hAnsi="Calibri Light" w:cs="CMTT10"/>
        </w:rPr>
        <w:t xml:space="preserve"> </w:t>
      </w:r>
      <w:r w:rsidRPr="00DE367D">
        <w:rPr>
          <w:rFonts w:ascii="Calibri Light" w:hAnsi="Calibri Light" w:cs="Palatino-Roman"/>
        </w:rPr>
        <w:t xml:space="preserve">which initializes the mutex to its default attributes. </w:t>
      </w:r>
    </w:p>
    <w:p w14:paraId="5211560C" w14:textId="77777777" w:rsidR="00A977BC" w:rsidRPr="00DE367D" w:rsidRDefault="00A977BC" w:rsidP="00A979D6">
      <w:pPr>
        <w:autoSpaceDE w:val="0"/>
        <w:autoSpaceDN w:val="0"/>
        <w:adjustRightInd w:val="0"/>
        <w:rPr>
          <w:rFonts w:ascii="Calibri Light" w:hAnsi="Calibri Light" w:cs="CMTT10"/>
          <w:sz w:val="24"/>
          <w:szCs w:val="24"/>
        </w:rPr>
      </w:pPr>
    </w:p>
    <w:p w14:paraId="1DCAC577" w14:textId="77777777" w:rsidR="00A979D6" w:rsidRPr="00DE367D" w:rsidRDefault="00A979D6" w:rsidP="00A979D6">
      <w:pPr>
        <w:autoSpaceDE w:val="0"/>
        <w:autoSpaceDN w:val="0"/>
        <w:adjustRightInd w:val="0"/>
        <w:rPr>
          <w:rFonts w:ascii="Calibri Light" w:hAnsi="Calibri Light" w:cs="CMTT10"/>
          <w:sz w:val="24"/>
          <w:szCs w:val="24"/>
        </w:rPr>
      </w:pPr>
    </w:p>
    <w:p w14:paraId="2E32807D" w14:textId="14C5607E" w:rsidR="00A979D6" w:rsidRPr="00DE367D" w:rsidRDefault="00ED3B9E" w:rsidP="00A979D6">
      <w:pPr>
        <w:autoSpaceDE w:val="0"/>
        <w:autoSpaceDN w:val="0"/>
        <w:adjustRightInd w:val="0"/>
        <w:rPr>
          <w:rFonts w:ascii="Calibri Light" w:hAnsi="Calibri Light" w:cs="CMTT10"/>
          <w:sz w:val="24"/>
          <w:szCs w:val="24"/>
        </w:rPr>
      </w:pPr>
      <w:r>
        <w:rPr>
          <w:rFonts w:ascii="Calibri Light" w:hAnsi="Calibri Light" w:cs="CMTT10"/>
          <w:noProof/>
          <w:sz w:val="24"/>
          <w:szCs w:val="24"/>
        </w:rPr>
        <w:drawing>
          <wp:inline distT="0" distB="0" distL="0" distR="0" wp14:anchorId="73138E1F" wp14:editId="2487EA3D">
            <wp:extent cx="5943600" cy="4492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03D13.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492625"/>
                    </a:xfrm>
                    <a:prstGeom prst="rect">
                      <a:avLst/>
                    </a:prstGeom>
                  </pic:spPr>
                </pic:pic>
              </a:graphicData>
            </a:graphic>
          </wp:inline>
        </w:drawing>
      </w:r>
      <w:bookmarkStart w:id="0" w:name="_GoBack"/>
      <w:bookmarkEnd w:id="0"/>
    </w:p>
    <w:p w14:paraId="194220BF" w14:textId="35C1A815" w:rsidR="00F31B15" w:rsidRPr="00DE367D" w:rsidRDefault="00F31B15" w:rsidP="00F31B15">
      <w:pPr>
        <w:spacing w:line="20" w:lineRule="atLeast"/>
        <w:ind w:firstLine="360"/>
        <w:rPr>
          <w:rFonts w:ascii="Calibri Light" w:hAnsi="Calibri Light"/>
          <w:sz w:val="24"/>
          <w:szCs w:val="24"/>
        </w:rPr>
      </w:pPr>
    </w:p>
    <w:p w14:paraId="6A3845F3" w14:textId="206E385F" w:rsidR="00CA6656" w:rsidRPr="00DE367D" w:rsidRDefault="00A977BC" w:rsidP="00A977BC">
      <w:pPr>
        <w:pStyle w:val="ListParagraph"/>
        <w:numPr>
          <w:ilvl w:val="0"/>
          <w:numId w:val="2"/>
        </w:numPr>
        <w:autoSpaceDE w:val="0"/>
        <w:autoSpaceDN w:val="0"/>
        <w:adjustRightInd w:val="0"/>
        <w:rPr>
          <w:rFonts w:ascii="Calibri Light" w:hAnsi="Calibri Light" w:cs="Palatino-Roman"/>
        </w:rPr>
      </w:pPr>
      <w:r w:rsidRPr="00DE367D">
        <w:rPr>
          <w:rFonts w:ascii="Calibri Light" w:hAnsi="Calibri Light" w:cs="Palatino-Roman"/>
        </w:rPr>
        <w:t xml:space="preserve">The mutex is acquired and released with the </w:t>
      </w:r>
      <w:r w:rsidRPr="0092418E">
        <w:rPr>
          <w:rFonts w:ascii="Ti86pc" w:hAnsi="Ti86pc" w:cs="CMTT10"/>
          <w:color w:val="538135" w:themeColor="accent6" w:themeShade="BF"/>
        </w:rPr>
        <w:t>pthread_mutex_lock()</w:t>
      </w:r>
      <w:r w:rsidRPr="00DE367D">
        <w:rPr>
          <w:rFonts w:ascii="Calibri Light" w:hAnsi="Calibri Light" w:cs="CMTT10"/>
        </w:rPr>
        <w:t xml:space="preserve"> </w:t>
      </w:r>
      <w:r w:rsidRPr="00DE367D">
        <w:rPr>
          <w:rFonts w:ascii="Calibri Light" w:hAnsi="Calibri Light" w:cs="Palatino-Roman"/>
        </w:rPr>
        <w:t xml:space="preserve">and </w:t>
      </w:r>
      <w:r w:rsidRPr="0092418E">
        <w:rPr>
          <w:rFonts w:ascii="Ti86pc" w:hAnsi="Ti86pc" w:cs="CMTT10"/>
          <w:color w:val="538135" w:themeColor="accent6" w:themeShade="BF"/>
        </w:rPr>
        <w:t>pthread_mutex_unlock()</w:t>
      </w:r>
      <w:r w:rsidRPr="0092418E">
        <w:rPr>
          <w:rFonts w:ascii="Calibri Light" w:hAnsi="Calibri Light" w:cs="CMTT10"/>
          <w:color w:val="538135" w:themeColor="accent6" w:themeShade="BF"/>
        </w:rPr>
        <w:t xml:space="preserve"> </w:t>
      </w:r>
      <w:r w:rsidRPr="00DE367D">
        <w:rPr>
          <w:rFonts w:ascii="Calibri Light" w:hAnsi="Calibri Light" w:cs="Palatino-Roman"/>
        </w:rPr>
        <w:t>functions. I</w:t>
      </w:r>
      <w:r w:rsidR="003D1D9F">
        <w:rPr>
          <w:rFonts w:ascii="Calibri Light" w:hAnsi="Calibri Light" w:cs="Palatino-Roman"/>
        </w:rPr>
        <w:t>n</w:t>
      </w:r>
      <w:r w:rsidRPr="00DE367D">
        <w:rPr>
          <w:rFonts w:ascii="Calibri Light" w:hAnsi="Calibri Light" w:cs="Palatino-Roman"/>
        </w:rPr>
        <w:t xml:space="preserve"> the above screenshot I invoke </w:t>
      </w:r>
      <w:r w:rsidRPr="0092418E">
        <w:rPr>
          <w:rFonts w:ascii="Ti86pc" w:hAnsi="Ti86pc" w:cs="CMTT10"/>
          <w:color w:val="538135" w:themeColor="accent6" w:themeShade="BF"/>
        </w:rPr>
        <w:t xml:space="preserve">pthread_mutex_lock() </w:t>
      </w:r>
      <w:r w:rsidRPr="00DE367D">
        <w:rPr>
          <w:rFonts w:ascii="Calibri Light" w:hAnsi="Calibri Light" w:cs="CMTT10"/>
        </w:rPr>
        <w:t xml:space="preserve">before the critical section of code and </w:t>
      </w:r>
      <w:r w:rsidRPr="0092418E">
        <w:rPr>
          <w:rFonts w:ascii="Ti86pc" w:hAnsi="Ti86pc" w:cs="CMTT10"/>
          <w:color w:val="538135" w:themeColor="accent6" w:themeShade="BF"/>
        </w:rPr>
        <w:t>pthread_mutex_unlock()</w:t>
      </w:r>
      <w:r w:rsidRPr="0092418E">
        <w:rPr>
          <w:rFonts w:ascii="Calibri Light" w:hAnsi="Calibri Light" w:cs="CMTT10"/>
          <w:color w:val="538135" w:themeColor="accent6" w:themeShade="BF"/>
        </w:rPr>
        <w:t xml:space="preserve"> </w:t>
      </w:r>
      <w:r w:rsidRPr="00DE367D">
        <w:rPr>
          <w:rFonts w:ascii="Calibri Light" w:hAnsi="Calibri Light" w:cs="CMTT10"/>
        </w:rPr>
        <w:t>after.</w:t>
      </w:r>
    </w:p>
    <w:p w14:paraId="343323D1" w14:textId="77777777" w:rsidR="00A1403F" w:rsidRPr="00DE367D" w:rsidRDefault="00A1403F" w:rsidP="00A07E95">
      <w:pPr>
        <w:spacing w:line="20" w:lineRule="atLeast"/>
        <w:rPr>
          <w:rFonts w:ascii="Calibri Light" w:hAnsi="Calibri Light"/>
          <w:sz w:val="24"/>
          <w:szCs w:val="24"/>
        </w:rPr>
      </w:pPr>
    </w:p>
    <w:p w14:paraId="19F74FE2" w14:textId="7FC85840" w:rsidR="00D005B4" w:rsidRPr="00DE367D" w:rsidRDefault="003D1D9F" w:rsidP="00A07E95">
      <w:pPr>
        <w:pStyle w:val="ListParagraph"/>
        <w:numPr>
          <w:ilvl w:val="0"/>
          <w:numId w:val="1"/>
        </w:numPr>
        <w:spacing w:line="20" w:lineRule="atLeast"/>
        <w:rPr>
          <w:rFonts w:ascii="Calibri Light" w:hAnsi="Calibri Light"/>
        </w:rPr>
      </w:pPr>
      <w:r>
        <w:rPr>
          <w:rFonts w:ascii="Calibri Light" w:hAnsi="Calibri Light"/>
          <w:noProof/>
        </w:rPr>
        <w:lastRenderedPageBreak/>
        <w:drawing>
          <wp:inline distT="0" distB="0" distL="0" distR="0" wp14:anchorId="43EE96B8" wp14:editId="766F0C88">
            <wp:extent cx="5943600" cy="5150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0DECE.tmp"/>
                    <pic:cNvPicPr/>
                  </pic:nvPicPr>
                  <pic:blipFill>
                    <a:blip r:embed="rId7">
                      <a:extLst>
                        <a:ext uri="{28A0092B-C50C-407E-A947-70E740481C1C}">
                          <a14:useLocalDpi xmlns:a14="http://schemas.microsoft.com/office/drawing/2010/main" val="0"/>
                        </a:ext>
                      </a:extLst>
                    </a:blip>
                    <a:stretch>
                      <a:fillRect/>
                    </a:stretch>
                  </pic:blipFill>
                  <pic:spPr>
                    <a:xfrm>
                      <a:off x="0" y="0"/>
                      <a:ext cx="5943600" cy="5150485"/>
                    </a:xfrm>
                    <a:prstGeom prst="rect">
                      <a:avLst/>
                    </a:prstGeom>
                  </pic:spPr>
                </pic:pic>
              </a:graphicData>
            </a:graphic>
          </wp:inline>
        </w:drawing>
      </w:r>
    </w:p>
    <w:p w14:paraId="5EE23859" w14:textId="77777777" w:rsidR="00DE17D2" w:rsidRPr="00DE367D" w:rsidRDefault="00DE17D2" w:rsidP="00A07E95">
      <w:pPr>
        <w:pStyle w:val="ListParagraph"/>
        <w:spacing w:line="20" w:lineRule="atLeast"/>
        <w:rPr>
          <w:rFonts w:ascii="Calibri Light" w:hAnsi="Calibri Light"/>
        </w:rPr>
      </w:pPr>
    </w:p>
    <w:p w14:paraId="2798A83E" w14:textId="03F36AC6" w:rsidR="00DE17D2" w:rsidRPr="00DE367D" w:rsidRDefault="003D1D9F" w:rsidP="00A07E95">
      <w:pPr>
        <w:pStyle w:val="ListParagraph"/>
        <w:spacing w:line="20" w:lineRule="atLeast"/>
        <w:rPr>
          <w:rFonts w:ascii="Calibri Light" w:hAnsi="Calibri Light"/>
        </w:rPr>
      </w:pPr>
      <w:r>
        <w:rPr>
          <w:rFonts w:ascii="Calibri Light" w:hAnsi="Calibri Light"/>
          <w:noProof/>
        </w:rPr>
        <w:lastRenderedPageBreak/>
        <w:drawing>
          <wp:inline distT="0" distB="0" distL="0" distR="0" wp14:anchorId="2C53DE69" wp14:editId="285E85D9">
            <wp:extent cx="594360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09F5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660900"/>
                    </a:xfrm>
                    <a:prstGeom prst="rect">
                      <a:avLst/>
                    </a:prstGeom>
                  </pic:spPr>
                </pic:pic>
              </a:graphicData>
            </a:graphic>
          </wp:inline>
        </w:drawing>
      </w:r>
    </w:p>
    <w:p w14:paraId="08E6A169" w14:textId="77777777" w:rsidR="00D005B4" w:rsidRPr="00DE367D" w:rsidRDefault="00D005B4" w:rsidP="00A07E95">
      <w:pPr>
        <w:pStyle w:val="ListParagraph"/>
        <w:spacing w:line="20" w:lineRule="atLeast"/>
        <w:rPr>
          <w:rFonts w:ascii="Calibri Light" w:hAnsi="Calibri Light"/>
        </w:rPr>
      </w:pPr>
    </w:p>
    <w:p w14:paraId="40A2714B" w14:textId="0048A9EC" w:rsidR="00797A8D" w:rsidRPr="00DE367D" w:rsidRDefault="00797A8D" w:rsidP="00A07E95">
      <w:pPr>
        <w:pStyle w:val="ListParagraph"/>
        <w:spacing w:line="20" w:lineRule="atLeast"/>
        <w:rPr>
          <w:rFonts w:ascii="Calibri Light" w:hAnsi="Calibri Light"/>
        </w:rPr>
      </w:pPr>
      <w:r w:rsidRPr="00DE367D">
        <w:rPr>
          <w:rFonts w:ascii="Calibri Light" w:hAnsi="Calibri Light"/>
        </w:rPr>
        <w:t>To ensure that the code is function</w:t>
      </w:r>
      <w:r w:rsidR="0092418E">
        <w:rPr>
          <w:rFonts w:ascii="Calibri Light" w:hAnsi="Calibri Light"/>
        </w:rPr>
        <w:t xml:space="preserve">ing, here I enter the commands </w:t>
      </w:r>
      <w:r w:rsidR="00BC26AC">
        <w:rPr>
          <w:rFonts w:ascii="Ti86pc" w:hAnsi="Ti86pc"/>
          <w:color w:val="2E74B5" w:themeColor="accent1" w:themeShade="BF"/>
        </w:rPr>
        <w:t>gcc -</w:t>
      </w:r>
      <w:r w:rsidR="0092418E" w:rsidRPr="0092418E">
        <w:rPr>
          <w:rFonts w:ascii="Ti86pc" w:hAnsi="Ti86pc"/>
          <w:color w:val="2E74B5" w:themeColor="accent1" w:themeShade="BF"/>
        </w:rPr>
        <w:t>pthread main.c source.c</w:t>
      </w:r>
      <w:r w:rsidRPr="0092418E">
        <w:rPr>
          <w:rFonts w:ascii="Ti86pc" w:hAnsi="Ti86pc"/>
          <w:color w:val="2E74B5" w:themeColor="accent1" w:themeShade="BF"/>
        </w:rPr>
        <w:t xml:space="preserve"> </w:t>
      </w:r>
      <w:r w:rsidRPr="00DE367D">
        <w:rPr>
          <w:rFonts w:ascii="Calibri Light" w:hAnsi="Calibri Light"/>
        </w:rPr>
        <w:t>to run the files. As shown in the screen clipping, an output file is created (</w:t>
      </w:r>
      <w:r w:rsidRPr="0092418E">
        <w:rPr>
          <w:rFonts w:ascii="Calibri Light" w:hAnsi="Calibri Light"/>
          <w:color w:val="2E74B5" w:themeColor="accent1" w:themeShade="BF"/>
        </w:rPr>
        <w:t>./a.out</w:t>
      </w:r>
      <w:r w:rsidRPr="00DE367D">
        <w:rPr>
          <w:rFonts w:ascii="Calibri Light" w:hAnsi="Calibri Light"/>
        </w:rPr>
        <w:t xml:space="preserve">). Once entered into the command line to run it begins </w:t>
      </w:r>
      <w:r w:rsidR="00DE17D2" w:rsidRPr="00DE367D">
        <w:rPr>
          <w:rFonts w:ascii="Calibri Light" w:hAnsi="Calibri Light"/>
        </w:rPr>
        <w:t>to create</w:t>
      </w:r>
      <w:r w:rsidRPr="00DE367D">
        <w:rPr>
          <w:rFonts w:ascii="Calibri Light" w:hAnsi="Calibri Light"/>
        </w:rPr>
        <w:t xml:space="preserve"> 100 threads. It also reports that it is allocating and </w:t>
      </w:r>
      <w:r w:rsidR="00DE17D2" w:rsidRPr="00DE367D">
        <w:rPr>
          <w:rFonts w:ascii="Calibri Light" w:hAnsi="Calibri Light"/>
        </w:rPr>
        <w:t>releasing</w:t>
      </w:r>
      <w:r w:rsidRPr="00DE367D">
        <w:rPr>
          <w:rFonts w:ascii="Calibri Light" w:hAnsi="Calibri Light"/>
        </w:rPr>
        <w:t xml:space="preserve"> </w:t>
      </w:r>
      <w:r w:rsidR="00DE17D2" w:rsidRPr="00DE367D">
        <w:rPr>
          <w:rFonts w:ascii="Calibri Light" w:hAnsi="Calibri Light"/>
        </w:rPr>
        <w:t>thread id’s. All id’s are unique for every thread.</w:t>
      </w:r>
      <w:r w:rsidR="003D1D9F">
        <w:rPr>
          <w:rFonts w:ascii="Calibri Light" w:hAnsi="Calibri Light"/>
        </w:rPr>
        <w:t xml:space="preserve"> As opposed to allocating all thread id’s </w:t>
      </w:r>
      <w:r w:rsidR="00ED3B9E">
        <w:rPr>
          <w:rFonts w:ascii="Calibri Light" w:hAnsi="Calibri Light"/>
        </w:rPr>
        <w:t xml:space="preserve">at once </w:t>
      </w:r>
      <w:r w:rsidR="003D1D9F">
        <w:rPr>
          <w:rFonts w:ascii="Calibri Light" w:hAnsi="Calibri Light"/>
        </w:rPr>
        <w:t>and then releasing all thread id’s</w:t>
      </w:r>
      <w:r w:rsidR="00ED3B9E">
        <w:rPr>
          <w:rFonts w:ascii="Calibri Light" w:hAnsi="Calibri Light"/>
        </w:rPr>
        <w:t xml:space="preserve"> at once</w:t>
      </w:r>
      <w:r w:rsidR="003D1D9F">
        <w:rPr>
          <w:rFonts w:ascii="Calibri Light" w:hAnsi="Calibri Light"/>
        </w:rPr>
        <w:t xml:space="preserve"> as in programming problem 4.20, </w:t>
      </w:r>
      <w:r w:rsidR="00ED3B9E">
        <w:rPr>
          <w:rFonts w:ascii="Calibri Light" w:hAnsi="Calibri Light"/>
        </w:rPr>
        <w:t xml:space="preserve">here the mutex causes </w:t>
      </w:r>
      <w:r w:rsidR="003D1D9F">
        <w:rPr>
          <w:rFonts w:ascii="Calibri Light" w:hAnsi="Calibri Light"/>
        </w:rPr>
        <w:t>each thread</w:t>
      </w:r>
      <w:r w:rsidR="00ED3B9E">
        <w:rPr>
          <w:rFonts w:ascii="Calibri Light" w:hAnsi="Calibri Light"/>
        </w:rPr>
        <w:t xml:space="preserve"> id to be allocated and</w:t>
      </w:r>
      <w:r w:rsidR="003D1D9F">
        <w:rPr>
          <w:rFonts w:ascii="Calibri Light" w:hAnsi="Calibri Light"/>
        </w:rPr>
        <w:t xml:space="preserve"> released individually</w:t>
      </w:r>
      <w:r w:rsidR="00ED3B9E">
        <w:rPr>
          <w:rFonts w:ascii="Calibri Light" w:hAnsi="Calibri Light"/>
        </w:rPr>
        <w:t>.</w:t>
      </w:r>
      <w:r w:rsidR="003D1D9F">
        <w:rPr>
          <w:rFonts w:ascii="Calibri Light" w:hAnsi="Calibri Light"/>
        </w:rPr>
        <w:t xml:space="preserve"> </w:t>
      </w:r>
    </w:p>
    <w:p w14:paraId="76029FAF" w14:textId="77777777" w:rsidR="00A1403F" w:rsidRPr="00DE367D" w:rsidRDefault="00A1403F" w:rsidP="00A07E95">
      <w:pPr>
        <w:spacing w:line="20" w:lineRule="atLeast"/>
        <w:rPr>
          <w:rFonts w:ascii="Calibri Light" w:hAnsi="Calibri Light"/>
          <w:sz w:val="24"/>
          <w:szCs w:val="24"/>
        </w:rPr>
      </w:pPr>
    </w:p>
    <w:p w14:paraId="10C2B66C" w14:textId="74C3F181" w:rsidR="00FA7EBB" w:rsidRPr="00DE367D" w:rsidRDefault="00FA7EBB" w:rsidP="00A07E95">
      <w:pPr>
        <w:spacing w:line="20" w:lineRule="atLeast"/>
        <w:rPr>
          <w:rFonts w:ascii="Calibri Light" w:hAnsi="Calibri Light"/>
          <w:sz w:val="24"/>
          <w:szCs w:val="24"/>
        </w:rPr>
      </w:pPr>
      <w:r w:rsidRPr="00DE367D">
        <w:rPr>
          <w:rFonts w:ascii="Calibri Light" w:hAnsi="Calibri Light"/>
          <w:sz w:val="24"/>
          <w:szCs w:val="24"/>
        </w:rPr>
        <w:t>References:</w:t>
      </w:r>
    </w:p>
    <w:p w14:paraId="631759A1" w14:textId="637F1D07" w:rsidR="00A07E95" w:rsidRDefault="00FA7EBB" w:rsidP="00A07E95">
      <w:pPr>
        <w:spacing w:line="20" w:lineRule="atLeast"/>
        <w:rPr>
          <w:rFonts w:ascii="Calibri Light" w:hAnsi="Calibri Light"/>
          <w:sz w:val="24"/>
          <w:szCs w:val="24"/>
        </w:rPr>
      </w:pPr>
      <w:r w:rsidRPr="00DE367D">
        <w:rPr>
          <w:rFonts w:ascii="Calibri Light" w:hAnsi="Calibri Light"/>
          <w:sz w:val="24"/>
          <w:szCs w:val="24"/>
        </w:rPr>
        <w:t>Operating System Concepts 9</w:t>
      </w:r>
      <w:r w:rsidRPr="00DE367D">
        <w:rPr>
          <w:rFonts w:ascii="Calibri Light" w:hAnsi="Calibri Light"/>
          <w:sz w:val="24"/>
          <w:szCs w:val="24"/>
          <w:vertAlign w:val="superscript"/>
        </w:rPr>
        <w:t>th</w:t>
      </w:r>
      <w:r w:rsidR="00640071" w:rsidRPr="00DE367D">
        <w:rPr>
          <w:rFonts w:ascii="Calibri Light" w:hAnsi="Calibri Light"/>
          <w:sz w:val="24"/>
          <w:szCs w:val="24"/>
        </w:rPr>
        <w:t xml:space="preserve"> Edition, Ch. 5, p. 212-237</w:t>
      </w:r>
    </w:p>
    <w:p w14:paraId="6C093170" w14:textId="39C52C0D" w:rsidR="00ED3B9E" w:rsidRPr="00DE367D" w:rsidRDefault="00ED3B9E" w:rsidP="00A07E95">
      <w:pPr>
        <w:spacing w:line="20" w:lineRule="atLeast"/>
        <w:rPr>
          <w:rFonts w:ascii="Calibri Light" w:hAnsi="Calibri Light"/>
          <w:sz w:val="24"/>
          <w:szCs w:val="24"/>
        </w:rPr>
      </w:pPr>
      <w:r w:rsidRPr="00ED3B9E">
        <w:rPr>
          <w:rFonts w:ascii="Calibri Light" w:hAnsi="Calibri Light"/>
          <w:sz w:val="24"/>
          <w:szCs w:val="24"/>
        </w:rPr>
        <w:t>http://man.yolinux.com/cgi-bin/man2html?cgi_command=pthread_mutex_init</w:t>
      </w:r>
    </w:p>
    <w:p w14:paraId="5DB4F13C" w14:textId="77777777" w:rsidR="00A1403F" w:rsidRPr="00DE367D" w:rsidRDefault="00A1403F" w:rsidP="00A07E95">
      <w:pPr>
        <w:spacing w:line="20" w:lineRule="atLeast"/>
        <w:rPr>
          <w:rFonts w:ascii="Calibri Light" w:hAnsi="Calibri Light"/>
          <w:sz w:val="24"/>
          <w:szCs w:val="24"/>
        </w:rPr>
      </w:pPr>
    </w:p>
    <w:p w14:paraId="2E94CE27" w14:textId="77777777" w:rsidR="00A1403F" w:rsidRPr="00DE367D" w:rsidRDefault="00A1403F" w:rsidP="00A07E95">
      <w:pPr>
        <w:spacing w:line="20" w:lineRule="atLeast"/>
        <w:rPr>
          <w:rFonts w:ascii="Calibri Light" w:hAnsi="Calibri Light"/>
          <w:sz w:val="24"/>
          <w:szCs w:val="24"/>
        </w:rPr>
      </w:pPr>
    </w:p>
    <w:p w14:paraId="0634DFBA" w14:textId="5625E1D2" w:rsidR="001227F8" w:rsidRPr="00DE367D" w:rsidRDefault="00A1403F" w:rsidP="00A07E95">
      <w:pPr>
        <w:spacing w:line="20" w:lineRule="atLeast"/>
        <w:rPr>
          <w:rFonts w:ascii="Calibri Light" w:hAnsi="Calibri Light"/>
          <w:sz w:val="24"/>
          <w:szCs w:val="24"/>
        </w:rPr>
      </w:pPr>
      <w:r w:rsidRPr="00DE367D">
        <w:rPr>
          <w:rFonts w:ascii="Calibri Light" w:hAnsi="Calibri Light"/>
          <w:sz w:val="24"/>
          <w:szCs w:val="24"/>
        </w:rPr>
        <w:t xml:space="preserve">---Things learned in Chapter </w:t>
      </w:r>
      <w:r w:rsidR="00640071" w:rsidRPr="00DE367D">
        <w:rPr>
          <w:rFonts w:ascii="Calibri Light" w:hAnsi="Calibri Light"/>
          <w:sz w:val="24"/>
          <w:szCs w:val="24"/>
        </w:rPr>
        <w:t>5</w:t>
      </w:r>
      <w:r w:rsidRPr="00DE367D">
        <w:rPr>
          <w:rFonts w:ascii="Calibri Light" w:hAnsi="Calibri Light"/>
          <w:sz w:val="24"/>
          <w:szCs w:val="24"/>
        </w:rPr>
        <w:t>:</w:t>
      </w:r>
    </w:p>
    <w:p w14:paraId="357794FF" w14:textId="77777777" w:rsidR="001227F8" w:rsidRPr="00DE367D" w:rsidRDefault="001227F8" w:rsidP="00A07E95">
      <w:pPr>
        <w:spacing w:line="20" w:lineRule="atLeast"/>
        <w:rPr>
          <w:rFonts w:ascii="Calibri Light" w:hAnsi="Calibri Light"/>
          <w:sz w:val="24"/>
          <w:szCs w:val="24"/>
        </w:rPr>
      </w:pPr>
    </w:p>
    <w:p w14:paraId="58A3F129" w14:textId="3223C90E" w:rsidR="00A1403F" w:rsidRPr="00DE367D" w:rsidRDefault="001142DC" w:rsidP="00B715B0">
      <w:pPr>
        <w:autoSpaceDE w:val="0"/>
        <w:autoSpaceDN w:val="0"/>
        <w:adjustRightInd w:val="0"/>
        <w:rPr>
          <w:rFonts w:ascii="Calibri Light" w:hAnsi="Calibri Light"/>
          <w:sz w:val="24"/>
          <w:szCs w:val="24"/>
        </w:rPr>
      </w:pPr>
      <w:r w:rsidRPr="00DE367D">
        <w:rPr>
          <w:rFonts w:ascii="Calibri Light" w:hAnsi="Calibri Light"/>
          <w:sz w:val="24"/>
          <w:szCs w:val="24"/>
        </w:rPr>
        <w:tab/>
      </w:r>
      <w:r w:rsidR="00A87739" w:rsidRPr="00DE367D">
        <w:rPr>
          <w:rFonts w:ascii="Calibri Light" w:hAnsi="Calibri Light"/>
          <w:sz w:val="24"/>
          <w:szCs w:val="24"/>
        </w:rPr>
        <w:t xml:space="preserve">Chapter 5 </w:t>
      </w:r>
      <w:r w:rsidR="0014303A" w:rsidRPr="00DE367D">
        <w:rPr>
          <w:rFonts w:ascii="Calibri Light" w:hAnsi="Calibri Light"/>
          <w:sz w:val="24"/>
          <w:szCs w:val="24"/>
        </w:rPr>
        <w:t>Covered detailed information on classical process-synchronization problems and the tools that are used to solve them. The</w:t>
      </w:r>
      <w:r w:rsidR="00A87739" w:rsidRPr="00DE367D">
        <w:rPr>
          <w:rFonts w:ascii="Calibri Light" w:hAnsi="Calibri Light"/>
          <w:sz w:val="24"/>
          <w:szCs w:val="24"/>
        </w:rPr>
        <w:t xml:space="preserve"> critical-section problem was presented and different solutions were discussed. The fact that each process has a segment of code considered </w:t>
      </w:r>
      <w:r w:rsidR="00A87739" w:rsidRPr="00DE367D">
        <w:rPr>
          <w:rFonts w:ascii="Calibri Light" w:hAnsi="Calibri Light"/>
          <w:sz w:val="24"/>
          <w:szCs w:val="24"/>
        </w:rPr>
        <w:lastRenderedPageBreak/>
        <w:t>to be its critical section in which the process may be changing common variables, updating a table, writing a file, and so on.</w:t>
      </w:r>
      <w:r w:rsidR="0014303A" w:rsidRPr="00DE367D">
        <w:rPr>
          <w:rFonts w:ascii="Calibri Light" w:hAnsi="Calibri Light"/>
          <w:sz w:val="24"/>
          <w:szCs w:val="24"/>
        </w:rPr>
        <w:t xml:space="preserve"> I learned about </w:t>
      </w:r>
      <w:r w:rsidR="00B715B0" w:rsidRPr="00DE367D">
        <w:rPr>
          <w:rFonts w:ascii="Calibri Light" w:hAnsi="Calibri Light"/>
          <w:sz w:val="24"/>
          <w:szCs w:val="24"/>
        </w:rPr>
        <w:t xml:space="preserve">mutual exclusion, progress and bounded waiting which are </w:t>
      </w:r>
      <w:r w:rsidR="0014303A" w:rsidRPr="00DE367D">
        <w:rPr>
          <w:rFonts w:ascii="Calibri Light" w:hAnsi="Calibri Light"/>
          <w:sz w:val="24"/>
          <w:szCs w:val="24"/>
        </w:rPr>
        <w:t>the requirements that a solution to the critical-section problem must satisfy</w:t>
      </w:r>
      <w:r w:rsidR="00B715B0" w:rsidRPr="00DE367D">
        <w:rPr>
          <w:rFonts w:ascii="Calibri Light" w:hAnsi="Calibri Light"/>
          <w:sz w:val="24"/>
          <w:szCs w:val="24"/>
        </w:rPr>
        <w:t>.</w:t>
      </w:r>
      <w:r w:rsidR="00A87739" w:rsidRPr="00DE367D">
        <w:rPr>
          <w:rFonts w:ascii="Calibri Light" w:hAnsi="Calibri Light"/>
          <w:sz w:val="24"/>
          <w:szCs w:val="24"/>
        </w:rPr>
        <w:t xml:space="preserve"> </w:t>
      </w:r>
      <w:r w:rsidR="0014303A" w:rsidRPr="00DE367D">
        <w:rPr>
          <w:rFonts w:ascii="Calibri Light" w:hAnsi="Calibri Light"/>
          <w:sz w:val="24"/>
          <w:szCs w:val="24"/>
        </w:rPr>
        <w:t xml:space="preserve">Within the assignment we explored a software solution. Through in-class lectures as well as the book’s </w:t>
      </w:r>
      <w:r w:rsidR="00B715B0" w:rsidRPr="00DE367D">
        <w:rPr>
          <w:rFonts w:ascii="Calibri Light" w:hAnsi="Calibri Light"/>
          <w:sz w:val="24"/>
          <w:szCs w:val="24"/>
        </w:rPr>
        <w:t>chapter</w:t>
      </w:r>
      <w:r w:rsidR="0014303A" w:rsidRPr="00DE367D">
        <w:rPr>
          <w:rFonts w:ascii="Calibri Light" w:hAnsi="Calibri Light"/>
          <w:sz w:val="24"/>
          <w:szCs w:val="24"/>
        </w:rPr>
        <w:t xml:space="preserve"> reading we learned about hardware solutions.</w:t>
      </w:r>
      <w:r w:rsidR="00A87739" w:rsidRPr="00DE367D">
        <w:rPr>
          <w:rFonts w:ascii="Calibri Light" w:hAnsi="Calibri Light"/>
          <w:sz w:val="24"/>
          <w:szCs w:val="24"/>
        </w:rPr>
        <w:t xml:space="preserve">  </w:t>
      </w:r>
      <w:r w:rsidR="00B715B0" w:rsidRPr="00DE367D">
        <w:rPr>
          <w:rFonts w:ascii="Calibri Light" w:hAnsi="Calibri Light"/>
          <w:sz w:val="24"/>
          <w:szCs w:val="24"/>
        </w:rPr>
        <w:t xml:space="preserve">Covered </w:t>
      </w:r>
      <w:r w:rsidR="00CC41D8" w:rsidRPr="00DE367D">
        <w:rPr>
          <w:rFonts w:ascii="Calibri Light" w:hAnsi="Calibri Light"/>
          <w:sz w:val="24"/>
          <w:szCs w:val="24"/>
        </w:rPr>
        <w:t>semaphor</w:t>
      </w:r>
      <w:r w:rsidR="00B715B0" w:rsidRPr="00DE367D">
        <w:rPr>
          <w:rFonts w:ascii="Calibri Light" w:hAnsi="Calibri Light"/>
          <w:sz w:val="24"/>
          <w:szCs w:val="24"/>
        </w:rPr>
        <w:t xml:space="preserve">es which is </w:t>
      </w:r>
      <w:r w:rsidR="00B715B0" w:rsidRPr="00DE367D">
        <w:rPr>
          <w:rFonts w:ascii="Calibri Light" w:hAnsi="Calibri Light" w:cs="Palatino-Roman"/>
          <w:sz w:val="24"/>
          <w:szCs w:val="24"/>
        </w:rPr>
        <w:t>an integer variable that is accessed o</w:t>
      </w:r>
      <w:r w:rsidR="00CC41D8" w:rsidRPr="00DE367D">
        <w:rPr>
          <w:rFonts w:ascii="Calibri Light" w:hAnsi="Calibri Light" w:cs="Palatino-Roman"/>
          <w:sz w:val="24"/>
          <w:szCs w:val="24"/>
        </w:rPr>
        <w:t>nly through atomic operations</w:t>
      </w:r>
      <w:r w:rsidR="00B715B0" w:rsidRPr="00DE367D">
        <w:rPr>
          <w:rFonts w:ascii="Calibri Light" w:hAnsi="Calibri Light" w:cs="Palatino-Roman"/>
          <w:sz w:val="24"/>
          <w:szCs w:val="24"/>
        </w:rPr>
        <w:t xml:space="preserve"> </w:t>
      </w:r>
      <w:r w:rsidR="00B715B0" w:rsidRPr="0092418E">
        <w:rPr>
          <w:rFonts w:ascii="Ti86pc" w:hAnsi="Ti86pc" w:cs="CMTT10"/>
          <w:color w:val="538135" w:themeColor="accent6" w:themeShade="BF"/>
          <w:sz w:val="24"/>
          <w:szCs w:val="24"/>
        </w:rPr>
        <w:t>wait()</w:t>
      </w:r>
      <w:r w:rsidR="00B715B0" w:rsidRPr="00DE367D">
        <w:rPr>
          <w:rFonts w:ascii="Calibri Light" w:hAnsi="Calibri Light" w:cs="CMTT10"/>
          <w:sz w:val="24"/>
          <w:szCs w:val="24"/>
        </w:rPr>
        <w:t xml:space="preserve"> </w:t>
      </w:r>
      <w:r w:rsidR="00B715B0" w:rsidRPr="00DE367D">
        <w:rPr>
          <w:rFonts w:ascii="Calibri Light" w:hAnsi="Calibri Light" w:cs="Palatino-Roman"/>
          <w:sz w:val="24"/>
          <w:szCs w:val="24"/>
        </w:rPr>
        <w:t xml:space="preserve">and </w:t>
      </w:r>
      <w:r w:rsidR="00B715B0" w:rsidRPr="0092418E">
        <w:rPr>
          <w:rFonts w:ascii="Ti86pc" w:hAnsi="Ti86pc" w:cs="CMTT10"/>
          <w:color w:val="538135" w:themeColor="accent6" w:themeShade="BF"/>
          <w:sz w:val="24"/>
          <w:szCs w:val="24"/>
        </w:rPr>
        <w:t>signal()</w:t>
      </w:r>
      <w:r w:rsidR="00CC41D8" w:rsidRPr="0092418E">
        <w:rPr>
          <w:rFonts w:ascii="Calibri Light" w:hAnsi="Calibri Light" w:cs="CMTT10"/>
          <w:color w:val="538135" w:themeColor="accent6" w:themeShade="BF"/>
          <w:sz w:val="24"/>
          <w:szCs w:val="24"/>
        </w:rPr>
        <w:t xml:space="preserve"> </w:t>
      </w:r>
      <w:r w:rsidR="00CC41D8" w:rsidRPr="00DE367D">
        <w:rPr>
          <w:rFonts w:ascii="Calibri Light" w:hAnsi="Calibri Light" w:cs="CMTT10"/>
          <w:sz w:val="24"/>
          <w:szCs w:val="24"/>
        </w:rPr>
        <w:t xml:space="preserve">and is </w:t>
      </w:r>
      <w:r w:rsidR="00B715B0" w:rsidRPr="00DE367D">
        <w:rPr>
          <w:rFonts w:ascii="Calibri Light" w:hAnsi="Calibri Light"/>
          <w:sz w:val="24"/>
          <w:szCs w:val="24"/>
        </w:rPr>
        <w:t xml:space="preserve">one of the more sophisticated ways for processes to synchronize their activities. </w:t>
      </w:r>
      <w:r w:rsidR="00CC41D8" w:rsidRPr="00DE367D">
        <w:rPr>
          <w:rFonts w:ascii="Calibri Light" w:hAnsi="Calibri Light"/>
          <w:sz w:val="24"/>
          <w:szCs w:val="24"/>
        </w:rPr>
        <w:t>Semaphore’s implementation, although sophisticated, does result in a situation where two or more processes are waiting indefinitely for an event, this is known as deadlocked. Another related problem to deadlocks is starvation or indefinite blocking, in which case process</w:t>
      </w:r>
      <w:r w:rsidR="00DE367D" w:rsidRPr="00DE367D">
        <w:rPr>
          <w:rFonts w:ascii="Calibri Light" w:hAnsi="Calibri Light"/>
          <w:sz w:val="24"/>
          <w:szCs w:val="24"/>
        </w:rPr>
        <w:t xml:space="preserve">es wait indefinitely </w:t>
      </w:r>
      <w:r w:rsidR="00CC41D8" w:rsidRPr="00DE367D">
        <w:rPr>
          <w:rFonts w:ascii="Calibri Light" w:hAnsi="Calibri Light"/>
          <w:sz w:val="24"/>
          <w:szCs w:val="24"/>
        </w:rPr>
        <w:t>within the semaphore. Even more complex is the use of high-level</w:t>
      </w:r>
      <w:r w:rsidR="00DE367D" w:rsidRPr="00DE367D">
        <w:rPr>
          <w:rFonts w:ascii="Calibri Light" w:hAnsi="Calibri Light"/>
          <w:sz w:val="24"/>
          <w:szCs w:val="24"/>
        </w:rPr>
        <w:t xml:space="preserve"> synchronization constructs such as monitor types.</w:t>
      </w:r>
    </w:p>
    <w:p w14:paraId="24679105" w14:textId="667F6265" w:rsidR="00A1403F" w:rsidRPr="00DE367D" w:rsidRDefault="00A1403F" w:rsidP="00A07E95">
      <w:pPr>
        <w:spacing w:line="20" w:lineRule="atLeast"/>
        <w:rPr>
          <w:rFonts w:ascii="Calibri Light" w:hAnsi="Calibri Light"/>
          <w:sz w:val="24"/>
          <w:szCs w:val="24"/>
        </w:rPr>
      </w:pPr>
      <w:r w:rsidRPr="00DE367D">
        <w:rPr>
          <w:rFonts w:ascii="Calibri Light" w:hAnsi="Calibri Light"/>
          <w:sz w:val="24"/>
          <w:szCs w:val="24"/>
        </w:rPr>
        <w:tab/>
        <w:t xml:space="preserve"> </w:t>
      </w:r>
    </w:p>
    <w:p w14:paraId="5C7426FF" w14:textId="77777777" w:rsidR="001227F8" w:rsidRPr="00DE367D" w:rsidRDefault="001227F8" w:rsidP="00A07E95">
      <w:pPr>
        <w:spacing w:line="20" w:lineRule="atLeast"/>
        <w:rPr>
          <w:rFonts w:ascii="Calibri Light" w:hAnsi="Calibri Light"/>
          <w:sz w:val="24"/>
          <w:szCs w:val="24"/>
        </w:rPr>
      </w:pPr>
    </w:p>
    <w:p w14:paraId="47D7EC39" w14:textId="77777777" w:rsidR="00D005B4" w:rsidRPr="00DE367D" w:rsidRDefault="00D005B4" w:rsidP="00A07E95">
      <w:pPr>
        <w:pStyle w:val="NormalWeb"/>
        <w:shd w:val="clear" w:color="auto" w:fill="FFFFFF"/>
        <w:spacing w:before="0" w:beforeAutospacing="0" w:after="240" w:afterAutospacing="0" w:line="20" w:lineRule="atLeast"/>
        <w:ind w:firstLine="720"/>
        <w:textAlignment w:val="baseline"/>
        <w:rPr>
          <w:rFonts w:ascii="Calibri Light" w:hAnsi="Calibri Light" w:cs="Helvetica"/>
        </w:rPr>
      </w:pPr>
    </w:p>
    <w:p w14:paraId="1150438E" w14:textId="3F9862AC" w:rsidR="00D005B4" w:rsidRPr="00DE367D" w:rsidRDefault="00D005B4" w:rsidP="00A07E95">
      <w:pPr>
        <w:spacing w:line="20" w:lineRule="atLeast"/>
        <w:rPr>
          <w:rFonts w:ascii="Calibri Light" w:hAnsi="Calibri Light"/>
          <w:sz w:val="24"/>
          <w:szCs w:val="24"/>
        </w:rPr>
      </w:pPr>
      <w:r w:rsidRPr="00DE367D">
        <w:rPr>
          <w:rFonts w:ascii="Calibri Light" w:hAnsi="Calibri Light"/>
          <w:sz w:val="24"/>
          <w:szCs w:val="24"/>
        </w:rPr>
        <w:tab/>
        <w:t xml:space="preserve"> </w:t>
      </w:r>
    </w:p>
    <w:p w14:paraId="657E1E65" w14:textId="77777777" w:rsidR="00A1403F" w:rsidRPr="00DE367D" w:rsidRDefault="00A1403F" w:rsidP="00A07E95">
      <w:pPr>
        <w:pStyle w:val="NormalWeb"/>
        <w:shd w:val="clear" w:color="auto" w:fill="FFFFFF"/>
        <w:spacing w:before="0" w:beforeAutospacing="0" w:after="240" w:afterAutospacing="0" w:line="20" w:lineRule="atLeast"/>
        <w:ind w:firstLine="720"/>
        <w:textAlignment w:val="baseline"/>
        <w:rPr>
          <w:rFonts w:ascii="Calibri Light" w:hAnsi="Calibri Light" w:cs="Helvetica"/>
        </w:rPr>
      </w:pPr>
    </w:p>
    <w:p w14:paraId="6B12DCD2" w14:textId="77777777" w:rsidR="00A07E95" w:rsidRPr="00DE367D" w:rsidRDefault="00A07E95" w:rsidP="00A07E95">
      <w:pPr>
        <w:pStyle w:val="NormalWeb"/>
        <w:shd w:val="clear" w:color="auto" w:fill="FFFFFF"/>
        <w:spacing w:before="0" w:beforeAutospacing="0" w:after="240" w:afterAutospacing="0" w:line="20" w:lineRule="atLeast"/>
        <w:ind w:firstLine="720"/>
        <w:textAlignment w:val="baseline"/>
        <w:rPr>
          <w:rFonts w:ascii="Calibri Light" w:hAnsi="Calibri Light" w:cs="Helvetica"/>
        </w:rPr>
      </w:pPr>
    </w:p>
    <w:sectPr w:rsidR="00A07E95" w:rsidRPr="00DE3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Ti86pc">
    <w:panose1 w:val="00000000000000000000"/>
    <w:charset w:val="00"/>
    <w:family w:val="auto"/>
    <w:pitch w:val="variable"/>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1126B"/>
    <w:multiLevelType w:val="hybridMultilevel"/>
    <w:tmpl w:val="F1A4E43A"/>
    <w:lvl w:ilvl="0" w:tplc="59405DCC">
      <w:start w:val="1"/>
      <w:numFmt w:val="decimal"/>
      <w:lvlText w:val="%1."/>
      <w:lvlJc w:val="left"/>
      <w:pPr>
        <w:ind w:left="720" w:hanging="360"/>
      </w:pPr>
      <w:rPr>
        <w:rFonts w:asciiTheme="majorHAnsi" w:hAnsiTheme="majorHAnsi" w:cs="Helvetica" w:hint="default"/>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60528"/>
    <w:multiLevelType w:val="hybridMultilevel"/>
    <w:tmpl w:val="5B24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8D"/>
    <w:rsid w:val="000A5F1D"/>
    <w:rsid w:val="001142DC"/>
    <w:rsid w:val="001227F8"/>
    <w:rsid w:val="0014303A"/>
    <w:rsid w:val="00165217"/>
    <w:rsid w:val="003D1D9F"/>
    <w:rsid w:val="004F4429"/>
    <w:rsid w:val="00514523"/>
    <w:rsid w:val="006100CB"/>
    <w:rsid w:val="0063659A"/>
    <w:rsid w:val="00640071"/>
    <w:rsid w:val="0064028E"/>
    <w:rsid w:val="006B5641"/>
    <w:rsid w:val="007321AF"/>
    <w:rsid w:val="00797A8D"/>
    <w:rsid w:val="0092418E"/>
    <w:rsid w:val="00943881"/>
    <w:rsid w:val="009E712F"/>
    <w:rsid w:val="00A07E95"/>
    <w:rsid w:val="00A1403F"/>
    <w:rsid w:val="00A61ED6"/>
    <w:rsid w:val="00A87739"/>
    <w:rsid w:val="00A977BC"/>
    <w:rsid w:val="00A979D6"/>
    <w:rsid w:val="00B711FE"/>
    <w:rsid w:val="00B715B0"/>
    <w:rsid w:val="00BA528D"/>
    <w:rsid w:val="00BC26AC"/>
    <w:rsid w:val="00CA6656"/>
    <w:rsid w:val="00CC41D8"/>
    <w:rsid w:val="00D005B4"/>
    <w:rsid w:val="00D0785C"/>
    <w:rsid w:val="00DE17D2"/>
    <w:rsid w:val="00DE367D"/>
    <w:rsid w:val="00ED3B9E"/>
    <w:rsid w:val="00F01C1F"/>
    <w:rsid w:val="00F31B15"/>
    <w:rsid w:val="00FA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F21E"/>
  <w15:chartTrackingRefBased/>
  <w15:docId w15:val="{517F6129-FA92-4CFF-A73A-EE38B47D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656"/>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1403F"/>
    <w:pPr>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11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71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5</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9</cp:revision>
  <dcterms:created xsi:type="dcterms:W3CDTF">2015-09-19T00:50:00Z</dcterms:created>
  <dcterms:modified xsi:type="dcterms:W3CDTF">2015-10-02T01:47:00Z</dcterms:modified>
</cp:coreProperties>
</file>