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F3B" w:rsidRPr="00C0453F" w:rsidRDefault="00EF4F3B" w:rsidP="005B4E3B">
      <w:pPr>
        <w:rPr>
          <w:lang w:val="ka-GE"/>
        </w:rPr>
      </w:pPr>
      <w:r w:rsidRPr="00C0453F">
        <w:rPr>
          <w:rFonts w:ascii="Sylfaen" w:hAnsi="Sylfaen" w:cs="Sylfaen"/>
          <w:lang w:val="ka-GE"/>
        </w:rPr>
        <w:t>კონკურენტული</w:t>
      </w:r>
      <w:r w:rsidRPr="00C0453F">
        <w:rPr>
          <w:lang w:val="ka-GE"/>
        </w:rPr>
        <w:t xml:space="preserve"> </w:t>
      </w:r>
      <w:r w:rsidRPr="00C0453F">
        <w:rPr>
          <w:rFonts w:ascii="Sylfaen" w:hAnsi="Sylfaen" w:cs="Sylfaen"/>
          <w:lang w:val="ka-GE"/>
        </w:rPr>
        <w:t>ანალიზის</w:t>
      </w:r>
      <w:r w:rsidRPr="00C0453F">
        <w:rPr>
          <w:lang w:val="ka-GE"/>
        </w:rPr>
        <w:t xml:space="preserve"> </w:t>
      </w:r>
      <w:r w:rsidRPr="00C0453F">
        <w:rPr>
          <w:rFonts w:ascii="Sylfaen" w:hAnsi="Sylfaen" w:cs="Sylfaen"/>
          <w:lang w:val="ka-GE"/>
        </w:rPr>
        <w:t>გავრცელებული</w:t>
      </w:r>
      <w:r w:rsidRPr="00C0453F">
        <w:rPr>
          <w:lang w:val="ka-GE"/>
        </w:rPr>
        <w:t xml:space="preserve"> </w:t>
      </w:r>
      <w:r w:rsidRPr="00C0453F">
        <w:rPr>
          <w:rFonts w:ascii="Sylfaen" w:hAnsi="Sylfaen" w:cs="Sylfaen"/>
          <w:lang w:val="ka-GE"/>
        </w:rPr>
        <w:t>მეთოდები</w:t>
      </w:r>
    </w:p>
    <w:p w:rsidR="00771BEE" w:rsidRPr="00E90D58" w:rsidRDefault="00771BEE" w:rsidP="00A045A4">
      <w:pPr>
        <w:pStyle w:val="ListParagraph"/>
        <w:tabs>
          <w:tab w:val="left" w:pos="630"/>
        </w:tabs>
        <w:spacing w:after="0" w:line="240" w:lineRule="auto"/>
        <w:ind w:left="0"/>
        <w:jc w:val="center"/>
        <w:rPr>
          <w:rFonts w:ascii="Sylfaen" w:hAnsi="Sylfaen"/>
          <w:b/>
        </w:rPr>
      </w:pPr>
    </w:p>
    <w:p w:rsidR="00771BEE" w:rsidRPr="00AB6449" w:rsidRDefault="00771BEE" w:rsidP="00771BEE">
      <w:pPr>
        <w:spacing w:after="0" w:line="240" w:lineRule="auto"/>
        <w:ind w:left="2410" w:hanging="2410"/>
        <w:jc w:val="right"/>
        <w:rPr>
          <w:rFonts w:ascii="Sylfaen" w:hAnsi="Sylfaen"/>
          <w:sz w:val="20"/>
          <w:szCs w:val="20"/>
        </w:rPr>
      </w:pPr>
      <w:r w:rsidRPr="00AB6449">
        <w:rPr>
          <w:rFonts w:ascii="Sylfaen" w:hAnsi="Sylfaen"/>
          <w:i/>
          <w:sz w:val="20"/>
          <w:szCs w:val="20"/>
          <w:lang w:val="ka-GE"/>
        </w:rPr>
        <w:t>რამაზ</w:t>
      </w:r>
      <w:r w:rsidRPr="00AB6449">
        <w:rPr>
          <w:rFonts w:ascii="Sylfaen" w:hAnsi="Sylfaen"/>
          <w:i/>
          <w:sz w:val="20"/>
          <w:szCs w:val="20"/>
          <w:lang w:val="ru-RU"/>
        </w:rPr>
        <w:t xml:space="preserve"> </w:t>
      </w:r>
      <w:r w:rsidRPr="00AB6449">
        <w:rPr>
          <w:rFonts w:ascii="Sylfaen" w:hAnsi="Sylfaen"/>
          <w:i/>
          <w:sz w:val="20"/>
          <w:szCs w:val="20"/>
          <w:lang w:val="ka-GE"/>
        </w:rPr>
        <w:t xml:space="preserve">ოთინაშვილი </w:t>
      </w:r>
      <w:r w:rsidRPr="00AB6449">
        <w:rPr>
          <w:rFonts w:ascii="Sylfaen" w:hAnsi="Sylfaen"/>
          <w:sz w:val="20"/>
          <w:szCs w:val="20"/>
          <w:lang w:val="ru-RU"/>
        </w:rPr>
        <w:t xml:space="preserve"> - </w:t>
      </w:r>
      <w:r w:rsidRPr="00AB6449">
        <w:rPr>
          <w:rFonts w:ascii="Sylfaen" w:hAnsi="Sylfaen"/>
          <w:sz w:val="20"/>
          <w:szCs w:val="20"/>
          <w:lang w:val="ka-GE"/>
        </w:rPr>
        <w:t>საქართველოს ტექნიკური უნივერსტიტეტის პროფესორი</w:t>
      </w:r>
      <w:r w:rsidR="00E53DC3" w:rsidRPr="00AB6449">
        <w:rPr>
          <w:rFonts w:ascii="Sylfaen" w:hAnsi="Sylfaen"/>
          <w:sz w:val="20"/>
          <w:szCs w:val="20"/>
        </w:rPr>
        <w:t xml:space="preserve"> - otin-44@mail.ru</w:t>
      </w:r>
    </w:p>
    <w:p w:rsidR="00771BEE" w:rsidRPr="00AB6449" w:rsidRDefault="00771BEE" w:rsidP="00771BEE">
      <w:pPr>
        <w:spacing w:after="0" w:line="240" w:lineRule="auto"/>
        <w:jc w:val="right"/>
        <w:rPr>
          <w:rFonts w:ascii="Sylfaen" w:hAnsi="Sylfaen"/>
          <w:sz w:val="20"/>
          <w:szCs w:val="20"/>
        </w:rPr>
      </w:pPr>
      <w:r w:rsidRPr="00AB6449">
        <w:rPr>
          <w:rFonts w:ascii="Sylfaen" w:hAnsi="Sylfaen"/>
          <w:i/>
          <w:sz w:val="20"/>
          <w:szCs w:val="20"/>
          <w:lang w:val="ka-GE"/>
        </w:rPr>
        <w:t>ლილი უშვერიძე</w:t>
      </w:r>
      <w:r w:rsidRPr="00AB6449">
        <w:rPr>
          <w:rFonts w:ascii="Sylfaen" w:hAnsi="Sylfaen"/>
          <w:sz w:val="20"/>
          <w:szCs w:val="20"/>
          <w:lang w:val="ka-GE"/>
        </w:rPr>
        <w:t xml:space="preserve"> - საქართველოს ტექნიკური უნივერსტიტეტის დოქტორანტი</w:t>
      </w:r>
      <w:r w:rsidR="00AB6449" w:rsidRPr="00AB6449">
        <w:rPr>
          <w:rFonts w:ascii="Sylfaen" w:hAnsi="Sylfaen"/>
          <w:sz w:val="20"/>
          <w:szCs w:val="20"/>
        </w:rPr>
        <w:t xml:space="preserve"> </w:t>
      </w:r>
      <w:r w:rsidR="00E53DC3" w:rsidRPr="00AB6449">
        <w:rPr>
          <w:rFonts w:ascii="Sylfaen" w:hAnsi="Sylfaen"/>
          <w:sz w:val="20"/>
          <w:szCs w:val="20"/>
        </w:rPr>
        <w:t>- Likavar@gmail.com</w:t>
      </w:r>
    </w:p>
    <w:p w:rsidR="006601A8" w:rsidRPr="00E90D58" w:rsidRDefault="006601A8" w:rsidP="00A045A4">
      <w:pPr>
        <w:pStyle w:val="ListParagraph"/>
        <w:tabs>
          <w:tab w:val="left" w:pos="630"/>
        </w:tabs>
        <w:spacing w:after="0" w:line="240" w:lineRule="auto"/>
        <w:ind w:left="0"/>
        <w:jc w:val="center"/>
        <w:rPr>
          <w:rFonts w:ascii="Sylfaen" w:hAnsi="Sylfaen"/>
          <w:b/>
        </w:rPr>
      </w:pPr>
    </w:p>
    <w:p w:rsidR="001D1B0A" w:rsidRPr="00E90D58" w:rsidRDefault="001D1B0A" w:rsidP="00A045A4">
      <w:pPr>
        <w:pStyle w:val="ListParagraph"/>
        <w:tabs>
          <w:tab w:val="left" w:pos="630"/>
        </w:tabs>
        <w:spacing w:after="0" w:line="240" w:lineRule="auto"/>
        <w:ind w:left="0"/>
        <w:rPr>
          <w:rFonts w:ascii="Sylfaen" w:hAnsi="Sylfaen" w:cs="Sylfaen"/>
          <w:lang w:val="ka-GE"/>
        </w:rPr>
      </w:pPr>
      <w:r w:rsidRPr="00E90D58">
        <w:rPr>
          <w:rFonts w:ascii="Sylfaen" w:hAnsi="Sylfaen" w:cs="Sylfaen"/>
          <w:b/>
          <w:i/>
          <w:lang w:val="ka-GE"/>
        </w:rPr>
        <w:t>საკვანძო სიტყვები:</w:t>
      </w:r>
      <w:r w:rsidRPr="00E90D58">
        <w:rPr>
          <w:rFonts w:ascii="Sylfaen" w:hAnsi="Sylfaen" w:cs="Sylfaen"/>
          <w:lang w:val="ka-GE"/>
        </w:rPr>
        <w:t xml:space="preserve"> </w:t>
      </w:r>
      <w:r w:rsidR="00F86E14" w:rsidRPr="00E90D58">
        <w:rPr>
          <w:rFonts w:ascii="Sylfaen" w:hAnsi="Sylfaen" w:cs="Sylfaen"/>
          <w:lang w:val="ka-GE"/>
        </w:rPr>
        <w:t xml:space="preserve"> ბიზნესი, ბაზარი,</w:t>
      </w:r>
      <w:r w:rsidR="00BB5217" w:rsidRPr="00E90D58">
        <w:rPr>
          <w:rFonts w:ascii="Sylfaen" w:hAnsi="Sylfaen" w:cs="Sylfaen"/>
        </w:rPr>
        <w:t xml:space="preserve"> </w:t>
      </w:r>
      <w:r w:rsidRPr="00E90D58">
        <w:rPr>
          <w:rFonts w:ascii="Sylfaen" w:hAnsi="Sylfaen" w:cs="Sylfaen"/>
          <w:lang w:val="ka-GE"/>
        </w:rPr>
        <w:t xml:space="preserve">კონკურენცია, </w:t>
      </w:r>
      <w:r w:rsidR="00E30A98" w:rsidRPr="00E90D58">
        <w:rPr>
          <w:rFonts w:ascii="Sylfaen" w:hAnsi="Sylfaen" w:cs="Sylfaen"/>
          <w:lang w:val="ka-GE"/>
        </w:rPr>
        <w:t xml:space="preserve">ანალიზი, </w:t>
      </w:r>
      <w:r w:rsidR="00F86E14" w:rsidRPr="00E90D58">
        <w:rPr>
          <w:rFonts w:ascii="Sylfaen" w:hAnsi="Sylfaen" w:cs="Sylfaen"/>
          <w:lang w:val="ka-GE"/>
        </w:rPr>
        <w:t>მეთოდ</w:t>
      </w:r>
      <w:r w:rsidRPr="00E90D58">
        <w:rPr>
          <w:rFonts w:ascii="Sylfaen" w:hAnsi="Sylfaen" w:cs="Sylfaen"/>
          <w:lang w:val="ka-GE"/>
        </w:rPr>
        <w:t>ი</w:t>
      </w:r>
      <w:r w:rsidR="00F86E14" w:rsidRPr="00E90D58">
        <w:rPr>
          <w:rFonts w:ascii="Sylfaen" w:hAnsi="Sylfaen" w:cs="Sylfaen"/>
          <w:lang w:val="ka-GE"/>
        </w:rPr>
        <w:t>.</w:t>
      </w:r>
    </w:p>
    <w:p w:rsidR="001D1B0A" w:rsidRPr="00E90D58" w:rsidRDefault="001D1B0A" w:rsidP="00A045A4">
      <w:pPr>
        <w:pStyle w:val="ListParagraph"/>
        <w:tabs>
          <w:tab w:val="left" w:pos="630"/>
        </w:tabs>
        <w:spacing w:after="0" w:line="240" w:lineRule="auto"/>
        <w:ind w:left="0"/>
        <w:jc w:val="both"/>
        <w:rPr>
          <w:rFonts w:ascii="Sylfaen" w:hAnsi="Sylfaen"/>
          <w:b/>
          <w:lang w:val="ka-GE"/>
        </w:rPr>
      </w:pPr>
    </w:p>
    <w:p w:rsidR="001D1B0A" w:rsidRPr="00E90D58" w:rsidRDefault="001D1B0A" w:rsidP="00A045A4">
      <w:pPr>
        <w:pStyle w:val="ListParagraph"/>
        <w:tabs>
          <w:tab w:val="left" w:pos="630"/>
        </w:tabs>
        <w:spacing w:after="0" w:line="240" w:lineRule="auto"/>
        <w:ind w:left="0"/>
        <w:jc w:val="both"/>
        <w:rPr>
          <w:rFonts w:ascii="Sylfaen" w:hAnsi="Sylfaen" w:cs="Sylfaen"/>
        </w:rPr>
      </w:pPr>
    </w:p>
    <w:p w:rsidR="008071B4" w:rsidRPr="00E90D58" w:rsidRDefault="008071B4" w:rsidP="00A045A4">
      <w:pPr>
        <w:pStyle w:val="ListParagraph"/>
        <w:tabs>
          <w:tab w:val="left" w:pos="630"/>
        </w:tabs>
        <w:spacing w:after="0" w:line="240" w:lineRule="auto"/>
        <w:ind w:left="0"/>
        <w:jc w:val="right"/>
        <w:rPr>
          <w:rFonts w:ascii="Sylfaen" w:hAnsi="Sylfaen"/>
          <w:i/>
          <w:lang w:val="ka-GE"/>
        </w:rPr>
      </w:pPr>
      <w:r w:rsidRPr="00E90D58">
        <w:rPr>
          <w:rFonts w:ascii="Sylfaen" w:hAnsi="Sylfaen" w:cs="Sylfaen"/>
          <w:i/>
          <w:lang w:val="ka-GE"/>
        </w:rPr>
        <w:t>კონკურენცია</w:t>
      </w:r>
      <w:r w:rsidRPr="00E90D58">
        <w:rPr>
          <w:rFonts w:ascii="Sylfaen" w:hAnsi="Sylfaen"/>
          <w:i/>
          <w:lang w:val="ka-GE"/>
        </w:rPr>
        <w:t xml:space="preserve"> </w:t>
      </w:r>
      <w:r w:rsidRPr="00E90D58">
        <w:rPr>
          <w:rFonts w:ascii="Sylfaen" w:hAnsi="Sylfaen" w:cs="Sylfaen"/>
          <w:i/>
          <w:lang w:val="ka-GE"/>
        </w:rPr>
        <w:t>კეთილდღეობის</w:t>
      </w:r>
      <w:r w:rsidRPr="00E90D58">
        <w:rPr>
          <w:rFonts w:ascii="Sylfaen" w:hAnsi="Sylfaen"/>
          <w:i/>
          <w:lang w:val="ka-GE"/>
        </w:rPr>
        <w:t xml:space="preserve"> </w:t>
      </w:r>
      <w:r w:rsidRPr="00E90D58">
        <w:rPr>
          <w:rFonts w:ascii="Sylfaen" w:hAnsi="Sylfaen" w:cs="Sylfaen"/>
          <w:i/>
          <w:lang w:val="ka-GE"/>
        </w:rPr>
        <w:t>მიღწევის</w:t>
      </w:r>
      <w:r w:rsidRPr="00E90D58">
        <w:rPr>
          <w:rFonts w:ascii="Sylfaen" w:hAnsi="Sylfaen"/>
          <w:i/>
          <w:lang w:val="ka-GE"/>
        </w:rPr>
        <w:t xml:space="preserve"> </w:t>
      </w:r>
      <w:r w:rsidRPr="00E90D58">
        <w:rPr>
          <w:rFonts w:ascii="Sylfaen" w:hAnsi="Sylfaen" w:cs="Sylfaen"/>
          <w:i/>
          <w:lang w:val="ka-GE"/>
        </w:rPr>
        <w:t>ყველაზე</w:t>
      </w:r>
      <w:r w:rsidRPr="00E90D58">
        <w:rPr>
          <w:rFonts w:ascii="Sylfaen" w:hAnsi="Sylfaen"/>
          <w:i/>
          <w:lang w:val="ka-GE"/>
        </w:rPr>
        <w:t xml:space="preserve"> </w:t>
      </w:r>
      <w:r w:rsidRPr="00E90D58">
        <w:rPr>
          <w:rFonts w:ascii="Sylfaen" w:hAnsi="Sylfaen" w:cs="Sylfaen"/>
          <w:i/>
          <w:lang w:val="ka-GE"/>
        </w:rPr>
        <w:t>ეფექტური</w:t>
      </w:r>
      <w:r w:rsidRPr="00E90D58">
        <w:rPr>
          <w:rFonts w:ascii="Sylfaen" w:hAnsi="Sylfaen"/>
          <w:i/>
          <w:lang w:val="ka-GE"/>
        </w:rPr>
        <w:t xml:space="preserve"> </w:t>
      </w:r>
      <w:r w:rsidRPr="00E90D58">
        <w:rPr>
          <w:rFonts w:ascii="Sylfaen" w:hAnsi="Sylfaen" w:cs="Sylfaen"/>
          <w:i/>
          <w:lang w:val="ka-GE"/>
        </w:rPr>
        <w:t>საშუალებაა</w:t>
      </w:r>
    </w:p>
    <w:p w:rsidR="004A1B51" w:rsidRPr="00E90D58" w:rsidRDefault="008071B4" w:rsidP="00A045A4">
      <w:pPr>
        <w:pStyle w:val="ListParagraph"/>
        <w:tabs>
          <w:tab w:val="left" w:pos="630"/>
        </w:tabs>
        <w:spacing w:after="0" w:line="240" w:lineRule="auto"/>
        <w:ind w:left="0"/>
        <w:jc w:val="right"/>
        <w:rPr>
          <w:rFonts w:ascii="Sylfaen" w:hAnsi="Sylfaen" w:cs="Sylfaen"/>
          <w:i/>
          <w:lang w:val="ka-GE"/>
        </w:rPr>
      </w:pPr>
      <w:r w:rsidRPr="00E90D58">
        <w:rPr>
          <w:rFonts w:ascii="Sylfaen" w:hAnsi="Sylfaen"/>
          <w:i/>
          <w:lang w:val="ka-GE"/>
        </w:rPr>
        <w:t xml:space="preserve">      </w:t>
      </w:r>
      <w:r w:rsidR="00EF4F3B" w:rsidRPr="00E90D58">
        <w:rPr>
          <w:rFonts w:ascii="Sylfaen" w:hAnsi="Sylfaen"/>
          <w:i/>
          <w:lang w:val="ka-GE"/>
        </w:rPr>
        <w:t xml:space="preserve">                               </w:t>
      </w:r>
      <w:r w:rsidRPr="00E90D58">
        <w:rPr>
          <w:rFonts w:ascii="Sylfaen" w:hAnsi="Sylfaen"/>
          <w:i/>
          <w:lang w:val="ka-GE"/>
        </w:rPr>
        <w:t xml:space="preserve"> </w:t>
      </w:r>
      <w:r w:rsidRPr="00E90D58">
        <w:rPr>
          <w:rFonts w:ascii="Sylfaen" w:hAnsi="Sylfaen" w:cs="Sylfaen"/>
          <w:i/>
          <w:lang w:val="ka-GE"/>
        </w:rPr>
        <w:t>ლ</w:t>
      </w:r>
      <w:r w:rsidRPr="00E90D58">
        <w:rPr>
          <w:rFonts w:ascii="Sylfaen" w:hAnsi="Sylfaen"/>
          <w:i/>
          <w:lang w:val="ka-GE"/>
        </w:rPr>
        <w:t xml:space="preserve">. </w:t>
      </w:r>
      <w:r w:rsidRPr="00E90D58">
        <w:rPr>
          <w:rFonts w:ascii="Sylfaen" w:hAnsi="Sylfaen" w:cs="Sylfaen"/>
          <w:i/>
          <w:lang w:val="ka-GE"/>
        </w:rPr>
        <w:t>ერჰარდი</w:t>
      </w:r>
    </w:p>
    <w:p w:rsidR="008071B4" w:rsidRPr="00E90D58" w:rsidRDefault="008071B4" w:rsidP="00A045A4">
      <w:pPr>
        <w:pStyle w:val="ListParagraph"/>
        <w:tabs>
          <w:tab w:val="left" w:pos="630"/>
        </w:tabs>
        <w:spacing w:after="0" w:line="240" w:lineRule="auto"/>
        <w:ind w:left="0"/>
        <w:jc w:val="both"/>
        <w:rPr>
          <w:rFonts w:ascii="Sylfaen" w:hAnsi="Sylfaen" w:cs="Sylfaen"/>
          <w:i/>
          <w:lang w:val="ka-GE"/>
        </w:rPr>
      </w:pPr>
    </w:p>
    <w:p w:rsidR="00422363" w:rsidRPr="00E90D58" w:rsidRDefault="00422363" w:rsidP="00A045A4">
      <w:pPr>
        <w:spacing w:after="0" w:line="240" w:lineRule="auto"/>
        <w:jc w:val="both"/>
        <w:rPr>
          <w:rFonts w:ascii="Sylfaen" w:hAnsi="Sylfaen" w:cs="Grigolia"/>
          <w:i/>
          <w:iCs/>
        </w:rPr>
      </w:pPr>
      <w:r w:rsidRPr="00E90D58">
        <w:rPr>
          <w:rFonts w:ascii="Sylfaen" w:hAnsi="Sylfaen" w:cs="Sylfaen"/>
          <w:iCs/>
        </w:rPr>
        <w:t>კონკურენცია</w:t>
      </w:r>
      <w:r w:rsidRPr="00E90D58">
        <w:rPr>
          <w:rFonts w:ascii="Sylfaen" w:hAnsi="Sylfaen" w:cs="Sylfaen"/>
          <w:iCs/>
          <w:lang w:val="ka-GE"/>
        </w:rPr>
        <w:t xml:space="preserve"> არის</w:t>
      </w:r>
      <w:r w:rsidRPr="00E90D58">
        <w:rPr>
          <w:rFonts w:ascii="Sylfaen" w:hAnsi="Sylfaen" w:cs="Grigolia"/>
          <w:iCs/>
        </w:rPr>
        <w:t xml:space="preserve"> </w:t>
      </w:r>
      <w:r w:rsidRPr="00E90D58">
        <w:rPr>
          <w:rFonts w:ascii="Sylfaen" w:hAnsi="Sylfaen" w:cs="Sylfaen"/>
          <w:iCs/>
        </w:rPr>
        <w:t>ბაზრის</w:t>
      </w:r>
      <w:r w:rsidRPr="00E90D58">
        <w:rPr>
          <w:rFonts w:ascii="Sylfaen" w:hAnsi="Sylfaen" w:cs="Grigolia"/>
          <w:iCs/>
        </w:rPr>
        <w:t xml:space="preserve"> </w:t>
      </w:r>
      <w:r w:rsidRPr="00E90D58">
        <w:rPr>
          <w:rFonts w:ascii="Sylfaen" w:hAnsi="Sylfaen" w:cs="Sylfaen"/>
          <w:iCs/>
        </w:rPr>
        <w:t>სული</w:t>
      </w:r>
      <w:r w:rsidRPr="00E90D58">
        <w:rPr>
          <w:rFonts w:ascii="Sylfaen" w:hAnsi="Sylfaen" w:cs="Grigolia"/>
          <w:iCs/>
        </w:rPr>
        <w:t xml:space="preserve"> </w:t>
      </w:r>
      <w:r w:rsidRPr="00E90D58">
        <w:rPr>
          <w:rFonts w:ascii="Sylfaen" w:hAnsi="Sylfaen" w:cs="Sylfaen"/>
          <w:iCs/>
        </w:rPr>
        <w:t>და</w:t>
      </w:r>
      <w:r w:rsidRPr="00E90D58">
        <w:rPr>
          <w:rFonts w:ascii="Sylfaen" w:hAnsi="Sylfaen" w:cs="Grigolia"/>
          <w:iCs/>
        </w:rPr>
        <w:t xml:space="preserve"> </w:t>
      </w:r>
      <w:r w:rsidRPr="00E90D58">
        <w:rPr>
          <w:rFonts w:ascii="Sylfaen" w:hAnsi="Sylfaen" w:cs="Sylfaen"/>
          <w:iCs/>
        </w:rPr>
        <w:t>საზოგადოების</w:t>
      </w:r>
      <w:r w:rsidR="00E30A98" w:rsidRPr="00E90D58">
        <w:rPr>
          <w:rFonts w:ascii="Sylfaen" w:hAnsi="Sylfaen" w:cs="Grigolia"/>
          <w:iCs/>
        </w:rPr>
        <w:t xml:space="preserve"> </w:t>
      </w:r>
      <w:r w:rsidRPr="00E90D58">
        <w:rPr>
          <w:rFonts w:ascii="Sylfaen" w:hAnsi="Sylfaen" w:cs="Sylfaen"/>
          <w:iCs/>
        </w:rPr>
        <w:t>განვითარების</w:t>
      </w:r>
      <w:r w:rsidRPr="00E90D58">
        <w:rPr>
          <w:rFonts w:ascii="Sylfaen" w:hAnsi="Sylfaen" w:cs="Grigolia"/>
          <w:iCs/>
        </w:rPr>
        <w:t xml:space="preserve"> </w:t>
      </w:r>
      <w:r w:rsidRPr="00E90D58">
        <w:rPr>
          <w:rFonts w:ascii="Sylfaen" w:hAnsi="Sylfaen" w:cs="Sylfaen"/>
          <w:iCs/>
        </w:rPr>
        <w:t>მამოძრავებელი</w:t>
      </w:r>
      <w:r w:rsidRPr="00E90D58">
        <w:rPr>
          <w:rFonts w:ascii="Sylfaen" w:hAnsi="Sylfaen" w:cs="Grigolia"/>
          <w:iCs/>
        </w:rPr>
        <w:t xml:space="preserve"> </w:t>
      </w:r>
      <w:r w:rsidRPr="00E90D58">
        <w:rPr>
          <w:rFonts w:ascii="Sylfaen" w:hAnsi="Sylfaen" w:cs="Sylfaen"/>
          <w:iCs/>
        </w:rPr>
        <w:t>ძალა</w:t>
      </w:r>
      <w:r w:rsidR="005B4E3B">
        <w:rPr>
          <w:rFonts w:ascii="Sylfaen" w:hAnsi="Sylfaen" w:cs="Sylfaen"/>
          <w:iCs/>
        </w:rPr>
        <w:t>,</w:t>
      </w:r>
      <w:r w:rsidRPr="00E90D58">
        <w:rPr>
          <w:rFonts w:ascii="Sylfaen" w:hAnsi="Sylfaen" w:cs="Sylfaen"/>
          <w:i/>
          <w:iCs/>
        </w:rPr>
        <w:t xml:space="preserve"> </w:t>
      </w:r>
      <w:r w:rsidRPr="00E90D58">
        <w:rPr>
          <w:rFonts w:ascii="Sylfaen" w:hAnsi="Sylfaen"/>
          <w:shd w:val="clear" w:color="auto" w:fill="FFFFFF"/>
          <w:lang w:val="ka-GE"/>
        </w:rPr>
        <w:t xml:space="preserve">როგორც ეკონომიკა წარმოუდგენელია ბაზრის გარეშე, ისე </w:t>
      </w:r>
      <w:r w:rsidR="00AA19B5" w:rsidRPr="00E90D58">
        <w:rPr>
          <w:rFonts w:ascii="Sylfaen" w:hAnsi="Sylfaen"/>
          <w:shd w:val="clear" w:color="auto" w:fill="FFFFFF"/>
          <w:lang w:val="ka-GE"/>
        </w:rPr>
        <w:t>ბაზარი</w:t>
      </w:r>
      <w:r w:rsidRPr="00E90D58">
        <w:rPr>
          <w:rFonts w:ascii="Sylfaen" w:hAnsi="Sylfaen"/>
          <w:shd w:val="clear" w:color="auto" w:fill="FFFFFF"/>
          <w:lang w:val="ka-GE"/>
        </w:rPr>
        <w:t xml:space="preserve"> წარმოუდგენელია კონკურენციის გარეშე. </w:t>
      </w:r>
    </w:p>
    <w:p w:rsidR="00847C3C" w:rsidRPr="00E90D58" w:rsidRDefault="00847C3C" w:rsidP="00A045A4">
      <w:pPr>
        <w:pStyle w:val="ListParagraph"/>
        <w:tabs>
          <w:tab w:val="left" w:pos="0"/>
        </w:tabs>
        <w:spacing w:after="0" w:line="240" w:lineRule="auto"/>
        <w:ind w:left="0"/>
        <w:jc w:val="both"/>
        <w:rPr>
          <w:rFonts w:ascii="Sylfaen" w:hAnsi="Sylfaen"/>
          <w:lang w:val="ka-GE"/>
        </w:rPr>
      </w:pPr>
      <w:r w:rsidRPr="00E90D58">
        <w:rPr>
          <w:rFonts w:ascii="Sylfaen" w:hAnsi="Sylfaen" w:cs="Sylfaen"/>
          <w:lang w:val="ka-GE"/>
        </w:rPr>
        <w:t>ბიზნესი</w:t>
      </w:r>
      <w:r w:rsidR="007E0DDC" w:rsidRPr="00E90D58">
        <w:rPr>
          <w:rFonts w:ascii="Sylfaen" w:hAnsi="Sylfaen"/>
          <w:lang w:val="ka-GE"/>
        </w:rPr>
        <w:t xml:space="preserve"> </w:t>
      </w:r>
      <w:r w:rsidRPr="00E90D58">
        <w:rPr>
          <w:rFonts w:ascii="Sylfaen" w:hAnsi="Sylfaen" w:cs="Sylfaen"/>
          <w:lang w:val="ka-GE"/>
        </w:rPr>
        <w:t>კონკურენტული</w:t>
      </w:r>
      <w:r w:rsidR="007E0DDC" w:rsidRPr="00E90D58">
        <w:rPr>
          <w:rFonts w:ascii="Sylfaen" w:hAnsi="Sylfaen" w:cs="Sylfaen"/>
          <w:lang w:val="ka-GE"/>
        </w:rPr>
        <w:t>ა</w:t>
      </w:r>
      <w:r w:rsidR="007E0DDC" w:rsidRPr="00E90D58">
        <w:rPr>
          <w:rFonts w:ascii="Sylfaen" w:hAnsi="Sylfaen"/>
          <w:lang w:val="ka-GE"/>
        </w:rPr>
        <w:t xml:space="preserve">, </w:t>
      </w:r>
      <w:r w:rsidR="007E0DDC" w:rsidRPr="00E90D58">
        <w:rPr>
          <w:rFonts w:ascii="Sylfaen" w:hAnsi="Sylfaen" w:cs="Sylfaen"/>
          <w:lang w:val="ka-GE"/>
        </w:rPr>
        <w:t>თუ</w:t>
      </w:r>
      <w:r w:rsidR="007E0DDC" w:rsidRPr="00E90D58">
        <w:rPr>
          <w:rFonts w:ascii="Sylfaen" w:hAnsi="Sylfaen"/>
          <w:lang w:val="ka-GE"/>
        </w:rPr>
        <w:t xml:space="preserve"> </w:t>
      </w:r>
      <w:r w:rsidRPr="00E90D58">
        <w:rPr>
          <w:rFonts w:ascii="Sylfaen" w:hAnsi="Sylfaen"/>
          <w:lang w:val="ka-GE"/>
        </w:rPr>
        <w:t>სოციალური</w:t>
      </w:r>
      <w:r w:rsidR="007E0DDC" w:rsidRPr="00E90D58">
        <w:rPr>
          <w:rFonts w:ascii="Sylfaen" w:hAnsi="Sylfaen"/>
          <w:lang w:val="ka-GE"/>
        </w:rPr>
        <w:t xml:space="preserve"> </w:t>
      </w:r>
      <w:r w:rsidR="007E0DDC" w:rsidRPr="00E90D58">
        <w:rPr>
          <w:rFonts w:ascii="Sylfaen" w:hAnsi="Sylfaen" w:cs="Sylfaen"/>
          <w:lang w:val="ka-GE"/>
        </w:rPr>
        <w:t>ინსტიტუტები</w:t>
      </w:r>
      <w:r w:rsidR="007E0DDC" w:rsidRPr="00E90D58">
        <w:rPr>
          <w:rFonts w:ascii="Sylfaen" w:hAnsi="Sylfaen"/>
          <w:lang w:val="ka-GE"/>
        </w:rPr>
        <w:t xml:space="preserve"> </w:t>
      </w:r>
      <w:r w:rsidR="007E0DDC" w:rsidRPr="00E90D58">
        <w:rPr>
          <w:rFonts w:ascii="Sylfaen" w:hAnsi="Sylfaen" w:cs="Sylfaen"/>
          <w:lang w:val="ka-GE"/>
        </w:rPr>
        <w:t>და</w:t>
      </w:r>
      <w:r w:rsidR="007E0DDC" w:rsidRPr="00E90D58">
        <w:rPr>
          <w:rFonts w:ascii="Sylfaen" w:hAnsi="Sylfaen"/>
          <w:lang w:val="ka-GE"/>
        </w:rPr>
        <w:t xml:space="preserve"> </w:t>
      </w:r>
      <w:r w:rsidRPr="00E90D58">
        <w:rPr>
          <w:rFonts w:ascii="Sylfaen" w:hAnsi="Sylfaen"/>
          <w:lang w:val="ka-GE"/>
        </w:rPr>
        <w:t xml:space="preserve">შესაბამისი </w:t>
      </w:r>
      <w:r w:rsidR="007E0DDC" w:rsidRPr="00E90D58">
        <w:rPr>
          <w:rFonts w:ascii="Sylfaen" w:hAnsi="Sylfaen" w:cs="Sylfaen"/>
          <w:lang w:val="ka-GE"/>
        </w:rPr>
        <w:t>პოლიტიკა</w:t>
      </w:r>
      <w:r w:rsidR="007E0DDC" w:rsidRPr="00E90D58">
        <w:rPr>
          <w:rFonts w:ascii="Sylfaen" w:hAnsi="Sylfaen"/>
          <w:lang w:val="ka-GE"/>
        </w:rPr>
        <w:t xml:space="preserve"> </w:t>
      </w:r>
      <w:r w:rsidR="007E0DDC" w:rsidRPr="00E90D58">
        <w:rPr>
          <w:rFonts w:ascii="Sylfaen" w:hAnsi="Sylfaen" w:cs="Sylfaen"/>
          <w:lang w:val="ka-GE"/>
        </w:rPr>
        <w:t>უზრუნველყოფენ</w:t>
      </w:r>
      <w:r w:rsidRPr="00E90D58">
        <w:rPr>
          <w:rFonts w:ascii="Sylfaen" w:hAnsi="Sylfaen"/>
          <w:lang w:val="ka-GE"/>
        </w:rPr>
        <w:t xml:space="preserve"> </w:t>
      </w:r>
      <w:r w:rsidR="00BA3974" w:rsidRPr="00E90D58">
        <w:rPr>
          <w:rFonts w:ascii="Sylfaen" w:hAnsi="Sylfaen"/>
          <w:lang w:val="ka-GE"/>
        </w:rPr>
        <w:t xml:space="preserve">ქვეყნის </w:t>
      </w:r>
      <w:r w:rsidR="007E0DDC" w:rsidRPr="00E90D58">
        <w:rPr>
          <w:rFonts w:ascii="Sylfaen" w:hAnsi="Sylfaen" w:cs="Sylfaen"/>
          <w:lang w:val="ka-GE"/>
        </w:rPr>
        <w:t>მდგრად</w:t>
      </w:r>
      <w:r w:rsidR="007E0DDC" w:rsidRPr="00E90D58">
        <w:rPr>
          <w:rFonts w:ascii="Sylfaen" w:hAnsi="Sylfaen"/>
          <w:lang w:val="ka-GE"/>
        </w:rPr>
        <w:t xml:space="preserve"> </w:t>
      </w:r>
      <w:r w:rsidR="007E0DDC" w:rsidRPr="00E90D58">
        <w:rPr>
          <w:rFonts w:ascii="Sylfaen" w:hAnsi="Sylfaen" w:cs="Sylfaen"/>
          <w:lang w:val="ka-GE"/>
        </w:rPr>
        <w:t>და</w:t>
      </w:r>
      <w:r w:rsidR="007E0DDC" w:rsidRPr="00E90D58">
        <w:rPr>
          <w:rFonts w:ascii="Sylfaen" w:hAnsi="Sylfaen"/>
          <w:lang w:val="ka-GE"/>
        </w:rPr>
        <w:t xml:space="preserve"> </w:t>
      </w:r>
      <w:r w:rsidR="007E0DDC" w:rsidRPr="00E90D58">
        <w:rPr>
          <w:rFonts w:ascii="Sylfaen" w:hAnsi="Sylfaen" w:cs="Sylfaen"/>
          <w:lang w:val="ka-GE"/>
        </w:rPr>
        <w:t>სწრაფ</w:t>
      </w:r>
      <w:r w:rsidR="007E0DDC" w:rsidRPr="00E90D58">
        <w:rPr>
          <w:rFonts w:ascii="Sylfaen" w:hAnsi="Sylfaen"/>
          <w:lang w:val="ka-GE"/>
        </w:rPr>
        <w:t xml:space="preserve"> </w:t>
      </w:r>
      <w:r w:rsidR="007E0DDC" w:rsidRPr="00E90D58">
        <w:rPr>
          <w:rFonts w:ascii="Sylfaen" w:hAnsi="Sylfaen" w:cs="Sylfaen"/>
          <w:lang w:val="ka-GE"/>
        </w:rPr>
        <w:t>ეკონომიკურ</w:t>
      </w:r>
      <w:r w:rsidR="007E0DDC" w:rsidRPr="00E90D58">
        <w:rPr>
          <w:rFonts w:ascii="Sylfaen" w:hAnsi="Sylfaen"/>
          <w:lang w:val="ka-GE"/>
        </w:rPr>
        <w:t xml:space="preserve"> </w:t>
      </w:r>
      <w:r w:rsidR="007E0DDC" w:rsidRPr="00E90D58">
        <w:rPr>
          <w:rFonts w:ascii="Sylfaen" w:hAnsi="Sylfaen" w:cs="Sylfaen"/>
          <w:lang w:val="ka-GE"/>
        </w:rPr>
        <w:t>ზრდას</w:t>
      </w:r>
      <w:r w:rsidR="007E0DDC" w:rsidRPr="00E90D58">
        <w:rPr>
          <w:rFonts w:ascii="Sylfaen" w:hAnsi="Sylfaen"/>
          <w:lang w:val="ka-GE"/>
        </w:rPr>
        <w:t xml:space="preserve">. </w:t>
      </w:r>
    </w:p>
    <w:p w:rsidR="00847C3C" w:rsidRPr="00E90D58" w:rsidRDefault="00847C3C" w:rsidP="00A045A4">
      <w:pPr>
        <w:pStyle w:val="NormalWeb"/>
        <w:shd w:val="clear" w:color="auto" w:fill="FFFFFF"/>
        <w:tabs>
          <w:tab w:val="left" w:pos="900"/>
        </w:tabs>
        <w:spacing w:before="0" w:beforeAutospacing="0" w:after="0" w:afterAutospacing="0"/>
        <w:jc w:val="both"/>
        <w:rPr>
          <w:rFonts w:ascii="Sylfaen" w:hAnsi="Sylfaen" w:cs="Sylfaen"/>
          <w:color w:val="000000"/>
          <w:sz w:val="22"/>
          <w:szCs w:val="22"/>
          <w:lang w:val="ka-GE"/>
        </w:rPr>
      </w:pPr>
      <w:r w:rsidRPr="00E90D58">
        <w:rPr>
          <w:rFonts w:ascii="Sylfaen" w:hAnsi="Sylfaen" w:cs="Sylfaen"/>
          <w:color w:val="000000"/>
          <w:sz w:val="22"/>
          <w:szCs w:val="22"/>
          <w:lang w:val="ka-GE"/>
        </w:rPr>
        <w:t>თანამედროვე ბ</w:t>
      </w:r>
      <w:r w:rsidR="00BA3974" w:rsidRPr="00E90D58">
        <w:rPr>
          <w:rFonts w:ascii="Sylfaen" w:hAnsi="Sylfaen" w:cs="Sylfaen"/>
          <w:color w:val="000000"/>
          <w:sz w:val="22"/>
          <w:szCs w:val="22"/>
          <w:lang w:val="ka-GE"/>
        </w:rPr>
        <w:t>იზნესისთვის</w:t>
      </w:r>
      <w:r w:rsidRPr="00E90D58">
        <w:rPr>
          <w:rFonts w:ascii="Sylfaen" w:hAnsi="Sylfaen" w:cs="Sylfaen"/>
          <w:color w:val="000000"/>
          <w:sz w:val="22"/>
          <w:szCs w:val="22"/>
          <w:lang w:val="ka-GE"/>
        </w:rPr>
        <w:t xml:space="preserve"> დამახასიათებელია მკაცრი კონკურენცია, რის გამოც მისი  ინტენსივობის და კონკურენტული ძალების ანალიზი </w:t>
      </w:r>
      <w:r w:rsidR="006601A8" w:rsidRPr="00E90D58">
        <w:rPr>
          <w:rFonts w:ascii="Sylfaen" w:hAnsi="Sylfaen" w:cs="Sylfaen"/>
          <w:color w:val="000000"/>
          <w:sz w:val="22"/>
          <w:szCs w:val="22"/>
          <w:lang w:val="ka-GE"/>
        </w:rPr>
        <w:t xml:space="preserve">სულ უფრო </w:t>
      </w:r>
      <w:r w:rsidRPr="00E90D58">
        <w:rPr>
          <w:rFonts w:ascii="Sylfaen" w:hAnsi="Sylfaen" w:cs="Sylfaen"/>
          <w:color w:val="000000"/>
          <w:sz w:val="22"/>
          <w:szCs w:val="22"/>
          <w:lang w:val="ka-GE"/>
        </w:rPr>
        <w:t xml:space="preserve">აქტუალური ხდება. </w:t>
      </w:r>
      <w:r w:rsidRPr="00E90D58">
        <w:rPr>
          <w:rFonts w:ascii="Sylfaen" w:hAnsi="Sylfaen" w:cs="Tahoma"/>
          <w:sz w:val="22"/>
          <w:szCs w:val="22"/>
          <w:lang w:val="ka-GE"/>
        </w:rPr>
        <w:t xml:space="preserve"> ბაზარი ახალ გამოწვევებს გვკარნახობს, </w:t>
      </w:r>
      <w:r w:rsidR="00BA3974" w:rsidRPr="00E90D58">
        <w:rPr>
          <w:rFonts w:ascii="Sylfaen" w:hAnsi="Sylfaen" w:cs="Tahoma"/>
          <w:sz w:val="22"/>
          <w:szCs w:val="22"/>
          <w:lang w:val="ka-GE"/>
        </w:rPr>
        <w:t xml:space="preserve">მათთან </w:t>
      </w:r>
      <w:r w:rsidRPr="00E90D58">
        <w:rPr>
          <w:rFonts w:ascii="Sylfaen" w:hAnsi="Sylfaen" w:cs="Tahoma"/>
          <w:sz w:val="22"/>
          <w:szCs w:val="22"/>
          <w:lang w:val="ka-GE"/>
        </w:rPr>
        <w:t xml:space="preserve">გამკლავება შესაძლებელია მოქნილობით და გარემო პირობებზე ადეკვატური რეაგირებით. ინფორმაციული ნაკადების მკვეთრმა ზრდამ კომპანიების მენეჯერები </w:t>
      </w:r>
      <w:r w:rsidR="00BA3974" w:rsidRPr="00E90D58">
        <w:rPr>
          <w:rFonts w:ascii="Sylfaen" w:hAnsi="Sylfaen" w:cs="Tahoma"/>
          <w:sz w:val="22"/>
          <w:szCs w:val="22"/>
          <w:lang w:val="ka-GE"/>
        </w:rPr>
        <w:t>ახალი დილემის</w:t>
      </w:r>
      <w:r w:rsidRPr="00E90D58">
        <w:rPr>
          <w:rFonts w:ascii="Sylfaen" w:hAnsi="Sylfaen" w:cs="Tahoma"/>
          <w:sz w:val="22"/>
          <w:szCs w:val="22"/>
          <w:lang w:val="ka-GE"/>
        </w:rPr>
        <w:t xml:space="preserve"> წინაშე დააყენა. ისინი  წინასწარი ანალიზისა და შეფასების გარეშე ვერ ახერხებენ საფრთხეებისაგან თავის არიდებას. </w:t>
      </w:r>
    </w:p>
    <w:p w:rsidR="00184CA8" w:rsidRPr="00E90D58" w:rsidRDefault="00847C3C" w:rsidP="00A045A4">
      <w:pPr>
        <w:pStyle w:val="NormalWeb"/>
        <w:shd w:val="clear" w:color="auto" w:fill="FFFFFF"/>
        <w:tabs>
          <w:tab w:val="left" w:pos="900"/>
        </w:tabs>
        <w:spacing w:before="0" w:beforeAutospacing="0" w:after="0" w:afterAutospacing="0"/>
        <w:jc w:val="both"/>
        <w:rPr>
          <w:rFonts w:ascii="Sylfaen" w:hAnsi="Sylfaen"/>
          <w:sz w:val="22"/>
          <w:szCs w:val="22"/>
          <w:lang w:val="ka-GE"/>
        </w:rPr>
      </w:pPr>
      <w:r w:rsidRPr="00E90D58">
        <w:rPr>
          <w:rFonts w:ascii="Sylfaen" w:hAnsi="Sylfaen" w:cs="Sylfaen"/>
          <w:color w:val="000000"/>
          <w:sz w:val="22"/>
          <w:szCs w:val="22"/>
          <w:lang w:val="ka-GE"/>
        </w:rPr>
        <w:t>შედეგად</w:t>
      </w:r>
      <w:r w:rsidR="00A045A4" w:rsidRPr="00E90D58">
        <w:rPr>
          <w:rFonts w:ascii="Sylfaen" w:hAnsi="Sylfaen" w:cs="Sylfaen"/>
          <w:color w:val="000000"/>
          <w:sz w:val="22"/>
          <w:szCs w:val="22"/>
          <w:lang w:val="ka-GE"/>
        </w:rPr>
        <w:t>,</w:t>
      </w:r>
      <w:r w:rsidRPr="00E90D58">
        <w:rPr>
          <w:rFonts w:ascii="Sylfaen" w:hAnsi="Sylfaen" w:cs="Sylfaen"/>
          <w:color w:val="000000"/>
          <w:sz w:val="22"/>
          <w:szCs w:val="22"/>
          <w:lang w:val="ka-GE"/>
        </w:rPr>
        <w:t xml:space="preserve"> ბაზარზე წარმატების აუცილებელ წინაპირობას კონკურენტული ანალიზი წამოადგენს. </w:t>
      </w:r>
      <w:r w:rsidR="00A045A4" w:rsidRPr="00E90D58">
        <w:rPr>
          <w:rFonts w:ascii="Sylfaen" w:hAnsi="Sylfaen" w:cs="Sylfaen"/>
          <w:color w:val="000000"/>
          <w:sz w:val="22"/>
          <w:szCs w:val="22"/>
          <w:lang w:val="ka-GE"/>
        </w:rPr>
        <w:t>იგი გულისხმობს</w:t>
      </w:r>
      <w:r w:rsidRPr="00E90D58">
        <w:rPr>
          <w:rFonts w:ascii="Sylfaen" w:hAnsi="Sylfaen" w:cs="Sylfaen"/>
          <w:color w:val="000000"/>
          <w:sz w:val="22"/>
          <w:szCs w:val="22"/>
          <w:lang w:val="ka-GE"/>
        </w:rPr>
        <w:t xml:space="preserve"> </w:t>
      </w:r>
      <w:r w:rsidR="00A045A4" w:rsidRPr="00E90D58">
        <w:rPr>
          <w:rFonts w:ascii="Sylfaen" w:hAnsi="Sylfaen" w:cs="Sylfaen"/>
          <w:color w:val="000000"/>
          <w:sz w:val="22"/>
          <w:szCs w:val="22"/>
          <w:lang w:val="ka-GE"/>
        </w:rPr>
        <w:t>შესაბამისი</w:t>
      </w:r>
      <w:r w:rsidR="006601A8" w:rsidRPr="00E90D58">
        <w:rPr>
          <w:rFonts w:ascii="Sylfaen" w:hAnsi="Sylfaen" w:cs="Sylfaen"/>
          <w:color w:val="000000"/>
          <w:sz w:val="22"/>
          <w:szCs w:val="22"/>
          <w:lang w:val="ka-GE"/>
        </w:rPr>
        <w:t xml:space="preserve"> ინფორმაციის</w:t>
      </w:r>
      <w:r w:rsidRPr="00E90D58">
        <w:rPr>
          <w:rFonts w:ascii="Sylfaen" w:hAnsi="Sylfaen" w:cs="Sylfaen"/>
          <w:color w:val="000000"/>
          <w:sz w:val="22"/>
          <w:szCs w:val="22"/>
          <w:lang w:val="ka-GE"/>
        </w:rPr>
        <w:t xml:space="preserve"> საფუძველზე კონკ</w:t>
      </w:r>
      <w:r w:rsidR="00A045A4" w:rsidRPr="00E90D58">
        <w:rPr>
          <w:rFonts w:ascii="Sylfaen" w:hAnsi="Sylfaen" w:cs="Sylfaen"/>
          <w:color w:val="000000"/>
          <w:sz w:val="22"/>
          <w:szCs w:val="22"/>
          <w:lang w:val="ka-GE"/>
        </w:rPr>
        <w:t>ურენტების შესაძლებლობების,</w:t>
      </w:r>
      <w:r w:rsidRPr="00E90D58">
        <w:rPr>
          <w:rFonts w:ascii="Sylfaen" w:hAnsi="Sylfaen" w:cs="Sylfaen"/>
          <w:color w:val="000000"/>
          <w:sz w:val="22"/>
          <w:szCs w:val="22"/>
          <w:lang w:val="ka-GE"/>
        </w:rPr>
        <w:t xml:space="preserve"> მათი ქმედებების შეფასება</w:t>
      </w:r>
      <w:r w:rsidR="00A045A4" w:rsidRPr="00E90D58">
        <w:rPr>
          <w:rFonts w:ascii="Sylfaen" w:hAnsi="Sylfaen" w:cs="Sylfaen"/>
          <w:color w:val="000000"/>
          <w:sz w:val="22"/>
          <w:szCs w:val="22"/>
          <w:lang w:val="ka-GE"/>
        </w:rPr>
        <w:t>ს, ანალიზს</w:t>
      </w:r>
      <w:r w:rsidRPr="00E90D58">
        <w:rPr>
          <w:rFonts w:ascii="Sylfaen" w:hAnsi="Sylfaen" w:cs="Sylfaen"/>
          <w:color w:val="000000"/>
          <w:sz w:val="22"/>
          <w:szCs w:val="22"/>
          <w:lang w:val="ka-GE"/>
        </w:rPr>
        <w:t xml:space="preserve"> და პროგნოზირება</w:t>
      </w:r>
      <w:r w:rsidR="00A045A4" w:rsidRPr="00E90D58">
        <w:rPr>
          <w:rFonts w:ascii="Sylfaen" w:hAnsi="Sylfaen" w:cs="Sylfaen"/>
          <w:color w:val="000000"/>
          <w:sz w:val="22"/>
          <w:szCs w:val="22"/>
          <w:lang w:val="ka-GE"/>
        </w:rPr>
        <w:t>ს</w:t>
      </w:r>
      <w:r w:rsidRPr="00E90D58">
        <w:rPr>
          <w:rFonts w:ascii="Sylfaen" w:hAnsi="Sylfaen" w:cs="Sylfaen"/>
          <w:color w:val="000000"/>
          <w:sz w:val="22"/>
          <w:szCs w:val="22"/>
          <w:lang w:val="ka-GE"/>
        </w:rPr>
        <w:t xml:space="preserve">. </w:t>
      </w:r>
      <w:r w:rsidR="00F6746E" w:rsidRPr="00E90D58">
        <w:rPr>
          <w:rFonts w:ascii="Sylfaen" w:hAnsi="Sylfaen"/>
          <w:sz w:val="22"/>
          <w:szCs w:val="22"/>
          <w:shd w:val="clear" w:color="auto" w:fill="FFFFFF"/>
          <w:lang w:val="ka-GE"/>
        </w:rPr>
        <w:t>უპირატესობ</w:t>
      </w:r>
      <w:r w:rsidRPr="00E90D58">
        <w:rPr>
          <w:rFonts w:ascii="Sylfaen" w:hAnsi="Sylfaen"/>
          <w:sz w:val="22"/>
          <w:szCs w:val="22"/>
          <w:shd w:val="clear" w:color="auto" w:fill="FFFFFF"/>
          <w:lang w:val="ka-GE"/>
        </w:rPr>
        <w:t xml:space="preserve">ის მოსაპოვებლად </w:t>
      </w:r>
      <w:r w:rsidR="00034E27" w:rsidRPr="00E90D58">
        <w:rPr>
          <w:rFonts w:ascii="Sylfaen" w:hAnsi="Sylfaen"/>
          <w:sz w:val="22"/>
          <w:szCs w:val="22"/>
          <w:shd w:val="clear" w:color="auto" w:fill="FFFFFF"/>
          <w:lang w:val="ka-GE"/>
        </w:rPr>
        <w:t>მოწინავე</w:t>
      </w:r>
      <w:r w:rsidR="00F6746E" w:rsidRPr="00E90D58">
        <w:rPr>
          <w:rFonts w:ascii="Sylfaen" w:hAnsi="Sylfaen"/>
          <w:sz w:val="22"/>
          <w:szCs w:val="22"/>
          <w:shd w:val="clear" w:color="auto" w:fill="FFFFFF"/>
          <w:lang w:val="ka-GE"/>
        </w:rPr>
        <w:t xml:space="preserve"> </w:t>
      </w:r>
      <w:r w:rsidR="005F07AA" w:rsidRPr="00E90D58">
        <w:rPr>
          <w:rFonts w:ascii="Sylfaen" w:hAnsi="Sylfaen"/>
          <w:sz w:val="22"/>
          <w:szCs w:val="22"/>
          <w:shd w:val="clear" w:color="auto" w:fill="FFFFFF"/>
          <w:lang w:val="ka-GE"/>
        </w:rPr>
        <w:t>ბიზნეს-</w:t>
      </w:r>
      <w:r w:rsidR="00F6746E" w:rsidRPr="00E90D58">
        <w:rPr>
          <w:rFonts w:ascii="Sylfaen" w:hAnsi="Sylfaen"/>
          <w:sz w:val="22"/>
          <w:szCs w:val="22"/>
          <w:shd w:val="clear" w:color="auto" w:fill="FFFFFF"/>
          <w:lang w:val="ka-GE"/>
        </w:rPr>
        <w:t xml:space="preserve">კომპანიებში </w:t>
      </w:r>
      <w:r w:rsidR="00034E27" w:rsidRPr="00E90D58">
        <w:rPr>
          <w:rFonts w:ascii="Sylfaen" w:hAnsi="Sylfaen"/>
          <w:sz w:val="22"/>
          <w:szCs w:val="22"/>
          <w:shd w:val="clear" w:color="auto" w:fill="FFFFFF"/>
          <w:lang w:val="ka-GE"/>
        </w:rPr>
        <w:t xml:space="preserve">აქტიურად მიმართავენ </w:t>
      </w:r>
      <w:r w:rsidR="005F07AA" w:rsidRPr="00E90D58">
        <w:rPr>
          <w:rFonts w:ascii="Sylfaen" w:hAnsi="Sylfaen"/>
          <w:sz w:val="22"/>
          <w:szCs w:val="22"/>
          <w:shd w:val="clear" w:color="auto" w:fill="FFFFFF"/>
          <w:lang w:val="ka-GE"/>
        </w:rPr>
        <w:t xml:space="preserve"> </w:t>
      </w:r>
      <w:r w:rsidR="00034E27" w:rsidRPr="00E90D58">
        <w:rPr>
          <w:rFonts w:ascii="Sylfaen" w:hAnsi="Sylfaen" w:cs="Sylfaen"/>
          <w:sz w:val="22"/>
          <w:szCs w:val="22"/>
          <w:lang w:val="ka-GE"/>
        </w:rPr>
        <w:t>კონკურენტული</w:t>
      </w:r>
      <w:r w:rsidR="00034E27" w:rsidRPr="00E90D58">
        <w:rPr>
          <w:rFonts w:ascii="Sylfaen" w:hAnsi="Sylfaen"/>
          <w:sz w:val="22"/>
          <w:szCs w:val="22"/>
          <w:lang w:val="ka-GE"/>
        </w:rPr>
        <w:t xml:space="preserve"> ანალიზის პრაქტიკაშ</w:t>
      </w:r>
      <w:r w:rsidR="00A045A4" w:rsidRPr="00E90D58">
        <w:rPr>
          <w:rFonts w:ascii="Sylfaen" w:hAnsi="Sylfaen"/>
          <w:sz w:val="22"/>
          <w:szCs w:val="22"/>
          <w:lang w:val="ka-GE"/>
        </w:rPr>
        <w:t>ი აპრობირებულ ინსტრუმენტ</w:t>
      </w:r>
      <w:r w:rsidR="00034E27" w:rsidRPr="00E90D58">
        <w:rPr>
          <w:rFonts w:ascii="Sylfaen" w:hAnsi="Sylfaen"/>
          <w:sz w:val="22"/>
          <w:szCs w:val="22"/>
          <w:lang w:val="ka-GE"/>
        </w:rPr>
        <w:t>ებს.</w:t>
      </w:r>
      <w:r w:rsidR="008D4D63" w:rsidRPr="00E90D58">
        <w:rPr>
          <w:rFonts w:ascii="Sylfaen" w:hAnsi="Sylfaen"/>
          <w:sz w:val="22"/>
          <w:szCs w:val="22"/>
          <w:lang w:val="ka-GE"/>
        </w:rPr>
        <w:t xml:space="preserve">  </w:t>
      </w:r>
      <w:r w:rsidR="00034E27" w:rsidRPr="00E90D58">
        <w:rPr>
          <w:rFonts w:ascii="Sylfaen" w:hAnsi="Sylfaen"/>
          <w:sz w:val="22"/>
          <w:szCs w:val="22"/>
          <w:lang w:val="ka-GE"/>
        </w:rPr>
        <w:t>განხილოთ</w:t>
      </w:r>
      <w:r w:rsidR="008D4D63" w:rsidRPr="00E90D58">
        <w:rPr>
          <w:rFonts w:ascii="Sylfaen" w:hAnsi="Sylfaen"/>
          <w:sz w:val="22"/>
          <w:szCs w:val="22"/>
          <w:lang w:val="ka-GE"/>
        </w:rPr>
        <w:t xml:space="preserve"> რამდენიმე </w:t>
      </w:r>
      <w:r w:rsidR="00A55144" w:rsidRPr="00E90D58">
        <w:rPr>
          <w:rFonts w:ascii="Sylfaen" w:hAnsi="Sylfaen"/>
          <w:sz w:val="22"/>
          <w:szCs w:val="22"/>
          <w:lang w:val="ka-GE"/>
        </w:rPr>
        <w:t xml:space="preserve"> </w:t>
      </w:r>
      <w:r w:rsidR="00A045A4" w:rsidRPr="00E90D58">
        <w:rPr>
          <w:rFonts w:ascii="Sylfaen" w:hAnsi="Sylfaen"/>
          <w:sz w:val="22"/>
          <w:szCs w:val="22"/>
          <w:lang w:val="ka-GE"/>
        </w:rPr>
        <w:t>გავრცელებული მეთოდ</w:t>
      </w:r>
      <w:r w:rsidR="007D4537" w:rsidRPr="00E90D58">
        <w:rPr>
          <w:rFonts w:ascii="Sylfaen" w:hAnsi="Sylfaen"/>
          <w:sz w:val="22"/>
          <w:szCs w:val="22"/>
          <w:lang w:val="ka-GE"/>
        </w:rPr>
        <w:t>ი</w:t>
      </w:r>
      <w:r w:rsidR="00A045A4" w:rsidRPr="00E90D58">
        <w:rPr>
          <w:rFonts w:ascii="Sylfaen" w:hAnsi="Sylfaen"/>
          <w:sz w:val="22"/>
          <w:szCs w:val="22"/>
          <w:lang w:val="ka-GE"/>
        </w:rPr>
        <w:t>.</w:t>
      </w:r>
    </w:p>
    <w:p w:rsidR="00184CA8" w:rsidRPr="00E90D58" w:rsidRDefault="002B4960" w:rsidP="00A045A4">
      <w:pPr>
        <w:pStyle w:val="ListParagraph"/>
        <w:numPr>
          <w:ilvl w:val="0"/>
          <w:numId w:val="44"/>
        </w:numPr>
        <w:shd w:val="clear" w:color="auto" w:fill="FFFFFF"/>
        <w:tabs>
          <w:tab w:val="left" w:pos="0"/>
          <w:tab w:val="left" w:pos="426"/>
        </w:tabs>
        <w:spacing w:after="0" w:line="240" w:lineRule="auto"/>
        <w:ind w:left="0" w:firstLine="0"/>
        <w:jc w:val="both"/>
        <w:rPr>
          <w:rFonts w:ascii="Sylfaen" w:hAnsi="Sylfaen" w:cs="Helvetica"/>
          <w:lang w:val="ka-GE"/>
        </w:rPr>
      </w:pPr>
      <w:r w:rsidRPr="00E90D58">
        <w:rPr>
          <w:rFonts w:ascii="Sylfaen" w:hAnsi="Sylfaen" w:cs="Sylfaen"/>
          <w:b/>
          <w:i/>
          <w:lang w:val="ka-GE"/>
        </w:rPr>
        <w:t>ს</w:t>
      </w:r>
      <w:r w:rsidRPr="00E90D58">
        <w:rPr>
          <w:rFonts w:ascii="Sylfaen" w:hAnsi="Sylfaen"/>
          <w:b/>
          <w:i/>
          <w:lang w:val="ka-GE"/>
        </w:rPr>
        <w:t>ვოტ-ანალიზი (</w:t>
      </w:r>
      <w:r w:rsidR="004B16F6" w:rsidRPr="00E90D58">
        <w:rPr>
          <w:rFonts w:ascii="Sylfaen" w:hAnsi="Sylfaen"/>
          <w:b/>
          <w:i/>
          <w:lang w:val="ka-GE"/>
        </w:rPr>
        <w:t>SWOT</w:t>
      </w:r>
      <w:r w:rsidRPr="00E90D58">
        <w:rPr>
          <w:rFonts w:ascii="Sylfaen" w:hAnsi="Sylfaen"/>
          <w:b/>
          <w:i/>
          <w:lang w:val="ka-GE"/>
        </w:rPr>
        <w:t xml:space="preserve"> Analysis)</w:t>
      </w:r>
      <w:r w:rsidR="00BA43A8" w:rsidRPr="00E90D58">
        <w:rPr>
          <w:rFonts w:ascii="Sylfaen" w:hAnsi="Sylfaen" w:cs="Helvetica"/>
          <w:lang w:val="ka-GE"/>
        </w:rPr>
        <w:t xml:space="preserve"> </w:t>
      </w:r>
      <w:r w:rsidR="006601A8" w:rsidRPr="00E90D58">
        <w:rPr>
          <w:rFonts w:ascii="Sylfaen" w:hAnsi="Sylfaen" w:cs="Helvetica"/>
          <w:lang w:val="ka-GE"/>
        </w:rPr>
        <w:t>მოიცავს</w:t>
      </w:r>
      <w:r w:rsidR="00184CA8" w:rsidRPr="00E90D58">
        <w:rPr>
          <w:rFonts w:ascii="Sylfaen" w:hAnsi="Sylfaen" w:cs="Helvetica"/>
          <w:lang w:val="ka-GE"/>
        </w:rPr>
        <w:t xml:space="preserve"> </w:t>
      </w:r>
      <w:r w:rsidR="006601A8" w:rsidRPr="00E90D58">
        <w:rPr>
          <w:rFonts w:ascii="Sylfaen" w:hAnsi="Sylfaen" w:cs="Helvetica"/>
          <w:lang w:val="ka-GE"/>
        </w:rPr>
        <w:t>კომპანიის</w:t>
      </w:r>
      <w:r w:rsidR="00474BFC" w:rsidRPr="00E90D58">
        <w:rPr>
          <w:rFonts w:ascii="Sylfaen" w:hAnsi="Sylfaen" w:cs="Helvetica"/>
          <w:lang w:val="ka-GE"/>
        </w:rPr>
        <w:t xml:space="preserve"> ძლიერი მხარეების</w:t>
      </w:r>
      <w:r w:rsidR="004B16F6" w:rsidRPr="00E90D58">
        <w:rPr>
          <w:rFonts w:ascii="Sylfaen" w:hAnsi="Sylfaen" w:cs="Helvetica"/>
          <w:lang w:val="ka-GE"/>
        </w:rPr>
        <w:t xml:space="preserve"> </w:t>
      </w:r>
      <w:r w:rsidR="004B16F6" w:rsidRPr="00E90D58">
        <w:rPr>
          <w:rFonts w:ascii="Sylfaen" w:hAnsi="Sylfaen"/>
          <w:lang w:val="ka-GE"/>
        </w:rPr>
        <w:t>(</w:t>
      </w:r>
      <w:r w:rsidR="004B16F6" w:rsidRPr="00E90D58">
        <w:rPr>
          <w:rFonts w:ascii="Sylfaen" w:eastAsia="Times New Roman" w:hAnsi="Sylfaen" w:cs="Times New Roman"/>
          <w:shd w:val="clear" w:color="auto" w:fill="FFFFFF"/>
          <w:lang w:val="ka-GE"/>
        </w:rPr>
        <w:t>Strengths)</w:t>
      </w:r>
      <w:r w:rsidR="00474BFC" w:rsidRPr="00E90D58">
        <w:rPr>
          <w:rFonts w:ascii="Sylfaen" w:hAnsi="Sylfaen" w:cs="Helvetica"/>
          <w:lang w:val="ka-GE"/>
        </w:rPr>
        <w:t>, სისუსტეების</w:t>
      </w:r>
      <w:r w:rsidR="004B16F6" w:rsidRPr="00E90D58">
        <w:rPr>
          <w:rFonts w:ascii="Sylfaen" w:hAnsi="Sylfaen" w:cs="Helvetica"/>
          <w:lang w:val="ka-GE"/>
        </w:rPr>
        <w:t xml:space="preserve"> (</w:t>
      </w:r>
      <w:r w:rsidR="004B16F6" w:rsidRPr="00E90D58">
        <w:rPr>
          <w:rFonts w:ascii="Sylfaen" w:eastAsia="Times New Roman" w:hAnsi="Sylfaen" w:cs="Times New Roman"/>
          <w:shd w:val="clear" w:color="auto" w:fill="FFFFFF"/>
          <w:lang w:val="ka-GE"/>
        </w:rPr>
        <w:t>Weaknesses),</w:t>
      </w:r>
      <w:r w:rsidR="004B16F6" w:rsidRPr="00E90D58">
        <w:rPr>
          <w:rFonts w:ascii="Sylfaen" w:hAnsi="Sylfaen" w:cs="Helvetica"/>
          <w:lang w:val="ka-GE"/>
        </w:rPr>
        <w:t xml:space="preserve"> </w:t>
      </w:r>
      <w:r w:rsidR="00474BFC" w:rsidRPr="00E90D58">
        <w:rPr>
          <w:rFonts w:ascii="Sylfaen" w:hAnsi="Sylfaen" w:cs="Helvetica"/>
          <w:lang w:val="ka-GE"/>
        </w:rPr>
        <w:t xml:space="preserve">შესაძლებლობებისა </w:t>
      </w:r>
      <w:r w:rsidR="004B16F6" w:rsidRPr="00E90D58">
        <w:rPr>
          <w:rFonts w:ascii="Sylfaen" w:hAnsi="Sylfaen" w:cs="Helvetica"/>
          <w:lang w:val="ka-GE"/>
        </w:rPr>
        <w:t>(</w:t>
      </w:r>
      <w:r w:rsidR="004B16F6" w:rsidRPr="00E90D58">
        <w:rPr>
          <w:rFonts w:ascii="Sylfaen" w:eastAsia="Times New Roman" w:hAnsi="Sylfaen" w:cs="Times New Roman"/>
          <w:shd w:val="clear" w:color="auto" w:fill="FFFFFF"/>
          <w:lang w:val="ka-GE"/>
        </w:rPr>
        <w:t>Opportunities)</w:t>
      </w:r>
      <w:r w:rsidR="004B16F6" w:rsidRPr="00E90D58">
        <w:rPr>
          <w:rFonts w:ascii="Sylfaen" w:hAnsi="Sylfaen" w:cs="Helvetica"/>
          <w:lang w:val="ka-GE"/>
        </w:rPr>
        <w:t xml:space="preserve"> </w:t>
      </w:r>
      <w:r w:rsidR="00474BFC" w:rsidRPr="00E90D58">
        <w:rPr>
          <w:rFonts w:ascii="Sylfaen" w:hAnsi="Sylfaen" w:cs="Helvetica"/>
          <w:lang w:val="ka-GE"/>
        </w:rPr>
        <w:t>და საფრთხეების</w:t>
      </w:r>
      <w:r w:rsidR="004B16F6" w:rsidRPr="00E90D58">
        <w:rPr>
          <w:rFonts w:ascii="Sylfaen" w:eastAsia="Times New Roman" w:hAnsi="Sylfaen" w:cs="Times New Roman"/>
          <w:shd w:val="clear" w:color="auto" w:fill="FFFFFF"/>
          <w:lang w:val="ka-GE"/>
        </w:rPr>
        <w:t xml:space="preserve"> (Threats)</w:t>
      </w:r>
      <w:r w:rsidR="00474BFC" w:rsidRPr="00E90D58">
        <w:rPr>
          <w:rFonts w:ascii="Sylfaen" w:hAnsi="Sylfaen" w:cs="Helvetica"/>
          <w:lang w:val="ka-GE"/>
        </w:rPr>
        <w:t xml:space="preserve"> დეტალური ანალიზის განსახორციელებლად </w:t>
      </w:r>
      <w:r w:rsidR="00886BE6" w:rsidRPr="00E90D58">
        <w:rPr>
          <w:rFonts w:ascii="Sylfaen" w:hAnsi="Sylfaen" w:cs="Helvetica"/>
          <w:lang w:val="ka-GE"/>
        </w:rPr>
        <w:t>შემოთავაზებულ</w:t>
      </w:r>
      <w:r w:rsidR="00474BFC" w:rsidRPr="00E90D58">
        <w:rPr>
          <w:rFonts w:ascii="Sylfaen" w:hAnsi="Sylfaen" w:cs="Helvetica"/>
          <w:lang w:val="ka-GE"/>
        </w:rPr>
        <w:t xml:space="preserve"> </w:t>
      </w:r>
      <w:r w:rsidR="00886BE6" w:rsidRPr="00E90D58">
        <w:rPr>
          <w:rFonts w:ascii="Sylfaen" w:hAnsi="Sylfaen" w:cs="Helvetica"/>
          <w:lang w:val="ka-GE"/>
        </w:rPr>
        <w:t>ანალიტიკურ</w:t>
      </w:r>
      <w:r w:rsidR="00474BFC" w:rsidRPr="00E90D58">
        <w:rPr>
          <w:rFonts w:ascii="Sylfaen" w:hAnsi="Sylfaen" w:cs="Helvetica"/>
          <w:lang w:val="ka-GE"/>
        </w:rPr>
        <w:t xml:space="preserve"> </w:t>
      </w:r>
      <w:r w:rsidR="00886BE6" w:rsidRPr="00E90D58">
        <w:rPr>
          <w:rFonts w:ascii="Sylfaen" w:hAnsi="Sylfaen" w:cs="Helvetica"/>
          <w:lang w:val="ka-GE"/>
        </w:rPr>
        <w:t>ინსტრუმენტებს</w:t>
      </w:r>
      <w:r w:rsidR="00474BFC" w:rsidRPr="00E90D58">
        <w:rPr>
          <w:rFonts w:ascii="Sylfaen" w:hAnsi="Sylfaen" w:cs="Helvetica"/>
          <w:lang w:val="ka-GE"/>
        </w:rPr>
        <w:t xml:space="preserve">, რომელიც დღეს ფართოდ არის  </w:t>
      </w:r>
      <w:r w:rsidR="002234C2" w:rsidRPr="00E90D58">
        <w:rPr>
          <w:rFonts w:ascii="Sylfaen" w:hAnsi="Sylfaen" w:cs="Helvetica"/>
          <w:lang w:val="ka-GE"/>
        </w:rPr>
        <w:t>გავრცელებული</w:t>
      </w:r>
      <w:r w:rsidR="00524BF0" w:rsidRPr="00524BF0">
        <w:rPr>
          <w:rFonts w:ascii="Sylfaen" w:hAnsi="Sylfaen" w:cs="Helvetica"/>
          <w:lang w:val="ka-GE"/>
        </w:rPr>
        <w:t>,</w:t>
      </w:r>
      <w:r w:rsidR="00474BFC" w:rsidRPr="00E90D58">
        <w:rPr>
          <w:rFonts w:ascii="Sylfaen" w:hAnsi="Sylfaen" w:cs="Helvetica"/>
          <w:lang w:val="ka-GE"/>
        </w:rPr>
        <w:t xml:space="preserve"> როგორც კერძო, ისე საჯარო </w:t>
      </w:r>
      <w:r w:rsidR="002234C2" w:rsidRPr="00E90D58">
        <w:rPr>
          <w:rFonts w:ascii="Sylfaen" w:hAnsi="Sylfaen" w:cs="Helvetica"/>
          <w:lang w:val="ka-GE"/>
        </w:rPr>
        <w:t>სტრუქტურ</w:t>
      </w:r>
      <w:r w:rsidR="00474BFC" w:rsidRPr="00E90D58">
        <w:rPr>
          <w:rFonts w:ascii="Sylfaen" w:hAnsi="Sylfaen" w:cs="Helvetica"/>
          <w:lang w:val="ka-GE"/>
        </w:rPr>
        <w:t>ებში.</w:t>
      </w:r>
      <w:r w:rsidR="00627E56" w:rsidRPr="00E90D58">
        <w:rPr>
          <w:rStyle w:val="FootnoteReference"/>
          <w:rFonts w:ascii="Sylfaen" w:hAnsi="Sylfaen"/>
        </w:rPr>
        <w:footnoteReference w:id="1"/>
      </w:r>
      <w:r w:rsidR="00474BFC" w:rsidRPr="00E90D58">
        <w:rPr>
          <w:rFonts w:ascii="Sylfaen" w:hAnsi="Sylfaen" w:cs="Helvetica"/>
          <w:lang w:val="ka-GE"/>
        </w:rPr>
        <w:t xml:space="preserve"> სვოტ-ანალიზს </w:t>
      </w:r>
      <w:r w:rsidR="00886BE6" w:rsidRPr="00E90D58">
        <w:rPr>
          <w:rFonts w:ascii="Sylfaen" w:hAnsi="Sylfaen" w:cs="Helvetica"/>
          <w:lang w:val="ka-GE"/>
        </w:rPr>
        <w:t>გააჩნია</w:t>
      </w:r>
      <w:r w:rsidR="00474BFC" w:rsidRPr="00E90D58">
        <w:rPr>
          <w:rFonts w:ascii="Sylfaen" w:hAnsi="Sylfaen" w:cs="Helvetica"/>
          <w:lang w:val="ka-GE"/>
        </w:rPr>
        <w:t xml:space="preserve"> ორგანიზაციის როგორც შიდა, ისე გარე რეალობის შეფასების პოტენციალი.</w:t>
      </w:r>
      <w:r w:rsidR="00184CA8" w:rsidRPr="00E90D58">
        <w:rPr>
          <w:rStyle w:val="FootnoteReference"/>
          <w:rFonts w:ascii="Sylfaen" w:hAnsi="Sylfaen" w:cs="Helvetica"/>
        </w:rPr>
        <w:footnoteReference w:id="2"/>
      </w:r>
    </w:p>
    <w:p w:rsidR="00711BE4" w:rsidRDefault="00933A2C" w:rsidP="00A045A4">
      <w:pPr>
        <w:shd w:val="clear" w:color="auto" w:fill="FFFFFF"/>
        <w:tabs>
          <w:tab w:val="left" w:pos="630"/>
        </w:tabs>
        <w:spacing w:after="0" w:line="240" w:lineRule="auto"/>
        <w:jc w:val="both"/>
        <w:rPr>
          <w:rFonts w:ascii="Sylfaen" w:hAnsi="Sylfaen" w:cs="Helvetica"/>
          <w14:props3d w14:extrusionH="57150" w14:contourW="0" w14:prstMaterial="warmMatte">
            <w14:bevelT w14:w="38100" w14:h="38100" w14:prst="relaxedInset"/>
          </w14:props3d>
        </w:rPr>
      </w:pPr>
      <w:r w:rsidRPr="00E90D58">
        <w:rPr>
          <w:rFonts w:ascii="Sylfaen" w:hAnsi="Sylfaen" w:cs="Helvetica"/>
          <w:lang w:val="ka-GE"/>
        </w:rPr>
        <w:t xml:space="preserve">შეიძლება ითქვას, რომ </w:t>
      </w:r>
      <w:r w:rsidR="00276952" w:rsidRPr="00E90D58">
        <w:rPr>
          <w:rFonts w:ascii="Sylfaen" w:hAnsi="Sylfaen" w:cs="Helvetica"/>
          <w:lang w:val="ka-GE"/>
        </w:rPr>
        <w:t>ბაზარზე ძირითადი კონკურენტების შესასწავლად</w:t>
      </w:r>
      <w:r w:rsidR="00D609CF" w:rsidRPr="00E90D58">
        <w:rPr>
          <w:rFonts w:ascii="Sylfaen" w:hAnsi="Sylfaen" w:cs="Helvetica"/>
          <w:lang w:val="ka-GE"/>
        </w:rPr>
        <w:t xml:space="preserve"> ყველაზე </w:t>
      </w:r>
      <w:r w:rsidR="00276952" w:rsidRPr="00E90D58">
        <w:rPr>
          <w:rFonts w:ascii="Sylfaen" w:hAnsi="Sylfaen" w:cs="Helvetica"/>
          <w:lang w:val="ka-GE"/>
        </w:rPr>
        <w:t xml:space="preserve">ფართოდ გავრცელებული და ამავე დროს ძალიან </w:t>
      </w:r>
      <w:r w:rsidR="009A0B78" w:rsidRPr="00E90D58">
        <w:rPr>
          <w:rFonts w:ascii="Sylfaen" w:hAnsi="Sylfaen" w:cs="Helvetica"/>
          <w:lang w:val="ka-GE"/>
        </w:rPr>
        <w:t>მარტივად</w:t>
      </w:r>
      <w:r w:rsidR="00276952" w:rsidRPr="00E90D58">
        <w:rPr>
          <w:rFonts w:ascii="Sylfaen" w:hAnsi="Sylfaen" w:cs="Helvetica"/>
          <w:lang w:val="ka-GE"/>
        </w:rPr>
        <w:t xml:space="preserve"> აღსაქმელ</w:t>
      </w:r>
      <w:r w:rsidR="009A0B78" w:rsidRPr="00E90D58">
        <w:rPr>
          <w:rFonts w:ascii="Sylfaen" w:hAnsi="Sylfaen" w:cs="Helvetica"/>
          <w:lang w:val="ka-GE"/>
        </w:rPr>
        <w:t>ი ანალიზის მოდელი</w:t>
      </w:r>
      <w:r w:rsidRPr="00E90D58">
        <w:rPr>
          <w:rFonts w:ascii="Sylfaen" w:hAnsi="Sylfaen" w:cs="Helvetica"/>
          <w:lang w:val="ka-GE"/>
        </w:rPr>
        <w:t xml:space="preserve"> არის სწორედ სვოტ-ანალიზი.</w:t>
      </w:r>
      <w:r w:rsidR="00D609CF" w:rsidRPr="00E90D58">
        <w:rPr>
          <w:rFonts w:ascii="Sylfaen" w:hAnsi="Sylfaen" w:cs="Helvetica"/>
          <w:lang w:val="ka-GE"/>
        </w:rPr>
        <w:t xml:space="preserve"> თუმცა, ჩვენი აზრით</w:t>
      </w:r>
      <w:r w:rsidR="004F2B74" w:rsidRPr="00E90D58">
        <w:rPr>
          <w:rFonts w:ascii="Sylfaen" w:hAnsi="Sylfaen" w:cs="Helvetica"/>
          <w:lang w:val="ka-GE"/>
        </w:rPr>
        <w:t>,</w:t>
      </w:r>
      <w:r w:rsidR="00276952" w:rsidRPr="00E90D58">
        <w:rPr>
          <w:rFonts w:ascii="Sylfaen" w:hAnsi="Sylfaen" w:cs="Helvetica"/>
          <w:lang w:val="ka-GE"/>
        </w:rPr>
        <w:t xml:space="preserve"> არა უნივერსალური, ვინაიდან მეთოდი არ იძლევა დეტალურ, ანუ ციფრებში გამოსახულ ინფორმაციას</w:t>
      </w:r>
      <w:r w:rsidR="009A0B78" w:rsidRPr="00E90D58">
        <w:rPr>
          <w:rFonts w:ascii="Sylfaen" w:hAnsi="Sylfaen" w:cs="Helvetica"/>
          <w:lang w:val="ka-GE"/>
        </w:rPr>
        <w:t xml:space="preserve"> და, შესაბამისად</w:t>
      </w:r>
      <w:r w:rsidR="00276952" w:rsidRPr="00E90D58">
        <w:rPr>
          <w:rFonts w:ascii="Sylfaen" w:hAnsi="Sylfaen" w:cs="Helvetica"/>
          <w:lang w:val="ka-GE"/>
        </w:rPr>
        <w:t xml:space="preserve"> შედარების და შეფასების საშუალებას</w:t>
      </w:r>
      <w:r w:rsidR="004F2B74" w:rsidRPr="00E90D58">
        <w:rPr>
          <w:rFonts w:ascii="Sylfaen" w:hAnsi="Sylfaen" w:cs="Helvetica"/>
          <w:lang w:val="ka-GE"/>
        </w:rPr>
        <w:t>. აღნიშნული</w:t>
      </w:r>
      <w:r w:rsidR="00276952" w:rsidRPr="00E90D58">
        <w:rPr>
          <w:rFonts w:ascii="Sylfaen" w:hAnsi="Sylfaen" w:cs="Helvetica"/>
          <w:lang w:val="ka-GE"/>
        </w:rPr>
        <w:t xml:space="preserve"> </w:t>
      </w:r>
      <w:r w:rsidR="004F2B74" w:rsidRPr="00E90D58">
        <w:rPr>
          <w:rFonts w:ascii="Sylfaen" w:hAnsi="Sylfaen" w:cs="Helvetica"/>
          <w:lang w:val="ka-GE"/>
        </w:rPr>
        <w:t>ზრდის</w:t>
      </w:r>
      <w:r w:rsidR="009A05F5" w:rsidRPr="00E90D58">
        <w:rPr>
          <w:rFonts w:ascii="Sylfaen" w:hAnsi="Sylfaen" w:cs="Helvetica"/>
          <w:lang w:val="ka-GE"/>
        </w:rPr>
        <w:t xml:space="preserve"> </w:t>
      </w:r>
      <w:r w:rsidR="009A0B78" w:rsidRPr="00E90D58">
        <w:rPr>
          <w:rFonts w:ascii="Sylfaen" w:hAnsi="Sylfaen" w:cs="Helvetica"/>
          <w:lang w:val="ka-GE"/>
        </w:rPr>
        <w:t>ექსპერტების მხრიდან სუბიექტური შეფასების ალბათობა</w:t>
      </w:r>
      <w:r w:rsidR="004F2B74" w:rsidRPr="00E90D58">
        <w:rPr>
          <w:rFonts w:ascii="Sylfaen" w:hAnsi="Sylfaen" w:cs="Helvetica"/>
          <w:lang w:val="ka-GE"/>
        </w:rPr>
        <w:t>ს,</w:t>
      </w:r>
      <w:r w:rsidR="002234C2" w:rsidRPr="00E90D58">
        <w:rPr>
          <w:rFonts w:ascii="Sylfaen" w:hAnsi="Sylfaen" w:cs="Helvetica"/>
          <w:lang w:val="ka-GE"/>
        </w:rPr>
        <w:t xml:space="preserve"> </w:t>
      </w:r>
      <w:r w:rsidR="004F2B74" w:rsidRPr="00E90D58">
        <w:rPr>
          <w:rFonts w:ascii="Sylfaen" w:hAnsi="Sylfaen" w:cs="Helvetica"/>
          <w:lang w:val="ka-GE"/>
        </w:rPr>
        <w:t>რაც</w:t>
      </w:r>
      <w:r w:rsidR="002234C2" w:rsidRPr="00E90D58">
        <w:rPr>
          <w:rFonts w:ascii="Sylfaen" w:hAnsi="Sylfaen" w:cs="Helvetica"/>
          <w:lang w:val="ka-GE"/>
        </w:rPr>
        <w:t xml:space="preserve"> არ იძლევა </w:t>
      </w:r>
      <w:r w:rsidR="00EF5BCA" w:rsidRPr="00E90D58">
        <w:rPr>
          <w:rFonts w:ascii="Sylfaen" w:hAnsi="Sylfaen" w:cs="Helvetica"/>
          <w:lang w:val="ka-GE"/>
        </w:rPr>
        <w:t>კომპანიის</w:t>
      </w:r>
      <w:r w:rsidR="002234C2" w:rsidRPr="00E90D58">
        <w:rPr>
          <w:rFonts w:ascii="Sylfaen" w:hAnsi="Sylfaen" w:cs="Helvetica"/>
          <w:lang w:val="ka-GE"/>
        </w:rPr>
        <w:t xml:space="preserve"> სტრატეგიის შესამუშავებლად სრულყოფილ სურათს</w:t>
      </w:r>
      <w:r w:rsidR="004F2B74" w:rsidRPr="00E90D58">
        <w:rPr>
          <w:rFonts w:ascii="Sylfaen" w:hAnsi="Sylfaen" w:cs="Helvetica"/>
          <w:lang w:val="ka-GE"/>
        </w:rPr>
        <w:t>,</w:t>
      </w:r>
      <w:r w:rsidR="002234C2" w:rsidRPr="00E90D58">
        <w:rPr>
          <w:rFonts w:ascii="Sylfaen" w:hAnsi="Sylfaen" w:cs="Helvetica"/>
          <w:lang w:val="ka-GE"/>
        </w:rPr>
        <w:t xml:space="preserve"> ის ძალიან ზოგადია</w:t>
      </w:r>
      <w:r w:rsidR="007F2028" w:rsidRPr="00E90D58">
        <w:rPr>
          <w:rFonts w:ascii="Sylfaen" w:hAnsi="Sylfaen" w:cs="Helvetica"/>
          <w:lang w:val="ka-GE"/>
        </w:rPr>
        <w:t xml:space="preserve">. </w:t>
      </w:r>
      <w:r w:rsidR="002234C2" w:rsidRPr="00E90D58">
        <w:rPr>
          <w:rFonts w:ascii="Sylfaen" w:hAnsi="Sylfaen" w:cs="Helvetica"/>
          <w:lang w:val="ka-GE"/>
        </w:rPr>
        <w:t>სვოტ-ანალიზის ჩატარების შემდეგ კიდევ ბევრია სამუშაო</w:t>
      </w:r>
      <w:r w:rsidR="00EF5BCA" w:rsidRPr="00E90D58">
        <w:rPr>
          <w:rFonts w:ascii="Sylfaen" w:hAnsi="Sylfaen" w:cs="Helvetica"/>
          <w:lang w:val="ka-GE"/>
        </w:rPr>
        <w:t>, რომ</w:t>
      </w:r>
      <w:r w:rsidR="002234C2" w:rsidRPr="00E90D58">
        <w:rPr>
          <w:rFonts w:ascii="Sylfaen" w:hAnsi="Sylfaen" w:cs="Helvetica"/>
          <w:lang w:val="ka-GE"/>
        </w:rPr>
        <w:t xml:space="preserve"> მიზანი  საბოლოო და შეუქცევადი </w:t>
      </w:r>
      <w:r w:rsidR="004F2B74" w:rsidRPr="00E90D58">
        <w:rPr>
          <w:rFonts w:ascii="Sylfaen" w:hAnsi="Sylfaen" w:cs="Helvetica"/>
          <w:lang w:val="ka-GE"/>
        </w:rPr>
        <w:t>გახდეს</w:t>
      </w:r>
      <w:r w:rsidR="00A55144" w:rsidRPr="00E90D58">
        <w:rPr>
          <w:rFonts w:ascii="Sylfaen" w:hAnsi="Sylfaen" w:cs="Arial"/>
          <w:shd w:val="clear" w:color="auto" w:fill="F9F9F9"/>
          <w:lang w:val="ka-GE"/>
        </w:rPr>
        <w:t>.</w:t>
      </w:r>
      <w:r w:rsidR="002863D7" w:rsidRPr="00E90D58">
        <w:rPr>
          <w:rFonts w:ascii="Sylfaen" w:hAnsi="Sylfaen" w:cs="Arial"/>
          <w:shd w:val="clear" w:color="auto" w:fill="F9F9F9"/>
          <w:lang w:val="ka-GE"/>
        </w:rPr>
        <w:t xml:space="preserve"> </w:t>
      </w:r>
      <w:r w:rsidR="007F2028" w:rsidRPr="00E90D58">
        <w:rPr>
          <w:rFonts w:ascii="Sylfaen" w:hAnsi="Sylfaen" w:cs="Arial"/>
          <w:shd w:val="clear" w:color="auto" w:fill="F9F9F9"/>
          <w:lang w:val="ka-GE"/>
        </w:rPr>
        <w:t xml:space="preserve">ეს </w:t>
      </w:r>
      <w:r w:rsidR="002863D7" w:rsidRPr="00E90D58">
        <w:rPr>
          <w:rFonts w:ascii="Sylfaen" w:hAnsi="Sylfaen" w:cs="Arial"/>
          <w:shd w:val="clear" w:color="auto" w:fill="F9F9F9"/>
          <w:lang w:val="ka-GE"/>
        </w:rPr>
        <w:t xml:space="preserve">არის მარტივი ინსტრუმენტი, </w:t>
      </w:r>
      <w:r w:rsidR="004F2B74" w:rsidRPr="00E90D58">
        <w:rPr>
          <w:rFonts w:ascii="Sylfaen" w:hAnsi="Sylfaen" w:cs="Arial"/>
          <w:shd w:val="clear" w:color="auto" w:fill="F9F9F9"/>
          <w:lang w:val="ka-GE"/>
        </w:rPr>
        <w:t>შედარებით</w:t>
      </w:r>
      <w:r w:rsidR="002863D7" w:rsidRPr="00E90D58">
        <w:rPr>
          <w:rFonts w:ascii="Sylfaen" w:hAnsi="Sylfaen" w:cs="Arial"/>
          <w:shd w:val="clear" w:color="auto" w:fill="F9F9F9"/>
          <w:lang w:val="ka-GE"/>
        </w:rPr>
        <w:t xml:space="preserve"> მცირე და საშუალო </w:t>
      </w:r>
      <w:r w:rsidR="004F2B74" w:rsidRPr="00E90D58">
        <w:rPr>
          <w:rFonts w:ascii="Sylfaen" w:hAnsi="Sylfaen" w:cs="Arial"/>
          <w:shd w:val="clear" w:color="auto" w:fill="F9F9F9"/>
          <w:lang w:val="ka-GE"/>
        </w:rPr>
        <w:t>კომპანიებისთ</w:t>
      </w:r>
      <w:r w:rsidR="002863D7" w:rsidRPr="00E90D58">
        <w:rPr>
          <w:rFonts w:ascii="Sylfaen" w:hAnsi="Sylfaen" w:cs="Arial"/>
          <w:shd w:val="clear" w:color="auto" w:fill="F9F9F9"/>
          <w:lang w:val="ka-GE"/>
        </w:rPr>
        <w:t xml:space="preserve">ვის და </w:t>
      </w:r>
      <w:r w:rsidR="004F2B74" w:rsidRPr="00E90D58">
        <w:rPr>
          <w:rFonts w:ascii="Sylfaen" w:hAnsi="Sylfaen" w:cs="Arial"/>
          <w:shd w:val="clear" w:color="auto" w:fill="F9F9F9"/>
          <w:lang w:val="ka-GE"/>
        </w:rPr>
        <w:t xml:space="preserve">პატარა </w:t>
      </w:r>
      <w:r w:rsidR="002863D7" w:rsidRPr="00E90D58">
        <w:rPr>
          <w:rFonts w:ascii="Sylfaen" w:hAnsi="Sylfaen" w:cs="Arial"/>
          <w:shd w:val="clear" w:color="auto" w:fill="F9F9F9"/>
          <w:lang w:val="ka-GE"/>
        </w:rPr>
        <w:t xml:space="preserve">ამოცანების გადასაჭრელად საკმაოდ </w:t>
      </w:r>
      <w:r w:rsidR="00EF5BCA" w:rsidRPr="00E90D58">
        <w:rPr>
          <w:rFonts w:ascii="Sylfaen" w:hAnsi="Sylfaen" w:cs="Arial"/>
          <w:shd w:val="clear" w:color="auto" w:fill="F9F9F9"/>
          <w:lang w:val="ka-GE"/>
        </w:rPr>
        <w:t>მოხერხებულ</w:t>
      </w:r>
      <w:r w:rsidR="007F2028" w:rsidRPr="00E90D58">
        <w:rPr>
          <w:rFonts w:ascii="Sylfaen" w:hAnsi="Sylfaen" w:cs="Arial"/>
          <w:shd w:val="clear" w:color="auto" w:fill="F9F9F9"/>
          <w:lang w:val="ka-GE"/>
        </w:rPr>
        <w:t>ი</w:t>
      </w:r>
      <w:r w:rsidR="002863D7" w:rsidRPr="00E90D58">
        <w:rPr>
          <w:rFonts w:ascii="Sylfaen" w:hAnsi="Sylfaen" w:cs="Arial"/>
          <w:shd w:val="clear" w:color="auto" w:fill="F9F9F9"/>
          <w:lang w:val="ka-GE"/>
        </w:rPr>
        <w:t>.</w:t>
      </w:r>
      <w:r w:rsidR="002863D7" w:rsidRPr="00E90D58">
        <w:rPr>
          <w:rFonts w:ascii="Sylfaen" w:hAnsi="Sylfaen" w:cs="Helvetica"/>
          <w:lang w:val="ka-GE"/>
          <w14:props3d w14:extrusionH="57150" w14:contourW="0" w14:prstMaterial="warmMatte">
            <w14:bevelT w14:w="38100" w14:h="38100" w14:prst="relaxedInset"/>
          </w14:props3d>
        </w:rPr>
        <w:t xml:space="preserve"> </w:t>
      </w:r>
      <w:r w:rsidR="00267B38" w:rsidRPr="00E90D58">
        <w:rPr>
          <w:rFonts w:ascii="Sylfaen" w:hAnsi="Sylfaen" w:cs="Helvetica"/>
          <w:lang w:val="ka-GE"/>
          <w14:props3d w14:extrusionH="57150" w14:contourW="0" w14:prstMaterial="warmMatte">
            <w14:bevelT w14:w="38100" w14:h="38100" w14:prst="relaxedInset"/>
          </w14:props3d>
        </w:rPr>
        <w:t xml:space="preserve"> </w:t>
      </w:r>
    </w:p>
    <w:p w:rsidR="00524BF0" w:rsidRDefault="00524BF0" w:rsidP="00A045A4">
      <w:pPr>
        <w:shd w:val="clear" w:color="auto" w:fill="FFFFFF"/>
        <w:tabs>
          <w:tab w:val="left" w:pos="630"/>
        </w:tabs>
        <w:spacing w:after="0" w:line="240" w:lineRule="auto"/>
        <w:jc w:val="both"/>
        <w:rPr>
          <w:rFonts w:ascii="Sylfaen" w:hAnsi="Sylfaen" w:cs="Helvetica"/>
          <w14:props3d w14:extrusionH="57150" w14:contourW="0" w14:prstMaterial="warmMatte">
            <w14:bevelT w14:w="38100" w14:h="38100" w14:prst="relaxedInset"/>
          </w14:props3d>
        </w:rPr>
      </w:pPr>
    </w:p>
    <w:p w:rsidR="00524BF0" w:rsidRDefault="00524BF0" w:rsidP="00A045A4">
      <w:pPr>
        <w:shd w:val="clear" w:color="auto" w:fill="FFFFFF"/>
        <w:tabs>
          <w:tab w:val="left" w:pos="630"/>
        </w:tabs>
        <w:spacing w:after="0" w:line="240" w:lineRule="auto"/>
        <w:jc w:val="both"/>
        <w:rPr>
          <w:rFonts w:ascii="Sylfaen" w:hAnsi="Sylfaen" w:cs="Helvetica"/>
          <w14:props3d w14:extrusionH="57150" w14:contourW="0" w14:prstMaterial="warmMatte">
            <w14:bevelT w14:w="38100" w14:h="38100" w14:prst="relaxedInset"/>
          </w14:props3d>
        </w:rPr>
      </w:pPr>
    </w:p>
    <w:p w:rsidR="00524BF0" w:rsidRPr="00524BF0" w:rsidRDefault="00524BF0" w:rsidP="00A045A4">
      <w:pPr>
        <w:shd w:val="clear" w:color="auto" w:fill="FFFFFF"/>
        <w:tabs>
          <w:tab w:val="left" w:pos="630"/>
        </w:tabs>
        <w:spacing w:after="0" w:line="240" w:lineRule="auto"/>
        <w:jc w:val="both"/>
        <w:rPr>
          <w:rFonts w:ascii="Sylfaen" w:hAnsi="Sylfaen" w:cs="Helvetica"/>
          <w14:props3d w14:extrusionH="57150" w14:contourW="0" w14:prstMaterial="warmMatte">
            <w14:bevelT w14:w="38100" w14:h="38100" w14:prst="relaxedInset"/>
          </w14:props3d>
        </w:rPr>
      </w:pPr>
    </w:p>
    <w:p w:rsidR="008E2A8E" w:rsidRPr="00E90D58" w:rsidRDefault="008E2A8E" w:rsidP="00771BEE">
      <w:pPr>
        <w:spacing w:after="0" w:line="240" w:lineRule="auto"/>
        <w:ind w:firstLine="567"/>
        <w:contextualSpacing/>
        <w:jc w:val="center"/>
        <w:rPr>
          <w:rFonts w:ascii="Sylfaen" w:hAnsi="Sylfaen"/>
          <w:lang w:val="ka-GE"/>
        </w:rPr>
      </w:pPr>
      <w:r w:rsidRPr="00E90D58">
        <w:rPr>
          <w:rFonts w:ascii="Sylfaen" w:hAnsi="Sylfaen"/>
          <w:lang w:val="ka-GE"/>
        </w:rPr>
        <w:lastRenderedPageBreak/>
        <w:t>SWOT-ანალიზი კომპანია ეფლის (Apple) მაგალითზე</w:t>
      </w:r>
    </w:p>
    <w:p w:rsidR="008E2A8E" w:rsidRPr="00E90D58" w:rsidRDefault="00517B52" w:rsidP="00A045A4">
      <w:pPr>
        <w:shd w:val="clear" w:color="auto" w:fill="FFFFFF"/>
        <w:spacing w:after="0" w:line="240" w:lineRule="auto"/>
        <w:ind w:firstLine="567"/>
        <w:contextualSpacing/>
        <w:jc w:val="both"/>
        <w:rPr>
          <w:rFonts w:ascii="Sylfaen" w:eastAsia="Times New Roman" w:hAnsi="Sylfaen" w:cs="Times New Roman"/>
          <w:lang w:val="ka-GE"/>
        </w:rPr>
      </w:pPr>
      <w:r w:rsidRPr="00E90D58">
        <w:rPr>
          <w:rFonts w:ascii="Sylfaen" w:hAnsi="Sylfaen"/>
          <w:noProof/>
        </w:rPr>
        <w:drawing>
          <wp:inline distT="0" distB="0" distL="0" distR="0" wp14:anchorId="1DDFC4B6" wp14:editId="2C8A4CC4">
            <wp:extent cx="5772150" cy="3990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2150" cy="3990975"/>
                    </a:xfrm>
                    <a:prstGeom prst="rect">
                      <a:avLst/>
                    </a:prstGeom>
                  </pic:spPr>
                </pic:pic>
              </a:graphicData>
            </a:graphic>
          </wp:inline>
        </w:drawing>
      </w:r>
    </w:p>
    <w:p w:rsidR="008E2A8E" w:rsidRPr="00E90D58" w:rsidRDefault="00C53B40" w:rsidP="00A045A4">
      <w:pPr>
        <w:shd w:val="clear" w:color="auto" w:fill="FFFFFF"/>
        <w:spacing w:after="0" w:line="240" w:lineRule="auto"/>
        <w:ind w:firstLine="567"/>
        <w:contextualSpacing/>
        <w:jc w:val="both"/>
        <w:rPr>
          <w:rFonts w:ascii="Sylfaen" w:eastAsia="Times New Roman" w:hAnsi="Sylfaen" w:cs="Times New Roman"/>
          <w:lang w:val="ka-GE"/>
        </w:rPr>
      </w:pPr>
      <w:r w:rsidRPr="00E90D58">
        <w:rPr>
          <w:rFonts w:ascii="Sylfaen" w:hAnsi="Sylfaen"/>
          <w:noProof/>
        </w:rPr>
        <w:drawing>
          <wp:inline distT="0" distB="0" distL="0" distR="0" wp14:anchorId="50AFBC17" wp14:editId="00CFA3BD">
            <wp:extent cx="5676900" cy="3562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6900" cy="3562350"/>
                    </a:xfrm>
                    <a:prstGeom prst="rect">
                      <a:avLst/>
                    </a:prstGeom>
                  </pic:spPr>
                </pic:pic>
              </a:graphicData>
            </a:graphic>
          </wp:inline>
        </w:drawing>
      </w:r>
    </w:p>
    <w:p w:rsidR="00FF6A63" w:rsidRPr="00E90D58" w:rsidRDefault="00FF6A63" w:rsidP="00E90D58">
      <w:pPr>
        <w:shd w:val="clear" w:color="auto" w:fill="FFFFFF"/>
        <w:spacing w:after="0" w:line="240" w:lineRule="auto"/>
        <w:contextualSpacing/>
        <w:jc w:val="center"/>
        <w:rPr>
          <w:rFonts w:ascii="Sylfaen" w:eastAsia="Times New Roman" w:hAnsi="Sylfaen" w:cs="Times New Roman"/>
          <w:lang w:val="ka-GE"/>
        </w:rPr>
      </w:pPr>
      <w:r w:rsidRPr="00E90D58">
        <w:rPr>
          <w:rFonts w:ascii="Sylfaen" w:eastAsia="Times New Roman" w:hAnsi="Sylfaen" w:cs="Times New Roman"/>
          <w:lang w:val="ka-GE"/>
        </w:rPr>
        <w:t>ნახ.</w:t>
      </w:r>
      <w:r w:rsidR="00BA43A8" w:rsidRPr="00E90D58">
        <w:rPr>
          <w:rFonts w:ascii="Sylfaen" w:eastAsia="Times New Roman" w:hAnsi="Sylfaen" w:cs="Times New Roman"/>
          <w:lang w:val="ka-GE"/>
        </w:rPr>
        <w:t xml:space="preserve">1 </w:t>
      </w:r>
      <w:r w:rsidRPr="00E90D58">
        <w:rPr>
          <w:rFonts w:ascii="Sylfaen" w:eastAsia="Times New Roman" w:hAnsi="Sylfaen" w:cs="Times New Roman"/>
          <w:lang w:val="ka-GE"/>
        </w:rPr>
        <w:t>კომპანია Apple-ის სვოტ-ანალიზი</w:t>
      </w:r>
    </w:p>
    <w:p w:rsidR="00B71B3F" w:rsidRDefault="00B71B3F" w:rsidP="00A045A4">
      <w:pPr>
        <w:shd w:val="clear" w:color="auto" w:fill="FFFFFF"/>
        <w:spacing w:after="0" w:line="240" w:lineRule="auto"/>
        <w:contextualSpacing/>
        <w:jc w:val="both"/>
        <w:rPr>
          <w:rFonts w:ascii="Sylfaen" w:eastAsia="Times New Roman" w:hAnsi="Sylfaen" w:cs="Times New Roman"/>
        </w:rPr>
      </w:pPr>
    </w:p>
    <w:p w:rsidR="00B71B3F" w:rsidRDefault="00B71B3F" w:rsidP="00A045A4">
      <w:pPr>
        <w:shd w:val="clear" w:color="auto" w:fill="FFFFFF"/>
        <w:spacing w:after="0" w:line="240" w:lineRule="auto"/>
        <w:contextualSpacing/>
        <w:jc w:val="both"/>
        <w:rPr>
          <w:rFonts w:ascii="Sylfaen" w:eastAsia="Times New Roman" w:hAnsi="Sylfaen" w:cs="Times New Roman"/>
        </w:rPr>
      </w:pPr>
    </w:p>
    <w:p w:rsidR="008E2A8E" w:rsidRPr="00E90D58" w:rsidRDefault="004F2B74" w:rsidP="00A045A4">
      <w:pPr>
        <w:shd w:val="clear" w:color="auto" w:fill="FFFFFF"/>
        <w:spacing w:after="0" w:line="240" w:lineRule="auto"/>
        <w:contextualSpacing/>
        <w:jc w:val="both"/>
        <w:rPr>
          <w:rFonts w:ascii="Sylfaen" w:eastAsia="Times New Roman" w:hAnsi="Sylfaen" w:cs="Times New Roman"/>
          <w:lang w:val="ka-GE"/>
        </w:rPr>
      </w:pPr>
      <w:r w:rsidRPr="00E90D58">
        <w:rPr>
          <w:rFonts w:ascii="Sylfaen" w:eastAsia="Times New Roman" w:hAnsi="Sylfaen" w:cs="Times New Roman"/>
          <w:lang w:val="ka-GE"/>
        </w:rPr>
        <w:lastRenderedPageBreak/>
        <w:t xml:space="preserve">მაშასადამე, </w:t>
      </w:r>
      <w:r w:rsidR="00EF5BCA" w:rsidRPr="00E90D58">
        <w:rPr>
          <w:rFonts w:ascii="Sylfaen" w:eastAsia="Times New Roman" w:hAnsi="Sylfaen" w:cs="Times New Roman"/>
          <w:lang w:val="ka-GE"/>
        </w:rPr>
        <w:t>Apple წარმოადგენს ერთ-ერთ</w:t>
      </w:r>
      <w:r w:rsidR="008E2A8E" w:rsidRPr="00E90D58">
        <w:rPr>
          <w:rFonts w:ascii="Sylfaen" w:eastAsia="Times New Roman" w:hAnsi="Sylfaen" w:cs="Times New Roman"/>
          <w:lang w:val="ka-GE"/>
        </w:rPr>
        <w:t xml:space="preserve"> ყველაზე ცნობ</w:t>
      </w:r>
      <w:r w:rsidR="00EF5BCA" w:rsidRPr="00E90D58">
        <w:rPr>
          <w:rFonts w:ascii="Sylfaen" w:eastAsia="Times New Roman" w:hAnsi="Sylfaen" w:cs="Times New Roman"/>
          <w:lang w:val="ka-GE"/>
        </w:rPr>
        <w:t>ილ და წარმატებულ კომპანიას</w:t>
      </w:r>
      <w:r w:rsidR="008E2A8E" w:rsidRPr="00E90D58">
        <w:rPr>
          <w:rFonts w:ascii="Sylfaen" w:eastAsia="Times New Roman" w:hAnsi="Sylfaen" w:cs="Times New Roman"/>
          <w:lang w:val="ka-GE"/>
        </w:rPr>
        <w:t xml:space="preserve"> მსოფლიოში, რომელსაც აქვს ძალიან კარგად დამუშავებული ბიზნეს-სტრატეგია: შეცდომების სწრაფი გამოსწორების და ახალი ინოვაციური პროდუქტის შექმნის უნარი, რომელიც არამარტო ტექნოლოგიურად, არამედ ვიზუალითაც სხვებისგან გამორჩეული და დახვეწილია.</w:t>
      </w:r>
    </w:p>
    <w:p w:rsidR="008E2A8E" w:rsidRPr="00E90D58" w:rsidRDefault="008E2A8E" w:rsidP="00A045A4">
      <w:pPr>
        <w:shd w:val="clear" w:color="auto" w:fill="FFFFFF"/>
        <w:spacing w:after="0" w:line="240" w:lineRule="auto"/>
        <w:contextualSpacing/>
        <w:jc w:val="both"/>
        <w:rPr>
          <w:rFonts w:ascii="Sylfaen" w:eastAsia="Times New Roman" w:hAnsi="Sylfaen" w:cs="Times New Roman"/>
          <w:lang w:val="ka-GE"/>
        </w:rPr>
      </w:pPr>
      <w:r w:rsidRPr="00E90D58">
        <w:rPr>
          <w:rFonts w:ascii="Sylfaen" w:eastAsia="Times New Roman" w:hAnsi="Sylfaen" w:cs="Times New Roman"/>
          <w:lang w:val="ka-GE"/>
        </w:rPr>
        <w:t xml:space="preserve">ეს არის </w:t>
      </w:r>
      <w:r w:rsidR="004F2B74" w:rsidRPr="00E90D58">
        <w:rPr>
          <w:rFonts w:ascii="Sylfaen" w:eastAsia="Times New Roman" w:hAnsi="Sylfaen" w:cs="Times New Roman"/>
          <w:lang w:val="ka-GE"/>
        </w:rPr>
        <w:t xml:space="preserve">ასევე ერთ-ერთი </w:t>
      </w:r>
      <w:r w:rsidRPr="00E90D58">
        <w:rPr>
          <w:rFonts w:ascii="Sylfaen" w:eastAsia="Times New Roman" w:hAnsi="Sylfaen" w:cs="Times New Roman"/>
          <w:lang w:val="ka-GE"/>
        </w:rPr>
        <w:t xml:space="preserve">ყველაზე მდიდარი კომპანია რეკორდული კაპიტალით, ფასიანი </w:t>
      </w:r>
      <w:r w:rsidR="004F2B74" w:rsidRPr="00E90D58">
        <w:rPr>
          <w:rFonts w:ascii="Sylfaen" w:eastAsia="Times New Roman" w:hAnsi="Sylfaen" w:cs="Times New Roman"/>
          <w:lang w:val="ka-GE"/>
        </w:rPr>
        <w:t>ქაღალდების სტაბილური ზრდით.</w:t>
      </w:r>
      <w:r w:rsidRPr="00E90D58">
        <w:rPr>
          <w:rFonts w:ascii="Sylfaen" w:eastAsia="Times New Roman" w:hAnsi="Sylfaen" w:cs="Times New Roman"/>
          <w:lang w:val="ka-GE"/>
        </w:rPr>
        <w:t xml:space="preserve"> მუშაობა აღნიშნულ კომპანიაში ყველასთვის სასურველია არამარტო იმიჯის და ბრენდის, არამედ მაღალი </w:t>
      </w:r>
      <w:r w:rsidR="004F2B74" w:rsidRPr="00E90D58">
        <w:rPr>
          <w:rFonts w:ascii="Sylfaen" w:eastAsia="Times New Roman" w:hAnsi="Sylfaen" w:cs="Times New Roman"/>
          <w:lang w:val="ka-GE"/>
        </w:rPr>
        <w:t>ხელფასის გამო</w:t>
      </w:r>
      <w:r w:rsidRPr="00E90D58">
        <w:rPr>
          <w:rFonts w:ascii="Sylfaen" w:eastAsia="Times New Roman" w:hAnsi="Sylfaen" w:cs="Times New Roman"/>
          <w:lang w:val="ka-GE"/>
        </w:rPr>
        <w:t xml:space="preserve">. როგორც საყოველთაოდ ცნობილია, ყველა </w:t>
      </w:r>
      <w:r w:rsidR="004F2B74" w:rsidRPr="00E90D58">
        <w:rPr>
          <w:rFonts w:ascii="Sylfaen" w:eastAsia="Times New Roman" w:hAnsi="Sylfaen" w:cs="Times New Roman"/>
          <w:lang w:val="ka-GE"/>
        </w:rPr>
        <w:t>პოზიციაზე</w:t>
      </w:r>
      <w:r w:rsidRPr="00E90D58">
        <w:rPr>
          <w:rFonts w:ascii="Sylfaen" w:eastAsia="Times New Roman" w:hAnsi="Sylfaen" w:cs="Times New Roman"/>
          <w:lang w:val="ka-GE"/>
        </w:rPr>
        <w:t xml:space="preserve"> ხელფასი Apple-ში სხვა კონკურენტ ფირმებთან შედარებით საგრძნობლად მაღალია. 2016 წლის ყველაზე მაღალ ანაზღაურებად აღმასრულებელ დირექტორებს შორის მეორე ადგილზე სწორედ Apple-ის აღმასრულებელი დირექტორი </w:t>
      </w:r>
      <w:r w:rsidRPr="00E90D58">
        <w:rPr>
          <w:rFonts w:ascii="Sylfaen" w:eastAsia="Times New Roman" w:hAnsi="Sylfaen" w:cs="Times New Roman"/>
          <w:i/>
          <w:lang w:val="ka-GE"/>
        </w:rPr>
        <w:t>ტიმ კუკი (Tim Cook)</w:t>
      </w:r>
      <w:r w:rsidRPr="00E90D58">
        <w:rPr>
          <w:rFonts w:ascii="Sylfaen" w:eastAsia="Times New Roman" w:hAnsi="Sylfaen" w:cs="Times New Roman"/>
          <w:lang w:val="ka-GE"/>
        </w:rPr>
        <w:t xml:space="preserve"> მოხვდა წლიური შემოსავლით $150,036,907.</w:t>
      </w:r>
      <w:r w:rsidRPr="00E90D58">
        <w:rPr>
          <w:rStyle w:val="FootnoteReference"/>
          <w:rFonts w:ascii="Sylfaen" w:eastAsia="Times New Roman" w:hAnsi="Sylfaen" w:cs="Times New Roman"/>
          <w:lang w:val="ka-GE"/>
        </w:rPr>
        <w:footnoteReference w:id="3"/>
      </w:r>
      <w:r w:rsidRPr="00E90D58">
        <w:rPr>
          <w:rFonts w:ascii="Sylfaen" w:eastAsia="Times New Roman" w:hAnsi="Sylfaen" w:cs="Times New Roman"/>
          <w:lang w:val="ka-GE"/>
        </w:rPr>
        <w:t xml:space="preserve"> (Dealmaker Weinberg Cracks Ranks of Best Paid Executives for 2016).</w:t>
      </w:r>
    </w:p>
    <w:p w:rsidR="008E2A8E" w:rsidRPr="00E90D58" w:rsidRDefault="008E2A8E" w:rsidP="00A045A4">
      <w:pPr>
        <w:shd w:val="clear" w:color="auto" w:fill="FFFFFF"/>
        <w:spacing w:after="0" w:line="240" w:lineRule="auto"/>
        <w:contextualSpacing/>
        <w:jc w:val="both"/>
        <w:rPr>
          <w:rFonts w:ascii="Sylfaen" w:hAnsi="Sylfaen" w:cs="Sylfaen"/>
          <w:lang w:val="ka-GE"/>
        </w:rPr>
      </w:pPr>
      <w:r w:rsidRPr="00E90D58">
        <w:rPr>
          <w:rFonts w:ascii="Sylfaen" w:eastAsia="Times New Roman" w:hAnsi="Sylfaen" w:cs="Sylfaen"/>
          <w:lang w:val="ka-GE"/>
        </w:rPr>
        <w:t>მენეჯმენტის</w:t>
      </w:r>
      <w:r w:rsidRPr="00E90D58">
        <w:rPr>
          <w:rFonts w:ascii="Sylfaen" w:eastAsia="Times New Roman" w:hAnsi="Sylfaen" w:cs="Times New Roman"/>
          <w:lang w:val="ka-GE"/>
        </w:rPr>
        <w:t xml:space="preserve"> </w:t>
      </w:r>
      <w:r w:rsidRPr="00E90D58">
        <w:rPr>
          <w:rFonts w:ascii="Sylfaen" w:eastAsia="Times New Roman" w:hAnsi="Sylfaen" w:cs="Sylfaen"/>
          <w:lang w:val="ka-GE"/>
        </w:rPr>
        <w:t>ორგანიზაციული სტრუქტურა და</w:t>
      </w:r>
      <w:r w:rsidRPr="00E90D58">
        <w:rPr>
          <w:rFonts w:ascii="Sylfaen" w:eastAsia="Times New Roman" w:hAnsi="Sylfaen" w:cs="Times New Roman"/>
          <w:lang w:val="ka-GE"/>
        </w:rPr>
        <w:t xml:space="preserve"> ტოპ-</w:t>
      </w:r>
      <w:r w:rsidRPr="00E90D58">
        <w:rPr>
          <w:rFonts w:ascii="Sylfaen" w:eastAsia="Times New Roman" w:hAnsi="Sylfaen" w:cs="Sylfaen"/>
          <w:lang w:val="ka-GE"/>
        </w:rPr>
        <w:t>ხელმძღვანელობის</w:t>
      </w:r>
      <w:r w:rsidRPr="00E90D58">
        <w:rPr>
          <w:rFonts w:ascii="Sylfaen" w:eastAsia="Times New Roman" w:hAnsi="Sylfaen" w:cs="Times New Roman"/>
          <w:lang w:val="ka-GE"/>
        </w:rPr>
        <w:t xml:space="preserve"> მართვის უნარები</w:t>
      </w:r>
      <w:r w:rsidRPr="00E90D58">
        <w:rPr>
          <w:rFonts w:ascii="Sylfaen" w:eastAsia="Times New Roman" w:hAnsi="Sylfaen" w:cs="Sylfaen"/>
          <w:lang w:val="ka-GE"/>
        </w:rPr>
        <w:t xml:space="preserve"> ითვლება </w:t>
      </w:r>
      <w:r w:rsidRPr="00E90D58">
        <w:rPr>
          <w:rFonts w:ascii="Sylfaen" w:eastAsia="Times New Roman" w:hAnsi="Sylfaen" w:cs="Times New Roman"/>
          <w:lang w:val="ka-GE"/>
        </w:rPr>
        <w:t>Apple-</w:t>
      </w:r>
      <w:r w:rsidRPr="00E90D58">
        <w:rPr>
          <w:rFonts w:ascii="Sylfaen" w:eastAsia="Times New Roman" w:hAnsi="Sylfaen" w:cs="Sylfaen"/>
          <w:lang w:val="ka-GE"/>
        </w:rPr>
        <w:t>ს</w:t>
      </w:r>
      <w:r w:rsidRPr="00E90D58">
        <w:rPr>
          <w:rFonts w:ascii="Sylfaen" w:eastAsia="Times New Roman" w:hAnsi="Sylfaen" w:cs="Times New Roman"/>
          <w:lang w:val="ka-GE"/>
        </w:rPr>
        <w:t xml:space="preserve"> </w:t>
      </w:r>
      <w:r w:rsidRPr="00E90D58">
        <w:rPr>
          <w:rFonts w:ascii="Sylfaen" w:eastAsia="Times New Roman" w:hAnsi="Sylfaen" w:cs="Sylfaen"/>
          <w:lang w:val="ka-GE"/>
        </w:rPr>
        <w:t xml:space="preserve"> </w:t>
      </w:r>
      <w:r w:rsidRPr="00E90D58">
        <w:rPr>
          <w:rFonts w:ascii="Sylfaen" w:eastAsia="Times New Roman" w:hAnsi="Sylfaen" w:cs="Times New Roman"/>
          <w:lang w:val="ka-GE"/>
        </w:rPr>
        <w:t xml:space="preserve">ასეთ </w:t>
      </w:r>
      <w:r w:rsidRPr="00E90D58">
        <w:rPr>
          <w:rFonts w:ascii="Sylfaen" w:eastAsia="Times New Roman" w:hAnsi="Sylfaen" w:cs="Sylfaen"/>
          <w:lang w:val="ka-GE"/>
        </w:rPr>
        <w:t>წარმატებულ</w:t>
      </w:r>
      <w:r w:rsidRPr="00E90D58">
        <w:rPr>
          <w:rFonts w:ascii="Sylfaen" w:eastAsia="Times New Roman" w:hAnsi="Sylfaen" w:cs="Times New Roman"/>
          <w:lang w:val="ka-GE"/>
        </w:rPr>
        <w:t xml:space="preserve"> </w:t>
      </w:r>
      <w:r w:rsidRPr="00E90D58">
        <w:rPr>
          <w:rFonts w:ascii="Sylfaen" w:eastAsia="Times New Roman" w:hAnsi="Sylfaen" w:cs="Sylfaen"/>
          <w:lang w:val="ka-GE"/>
        </w:rPr>
        <w:t>კომპანიად ჩამოყალიბების მთავარ მიზეზად</w:t>
      </w:r>
      <w:r w:rsidRPr="00E90D58">
        <w:rPr>
          <w:rFonts w:ascii="Sylfaen" w:eastAsia="Times New Roman" w:hAnsi="Sylfaen" w:cs="Times New Roman"/>
          <w:lang w:val="ka-GE"/>
        </w:rPr>
        <w:t xml:space="preserve">. ამ წარმატების უკან დგანან ადამიანები - ლიდერები, რომლებსაც ზუსტად ესმით პროექტის იდეოლოგია და ფსიქოლოგია. მათ კარგად იციან, რა და როგორ გააკეთონ და როგორ კოორდინირებულად უხელმძღვანელონ უზარმაზარ ფირმას მიზნის და წარმატების მისაღწევად. </w:t>
      </w:r>
    </w:p>
    <w:p w:rsidR="008E2A8E" w:rsidRPr="00C0453F" w:rsidRDefault="008E2A8E" w:rsidP="00A045A4">
      <w:pPr>
        <w:shd w:val="clear" w:color="auto" w:fill="FFFFFF"/>
        <w:spacing w:after="0" w:line="240" w:lineRule="auto"/>
        <w:jc w:val="both"/>
        <w:rPr>
          <w:rFonts w:ascii="Sylfaen" w:hAnsi="Sylfaen" w:cs="Sylfaen"/>
          <w:lang w:val="ka-GE"/>
        </w:rPr>
      </w:pPr>
      <w:r w:rsidRPr="00E90D58">
        <w:rPr>
          <w:rFonts w:ascii="Sylfaen" w:eastAsia="Times New Roman" w:hAnsi="Sylfaen" w:cs="Times New Roman"/>
          <w:lang w:val="ka-GE"/>
        </w:rPr>
        <w:t>კომპანიის ნაკლად მომხმარებლები მაღალ ფასს ასახელებენ</w:t>
      </w:r>
      <w:r w:rsidR="004F2B74" w:rsidRPr="00E90D58">
        <w:rPr>
          <w:rFonts w:ascii="Sylfaen" w:eastAsia="Times New Roman" w:hAnsi="Sylfaen" w:cs="Times New Roman"/>
          <w:lang w:val="ka-GE"/>
        </w:rPr>
        <w:t>,</w:t>
      </w:r>
      <w:r w:rsidRPr="00E90D58">
        <w:rPr>
          <w:rFonts w:ascii="Sylfaen" w:eastAsia="Times New Roman" w:hAnsi="Sylfaen" w:cs="Times New Roman"/>
          <w:lang w:val="ka-GE"/>
        </w:rPr>
        <w:t xml:space="preserve"> როგორც თვითონ პროდუქტზე, ასევე მის </w:t>
      </w:r>
      <w:r w:rsidR="004F2B74" w:rsidRPr="00E90D58">
        <w:rPr>
          <w:rFonts w:ascii="Sylfaen" w:eastAsia="Times New Roman" w:hAnsi="Sylfaen" w:cs="Times New Roman"/>
          <w:lang w:val="ka-GE"/>
        </w:rPr>
        <w:t>სერვის-მომსახურებებზე</w:t>
      </w:r>
      <w:r w:rsidRPr="00E90D58">
        <w:rPr>
          <w:rFonts w:ascii="Sylfaen" w:eastAsia="Times New Roman" w:hAnsi="Sylfaen" w:cs="Times New Roman"/>
          <w:lang w:val="ka-GE"/>
        </w:rPr>
        <w:t xml:space="preserve">. </w:t>
      </w:r>
    </w:p>
    <w:p w:rsidR="0088454D" w:rsidRPr="00E90D58" w:rsidRDefault="008E2A8E" w:rsidP="00A045A4">
      <w:pPr>
        <w:shd w:val="clear" w:color="auto" w:fill="FFFFFF"/>
        <w:tabs>
          <w:tab w:val="left" w:pos="630"/>
        </w:tabs>
        <w:spacing w:after="0" w:line="240" w:lineRule="auto"/>
        <w:jc w:val="both"/>
        <w:rPr>
          <w:rFonts w:ascii="Sylfaen" w:hAnsi="Sylfaen" w:cs="Sylfaen"/>
          <w:lang w:val="ka-GE"/>
        </w:rPr>
      </w:pPr>
      <w:r w:rsidRPr="00E90D58">
        <w:rPr>
          <w:rFonts w:ascii="Sylfaen" w:hAnsi="Sylfaen" w:cs="Sylfaen"/>
          <w:lang w:val="ka-GE"/>
        </w:rPr>
        <w:t xml:space="preserve">ანალიზის საფუძველზე შეგვიძლია ვივარაუდოთ კომპანიის შემდგომი სტრატეგია: </w:t>
      </w:r>
      <w:r w:rsidRPr="00C0453F">
        <w:rPr>
          <w:rFonts w:ascii="Sylfaen" w:hAnsi="Sylfaen" w:cs="Sylfaen"/>
          <w:lang w:val="ka-GE"/>
        </w:rPr>
        <w:t xml:space="preserve">Apple </w:t>
      </w:r>
      <w:r w:rsidRPr="00E90D58">
        <w:rPr>
          <w:rFonts w:ascii="Sylfaen" w:hAnsi="Sylfaen" w:cs="Sylfaen"/>
          <w:lang w:val="ka-GE"/>
        </w:rPr>
        <w:t>ნაკლებად შექმნის ახალ პროდუქტებს ისეთი სიხშირით, როგორც ამას აქამდე აკეთებდა (iPod, iPhone და iPad), არამედ გააგრძელებს არსებული პროდუქტის დახვეწა-გაუმჯობესებას. კომპანია შეეცდება გაზარდოს საბაზრო წილი არსებულ ბაზრებზე და ასევე გააქტიურდეს ახალ ბაზრებზე შესასვლელად (ჩინეთი და ინდოეთი) და კონკურენტული უპირატესობების მოსაპოვებლად.</w:t>
      </w:r>
    </w:p>
    <w:p w:rsidR="00981F38" w:rsidRPr="00E90D58" w:rsidRDefault="00981F38" w:rsidP="00A045A4">
      <w:pPr>
        <w:shd w:val="clear" w:color="auto" w:fill="FFFFFF"/>
        <w:tabs>
          <w:tab w:val="left" w:pos="630"/>
        </w:tabs>
        <w:spacing w:after="0" w:line="240" w:lineRule="auto"/>
        <w:ind w:firstLine="567"/>
        <w:jc w:val="both"/>
        <w:rPr>
          <w:rFonts w:ascii="Sylfaen" w:hAnsi="Sylfaen" w:cs="Helvetica"/>
          <w:lang w:val="ka-GE"/>
        </w:rPr>
      </w:pPr>
    </w:p>
    <w:p w:rsidR="00771BEE" w:rsidRPr="00E90D58" w:rsidRDefault="00771BEE" w:rsidP="00771BEE">
      <w:pPr>
        <w:shd w:val="clear" w:color="auto" w:fill="FFFFFF"/>
        <w:tabs>
          <w:tab w:val="left" w:pos="630"/>
        </w:tabs>
        <w:spacing w:after="0" w:line="240" w:lineRule="auto"/>
        <w:jc w:val="both"/>
        <w:rPr>
          <w:rFonts w:ascii="Sylfaen" w:hAnsi="Sylfaen" w:cs="Arial"/>
          <w:shd w:val="clear" w:color="auto" w:fill="FFFFFF"/>
          <w:lang w:val="ka-GE"/>
        </w:rPr>
      </w:pPr>
      <w:r w:rsidRPr="00E90D58">
        <w:rPr>
          <w:rFonts w:ascii="Sylfaen" w:hAnsi="Sylfaen" w:cs="Helvetica"/>
          <w:b/>
          <w:lang w:val="ka-GE"/>
        </w:rPr>
        <w:t xml:space="preserve">2. </w:t>
      </w:r>
      <w:r w:rsidR="00986B1A" w:rsidRPr="00E90D58">
        <w:rPr>
          <w:rFonts w:ascii="Sylfaen" w:hAnsi="Sylfaen" w:cs="Helvetica"/>
          <w:b/>
          <w:i/>
          <w:lang w:val="ka-GE"/>
        </w:rPr>
        <w:t>ე</w:t>
      </w:r>
      <w:r w:rsidR="00690C0C" w:rsidRPr="00E90D58">
        <w:rPr>
          <w:rFonts w:ascii="Sylfaen" w:hAnsi="Sylfaen" w:cs="Helvetica"/>
          <w:b/>
          <w:i/>
          <w:lang w:val="ka-GE"/>
        </w:rPr>
        <w:t>ს</w:t>
      </w:r>
      <w:r w:rsidR="00986B1A" w:rsidRPr="00E90D58">
        <w:rPr>
          <w:rFonts w:ascii="Sylfaen" w:hAnsi="Sylfaen" w:cs="Helvetica"/>
          <w:b/>
          <w:i/>
          <w:lang w:val="ka-GE"/>
        </w:rPr>
        <w:t xml:space="preserve"> ე</w:t>
      </w:r>
      <w:r w:rsidR="00690C0C" w:rsidRPr="00E90D58">
        <w:rPr>
          <w:rFonts w:ascii="Sylfaen" w:hAnsi="Sylfaen" w:cs="Helvetica"/>
          <w:b/>
          <w:i/>
          <w:lang w:val="ka-GE"/>
        </w:rPr>
        <w:t>ნ</w:t>
      </w:r>
      <w:r w:rsidR="00986B1A" w:rsidRPr="00E90D58">
        <w:rPr>
          <w:rFonts w:ascii="Sylfaen" w:hAnsi="Sylfaen" w:cs="Helvetica"/>
          <w:b/>
          <w:i/>
          <w:lang w:val="ka-GE"/>
        </w:rPr>
        <w:t xml:space="preserve"> </w:t>
      </w:r>
      <w:r w:rsidR="00690C0C" w:rsidRPr="00E90D58">
        <w:rPr>
          <w:rFonts w:ascii="Sylfaen" w:hAnsi="Sylfaen" w:cs="Helvetica"/>
          <w:b/>
          <w:i/>
          <w:lang w:val="ka-GE"/>
        </w:rPr>
        <w:t>ვ</w:t>
      </w:r>
      <w:r w:rsidR="00986B1A" w:rsidRPr="00E90D58">
        <w:rPr>
          <w:rFonts w:ascii="Sylfaen" w:hAnsi="Sylfaen" w:cs="Helvetica"/>
          <w:b/>
          <w:i/>
          <w:lang w:val="ka-GE"/>
        </w:rPr>
        <w:t>ე</w:t>
      </w:r>
      <w:r w:rsidR="00690C0C" w:rsidRPr="00E90D58">
        <w:rPr>
          <w:rFonts w:ascii="Sylfaen" w:hAnsi="Sylfaen" w:cs="Helvetica"/>
          <w:b/>
          <w:i/>
          <w:lang w:val="ka-GE"/>
        </w:rPr>
        <w:t>-ანალიზი</w:t>
      </w:r>
      <w:r w:rsidR="00690C0C" w:rsidRPr="00E90D58">
        <w:rPr>
          <w:rFonts w:ascii="Sylfaen" w:hAnsi="Sylfaen" w:cs="Helvetica"/>
          <w:i/>
          <w:lang w:val="ka-GE"/>
        </w:rPr>
        <w:t xml:space="preserve"> </w:t>
      </w:r>
      <w:r w:rsidR="004B16F6" w:rsidRPr="00E90D58">
        <w:rPr>
          <w:rFonts w:ascii="Sylfaen" w:hAnsi="Sylfaen" w:cs="Helvetica"/>
          <w:b/>
          <w:i/>
          <w:lang w:val="ka-GE"/>
        </w:rPr>
        <w:t>(SNW</w:t>
      </w:r>
      <w:r w:rsidR="00690C0C" w:rsidRPr="00E90D58">
        <w:rPr>
          <w:rFonts w:ascii="Sylfaen" w:hAnsi="Sylfaen" w:cs="Helvetica"/>
          <w:b/>
          <w:i/>
          <w:lang w:val="ka-GE"/>
        </w:rPr>
        <w:t xml:space="preserve"> Analysis</w:t>
      </w:r>
      <w:r w:rsidR="00690C0C" w:rsidRPr="00E90D58">
        <w:rPr>
          <w:rFonts w:ascii="Sylfaen" w:hAnsi="Sylfaen" w:cs="Helvetica"/>
          <w:b/>
          <w:lang w:val="ka-GE"/>
        </w:rPr>
        <w:t>)</w:t>
      </w:r>
      <w:r w:rsidRPr="00E90D58">
        <w:rPr>
          <w:rFonts w:ascii="Sylfaen" w:hAnsi="Sylfaen" w:cs="Arial"/>
          <w:shd w:val="clear" w:color="auto" w:fill="FFFFFF"/>
          <w:lang w:val="ka-GE"/>
        </w:rPr>
        <w:t xml:space="preserve"> არის ფირმის ან კომპანიის ძლიერი, სუსტი და ნეიტრალური </w:t>
      </w:r>
      <w:r w:rsidRPr="00E90D58">
        <w:rPr>
          <w:rFonts w:ascii="Sylfaen" w:hAnsi="Sylfaen" w:cs="Helvetica"/>
          <w:lang w:val="ka-GE"/>
        </w:rPr>
        <w:t>(Strengthening, Neutral and Weakening)</w:t>
      </w:r>
      <w:r w:rsidRPr="00E90D58">
        <w:rPr>
          <w:rFonts w:ascii="Sylfaen" w:hAnsi="Sylfaen" w:cs="Arial"/>
          <w:shd w:val="clear" w:color="auto" w:fill="FFFFFF"/>
          <w:lang w:val="ka-GE"/>
        </w:rPr>
        <w:t xml:space="preserve"> მხარეების შეფასების მეთოდი. ამ მეთოდს მიიჩნევენ სვოტ-ანალიზზე გაუმჯობესებულ ინსტრუმენტად, ვინაიდან დამატებით იკვლევს კომპანიის ნეიტრალურ ასპექტს.</w:t>
      </w:r>
    </w:p>
    <w:p w:rsidR="00A55144" w:rsidRPr="00E90D58" w:rsidRDefault="00C53B40" w:rsidP="00A045A4">
      <w:pPr>
        <w:shd w:val="clear" w:color="auto" w:fill="FFFFFF"/>
        <w:tabs>
          <w:tab w:val="left" w:pos="630"/>
        </w:tabs>
        <w:spacing w:after="0" w:line="240" w:lineRule="auto"/>
        <w:ind w:firstLine="567"/>
        <w:jc w:val="both"/>
        <w:rPr>
          <w:rFonts w:ascii="Sylfaen" w:hAnsi="Sylfaen" w:cs="Arial"/>
          <w:shd w:val="clear" w:color="auto" w:fill="FFFFFF"/>
          <w:lang w:val="ka-GE"/>
        </w:rPr>
      </w:pPr>
      <w:r w:rsidRPr="00E90D58">
        <w:rPr>
          <w:rFonts w:ascii="Sylfaen" w:hAnsi="Sylfaen"/>
          <w:noProof/>
        </w:rPr>
        <w:drawing>
          <wp:inline distT="0" distB="0" distL="0" distR="0" wp14:anchorId="38C933EC" wp14:editId="19D9A94C">
            <wp:extent cx="3248025" cy="1846952"/>
            <wp:effectExtent l="0" t="0" r="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5196" cy="1851030"/>
                    </a:xfrm>
                    <a:prstGeom prst="rect">
                      <a:avLst/>
                    </a:prstGeom>
                  </pic:spPr>
                </pic:pic>
              </a:graphicData>
            </a:graphic>
          </wp:inline>
        </w:drawing>
      </w:r>
    </w:p>
    <w:p w:rsidR="002D4A7D" w:rsidRPr="00E90D58" w:rsidRDefault="002D4A7D" w:rsidP="00F86E14">
      <w:pPr>
        <w:shd w:val="clear" w:color="auto" w:fill="FFFFFF"/>
        <w:tabs>
          <w:tab w:val="left" w:pos="630"/>
        </w:tabs>
        <w:spacing w:after="0" w:line="240" w:lineRule="auto"/>
        <w:jc w:val="center"/>
        <w:rPr>
          <w:rFonts w:ascii="Sylfaen" w:hAnsi="Sylfaen" w:cs="Arial"/>
          <w:shd w:val="clear" w:color="auto" w:fill="FFFFFF"/>
          <w:lang w:val="ka-GE"/>
        </w:rPr>
      </w:pPr>
      <w:r w:rsidRPr="00E90D58">
        <w:rPr>
          <w:rFonts w:ascii="Sylfaen" w:hAnsi="Sylfaen" w:cs="Arial"/>
          <w:shd w:val="clear" w:color="auto" w:fill="FFFFFF"/>
          <w:lang w:val="ka-GE"/>
        </w:rPr>
        <w:t xml:space="preserve">ნახ. </w:t>
      </w:r>
      <w:r w:rsidR="00BA43A8" w:rsidRPr="00E90D58">
        <w:rPr>
          <w:rFonts w:ascii="Sylfaen" w:hAnsi="Sylfaen" w:cs="Arial"/>
          <w:shd w:val="clear" w:color="auto" w:fill="FFFFFF"/>
          <w:lang w:val="ka-GE"/>
        </w:rPr>
        <w:t>2</w:t>
      </w:r>
      <w:r w:rsidRPr="00E90D58">
        <w:rPr>
          <w:rFonts w:ascii="Sylfaen" w:hAnsi="Sylfaen" w:cs="Arial"/>
          <w:shd w:val="clear" w:color="auto" w:fill="FFFFFF"/>
          <w:lang w:val="ka-GE"/>
        </w:rPr>
        <w:t xml:space="preserve"> </w:t>
      </w:r>
      <w:r w:rsidR="004B16F6" w:rsidRPr="00E90D58">
        <w:rPr>
          <w:rFonts w:ascii="Sylfaen" w:hAnsi="Sylfaen" w:cs="Arial"/>
          <w:shd w:val="clear" w:color="auto" w:fill="FFFFFF"/>
          <w:lang w:val="ka-GE"/>
        </w:rPr>
        <w:t>SNW</w:t>
      </w:r>
      <w:r w:rsidRPr="00E90D58">
        <w:rPr>
          <w:rFonts w:ascii="Sylfaen" w:hAnsi="Sylfaen" w:cs="Arial"/>
          <w:shd w:val="clear" w:color="auto" w:fill="FFFFFF"/>
          <w:lang w:val="ka-GE"/>
        </w:rPr>
        <w:t>-ანალიზის მატრიცა</w:t>
      </w:r>
    </w:p>
    <w:p w:rsidR="003A2B5D" w:rsidRPr="00E90D58" w:rsidRDefault="003A2B5D" w:rsidP="00A045A4">
      <w:pPr>
        <w:shd w:val="clear" w:color="auto" w:fill="FFFFFF"/>
        <w:tabs>
          <w:tab w:val="left" w:pos="630"/>
        </w:tabs>
        <w:spacing w:after="0" w:line="240" w:lineRule="auto"/>
        <w:jc w:val="both"/>
        <w:rPr>
          <w:rFonts w:ascii="Sylfaen" w:hAnsi="Sylfaen" w:cs="Arial"/>
          <w:shd w:val="clear" w:color="auto" w:fill="FFFFFF"/>
        </w:rPr>
      </w:pPr>
      <w:r w:rsidRPr="00E90D58">
        <w:rPr>
          <w:rFonts w:ascii="Sylfaen" w:hAnsi="Sylfaen" w:cs="Sylfaen"/>
          <w:shd w:val="clear" w:color="auto" w:fill="FFFFFF"/>
        </w:rPr>
        <w:t>ზოგადი</w:t>
      </w:r>
      <w:r w:rsidRPr="00E90D58">
        <w:rPr>
          <w:rFonts w:ascii="Sylfaen" w:hAnsi="Sylfaen" w:cs="Arial"/>
          <w:shd w:val="clear" w:color="auto" w:fill="FFFFFF"/>
        </w:rPr>
        <w:t xml:space="preserve"> </w:t>
      </w:r>
      <w:r w:rsidRPr="00E90D58">
        <w:rPr>
          <w:rFonts w:ascii="Sylfaen" w:hAnsi="Sylfaen" w:cs="Sylfaen"/>
          <w:shd w:val="clear" w:color="auto" w:fill="FFFFFF"/>
        </w:rPr>
        <w:t>ანალიზი</w:t>
      </w:r>
      <w:r w:rsidRPr="00E90D58">
        <w:rPr>
          <w:rFonts w:ascii="Sylfaen" w:hAnsi="Sylfaen" w:cs="Arial"/>
          <w:shd w:val="clear" w:color="auto" w:fill="FFFFFF"/>
        </w:rPr>
        <w:t xml:space="preserve"> </w:t>
      </w:r>
      <w:r w:rsidRPr="00E90D58">
        <w:rPr>
          <w:rFonts w:ascii="Sylfaen" w:hAnsi="Sylfaen" w:cs="Sylfaen"/>
          <w:shd w:val="clear" w:color="auto" w:fill="FFFFFF"/>
        </w:rPr>
        <w:t>შედგება</w:t>
      </w:r>
      <w:r w:rsidRPr="00E90D58">
        <w:rPr>
          <w:rFonts w:ascii="Sylfaen" w:hAnsi="Sylfaen" w:cs="Arial"/>
          <w:shd w:val="clear" w:color="auto" w:fill="FFFFFF"/>
        </w:rPr>
        <w:t xml:space="preserve"> </w:t>
      </w:r>
      <w:r w:rsidRPr="00E90D58">
        <w:rPr>
          <w:rFonts w:ascii="Sylfaen" w:hAnsi="Sylfaen" w:cs="Sylfaen"/>
          <w:shd w:val="clear" w:color="auto" w:fill="FFFFFF"/>
          <w:lang w:val="ka-GE"/>
        </w:rPr>
        <w:t>5</w:t>
      </w:r>
      <w:r w:rsidRPr="00E90D58">
        <w:rPr>
          <w:rFonts w:ascii="Sylfaen" w:hAnsi="Sylfaen" w:cs="Arial"/>
          <w:shd w:val="clear" w:color="auto" w:fill="FFFFFF"/>
        </w:rPr>
        <w:t xml:space="preserve"> </w:t>
      </w:r>
      <w:r w:rsidRPr="00E90D58">
        <w:rPr>
          <w:rFonts w:ascii="Sylfaen" w:hAnsi="Sylfaen" w:cs="Sylfaen"/>
          <w:shd w:val="clear" w:color="auto" w:fill="FFFFFF"/>
        </w:rPr>
        <w:t>ასპექტე</w:t>
      </w:r>
      <w:r w:rsidRPr="00E90D58">
        <w:rPr>
          <w:rFonts w:ascii="Sylfaen" w:hAnsi="Sylfaen" w:cs="Sylfaen"/>
          <w:shd w:val="clear" w:color="auto" w:fill="FFFFFF"/>
          <w:lang w:val="ka-GE"/>
        </w:rPr>
        <w:t>სგან. ესენია</w:t>
      </w:r>
      <w:r w:rsidRPr="00E90D58">
        <w:rPr>
          <w:rFonts w:ascii="Sylfaen" w:hAnsi="Sylfaen" w:cs="Arial"/>
          <w:shd w:val="clear" w:color="auto" w:fill="FFFFFF"/>
        </w:rPr>
        <w:t xml:space="preserve">: </w:t>
      </w:r>
    </w:p>
    <w:p w:rsidR="003A2B5D" w:rsidRPr="00E90D58" w:rsidRDefault="003A2B5D" w:rsidP="00A045A4">
      <w:pPr>
        <w:pStyle w:val="ListParagraph"/>
        <w:numPr>
          <w:ilvl w:val="0"/>
          <w:numId w:val="16"/>
        </w:numPr>
        <w:shd w:val="clear" w:color="auto" w:fill="FFFFFF"/>
        <w:tabs>
          <w:tab w:val="left" w:pos="630"/>
        </w:tabs>
        <w:spacing w:after="0" w:line="240" w:lineRule="auto"/>
        <w:ind w:left="0" w:firstLine="567"/>
        <w:jc w:val="both"/>
        <w:rPr>
          <w:rFonts w:ascii="Sylfaen" w:hAnsi="Sylfaen"/>
        </w:rPr>
      </w:pPr>
      <w:r w:rsidRPr="00E90D58">
        <w:rPr>
          <w:rFonts w:ascii="Sylfaen" w:hAnsi="Sylfaen" w:cs="Sylfaen"/>
          <w:shd w:val="clear" w:color="auto" w:fill="FFFFFF"/>
        </w:rPr>
        <w:t>მარკეტინგი</w:t>
      </w:r>
      <w:r w:rsidRPr="00E90D58">
        <w:rPr>
          <w:rFonts w:ascii="Sylfaen" w:hAnsi="Sylfaen" w:cs="Sylfaen"/>
          <w:shd w:val="clear" w:color="auto" w:fill="FFFFFF"/>
          <w:lang w:val="ka-GE"/>
        </w:rPr>
        <w:t>;</w:t>
      </w:r>
      <w:r w:rsidRPr="00E90D58">
        <w:rPr>
          <w:rFonts w:ascii="Sylfaen" w:hAnsi="Sylfaen" w:cs="Arial"/>
          <w:shd w:val="clear" w:color="auto" w:fill="FFFFFF"/>
        </w:rPr>
        <w:t xml:space="preserve"> </w:t>
      </w:r>
      <w:r w:rsidR="00F86E14" w:rsidRPr="00E90D58">
        <w:rPr>
          <w:rFonts w:ascii="Sylfaen" w:hAnsi="Sylfaen" w:cs="Arial"/>
          <w:shd w:val="clear" w:color="auto" w:fill="FFFFFF"/>
          <w:lang w:val="ka-GE"/>
        </w:rPr>
        <w:t xml:space="preserve">2. </w:t>
      </w:r>
      <w:r w:rsidRPr="00E90D58">
        <w:rPr>
          <w:rFonts w:ascii="Sylfaen" w:hAnsi="Sylfaen" w:cs="Sylfaen"/>
          <w:shd w:val="clear" w:color="auto" w:fill="FFFFFF"/>
        </w:rPr>
        <w:t>ფინანსები</w:t>
      </w:r>
      <w:r w:rsidRPr="00E90D58">
        <w:rPr>
          <w:rFonts w:ascii="Sylfaen" w:hAnsi="Sylfaen" w:cs="Arial"/>
          <w:shd w:val="clear" w:color="auto" w:fill="FFFFFF"/>
        </w:rPr>
        <w:t xml:space="preserve">; </w:t>
      </w:r>
      <w:r w:rsidR="00F86E14" w:rsidRPr="00E90D58">
        <w:rPr>
          <w:rFonts w:ascii="Sylfaen" w:hAnsi="Sylfaen" w:cs="Arial"/>
          <w:shd w:val="clear" w:color="auto" w:fill="FFFFFF"/>
          <w:lang w:val="ka-GE"/>
        </w:rPr>
        <w:t xml:space="preserve">3. </w:t>
      </w:r>
      <w:r w:rsidRPr="00E90D58">
        <w:rPr>
          <w:rFonts w:ascii="Sylfaen" w:hAnsi="Sylfaen" w:cs="Arial"/>
          <w:shd w:val="clear" w:color="auto" w:fill="FFFFFF"/>
          <w:lang w:val="ka-GE"/>
        </w:rPr>
        <w:t>ოპერაციები;</w:t>
      </w:r>
      <w:r w:rsidR="00F86E14" w:rsidRPr="00E90D58">
        <w:rPr>
          <w:rFonts w:ascii="Sylfaen" w:hAnsi="Sylfaen" w:cs="Arial"/>
          <w:shd w:val="clear" w:color="auto" w:fill="FFFFFF"/>
          <w:lang w:val="ka-GE"/>
        </w:rPr>
        <w:t xml:space="preserve"> 4. </w:t>
      </w:r>
      <w:r w:rsidR="00B07E37" w:rsidRPr="00E90D58">
        <w:rPr>
          <w:rFonts w:ascii="Sylfaen" w:hAnsi="Sylfaen" w:cs="Sylfaen"/>
          <w:shd w:val="clear" w:color="auto" w:fill="FFFFFF"/>
        </w:rPr>
        <w:t>ადამიან</w:t>
      </w:r>
      <w:r w:rsidR="00B07E37" w:rsidRPr="00E90D58">
        <w:rPr>
          <w:rFonts w:ascii="Sylfaen" w:hAnsi="Sylfaen" w:cs="Sylfaen"/>
          <w:shd w:val="clear" w:color="auto" w:fill="FFFFFF"/>
          <w:lang w:val="ka-GE"/>
        </w:rPr>
        <w:t>ისეულ</w:t>
      </w:r>
      <w:r w:rsidRPr="00E90D58">
        <w:rPr>
          <w:rFonts w:ascii="Sylfaen" w:hAnsi="Sylfaen" w:cs="Sylfaen"/>
          <w:shd w:val="clear" w:color="auto" w:fill="FFFFFF"/>
        </w:rPr>
        <w:t>ი</w:t>
      </w:r>
      <w:r w:rsidRPr="00E90D58">
        <w:rPr>
          <w:rFonts w:ascii="Sylfaen" w:hAnsi="Sylfaen" w:cs="Arial"/>
          <w:shd w:val="clear" w:color="auto" w:fill="FFFFFF"/>
        </w:rPr>
        <w:t xml:space="preserve"> </w:t>
      </w:r>
      <w:r w:rsidRPr="00E90D58">
        <w:rPr>
          <w:rFonts w:ascii="Sylfaen" w:hAnsi="Sylfaen" w:cs="Sylfaen"/>
          <w:shd w:val="clear" w:color="auto" w:fill="FFFFFF"/>
        </w:rPr>
        <w:t>რესურსები</w:t>
      </w:r>
      <w:r w:rsidRPr="00E90D58">
        <w:rPr>
          <w:rFonts w:ascii="Sylfaen" w:hAnsi="Sylfaen" w:cs="Arial"/>
          <w:shd w:val="clear" w:color="auto" w:fill="FFFFFF"/>
        </w:rPr>
        <w:t>;</w:t>
      </w:r>
      <w:r w:rsidR="00F86E14" w:rsidRPr="00E90D58">
        <w:rPr>
          <w:rFonts w:ascii="Sylfaen" w:hAnsi="Sylfaen" w:cs="Arial"/>
          <w:shd w:val="clear" w:color="auto" w:fill="FFFFFF"/>
          <w:lang w:val="ka-GE"/>
        </w:rPr>
        <w:t xml:space="preserve"> 5. </w:t>
      </w:r>
      <w:r w:rsidRPr="00E90D58">
        <w:rPr>
          <w:rFonts w:ascii="Sylfaen" w:hAnsi="Sylfaen" w:cs="Sylfaen"/>
          <w:shd w:val="clear" w:color="auto" w:fill="FFFFFF"/>
        </w:rPr>
        <w:t>კორპორა</w:t>
      </w:r>
      <w:r w:rsidRPr="00E90D58">
        <w:rPr>
          <w:rFonts w:ascii="Sylfaen" w:hAnsi="Sylfaen" w:cs="Sylfaen"/>
          <w:shd w:val="clear" w:color="auto" w:fill="FFFFFF"/>
          <w:lang w:val="ka-GE"/>
        </w:rPr>
        <w:t xml:space="preserve">ტიული </w:t>
      </w:r>
      <w:r w:rsidR="001B398F" w:rsidRPr="00E90D58">
        <w:rPr>
          <w:rFonts w:ascii="Sylfaen" w:hAnsi="Sylfaen" w:cs="Sylfaen"/>
          <w:shd w:val="clear" w:color="auto" w:fill="FFFFFF"/>
          <w:lang w:val="ka-GE"/>
        </w:rPr>
        <w:t xml:space="preserve">კლიმატი და კორპორატიული </w:t>
      </w:r>
      <w:r w:rsidRPr="00E90D58">
        <w:rPr>
          <w:rFonts w:ascii="Sylfaen" w:hAnsi="Sylfaen" w:cs="Sylfaen"/>
          <w:shd w:val="clear" w:color="auto" w:fill="FFFFFF"/>
          <w:lang w:val="ka-GE"/>
        </w:rPr>
        <w:t>კულტურა</w:t>
      </w:r>
      <w:r w:rsidRPr="00E90D58">
        <w:rPr>
          <w:rFonts w:ascii="Sylfaen" w:hAnsi="Sylfaen" w:cs="Arial"/>
          <w:shd w:val="clear" w:color="auto" w:fill="FFFFFF"/>
        </w:rPr>
        <w:t>.</w:t>
      </w:r>
      <w:r w:rsidR="00E744C8" w:rsidRPr="00E90D58">
        <w:rPr>
          <w:rStyle w:val="FootnoteReference"/>
          <w:rFonts w:ascii="Sylfaen" w:hAnsi="Sylfaen"/>
          <w:lang w:val="ka-GE"/>
        </w:rPr>
        <w:footnoteReference w:id="4"/>
      </w:r>
      <w:r w:rsidRPr="00E90D58">
        <w:rPr>
          <w:rFonts w:ascii="Sylfaen" w:hAnsi="Sylfaen" w:cs="Arial"/>
          <w:shd w:val="clear" w:color="auto" w:fill="FFFFFF"/>
        </w:rPr>
        <w:t xml:space="preserve"> </w:t>
      </w:r>
    </w:p>
    <w:p w:rsidR="008E2A8E" w:rsidRPr="00E90D58" w:rsidRDefault="00B07E37" w:rsidP="00A045A4">
      <w:pPr>
        <w:shd w:val="clear" w:color="auto" w:fill="FFFFFF"/>
        <w:spacing w:after="0" w:line="240" w:lineRule="auto"/>
        <w:jc w:val="both"/>
        <w:rPr>
          <w:rFonts w:ascii="Sylfaen" w:eastAsia="Times New Roman" w:hAnsi="Sylfaen" w:cs="Times New Roman"/>
          <w:lang w:val="ka-GE"/>
        </w:rPr>
      </w:pPr>
      <w:r w:rsidRPr="00E90D58">
        <w:rPr>
          <w:rFonts w:ascii="Sylfaen" w:eastAsia="Times New Roman" w:hAnsi="Sylfaen" w:cs="Times New Roman"/>
          <w:lang w:val="ka-GE"/>
        </w:rPr>
        <w:t xml:space="preserve">ჩავატაროთ </w:t>
      </w:r>
      <w:r w:rsidR="008E2A8E" w:rsidRPr="00E90D58">
        <w:rPr>
          <w:rFonts w:ascii="Sylfaen" w:eastAsia="Times New Roman" w:hAnsi="Sylfaen" w:cs="Times New Roman"/>
        </w:rPr>
        <w:t xml:space="preserve">SNW </w:t>
      </w:r>
      <w:r w:rsidR="008E2A8E" w:rsidRPr="00E90D58">
        <w:rPr>
          <w:rFonts w:ascii="Sylfaen" w:eastAsia="Times New Roman" w:hAnsi="Sylfaen" w:cs="Times New Roman"/>
          <w:lang w:val="ka-GE"/>
        </w:rPr>
        <w:t>ანალიზი სუპერმარკეტების ქსელ „ფრესკო“-ს მაგალითზე</w:t>
      </w:r>
    </w:p>
    <w:p w:rsidR="00B07E37" w:rsidRPr="00E90D58" w:rsidRDefault="00B07E37" w:rsidP="00A045A4">
      <w:pPr>
        <w:shd w:val="clear" w:color="auto" w:fill="FFFFFF"/>
        <w:spacing w:after="0" w:line="240" w:lineRule="auto"/>
        <w:ind w:firstLine="567"/>
        <w:jc w:val="both"/>
        <w:rPr>
          <w:rFonts w:ascii="Sylfaen" w:eastAsia="Times New Roman" w:hAnsi="Sylfaen" w:cs="Times New Roman"/>
          <w:lang w:val="ka-GE"/>
        </w:rPr>
      </w:pPr>
    </w:p>
    <w:p w:rsidR="00C53B40" w:rsidRPr="00E90D58" w:rsidRDefault="00C53B40" w:rsidP="00A045A4">
      <w:pPr>
        <w:shd w:val="clear" w:color="auto" w:fill="FFFFFF"/>
        <w:spacing w:after="0" w:line="240" w:lineRule="auto"/>
        <w:ind w:firstLine="567"/>
        <w:jc w:val="both"/>
        <w:rPr>
          <w:rFonts w:ascii="Sylfaen" w:eastAsia="Times New Roman" w:hAnsi="Sylfaen" w:cs="Times New Roman"/>
          <w:lang w:val="ka-GE"/>
        </w:rPr>
      </w:pPr>
      <w:r w:rsidRPr="00E90D58">
        <w:rPr>
          <w:rFonts w:ascii="Sylfaen" w:hAnsi="Sylfaen"/>
          <w:noProof/>
        </w:rPr>
        <w:lastRenderedPageBreak/>
        <w:drawing>
          <wp:inline distT="0" distB="0" distL="0" distR="0" wp14:anchorId="4E408F44" wp14:editId="1DC5088F">
            <wp:extent cx="5437544" cy="2914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5853" cy="2924464"/>
                    </a:xfrm>
                    <a:prstGeom prst="rect">
                      <a:avLst/>
                    </a:prstGeom>
                  </pic:spPr>
                </pic:pic>
              </a:graphicData>
            </a:graphic>
          </wp:inline>
        </w:drawing>
      </w:r>
    </w:p>
    <w:p w:rsidR="001F1C79" w:rsidRPr="00E90D58" w:rsidRDefault="001F1C79" w:rsidP="00A045A4">
      <w:pPr>
        <w:shd w:val="clear" w:color="auto" w:fill="FFFFFF"/>
        <w:spacing w:after="0" w:line="240" w:lineRule="auto"/>
        <w:ind w:firstLine="567"/>
        <w:jc w:val="both"/>
        <w:rPr>
          <w:rFonts w:ascii="Sylfaen" w:eastAsia="Times New Roman" w:hAnsi="Sylfaen" w:cs="Times New Roman"/>
          <w:i/>
          <w:lang w:val="ka-GE"/>
        </w:rPr>
      </w:pPr>
      <w:r w:rsidRPr="00E90D58">
        <w:rPr>
          <w:rFonts w:ascii="Sylfaen" w:hAnsi="Sylfaen"/>
          <w:noProof/>
        </w:rPr>
        <w:drawing>
          <wp:inline distT="0" distB="0" distL="0" distR="0" wp14:anchorId="2AE61C29" wp14:editId="58D30BF0">
            <wp:extent cx="5330188" cy="5362575"/>
            <wp:effectExtent l="0" t="0" r="444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3008" cy="5375473"/>
                    </a:xfrm>
                    <a:prstGeom prst="rect">
                      <a:avLst/>
                    </a:prstGeom>
                  </pic:spPr>
                </pic:pic>
              </a:graphicData>
            </a:graphic>
          </wp:inline>
        </w:drawing>
      </w:r>
    </w:p>
    <w:p w:rsidR="008E2A8E" w:rsidRPr="00E90D58" w:rsidRDefault="00BA43A8" w:rsidP="00A045A4">
      <w:pPr>
        <w:shd w:val="clear" w:color="auto" w:fill="FFFFFF"/>
        <w:spacing w:after="0" w:line="240" w:lineRule="auto"/>
        <w:jc w:val="center"/>
        <w:rPr>
          <w:rFonts w:ascii="Sylfaen" w:eastAsia="Times New Roman" w:hAnsi="Sylfaen" w:cs="Times New Roman"/>
          <w:lang w:val="ka-GE"/>
        </w:rPr>
      </w:pPr>
      <w:r w:rsidRPr="00E90D58">
        <w:rPr>
          <w:rFonts w:ascii="Sylfaen" w:eastAsia="Times New Roman" w:hAnsi="Sylfaen" w:cs="Times New Roman"/>
          <w:lang w:val="ka-GE"/>
        </w:rPr>
        <w:t xml:space="preserve">ნახ. 3 </w:t>
      </w:r>
      <w:r w:rsidR="00B33EC9" w:rsidRPr="00E90D58">
        <w:rPr>
          <w:rFonts w:ascii="Sylfaen" w:eastAsia="Times New Roman" w:hAnsi="Sylfaen" w:cs="Times New Roman"/>
          <w:lang w:val="ka-GE"/>
        </w:rPr>
        <w:t>“ფრესკო”-</w:t>
      </w:r>
      <w:r w:rsidR="008E2A8E" w:rsidRPr="00E90D58">
        <w:rPr>
          <w:rFonts w:ascii="Sylfaen" w:eastAsia="Times New Roman" w:hAnsi="Sylfaen" w:cs="Times New Roman"/>
          <w:lang w:val="ka-GE"/>
        </w:rPr>
        <w:t xml:space="preserve">ს </w:t>
      </w:r>
      <w:r w:rsidR="008E2A8E" w:rsidRPr="00E90D58">
        <w:rPr>
          <w:rFonts w:ascii="Sylfaen" w:eastAsia="Times New Roman" w:hAnsi="Sylfaen" w:cs="Times New Roman"/>
        </w:rPr>
        <w:t>SNW</w:t>
      </w:r>
      <w:r w:rsidR="008E2A8E" w:rsidRPr="00E90D58">
        <w:rPr>
          <w:rFonts w:ascii="Sylfaen" w:eastAsia="Times New Roman" w:hAnsi="Sylfaen" w:cs="Times New Roman"/>
          <w:lang w:val="ru-RU"/>
        </w:rPr>
        <w:t xml:space="preserve"> </w:t>
      </w:r>
      <w:r w:rsidR="008E2A8E" w:rsidRPr="00E90D58">
        <w:rPr>
          <w:rFonts w:ascii="Sylfaen" w:eastAsia="Times New Roman" w:hAnsi="Sylfaen" w:cs="Times New Roman"/>
          <w:lang w:val="ka-GE"/>
        </w:rPr>
        <w:t>ანალიზი</w:t>
      </w:r>
    </w:p>
    <w:p w:rsidR="008E2A8E" w:rsidRPr="00E90D58" w:rsidRDefault="00771BEE" w:rsidP="00A045A4">
      <w:pPr>
        <w:shd w:val="clear" w:color="auto" w:fill="FFFFFF"/>
        <w:spacing w:after="0" w:line="240" w:lineRule="auto"/>
        <w:jc w:val="both"/>
        <w:rPr>
          <w:rFonts w:ascii="Sylfaen" w:eastAsia="Times New Roman" w:hAnsi="Sylfaen" w:cs="Times New Roman"/>
          <w:lang w:val="ka-GE"/>
        </w:rPr>
      </w:pPr>
      <w:r w:rsidRPr="00E90D58">
        <w:rPr>
          <w:rFonts w:ascii="Sylfaen" w:eastAsia="Times New Roman" w:hAnsi="Sylfaen" w:cs="Times New Roman"/>
          <w:lang w:val="ka-GE"/>
        </w:rPr>
        <w:lastRenderedPageBreak/>
        <w:t>დასკვნის სახით შეგვიძლია ავღნიშ</w:t>
      </w:r>
      <w:r w:rsidR="008E2A8E" w:rsidRPr="00E90D58">
        <w:rPr>
          <w:rFonts w:ascii="Sylfaen" w:eastAsia="Times New Roman" w:hAnsi="Sylfaen" w:cs="Times New Roman"/>
          <w:lang w:val="ka-GE"/>
        </w:rPr>
        <w:t>ნოთ:</w:t>
      </w:r>
    </w:p>
    <w:p w:rsidR="008E2A8E" w:rsidRPr="00E90D58" w:rsidRDefault="008E2A8E" w:rsidP="00771BEE">
      <w:pPr>
        <w:pStyle w:val="ListParagraph"/>
        <w:numPr>
          <w:ilvl w:val="0"/>
          <w:numId w:val="35"/>
        </w:numPr>
        <w:shd w:val="clear" w:color="auto" w:fill="FFFFFF"/>
        <w:tabs>
          <w:tab w:val="left" w:pos="426"/>
        </w:tabs>
        <w:spacing w:after="0" w:line="240" w:lineRule="auto"/>
        <w:ind w:left="0" w:firstLine="0"/>
        <w:jc w:val="both"/>
        <w:rPr>
          <w:rFonts w:ascii="Sylfaen" w:eastAsia="Times New Roman" w:hAnsi="Sylfaen" w:cs="Times New Roman"/>
          <w:lang w:val="ka-GE"/>
        </w:rPr>
      </w:pPr>
      <w:r w:rsidRPr="00E90D58">
        <w:rPr>
          <w:rFonts w:ascii="Sylfaen" w:eastAsia="Times New Roman" w:hAnsi="Sylfaen" w:cs="Times New Roman"/>
          <w:lang w:val="ka-GE"/>
        </w:rPr>
        <w:t xml:space="preserve">მარკეტინგის კუთხით „ფრესკო“-ს </w:t>
      </w:r>
      <w:r w:rsidR="00B07E37" w:rsidRPr="00E90D58">
        <w:rPr>
          <w:rFonts w:ascii="Sylfaen" w:eastAsia="Times New Roman" w:hAnsi="Sylfaen" w:cs="Times New Roman"/>
          <w:lang w:val="ka-GE"/>
        </w:rPr>
        <w:t>საკმაოდ ძლიერი პოზიციები აქვს</w:t>
      </w:r>
      <w:r w:rsidRPr="00E90D58">
        <w:rPr>
          <w:rFonts w:ascii="Sylfaen" w:eastAsia="Times New Roman" w:hAnsi="Sylfaen" w:cs="Times New Roman"/>
          <w:lang w:val="ka-GE"/>
        </w:rPr>
        <w:t xml:space="preserve"> ბაზარ</w:t>
      </w:r>
      <w:r w:rsidR="00B07E37" w:rsidRPr="00E90D58">
        <w:rPr>
          <w:rFonts w:ascii="Sylfaen" w:eastAsia="Times New Roman" w:hAnsi="Sylfaen" w:cs="Times New Roman"/>
          <w:lang w:val="ka-GE"/>
        </w:rPr>
        <w:t>ზე და საკმაოდ კონკურენტუნარიანი კომპანიაა.</w:t>
      </w:r>
      <w:r w:rsidRPr="00E90D58">
        <w:rPr>
          <w:rFonts w:ascii="Sylfaen" w:eastAsia="Times New Roman" w:hAnsi="Sylfaen" w:cs="Times New Roman"/>
          <w:lang w:val="ka-GE"/>
        </w:rPr>
        <w:t xml:space="preserve"> კლიენტების მოზიდვის მი</w:t>
      </w:r>
      <w:r w:rsidR="00AA6645" w:rsidRPr="00E90D58">
        <w:rPr>
          <w:rFonts w:ascii="Sylfaen" w:eastAsia="Times New Roman" w:hAnsi="Sylfaen" w:cs="Times New Roman"/>
          <w:lang w:val="ka-GE"/>
        </w:rPr>
        <w:t>ზნით იყენებს სხვადასხვა სახის</w:t>
      </w:r>
      <w:r w:rsidR="00B07E37" w:rsidRPr="00E90D58">
        <w:rPr>
          <w:rFonts w:ascii="Sylfaen" w:eastAsia="Times New Roman" w:hAnsi="Sylfaen" w:cs="Times New Roman"/>
          <w:lang w:val="ka-GE"/>
        </w:rPr>
        <w:t xml:space="preserve"> მარკეტინგულ საშუალებებს.</w:t>
      </w:r>
      <w:r w:rsidRPr="00E90D58">
        <w:rPr>
          <w:rFonts w:ascii="Sylfaen" w:eastAsia="Times New Roman" w:hAnsi="Sylfaen" w:cs="Times New Roman"/>
          <w:lang w:val="ka-GE"/>
        </w:rPr>
        <w:t xml:space="preserve"> რეკლამას, ასევე გაყიდვების სტიმულირების მიზნით პერიოდულად ახორციელებს ფასდაკლებების აქციებს და სხვა;</w:t>
      </w:r>
    </w:p>
    <w:p w:rsidR="008E2A8E" w:rsidRPr="00E90D58" w:rsidRDefault="00B07E37" w:rsidP="00771BEE">
      <w:pPr>
        <w:pStyle w:val="ListParagraph"/>
        <w:numPr>
          <w:ilvl w:val="0"/>
          <w:numId w:val="35"/>
        </w:numPr>
        <w:shd w:val="clear" w:color="auto" w:fill="FFFFFF"/>
        <w:tabs>
          <w:tab w:val="left" w:pos="426"/>
        </w:tabs>
        <w:spacing w:after="0" w:line="240" w:lineRule="auto"/>
        <w:ind w:left="0" w:firstLine="0"/>
        <w:jc w:val="both"/>
        <w:rPr>
          <w:rFonts w:ascii="Sylfaen" w:eastAsia="Times New Roman" w:hAnsi="Sylfaen" w:cs="Times New Roman"/>
          <w:lang w:val="ka-GE"/>
        </w:rPr>
      </w:pPr>
      <w:r w:rsidRPr="00E90D58">
        <w:rPr>
          <w:rFonts w:ascii="Sylfaen" w:eastAsia="Times New Roman" w:hAnsi="Sylfaen" w:cs="Times New Roman"/>
          <w:lang w:val="ka-GE"/>
        </w:rPr>
        <w:t>ფინანსურად</w:t>
      </w:r>
      <w:r w:rsidR="008E2A8E" w:rsidRPr="00E90D58">
        <w:rPr>
          <w:rFonts w:ascii="Sylfaen" w:eastAsia="Times New Roman" w:hAnsi="Sylfaen" w:cs="Times New Roman"/>
          <w:lang w:val="ka-GE"/>
        </w:rPr>
        <w:t xml:space="preserve"> კომპანია საკმაოდ მყარია. განსაკუთრებით თუ გავითვალისწინებთ იმ ფაქტს, რომ ყველა შენობა, რომელშიც განთავსებულია სუპერმარკეტი, </w:t>
      </w:r>
      <w:r w:rsidRPr="00E90D58">
        <w:rPr>
          <w:rFonts w:ascii="Sylfaen" w:eastAsia="Times New Roman" w:hAnsi="Sylfaen" w:cs="Times New Roman"/>
          <w:lang w:val="ka-GE"/>
        </w:rPr>
        <w:t>კომპანიის</w:t>
      </w:r>
      <w:r w:rsidR="008E2A8E" w:rsidRPr="00E90D58">
        <w:rPr>
          <w:rFonts w:ascii="Sylfaen" w:eastAsia="Times New Roman" w:hAnsi="Sylfaen" w:cs="Times New Roman"/>
          <w:lang w:val="ka-GE"/>
        </w:rPr>
        <w:t xml:space="preserve"> კერძო მფლობელობაშია. გარდა ამისა, </w:t>
      </w:r>
      <w:r w:rsidRPr="00E90D58">
        <w:rPr>
          <w:rFonts w:ascii="Sylfaen" w:eastAsia="Times New Roman" w:hAnsi="Sylfaen" w:cs="Times New Roman"/>
          <w:lang w:val="ka-GE"/>
        </w:rPr>
        <w:t>„</w:t>
      </w:r>
      <w:r w:rsidR="00B33EC9" w:rsidRPr="00E90D58">
        <w:rPr>
          <w:rFonts w:ascii="Sylfaen" w:eastAsia="Times New Roman" w:hAnsi="Sylfaen" w:cs="Times New Roman"/>
          <w:lang w:val="ka-GE"/>
        </w:rPr>
        <w:t>ფრესკო”-</w:t>
      </w:r>
      <w:r w:rsidR="008E2A8E" w:rsidRPr="00E90D58">
        <w:rPr>
          <w:rFonts w:ascii="Sylfaen" w:eastAsia="Times New Roman" w:hAnsi="Sylfaen" w:cs="Times New Roman"/>
          <w:lang w:val="ka-GE"/>
        </w:rPr>
        <w:t>ს არ გააჩნია არანაირი ფინანსური ვალდებულებები (სახელმწიფოს თუ ბანკის წინაშე);</w:t>
      </w:r>
    </w:p>
    <w:p w:rsidR="00CE2ECA" w:rsidRPr="00E90D58" w:rsidRDefault="008E2A8E" w:rsidP="00771BEE">
      <w:pPr>
        <w:pStyle w:val="ListParagraph"/>
        <w:numPr>
          <w:ilvl w:val="0"/>
          <w:numId w:val="35"/>
        </w:numPr>
        <w:shd w:val="clear" w:color="auto" w:fill="FFFFFF"/>
        <w:tabs>
          <w:tab w:val="left" w:pos="426"/>
        </w:tabs>
        <w:spacing w:after="0" w:line="240" w:lineRule="auto"/>
        <w:ind w:left="0" w:firstLine="0"/>
        <w:jc w:val="both"/>
        <w:rPr>
          <w:rFonts w:ascii="Sylfaen" w:eastAsia="Times New Roman" w:hAnsi="Sylfaen" w:cs="Times New Roman"/>
          <w:lang w:val="ka-GE"/>
        </w:rPr>
      </w:pPr>
      <w:r w:rsidRPr="00E90D58">
        <w:rPr>
          <w:rFonts w:ascii="Sylfaen" w:eastAsia="Times New Roman" w:hAnsi="Sylfaen" w:cs="Times New Roman"/>
          <w:lang w:val="ka-GE"/>
        </w:rPr>
        <w:t xml:space="preserve">რაც შეეხება ოპერაციულ ფაქტორებს: აქ მდგომარეობა ნაკლებად სახარბიელოა და გაუმჯობესება ამ კუთხით </w:t>
      </w:r>
      <w:r w:rsidR="001E4279" w:rsidRPr="00E90D58">
        <w:rPr>
          <w:rFonts w:ascii="Sylfaen" w:eastAsia="Times New Roman" w:hAnsi="Sylfaen" w:cs="Times New Roman"/>
          <w:lang w:val="ka-GE"/>
        </w:rPr>
        <w:t>ნამდვილად მისასალმებელი იქნებოდა. სასურველია მარკეტების ქსელის გაფართოება და ასევ</w:t>
      </w:r>
      <w:r w:rsidR="00B07E37" w:rsidRPr="00E90D58">
        <w:rPr>
          <w:rFonts w:ascii="Sylfaen" w:eastAsia="Times New Roman" w:hAnsi="Sylfaen" w:cs="Times New Roman"/>
          <w:lang w:val="ka-GE"/>
        </w:rPr>
        <w:t>ე ონლაინ გაყიდვების შეთავაზება.</w:t>
      </w:r>
      <w:r w:rsidR="001E4279" w:rsidRPr="00E90D58">
        <w:rPr>
          <w:rFonts w:ascii="Sylfaen" w:eastAsia="Times New Roman" w:hAnsi="Sylfaen" w:cs="Times New Roman"/>
          <w:lang w:val="ka-GE"/>
        </w:rPr>
        <w:t xml:space="preserve"> ის პირველი მარკეტების ქსელი იქნებოდა, ვინც ამ ინოვაციურ, მოთხოვნად და პოპულარულ სერვისს შესთავ</w:t>
      </w:r>
      <w:r w:rsidR="00CE2ECA" w:rsidRPr="00E90D58">
        <w:rPr>
          <w:rFonts w:ascii="Sylfaen" w:eastAsia="Times New Roman" w:hAnsi="Sylfaen" w:cs="Times New Roman"/>
          <w:lang w:val="ka-GE"/>
        </w:rPr>
        <w:t>აზებდა მომხმარებელს.</w:t>
      </w:r>
    </w:p>
    <w:p w:rsidR="008E2A8E" w:rsidRPr="00E90D58" w:rsidRDefault="008E2A8E" w:rsidP="00771BEE">
      <w:pPr>
        <w:pStyle w:val="ListParagraph"/>
        <w:numPr>
          <w:ilvl w:val="0"/>
          <w:numId w:val="35"/>
        </w:numPr>
        <w:shd w:val="clear" w:color="auto" w:fill="FFFFFF"/>
        <w:tabs>
          <w:tab w:val="left" w:pos="426"/>
        </w:tabs>
        <w:spacing w:after="0" w:line="240" w:lineRule="auto"/>
        <w:ind w:left="0" w:firstLine="0"/>
        <w:jc w:val="both"/>
        <w:rPr>
          <w:rFonts w:ascii="Sylfaen" w:eastAsia="Times New Roman" w:hAnsi="Sylfaen" w:cs="Times New Roman"/>
          <w:lang w:val="ka-GE"/>
        </w:rPr>
      </w:pPr>
      <w:r w:rsidRPr="00E90D58">
        <w:rPr>
          <w:rFonts w:ascii="Sylfaen" w:eastAsia="Times New Roman" w:hAnsi="Sylfaen" w:cs="Times New Roman"/>
          <w:lang w:val="ka-GE"/>
        </w:rPr>
        <w:t xml:space="preserve">ნეიტრალურ და სუსტ პოზიციებს ფლობს მარკეტების ქსელი „ფრესკო“ ადმინისტრაციული რესურსების კუთხით.  მიზეზი შეიძლება </w:t>
      </w:r>
      <w:r w:rsidR="001E4279" w:rsidRPr="00E90D58">
        <w:rPr>
          <w:rFonts w:ascii="Sylfaen" w:eastAsia="Times New Roman" w:hAnsi="Sylfaen" w:cs="Times New Roman"/>
          <w:lang w:val="ka-GE"/>
        </w:rPr>
        <w:t>რამდენიმე</w:t>
      </w:r>
      <w:r w:rsidR="00CE2ECA" w:rsidRPr="00E90D58">
        <w:rPr>
          <w:rFonts w:ascii="Sylfaen" w:eastAsia="Times New Roman" w:hAnsi="Sylfaen" w:cs="Times New Roman"/>
          <w:lang w:val="ka-GE"/>
        </w:rPr>
        <w:t xml:space="preserve"> იყოს</w:t>
      </w:r>
      <w:r w:rsidRPr="00E90D58">
        <w:rPr>
          <w:rFonts w:ascii="Sylfaen" w:eastAsia="Times New Roman" w:hAnsi="Sylfaen" w:cs="Times New Roman"/>
          <w:lang w:val="ka-GE"/>
        </w:rPr>
        <w:t xml:space="preserve">: კომპეტენტური კადრების სიმცირე, ან საშუალო და დაბალი ხელფასები. </w:t>
      </w:r>
    </w:p>
    <w:p w:rsidR="008E2A8E" w:rsidRPr="00E90D58" w:rsidRDefault="00B07E37" w:rsidP="00771BEE">
      <w:pPr>
        <w:pStyle w:val="ListParagraph"/>
        <w:numPr>
          <w:ilvl w:val="0"/>
          <w:numId w:val="35"/>
        </w:numPr>
        <w:shd w:val="clear" w:color="auto" w:fill="FFFFFF"/>
        <w:tabs>
          <w:tab w:val="left" w:pos="426"/>
        </w:tabs>
        <w:spacing w:after="0" w:line="240" w:lineRule="auto"/>
        <w:ind w:left="0" w:firstLine="0"/>
        <w:jc w:val="both"/>
        <w:rPr>
          <w:rFonts w:ascii="Sylfaen" w:eastAsia="Times New Roman" w:hAnsi="Sylfaen" w:cs="Times New Roman"/>
          <w:lang w:val="ka-GE"/>
        </w:rPr>
      </w:pPr>
      <w:r w:rsidRPr="00E90D58">
        <w:rPr>
          <w:rFonts w:ascii="Sylfaen" w:eastAsia="Times New Roman" w:hAnsi="Sylfaen" w:cs="Times New Roman"/>
          <w:lang w:val="ka-GE"/>
        </w:rPr>
        <w:t>არასახარბიელო</w:t>
      </w:r>
      <w:r w:rsidR="008E2A8E" w:rsidRPr="00E90D58">
        <w:rPr>
          <w:rFonts w:ascii="Sylfaen" w:eastAsia="Times New Roman" w:hAnsi="Sylfaen" w:cs="Times New Roman"/>
          <w:lang w:val="ka-GE"/>
        </w:rPr>
        <w:t xml:space="preserve"> შედეგები კორპორატიულ კლიმატსა და კულტურაში აისახა. ყოველმხრივ შეუსაბამო სამუშაო საათები და მძიმე პირობები, მონაცემთა დაცვის შესახებ კანონის უგულებელყოფით დამონტაჟებული სათვალთვალო კამერები და სხვა პირობები </w:t>
      </w:r>
      <w:r w:rsidRPr="00E90D58">
        <w:rPr>
          <w:rFonts w:ascii="Sylfaen" w:eastAsia="Times New Roman" w:hAnsi="Sylfaen" w:cs="Times New Roman"/>
          <w:lang w:val="ka-GE"/>
        </w:rPr>
        <w:t>წამგებიან</w:t>
      </w:r>
      <w:r w:rsidR="008E2A8E" w:rsidRPr="00E90D58">
        <w:rPr>
          <w:rFonts w:ascii="Sylfaen" w:eastAsia="Times New Roman" w:hAnsi="Sylfaen" w:cs="Times New Roman"/>
          <w:lang w:val="ka-GE"/>
        </w:rPr>
        <w:t xml:space="preserve"> პირობებში აყენებს მარკეტების ქსელს</w:t>
      </w:r>
      <w:r w:rsidRPr="00E90D58">
        <w:rPr>
          <w:rFonts w:ascii="Sylfaen" w:eastAsia="Times New Roman" w:hAnsi="Sylfaen" w:cs="Times New Roman"/>
          <w:lang w:val="ka-GE"/>
        </w:rPr>
        <w:t xml:space="preserve"> და პერსონალს</w:t>
      </w:r>
      <w:r w:rsidR="008E2A8E" w:rsidRPr="00E90D58">
        <w:rPr>
          <w:rFonts w:ascii="Sylfaen" w:eastAsia="Times New Roman" w:hAnsi="Sylfaen" w:cs="Times New Roman"/>
          <w:lang w:val="ka-GE"/>
        </w:rPr>
        <w:t>.</w:t>
      </w:r>
      <w:r w:rsidR="008E2A8E" w:rsidRPr="00E90D58">
        <w:rPr>
          <w:rStyle w:val="FootnoteReference"/>
          <w:rFonts w:ascii="Sylfaen" w:eastAsia="Times New Roman" w:hAnsi="Sylfaen" w:cs="Times New Roman"/>
          <w:lang w:val="ka-GE"/>
        </w:rPr>
        <w:footnoteReference w:id="5"/>
      </w:r>
    </w:p>
    <w:p w:rsidR="008E2A8E" w:rsidRPr="00E90D58" w:rsidRDefault="00B07E37" w:rsidP="00771BEE">
      <w:pPr>
        <w:shd w:val="clear" w:color="auto" w:fill="FFFFFF"/>
        <w:tabs>
          <w:tab w:val="left" w:pos="426"/>
        </w:tabs>
        <w:spacing w:after="0" w:line="240" w:lineRule="auto"/>
        <w:jc w:val="both"/>
        <w:rPr>
          <w:rFonts w:ascii="Sylfaen" w:eastAsia="Times New Roman" w:hAnsi="Sylfaen" w:cs="Times New Roman"/>
          <w:lang w:val="ka-GE"/>
        </w:rPr>
      </w:pPr>
      <w:r w:rsidRPr="00E90D58">
        <w:rPr>
          <w:rFonts w:ascii="Sylfaen" w:eastAsia="Times New Roman" w:hAnsi="Sylfaen" w:cs="Times New Roman"/>
        </w:rPr>
        <w:t>SNW</w:t>
      </w:r>
      <w:r w:rsidR="008E2A8E" w:rsidRPr="00E90D58">
        <w:rPr>
          <w:rFonts w:ascii="Sylfaen" w:eastAsia="Times New Roman" w:hAnsi="Sylfaen" w:cs="Times New Roman"/>
          <w:lang w:val="ka-GE"/>
        </w:rPr>
        <w:t xml:space="preserve"> ანალიზის მეშვეობით შევძელით გამოგვევლინა სუპერმარკეტების ქსელ „</w:t>
      </w:r>
      <w:r w:rsidR="008E2A8E" w:rsidRPr="00E90D58">
        <w:rPr>
          <w:rFonts w:ascii="Sylfaen" w:eastAsia="Times New Roman" w:hAnsi="Sylfaen" w:cs="Times New Roman"/>
          <w:i/>
          <w:lang w:val="ka-GE"/>
        </w:rPr>
        <w:t>ფრესკო“</w:t>
      </w:r>
      <w:r w:rsidR="008E2A8E" w:rsidRPr="00E90D58">
        <w:rPr>
          <w:rFonts w:ascii="Sylfaen" w:eastAsia="Times New Roman" w:hAnsi="Sylfaen" w:cs="Times New Roman"/>
          <w:lang w:val="ka-GE"/>
        </w:rPr>
        <w:t>-ს ძლიერი, ნეიტრალური და სუსტი მხარეები, რომლის დახმარებითაც შესაძლებელი იქნებოდა მომავალში კომპანიის საქმიანობის და აქტივობების გაუმჯობესება არსებული ნაკლოვანებების აღმოფხვრის გზით.</w:t>
      </w:r>
      <w:r w:rsidR="008E2A8E" w:rsidRPr="00E90D58">
        <w:rPr>
          <w:rFonts w:ascii="Sylfaen" w:eastAsia="Times New Roman" w:hAnsi="Sylfaen" w:cs="Times New Roman"/>
          <w:lang w:val="ru-RU"/>
        </w:rPr>
        <w:t xml:space="preserve"> </w:t>
      </w:r>
      <w:r w:rsidR="008E2A8E" w:rsidRPr="00E90D58">
        <w:rPr>
          <w:rFonts w:ascii="Sylfaen" w:eastAsia="Times New Roman" w:hAnsi="Sylfaen" w:cs="Times New Roman"/>
          <w:lang w:val="ka-GE"/>
        </w:rPr>
        <w:t>ჩვ</w:t>
      </w:r>
      <w:r w:rsidRPr="00E90D58">
        <w:rPr>
          <w:rFonts w:ascii="Sylfaen" w:eastAsia="Times New Roman" w:hAnsi="Sylfaen" w:cs="Times New Roman"/>
          <w:lang w:val="ka-GE"/>
        </w:rPr>
        <w:t>ენი აზრით, ასევე ძალიან ინფორმაც</w:t>
      </w:r>
      <w:r w:rsidR="008E2A8E" w:rsidRPr="00E90D58">
        <w:rPr>
          <w:rFonts w:ascii="Sylfaen" w:eastAsia="Times New Roman" w:hAnsi="Sylfaen" w:cs="Times New Roman"/>
          <w:lang w:val="ka-GE"/>
        </w:rPr>
        <w:t>იული იქნებოდა მსგავსი მეთოდის გამოყენებით კონკურენტების შესწავლაც, რათა უკეთ მოხდეს მათი საქმიანობის ძლიერი, ნეიტრალური და სუსტი მხარეების შედარება და ყველა პოზიციის გაანალიზება.</w:t>
      </w:r>
    </w:p>
    <w:p w:rsidR="008C3F9E" w:rsidRPr="00E90D58" w:rsidRDefault="00771BEE" w:rsidP="00771BEE">
      <w:pPr>
        <w:pStyle w:val="ListParagraph"/>
        <w:shd w:val="clear" w:color="auto" w:fill="FFFFFF"/>
        <w:tabs>
          <w:tab w:val="left" w:pos="630"/>
        </w:tabs>
        <w:spacing w:after="0" w:line="240" w:lineRule="auto"/>
        <w:ind w:left="0"/>
        <w:jc w:val="both"/>
        <w:rPr>
          <w:rFonts w:ascii="Sylfaen" w:hAnsi="Sylfaen" w:cs="Helvetica"/>
          <w:lang w:val="ka-GE"/>
        </w:rPr>
      </w:pPr>
      <w:r w:rsidRPr="00E90D58">
        <w:rPr>
          <w:rFonts w:ascii="Sylfaen" w:hAnsi="Sylfaen" w:cs="Helvetica"/>
          <w:b/>
          <w:lang w:val="ka-GE"/>
        </w:rPr>
        <w:t>3</w:t>
      </w:r>
      <w:r w:rsidRPr="00E90D58">
        <w:rPr>
          <w:rFonts w:ascii="Sylfaen" w:hAnsi="Sylfaen" w:cs="Helvetica"/>
          <w:b/>
          <w:i/>
          <w:lang w:val="ka-GE"/>
        </w:rPr>
        <w:t xml:space="preserve">. </w:t>
      </w:r>
      <w:r w:rsidR="00184CA8" w:rsidRPr="00E90D58">
        <w:rPr>
          <w:rFonts w:ascii="Sylfaen" w:hAnsi="Sylfaen" w:cs="Helvetica"/>
          <w:b/>
          <w:i/>
          <w:lang w:val="ka-GE"/>
        </w:rPr>
        <w:t>სფეის-ანალიზი</w:t>
      </w:r>
      <w:r w:rsidR="00184CA8" w:rsidRPr="00E90D58">
        <w:rPr>
          <w:rFonts w:ascii="Sylfaen" w:hAnsi="Sylfaen" w:cs="Helvetica"/>
          <w:i/>
          <w:lang w:val="ka-GE"/>
        </w:rPr>
        <w:t xml:space="preserve"> </w:t>
      </w:r>
      <w:r w:rsidR="00184CA8" w:rsidRPr="00E90D58">
        <w:rPr>
          <w:rFonts w:ascii="Sylfaen" w:hAnsi="Sylfaen" w:cs="Helvetica"/>
          <w:b/>
          <w:i/>
          <w:lang w:val="ka-GE"/>
        </w:rPr>
        <w:t>(</w:t>
      </w:r>
      <w:r w:rsidR="00184CA8" w:rsidRPr="00E90D58">
        <w:rPr>
          <w:rFonts w:ascii="Sylfaen" w:hAnsi="Sylfaen" w:cs="Arial"/>
          <w:b/>
          <w:i/>
          <w:shd w:val="clear" w:color="auto" w:fill="FFFFFF"/>
          <w:lang w:val="ka-GE"/>
        </w:rPr>
        <w:t>Strategic Position and ACtion Evaluation</w:t>
      </w:r>
      <w:r w:rsidR="00184CA8" w:rsidRPr="00E90D58">
        <w:rPr>
          <w:rFonts w:ascii="Sylfaen" w:hAnsi="Sylfaen" w:cs="Arial"/>
          <w:b/>
          <w:bCs/>
          <w:i/>
          <w:shd w:val="clear" w:color="auto" w:fill="FFFFFF"/>
          <w:lang w:val="ka-GE"/>
        </w:rPr>
        <w:t xml:space="preserve"> (SPACE</w:t>
      </w:r>
      <w:r w:rsidR="00184CA8" w:rsidRPr="00E90D58">
        <w:rPr>
          <w:rFonts w:ascii="Sylfaen" w:hAnsi="Sylfaen" w:cs="Helvetica"/>
          <w:b/>
          <w:i/>
          <w:lang w:val="ka-GE"/>
        </w:rPr>
        <w:t>) Analysis)</w:t>
      </w:r>
      <w:r w:rsidRPr="00E90D58">
        <w:rPr>
          <w:rFonts w:ascii="Sylfaen" w:hAnsi="Sylfaen" w:cs="Helvetica"/>
          <w:b/>
          <w:lang w:val="ka-GE"/>
        </w:rPr>
        <w:t xml:space="preserve"> </w:t>
      </w:r>
      <w:r w:rsidR="0047241F" w:rsidRPr="00E90D58">
        <w:rPr>
          <w:rFonts w:ascii="Sylfaen" w:hAnsi="Sylfaen" w:cs="Helvetica"/>
          <w:lang w:val="ka-GE"/>
        </w:rPr>
        <w:t xml:space="preserve">აღნიშნული მეთოდი შეისწავლის კომპანიის </w:t>
      </w:r>
      <w:r w:rsidR="004B16F6" w:rsidRPr="00E90D58">
        <w:rPr>
          <w:rFonts w:ascii="Sylfaen" w:hAnsi="Sylfaen" w:cs="Helvetica"/>
          <w:lang w:val="ka-GE"/>
        </w:rPr>
        <w:t xml:space="preserve">სტრატეგიულ </w:t>
      </w:r>
      <w:r w:rsidR="0047241F" w:rsidRPr="00E90D58">
        <w:rPr>
          <w:rFonts w:ascii="Sylfaen" w:hAnsi="Sylfaen" w:cs="Helvetica"/>
          <w:lang w:val="ka-GE"/>
        </w:rPr>
        <w:t xml:space="preserve">შესაძლებლობებსა და </w:t>
      </w:r>
      <w:r w:rsidR="00B07E37" w:rsidRPr="00E90D58">
        <w:rPr>
          <w:rFonts w:ascii="Sylfaen" w:hAnsi="Sylfaen" w:cs="Helvetica"/>
          <w:lang w:val="ka-GE"/>
        </w:rPr>
        <w:t>ნაწარმის</w:t>
      </w:r>
      <w:r w:rsidR="0047241F" w:rsidRPr="00E90D58">
        <w:rPr>
          <w:rFonts w:ascii="Sylfaen" w:hAnsi="Sylfaen" w:cs="Helvetica"/>
          <w:lang w:val="ka-GE"/>
        </w:rPr>
        <w:t xml:space="preserve"> უპირატესობებს, როგორც წარმატებულ ბიზნესში განვითარების ძირითად ფაქტორებს. ანალიზი განსაზღვრავს კომპანიის კონკურენტულ პოზიციას რიგი მახასიათებლების</w:t>
      </w:r>
      <w:r w:rsidR="009A05F5" w:rsidRPr="00E90D58">
        <w:rPr>
          <w:rFonts w:ascii="Sylfaen" w:hAnsi="Sylfaen" w:cs="Helvetica"/>
          <w:lang w:val="ka-GE"/>
        </w:rPr>
        <w:t>/ფაქტორების</w:t>
      </w:r>
      <w:r w:rsidR="0047241F" w:rsidRPr="00E90D58">
        <w:rPr>
          <w:rFonts w:ascii="Sylfaen" w:hAnsi="Sylfaen" w:cs="Helvetica"/>
          <w:lang w:val="ka-GE"/>
        </w:rPr>
        <w:t xml:space="preserve"> საფუძველზე</w:t>
      </w:r>
      <w:r w:rsidR="009A05F5" w:rsidRPr="00E90D58">
        <w:rPr>
          <w:rFonts w:ascii="Sylfaen" w:hAnsi="Sylfaen" w:cs="Helvetica"/>
          <w:lang w:val="ka-GE"/>
        </w:rPr>
        <w:t>. ესენია</w:t>
      </w:r>
      <w:r w:rsidR="0047241F" w:rsidRPr="00E90D58">
        <w:rPr>
          <w:rFonts w:ascii="Sylfaen" w:hAnsi="Sylfaen" w:cs="Helvetica"/>
          <w:lang w:val="ka-GE"/>
        </w:rPr>
        <w:t xml:space="preserve">: </w:t>
      </w:r>
    </w:p>
    <w:p w:rsidR="009A05F5" w:rsidRPr="00E90D58" w:rsidRDefault="009A05F5" w:rsidP="00F86E14">
      <w:pPr>
        <w:spacing w:after="0" w:line="240" w:lineRule="auto"/>
        <w:jc w:val="both"/>
        <w:rPr>
          <w:rFonts w:ascii="Sylfaen" w:eastAsia="Times New Roman" w:hAnsi="Sylfaen" w:cs="Times New Roman"/>
        </w:rPr>
      </w:pPr>
      <w:r w:rsidRPr="00E90D58">
        <w:rPr>
          <w:rFonts w:ascii="Sylfaen" w:eastAsia="Times New Roman" w:hAnsi="Sylfaen" w:cs="Times New Roman"/>
        </w:rPr>
        <w:t>1.</w:t>
      </w:r>
      <w:r w:rsidR="00DA61A4" w:rsidRPr="00E90D58">
        <w:rPr>
          <w:rFonts w:ascii="Sylfaen" w:eastAsia="Times New Roman" w:hAnsi="Sylfaen" w:cs="Times New Roman"/>
          <w:lang w:val="ka-GE"/>
        </w:rPr>
        <w:t xml:space="preserve"> გარემო</w:t>
      </w:r>
      <w:r w:rsidRPr="00E90D58">
        <w:rPr>
          <w:rFonts w:ascii="Sylfaen" w:eastAsia="Times New Roman" w:hAnsi="Sylfaen" w:cs="Times New Roman"/>
          <w:lang w:val="ka-GE"/>
        </w:rPr>
        <w:t>ს სტაბილურობის ფაქტორები</w:t>
      </w:r>
      <w:r w:rsidR="009140F9" w:rsidRPr="00E90D58">
        <w:rPr>
          <w:rFonts w:ascii="Sylfaen" w:eastAsia="Times New Roman" w:hAnsi="Sylfaen" w:cs="Times New Roman"/>
          <w:lang w:val="ka-GE"/>
        </w:rPr>
        <w:t xml:space="preserve"> </w:t>
      </w:r>
      <w:r w:rsidR="009140F9" w:rsidRPr="00E90D58">
        <w:rPr>
          <w:rFonts w:ascii="Sylfaen" w:eastAsia="Times New Roman" w:hAnsi="Sylfaen" w:cs="Times New Roman"/>
        </w:rPr>
        <w:t>(ES)</w:t>
      </w:r>
      <w:r w:rsidRPr="00E90D58">
        <w:rPr>
          <w:rFonts w:ascii="Sylfaen" w:eastAsia="Times New Roman" w:hAnsi="Sylfaen" w:cs="Times New Roman"/>
          <w:lang w:val="ka-GE"/>
        </w:rPr>
        <w:t>;</w:t>
      </w:r>
    </w:p>
    <w:p w:rsidR="009A05F5" w:rsidRPr="00E90D58" w:rsidRDefault="009A05F5" w:rsidP="00F86E14">
      <w:pPr>
        <w:spacing w:after="0" w:line="240" w:lineRule="auto"/>
        <w:jc w:val="both"/>
        <w:rPr>
          <w:rFonts w:ascii="Sylfaen" w:eastAsia="Times New Roman" w:hAnsi="Sylfaen" w:cs="Times New Roman"/>
        </w:rPr>
      </w:pPr>
      <w:r w:rsidRPr="00E90D58">
        <w:rPr>
          <w:rFonts w:ascii="Sylfaen" w:eastAsia="Times New Roman" w:hAnsi="Sylfaen" w:cs="Times New Roman"/>
        </w:rPr>
        <w:t xml:space="preserve">2. </w:t>
      </w:r>
      <w:r w:rsidRPr="00E90D58">
        <w:rPr>
          <w:rFonts w:ascii="Sylfaen" w:eastAsia="Times New Roman" w:hAnsi="Sylfaen" w:cs="Times New Roman"/>
          <w:lang w:val="ka-GE"/>
        </w:rPr>
        <w:t>სამრეწველო პოტენციალის ფაქტორები</w:t>
      </w:r>
      <w:r w:rsidR="009140F9" w:rsidRPr="00E90D58">
        <w:rPr>
          <w:rFonts w:ascii="Sylfaen" w:eastAsia="Times New Roman" w:hAnsi="Sylfaen" w:cs="Times New Roman"/>
        </w:rPr>
        <w:t xml:space="preserve"> (IS)</w:t>
      </w:r>
      <w:r w:rsidRPr="00E90D58">
        <w:rPr>
          <w:rFonts w:ascii="Sylfaen" w:eastAsia="Times New Roman" w:hAnsi="Sylfaen" w:cs="Times New Roman"/>
          <w:lang w:val="ka-GE"/>
        </w:rPr>
        <w:t>;</w:t>
      </w:r>
    </w:p>
    <w:p w:rsidR="009A05F5" w:rsidRPr="00E90D58" w:rsidRDefault="009A05F5" w:rsidP="00F86E14">
      <w:pPr>
        <w:spacing w:after="0" w:line="240" w:lineRule="auto"/>
        <w:jc w:val="both"/>
        <w:rPr>
          <w:rFonts w:ascii="Sylfaen" w:eastAsia="Times New Roman" w:hAnsi="Sylfaen" w:cs="Times New Roman"/>
          <w:lang w:val="ka-GE"/>
        </w:rPr>
      </w:pPr>
      <w:r w:rsidRPr="00E90D58">
        <w:rPr>
          <w:rFonts w:ascii="Sylfaen" w:eastAsia="Times New Roman" w:hAnsi="Sylfaen" w:cs="Times New Roman"/>
        </w:rPr>
        <w:t>3.</w:t>
      </w:r>
      <w:r w:rsidRPr="00E90D58">
        <w:rPr>
          <w:rFonts w:ascii="Sylfaen" w:eastAsia="Times New Roman" w:hAnsi="Sylfaen" w:cs="Times New Roman"/>
          <w:lang w:val="ka-GE"/>
        </w:rPr>
        <w:t xml:space="preserve"> კონკურენტული უპირატესობების ფაქტორები</w:t>
      </w:r>
      <w:r w:rsidR="009140F9" w:rsidRPr="00E90D58">
        <w:rPr>
          <w:rFonts w:ascii="Sylfaen" w:eastAsia="Times New Roman" w:hAnsi="Sylfaen" w:cs="Times New Roman"/>
        </w:rPr>
        <w:t xml:space="preserve"> (CA)</w:t>
      </w:r>
      <w:r w:rsidRPr="00E90D58">
        <w:rPr>
          <w:rFonts w:ascii="Sylfaen" w:eastAsia="Times New Roman" w:hAnsi="Sylfaen" w:cs="Times New Roman"/>
          <w:lang w:val="ka-GE"/>
        </w:rPr>
        <w:t>;</w:t>
      </w:r>
    </w:p>
    <w:p w:rsidR="009A05F5" w:rsidRPr="00E90D58" w:rsidRDefault="009A05F5" w:rsidP="00F86E14">
      <w:pPr>
        <w:spacing w:after="0" w:line="240" w:lineRule="auto"/>
        <w:jc w:val="both"/>
        <w:rPr>
          <w:rFonts w:ascii="Sylfaen" w:eastAsia="Times New Roman" w:hAnsi="Sylfaen" w:cs="Times New Roman"/>
          <w:lang w:val="ka-GE"/>
        </w:rPr>
      </w:pPr>
      <w:r w:rsidRPr="00E90D58">
        <w:rPr>
          <w:rFonts w:ascii="Sylfaen" w:eastAsia="Times New Roman" w:hAnsi="Sylfaen" w:cs="Times New Roman"/>
        </w:rPr>
        <w:t xml:space="preserve">4. </w:t>
      </w:r>
      <w:r w:rsidRPr="00E90D58">
        <w:rPr>
          <w:rFonts w:ascii="Sylfaen" w:eastAsia="Times New Roman" w:hAnsi="Sylfaen" w:cs="Times New Roman"/>
          <w:lang w:val="ka-GE"/>
        </w:rPr>
        <w:t>ფინანსური პოტენციალის ფაქტორები</w:t>
      </w:r>
      <w:r w:rsidR="009140F9" w:rsidRPr="00E90D58">
        <w:rPr>
          <w:rFonts w:ascii="Sylfaen" w:eastAsia="Times New Roman" w:hAnsi="Sylfaen" w:cs="Times New Roman"/>
        </w:rPr>
        <w:t xml:space="preserve"> (FS).</w:t>
      </w:r>
    </w:p>
    <w:p w:rsidR="00B07E37" w:rsidRPr="00E90D58" w:rsidRDefault="00B07E37" w:rsidP="00A045A4">
      <w:pPr>
        <w:spacing w:after="0" w:line="240" w:lineRule="auto"/>
        <w:ind w:hanging="720"/>
        <w:jc w:val="both"/>
        <w:rPr>
          <w:rFonts w:ascii="Sylfaen" w:eastAsia="Times New Roman" w:hAnsi="Sylfaen" w:cs="Times New Roman"/>
          <w:lang w:val="ka-GE"/>
        </w:rPr>
      </w:pPr>
    </w:p>
    <w:p w:rsidR="00B41D10" w:rsidRPr="00E90D58" w:rsidRDefault="00B41D10" w:rsidP="00A045A4">
      <w:pPr>
        <w:spacing w:after="0" w:line="240" w:lineRule="auto"/>
        <w:ind w:firstLine="567"/>
        <w:jc w:val="both"/>
        <w:rPr>
          <w:rFonts w:ascii="Sylfaen" w:eastAsia="Times New Roman" w:hAnsi="Sylfaen" w:cs="Times New Roman"/>
          <w:lang w:val="ka-GE"/>
        </w:rPr>
      </w:pPr>
      <w:r w:rsidRPr="00E90D58">
        <w:rPr>
          <w:rFonts w:ascii="Sylfaen" w:eastAsia="Times New Roman" w:hAnsi="Sylfaen" w:cs="Times New Roman"/>
          <w:noProof/>
        </w:rPr>
        <w:lastRenderedPageBreak/>
        <w:drawing>
          <wp:inline distT="0" distB="0" distL="0" distR="0" wp14:anchorId="19F1E93C" wp14:editId="708D645B">
            <wp:extent cx="3570973" cy="242483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0973" cy="2424838"/>
                    </a:xfrm>
                    <a:prstGeom prst="rect">
                      <a:avLst/>
                    </a:prstGeom>
                    <a:noFill/>
                    <a:ln>
                      <a:noFill/>
                    </a:ln>
                  </pic:spPr>
                </pic:pic>
              </a:graphicData>
            </a:graphic>
          </wp:inline>
        </w:drawing>
      </w:r>
    </w:p>
    <w:p w:rsidR="00B41D10" w:rsidRPr="00E90D58" w:rsidRDefault="00B41D10" w:rsidP="00A045A4">
      <w:pPr>
        <w:shd w:val="clear" w:color="auto" w:fill="FFFFFF"/>
        <w:tabs>
          <w:tab w:val="left" w:pos="630"/>
        </w:tabs>
        <w:spacing w:after="0" w:line="240" w:lineRule="auto"/>
        <w:jc w:val="center"/>
        <w:rPr>
          <w:rFonts w:ascii="Sylfaen" w:hAnsi="Sylfaen" w:cs="Helvetica"/>
          <w:lang w:val="ka-GE"/>
        </w:rPr>
      </w:pPr>
      <w:r w:rsidRPr="00E90D58">
        <w:rPr>
          <w:rFonts w:ascii="Sylfaen" w:hAnsi="Sylfaen" w:cs="Helvetica"/>
          <w:lang w:val="ka-GE"/>
        </w:rPr>
        <w:t>ნახ</w:t>
      </w:r>
      <w:r w:rsidR="00BA43A8" w:rsidRPr="00E90D58">
        <w:rPr>
          <w:rFonts w:ascii="Sylfaen" w:hAnsi="Sylfaen" w:cs="Helvetica"/>
          <w:lang w:val="ka-GE"/>
        </w:rPr>
        <w:t>.</w:t>
      </w:r>
      <w:r w:rsidR="001D53C1" w:rsidRPr="00E90D58">
        <w:rPr>
          <w:rFonts w:ascii="Sylfaen" w:hAnsi="Sylfaen" w:cs="Helvetica"/>
          <w:lang w:val="ka-GE"/>
        </w:rPr>
        <w:t xml:space="preserve"> </w:t>
      </w:r>
      <w:r w:rsidR="00BA43A8" w:rsidRPr="00E90D58">
        <w:rPr>
          <w:rFonts w:ascii="Sylfaen" w:hAnsi="Sylfaen" w:cs="Helvetica"/>
          <w:lang w:val="ka-GE"/>
        </w:rPr>
        <w:t>4</w:t>
      </w:r>
      <w:r w:rsidRPr="00E90D58">
        <w:rPr>
          <w:rFonts w:ascii="Sylfaen" w:hAnsi="Sylfaen" w:cs="Helvetica"/>
          <w:lang w:val="ka-GE"/>
        </w:rPr>
        <w:t xml:space="preserve"> სფეის-ანალიზის მატრიცა</w:t>
      </w:r>
    </w:p>
    <w:p w:rsidR="00B41D10" w:rsidRPr="00E90D58" w:rsidRDefault="00B41D10" w:rsidP="00A045A4">
      <w:pPr>
        <w:shd w:val="clear" w:color="auto" w:fill="FFFFFF"/>
        <w:tabs>
          <w:tab w:val="left" w:pos="630"/>
        </w:tabs>
        <w:spacing w:after="0" w:line="240" w:lineRule="auto"/>
        <w:jc w:val="both"/>
        <w:rPr>
          <w:rFonts w:ascii="Sylfaen" w:hAnsi="Sylfaen"/>
          <w:lang w:val="ka-GE"/>
        </w:rPr>
      </w:pPr>
      <w:r w:rsidRPr="00E90D58">
        <w:rPr>
          <w:rFonts w:ascii="Sylfaen" w:hAnsi="Sylfaen"/>
          <w:lang w:val="ka-GE"/>
        </w:rPr>
        <w:t xml:space="preserve">აღნიშნული მატრიცა ითვალისწინებს ოთხი კოორდინატის შეფასებას (FS, CA, ES, IS), სადაც: </w:t>
      </w:r>
    </w:p>
    <w:p w:rsidR="00B41D10" w:rsidRPr="00E90D58" w:rsidRDefault="00986B1A" w:rsidP="00A045A4">
      <w:pPr>
        <w:shd w:val="clear" w:color="auto" w:fill="FFFFFF"/>
        <w:tabs>
          <w:tab w:val="left" w:pos="630"/>
        </w:tabs>
        <w:spacing w:after="0" w:line="240" w:lineRule="auto"/>
        <w:jc w:val="both"/>
        <w:rPr>
          <w:rFonts w:ascii="Sylfaen" w:hAnsi="Sylfaen"/>
          <w:lang w:val="ka-GE"/>
        </w:rPr>
      </w:pPr>
      <w:r w:rsidRPr="00E90D58">
        <w:rPr>
          <w:rFonts w:ascii="Sylfaen" w:hAnsi="Sylfaen"/>
          <w:lang w:val="ka-GE"/>
        </w:rPr>
        <w:t>FS (F</w:t>
      </w:r>
      <w:r w:rsidR="00B41D10" w:rsidRPr="00E90D58">
        <w:rPr>
          <w:rFonts w:ascii="Sylfaen" w:hAnsi="Sylfaen"/>
          <w:lang w:val="ka-GE"/>
        </w:rPr>
        <w:t xml:space="preserve">inancial </w:t>
      </w:r>
      <w:r w:rsidRPr="00E90D58">
        <w:rPr>
          <w:rFonts w:ascii="Sylfaen" w:hAnsi="Sylfaen"/>
          <w:lang w:val="ka-GE"/>
        </w:rPr>
        <w:t>S</w:t>
      </w:r>
      <w:r w:rsidR="00B41D10" w:rsidRPr="00E90D58">
        <w:rPr>
          <w:rFonts w:ascii="Sylfaen" w:hAnsi="Sylfaen"/>
          <w:lang w:val="ka-GE"/>
        </w:rPr>
        <w:t>trength) - განსაზღვრავს ფირმის ფინანსურ მდგომარეობას</w:t>
      </w:r>
      <w:r w:rsidR="00B07E37" w:rsidRPr="00E90D58">
        <w:rPr>
          <w:rFonts w:ascii="Sylfaen" w:hAnsi="Sylfaen"/>
          <w:lang w:val="ka-GE"/>
        </w:rPr>
        <w:t>;</w:t>
      </w:r>
    </w:p>
    <w:p w:rsidR="00B41D10" w:rsidRPr="00E90D58" w:rsidRDefault="00B41D10" w:rsidP="00A045A4">
      <w:pPr>
        <w:shd w:val="clear" w:color="auto" w:fill="FFFFFF"/>
        <w:tabs>
          <w:tab w:val="left" w:pos="630"/>
        </w:tabs>
        <w:spacing w:after="0" w:line="240" w:lineRule="auto"/>
        <w:jc w:val="both"/>
        <w:rPr>
          <w:rFonts w:ascii="Sylfaen" w:hAnsi="Sylfaen"/>
          <w:lang w:val="ka-GE"/>
        </w:rPr>
      </w:pPr>
      <w:r w:rsidRPr="00E90D58">
        <w:rPr>
          <w:rFonts w:ascii="Sylfaen" w:hAnsi="Sylfaen"/>
          <w:lang w:val="ka-GE"/>
        </w:rPr>
        <w:t>CA (</w:t>
      </w:r>
      <w:r w:rsidR="00986B1A" w:rsidRPr="00E90D58">
        <w:rPr>
          <w:rFonts w:ascii="Sylfaen" w:hAnsi="Sylfaen"/>
          <w:lang w:val="ka-GE"/>
        </w:rPr>
        <w:t>C</w:t>
      </w:r>
      <w:r w:rsidRPr="00E90D58">
        <w:rPr>
          <w:rFonts w:ascii="Sylfaen" w:hAnsi="Sylfaen"/>
          <w:lang w:val="ka-GE"/>
        </w:rPr>
        <w:t xml:space="preserve">ompetitive </w:t>
      </w:r>
      <w:r w:rsidR="00986B1A" w:rsidRPr="00E90D58">
        <w:rPr>
          <w:rFonts w:ascii="Sylfaen" w:hAnsi="Sylfaen"/>
          <w:lang w:val="ka-GE"/>
        </w:rPr>
        <w:t>A</w:t>
      </w:r>
      <w:r w:rsidRPr="00E90D58">
        <w:rPr>
          <w:rFonts w:ascii="Sylfaen" w:hAnsi="Sylfaen"/>
          <w:lang w:val="ka-GE"/>
        </w:rPr>
        <w:t>dvantage) - მის კონკურენტულ მდგომარეობას</w:t>
      </w:r>
      <w:r w:rsidR="00B07E37" w:rsidRPr="00E90D58">
        <w:rPr>
          <w:rFonts w:ascii="Sylfaen" w:hAnsi="Sylfaen"/>
          <w:lang w:val="ka-GE"/>
        </w:rPr>
        <w:t>;</w:t>
      </w:r>
      <w:r w:rsidRPr="00E90D58">
        <w:rPr>
          <w:rFonts w:ascii="Sylfaen" w:hAnsi="Sylfaen"/>
          <w:lang w:val="ka-GE"/>
        </w:rPr>
        <w:t xml:space="preserve"> </w:t>
      </w:r>
    </w:p>
    <w:p w:rsidR="00B41D10" w:rsidRPr="00E90D58" w:rsidRDefault="00B41D10" w:rsidP="00A045A4">
      <w:pPr>
        <w:shd w:val="clear" w:color="auto" w:fill="FFFFFF"/>
        <w:tabs>
          <w:tab w:val="left" w:pos="630"/>
        </w:tabs>
        <w:spacing w:after="0" w:line="240" w:lineRule="auto"/>
        <w:jc w:val="both"/>
        <w:rPr>
          <w:rFonts w:ascii="Sylfaen" w:hAnsi="Sylfaen"/>
          <w:lang w:val="ka-GE"/>
        </w:rPr>
      </w:pPr>
      <w:r w:rsidRPr="00E90D58">
        <w:rPr>
          <w:rFonts w:ascii="Sylfaen" w:hAnsi="Sylfaen"/>
          <w:lang w:val="ka-GE"/>
        </w:rPr>
        <w:t>ES (</w:t>
      </w:r>
      <w:r w:rsidR="00986B1A" w:rsidRPr="00E90D58">
        <w:rPr>
          <w:rFonts w:ascii="Sylfaen" w:hAnsi="Sylfaen"/>
          <w:lang w:val="ka-GE"/>
        </w:rPr>
        <w:t>E</w:t>
      </w:r>
      <w:r w:rsidRPr="00E90D58">
        <w:rPr>
          <w:rFonts w:ascii="Sylfaen" w:hAnsi="Sylfaen"/>
          <w:lang w:val="ka-GE"/>
        </w:rPr>
        <w:t xml:space="preserve">nvironmental </w:t>
      </w:r>
      <w:r w:rsidR="00986B1A" w:rsidRPr="00E90D58">
        <w:rPr>
          <w:rFonts w:ascii="Sylfaen" w:hAnsi="Sylfaen"/>
          <w:lang w:val="ka-GE"/>
        </w:rPr>
        <w:t>S</w:t>
      </w:r>
      <w:r w:rsidRPr="00E90D58">
        <w:rPr>
          <w:rFonts w:ascii="Sylfaen" w:hAnsi="Sylfaen"/>
          <w:lang w:val="ka-GE"/>
        </w:rPr>
        <w:t>tability) - გარემოს სტაბილურობის ხარისხს</w:t>
      </w:r>
      <w:r w:rsidR="00B07E37" w:rsidRPr="00E90D58">
        <w:rPr>
          <w:rFonts w:ascii="Sylfaen" w:hAnsi="Sylfaen"/>
          <w:lang w:val="ka-GE"/>
        </w:rPr>
        <w:t>;</w:t>
      </w:r>
      <w:r w:rsidRPr="00E90D58">
        <w:rPr>
          <w:rFonts w:ascii="Sylfaen" w:hAnsi="Sylfaen"/>
          <w:lang w:val="ka-GE"/>
        </w:rPr>
        <w:t xml:space="preserve"> </w:t>
      </w:r>
    </w:p>
    <w:p w:rsidR="00B41D10" w:rsidRPr="00E90D58" w:rsidRDefault="00B41D10" w:rsidP="00A045A4">
      <w:pPr>
        <w:shd w:val="clear" w:color="auto" w:fill="FFFFFF"/>
        <w:tabs>
          <w:tab w:val="left" w:pos="630"/>
        </w:tabs>
        <w:spacing w:after="0" w:line="240" w:lineRule="auto"/>
        <w:jc w:val="both"/>
        <w:rPr>
          <w:rFonts w:ascii="Sylfaen" w:hAnsi="Sylfaen"/>
          <w:lang w:val="ka-GE"/>
        </w:rPr>
      </w:pPr>
      <w:r w:rsidRPr="00E90D58">
        <w:rPr>
          <w:rFonts w:ascii="Sylfaen" w:hAnsi="Sylfaen"/>
          <w:lang w:val="ka-GE"/>
        </w:rPr>
        <w:t>IS (</w:t>
      </w:r>
      <w:r w:rsidR="00986B1A" w:rsidRPr="00E90D58">
        <w:rPr>
          <w:rFonts w:ascii="Sylfaen" w:hAnsi="Sylfaen"/>
          <w:lang w:val="ka-GE"/>
        </w:rPr>
        <w:t>I</w:t>
      </w:r>
      <w:r w:rsidRPr="00E90D58">
        <w:rPr>
          <w:rFonts w:ascii="Sylfaen" w:hAnsi="Sylfaen"/>
          <w:lang w:val="ka-GE"/>
        </w:rPr>
        <w:t xml:space="preserve">ndustry </w:t>
      </w:r>
      <w:r w:rsidR="00986B1A" w:rsidRPr="00E90D58">
        <w:rPr>
          <w:rFonts w:ascii="Sylfaen" w:hAnsi="Sylfaen"/>
          <w:lang w:val="ka-GE"/>
        </w:rPr>
        <w:t>S</w:t>
      </w:r>
      <w:r w:rsidRPr="00E90D58">
        <w:rPr>
          <w:rFonts w:ascii="Sylfaen" w:hAnsi="Sylfaen"/>
          <w:lang w:val="ka-GE"/>
        </w:rPr>
        <w:t>trength) - მიმზიდველობას აღნიშნულ ბიზნესში (ინდუსტრიაში).</w:t>
      </w:r>
    </w:p>
    <w:p w:rsidR="00B41D10" w:rsidRPr="00E90D58" w:rsidRDefault="00B41D10" w:rsidP="00A045A4">
      <w:pPr>
        <w:shd w:val="clear" w:color="auto" w:fill="FFFFFF"/>
        <w:tabs>
          <w:tab w:val="left" w:pos="630"/>
        </w:tabs>
        <w:spacing w:after="0" w:line="240" w:lineRule="auto"/>
        <w:jc w:val="both"/>
        <w:rPr>
          <w:rFonts w:ascii="Sylfaen" w:hAnsi="Sylfaen"/>
          <w:lang w:val="ka-GE"/>
        </w:rPr>
      </w:pPr>
      <w:r w:rsidRPr="00E90D58">
        <w:rPr>
          <w:rFonts w:ascii="Sylfaen" w:hAnsi="Sylfaen"/>
          <w:lang w:val="ka-GE"/>
        </w:rPr>
        <w:t>FS და CA კოორდინატები აფასებენ შიდა სტრატეგიულ პოზიციას (Internal Strategic Position), ხოლო ES და IS - გარე სტრატეგიულ მდგომარეობას (External Strategic Position).</w:t>
      </w:r>
    </w:p>
    <w:p w:rsidR="009140F9" w:rsidRPr="00E90D58" w:rsidRDefault="009140F9" w:rsidP="00A045A4">
      <w:pPr>
        <w:spacing w:after="0" w:line="240" w:lineRule="auto"/>
        <w:jc w:val="both"/>
        <w:rPr>
          <w:rFonts w:ascii="Sylfaen" w:eastAsia="Times New Roman" w:hAnsi="Sylfaen" w:cs="Times New Roman"/>
          <w:lang w:val="ka-GE"/>
        </w:rPr>
      </w:pPr>
      <w:r w:rsidRPr="00E90D58">
        <w:rPr>
          <w:rFonts w:ascii="Sylfaen" w:eastAsia="Times New Roman" w:hAnsi="Sylfaen" w:cs="Times New Roman"/>
          <w:lang w:val="ka-GE"/>
        </w:rPr>
        <w:t xml:space="preserve">აღნიშნული მახასიათებლების/ფაქტორების საფუძველზე მიიღება </w:t>
      </w:r>
      <w:r w:rsidR="00914000" w:rsidRPr="00E90D58">
        <w:rPr>
          <w:rFonts w:ascii="Sylfaen" w:eastAsia="Times New Roman" w:hAnsi="Sylfaen" w:cs="Times New Roman"/>
          <w:lang w:val="ka-GE"/>
        </w:rPr>
        <w:t xml:space="preserve">ბიზნეს-კომპანიის </w:t>
      </w:r>
      <w:r w:rsidRPr="00E90D58">
        <w:rPr>
          <w:rFonts w:ascii="Sylfaen" w:eastAsia="Times New Roman" w:hAnsi="Sylfaen" w:cs="Times New Roman"/>
          <w:lang w:val="ka-GE"/>
        </w:rPr>
        <w:t>სტრატეგიული პოზიციის შემდეგი ოთხი ტიპის გრაფიკი:</w:t>
      </w:r>
    </w:p>
    <w:p w:rsidR="008C3F9E" w:rsidRPr="00E90D58" w:rsidRDefault="0047241F" w:rsidP="00771BEE">
      <w:pPr>
        <w:pStyle w:val="ListParagraph"/>
        <w:numPr>
          <w:ilvl w:val="0"/>
          <w:numId w:val="11"/>
        </w:numPr>
        <w:shd w:val="clear" w:color="auto" w:fill="FFFFFF"/>
        <w:tabs>
          <w:tab w:val="left" w:pos="630"/>
          <w:tab w:val="left" w:pos="720"/>
          <w:tab w:val="left" w:pos="1170"/>
        </w:tabs>
        <w:spacing w:after="0" w:line="240" w:lineRule="auto"/>
        <w:ind w:left="0" w:firstLine="0"/>
        <w:jc w:val="both"/>
        <w:rPr>
          <w:rFonts w:ascii="Sylfaen" w:hAnsi="Sylfaen" w:cs="Helvetica"/>
        </w:rPr>
      </w:pPr>
      <w:r w:rsidRPr="00E90D58">
        <w:rPr>
          <w:rFonts w:ascii="Sylfaen" w:hAnsi="Sylfaen" w:cs="Helvetica"/>
          <w:lang w:val="ka-GE"/>
        </w:rPr>
        <w:t>კონკურენტული</w:t>
      </w:r>
      <w:r w:rsidR="00E168E7" w:rsidRPr="00E90D58">
        <w:rPr>
          <w:rFonts w:ascii="Sylfaen" w:hAnsi="Sylfaen" w:cs="Helvetica"/>
          <w:lang w:val="ka-GE"/>
        </w:rPr>
        <w:t xml:space="preserve"> - დამახასიათებელია</w:t>
      </w:r>
      <w:r w:rsidR="00E168E7" w:rsidRPr="00E90D58">
        <w:rPr>
          <w:rFonts w:ascii="Sylfaen" w:hAnsi="Sylfaen" w:cs="Helvetica"/>
        </w:rPr>
        <w:t xml:space="preserve"> არასტაბილური ბაზრებისთვის </w:t>
      </w:r>
      <w:r w:rsidR="00914000" w:rsidRPr="00E90D58">
        <w:rPr>
          <w:rFonts w:ascii="Sylfaen" w:hAnsi="Sylfaen" w:cs="Helvetica"/>
          <w:lang w:val="ka-GE"/>
        </w:rPr>
        <w:t>ნაწარმის</w:t>
      </w:r>
      <w:r w:rsidR="00E168E7" w:rsidRPr="00E90D58">
        <w:rPr>
          <w:rFonts w:ascii="Sylfaen" w:hAnsi="Sylfaen" w:cs="Helvetica"/>
        </w:rPr>
        <w:t xml:space="preserve"> მაღალი კონკურენტუნარიანობის </w:t>
      </w:r>
      <w:r w:rsidR="00E168E7" w:rsidRPr="00E90D58">
        <w:rPr>
          <w:rFonts w:ascii="Sylfaen" w:hAnsi="Sylfaen" w:cs="Helvetica"/>
          <w:lang w:val="ka-GE"/>
        </w:rPr>
        <w:t>პირობებში</w:t>
      </w:r>
      <w:r w:rsidR="008C3F9E" w:rsidRPr="00E90D58">
        <w:rPr>
          <w:rFonts w:ascii="Sylfaen" w:hAnsi="Sylfaen" w:cs="Helvetica"/>
          <w:lang w:val="ka-GE"/>
        </w:rPr>
        <w:t>;</w:t>
      </w:r>
    </w:p>
    <w:p w:rsidR="00E168E7" w:rsidRPr="00E90D58" w:rsidRDefault="0047241F" w:rsidP="00771BEE">
      <w:pPr>
        <w:pStyle w:val="ListParagraph"/>
        <w:numPr>
          <w:ilvl w:val="0"/>
          <w:numId w:val="11"/>
        </w:numPr>
        <w:shd w:val="clear" w:color="auto" w:fill="FFFFFF"/>
        <w:tabs>
          <w:tab w:val="left" w:pos="630"/>
          <w:tab w:val="left" w:pos="720"/>
          <w:tab w:val="left" w:pos="1170"/>
        </w:tabs>
        <w:spacing w:after="0" w:line="240" w:lineRule="auto"/>
        <w:ind w:left="0" w:firstLine="0"/>
        <w:jc w:val="both"/>
        <w:rPr>
          <w:rFonts w:ascii="Sylfaen" w:hAnsi="Sylfaen" w:cs="Helvetica"/>
        </w:rPr>
      </w:pPr>
      <w:r w:rsidRPr="00E90D58">
        <w:rPr>
          <w:rFonts w:ascii="Sylfaen" w:hAnsi="Sylfaen" w:cs="Helvetica"/>
        </w:rPr>
        <w:t>აგრესიული</w:t>
      </w:r>
      <w:r w:rsidR="00E168E7" w:rsidRPr="00E90D58">
        <w:rPr>
          <w:rFonts w:ascii="Sylfaen" w:hAnsi="Sylfaen" w:cs="Helvetica"/>
          <w:lang w:val="ka-GE"/>
        </w:rPr>
        <w:t xml:space="preserve"> - </w:t>
      </w:r>
      <w:r w:rsidR="00E168E7" w:rsidRPr="00E90D58">
        <w:rPr>
          <w:rFonts w:ascii="Sylfaen" w:hAnsi="Sylfaen" w:cs="Helvetica"/>
        </w:rPr>
        <w:t xml:space="preserve">ხშირად </w:t>
      </w:r>
      <w:r w:rsidR="00E168E7" w:rsidRPr="00E90D58">
        <w:rPr>
          <w:rFonts w:ascii="Sylfaen" w:hAnsi="Sylfaen" w:cs="Helvetica"/>
          <w:lang w:val="ka-GE"/>
        </w:rPr>
        <w:t>გვ</w:t>
      </w:r>
      <w:r w:rsidR="00E168E7" w:rsidRPr="00E90D58">
        <w:rPr>
          <w:rFonts w:ascii="Sylfaen" w:hAnsi="Sylfaen" w:cs="Helvetica"/>
        </w:rPr>
        <w:t>ხ</w:t>
      </w:r>
      <w:r w:rsidR="00E168E7" w:rsidRPr="00E90D58">
        <w:rPr>
          <w:rFonts w:ascii="Sylfaen" w:hAnsi="Sylfaen" w:cs="Helvetica"/>
          <w:lang w:val="ka-GE"/>
        </w:rPr>
        <w:t>ვ</w:t>
      </w:r>
      <w:r w:rsidR="00E168E7" w:rsidRPr="00E90D58">
        <w:rPr>
          <w:rFonts w:ascii="Sylfaen" w:hAnsi="Sylfaen" w:cs="Helvetica"/>
        </w:rPr>
        <w:t xml:space="preserve">დება სტაბილურ და აქტიურ </w:t>
      </w:r>
      <w:r w:rsidR="00E168E7" w:rsidRPr="00E90D58">
        <w:rPr>
          <w:rFonts w:ascii="Sylfaen" w:hAnsi="Sylfaen" w:cs="Helvetica"/>
          <w:lang w:val="ka-GE"/>
        </w:rPr>
        <w:t>სფეროში</w:t>
      </w:r>
      <w:r w:rsidR="00E168E7" w:rsidRPr="00E90D58">
        <w:rPr>
          <w:rFonts w:ascii="Sylfaen" w:hAnsi="Sylfaen" w:cs="Helvetica"/>
        </w:rPr>
        <w:t xml:space="preserve"> </w:t>
      </w:r>
      <w:r w:rsidR="00914000" w:rsidRPr="00E90D58">
        <w:rPr>
          <w:rFonts w:ascii="Sylfaen" w:hAnsi="Sylfaen" w:cs="Helvetica"/>
          <w:lang w:val="ka-GE"/>
        </w:rPr>
        <w:t>ოპერირებისას</w:t>
      </w:r>
      <w:r w:rsidR="00E168E7" w:rsidRPr="00E90D58">
        <w:rPr>
          <w:rFonts w:ascii="Sylfaen" w:hAnsi="Sylfaen" w:cs="Helvetica"/>
        </w:rPr>
        <w:t xml:space="preserve"> და სწრაფად </w:t>
      </w:r>
      <w:r w:rsidR="00E168E7" w:rsidRPr="00E90D58">
        <w:rPr>
          <w:rFonts w:ascii="Sylfaen" w:hAnsi="Sylfaen" w:cs="Helvetica"/>
          <w:lang w:val="ka-GE"/>
        </w:rPr>
        <w:t>რეაგირებს</w:t>
      </w:r>
      <w:r w:rsidR="00E168E7" w:rsidRPr="00E90D58">
        <w:rPr>
          <w:rFonts w:ascii="Sylfaen" w:hAnsi="Sylfaen" w:cs="Helvetica"/>
        </w:rPr>
        <w:t xml:space="preserve"> ბაზრის ცვლილებებზე</w:t>
      </w:r>
      <w:r w:rsidR="008C3F9E" w:rsidRPr="00E90D58">
        <w:rPr>
          <w:rFonts w:ascii="Sylfaen" w:hAnsi="Sylfaen" w:cs="Helvetica"/>
        </w:rPr>
        <w:t>;</w:t>
      </w:r>
    </w:p>
    <w:p w:rsidR="008C3F9E" w:rsidRPr="00E90D58" w:rsidRDefault="0047241F" w:rsidP="00771BEE">
      <w:pPr>
        <w:pStyle w:val="ListParagraph"/>
        <w:numPr>
          <w:ilvl w:val="0"/>
          <w:numId w:val="11"/>
        </w:numPr>
        <w:shd w:val="clear" w:color="auto" w:fill="FFFFFF"/>
        <w:tabs>
          <w:tab w:val="left" w:pos="630"/>
          <w:tab w:val="left" w:pos="720"/>
          <w:tab w:val="left" w:pos="1170"/>
        </w:tabs>
        <w:spacing w:after="0" w:line="240" w:lineRule="auto"/>
        <w:ind w:left="0" w:firstLine="0"/>
        <w:jc w:val="both"/>
        <w:rPr>
          <w:rFonts w:ascii="Sylfaen" w:hAnsi="Sylfaen" w:cs="Helvetica"/>
        </w:rPr>
      </w:pPr>
      <w:r w:rsidRPr="00E90D58">
        <w:rPr>
          <w:rFonts w:ascii="Sylfaen" w:hAnsi="Sylfaen" w:cs="Helvetica"/>
        </w:rPr>
        <w:t>კონსერვატიული</w:t>
      </w:r>
      <w:r w:rsidR="00E168E7" w:rsidRPr="00E90D58">
        <w:rPr>
          <w:rFonts w:ascii="Sylfaen" w:hAnsi="Sylfaen" w:cs="Helvetica"/>
        </w:rPr>
        <w:t xml:space="preserve"> - </w:t>
      </w:r>
      <w:r w:rsidR="00E168E7" w:rsidRPr="00E90D58">
        <w:rPr>
          <w:rFonts w:ascii="Sylfaen" w:hAnsi="Sylfaen" w:cs="Helvetica"/>
          <w:lang w:val="ka-GE"/>
        </w:rPr>
        <w:t xml:space="preserve">როგორც წესი, გვხვდება </w:t>
      </w:r>
      <w:r w:rsidR="00E168E7" w:rsidRPr="00E90D58">
        <w:rPr>
          <w:rFonts w:ascii="Sylfaen" w:hAnsi="Sylfaen" w:cs="Helvetica"/>
        </w:rPr>
        <w:t>სტაბილურ</w:t>
      </w:r>
      <w:r w:rsidR="00E168E7" w:rsidRPr="00E90D58">
        <w:rPr>
          <w:rFonts w:ascii="Sylfaen" w:hAnsi="Sylfaen" w:cs="Helvetica"/>
          <w:lang w:val="ka-GE"/>
        </w:rPr>
        <w:t xml:space="preserve"> სფეროებში</w:t>
      </w:r>
      <w:r w:rsidR="00E168E7" w:rsidRPr="00E90D58">
        <w:rPr>
          <w:rFonts w:ascii="Sylfaen" w:hAnsi="Sylfaen" w:cs="Helvetica"/>
        </w:rPr>
        <w:t xml:space="preserve"> და ფირმებ</w:t>
      </w:r>
      <w:r w:rsidR="00E168E7" w:rsidRPr="00E90D58">
        <w:rPr>
          <w:rFonts w:ascii="Sylfaen" w:hAnsi="Sylfaen" w:cs="Helvetica"/>
          <w:lang w:val="ka-GE"/>
        </w:rPr>
        <w:t>ში,</w:t>
      </w:r>
      <w:r w:rsidR="00E168E7" w:rsidRPr="00E90D58">
        <w:rPr>
          <w:rFonts w:ascii="Sylfaen" w:hAnsi="Sylfaen" w:cs="Helvetica"/>
        </w:rPr>
        <w:t xml:space="preserve"> რომლებსაც არ გააჩნიათ მნიშვნელოვანი კონკურენტული უპირატესობები</w:t>
      </w:r>
      <w:r w:rsidR="008C3F9E" w:rsidRPr="00E90D58">
        <w:rPr>
          <w:rFonts w:ascii="Sylfaen" w:hAnsi="Sylfaen" w:cs="Helvetica"/>
        </w:rPr>
        <w:t>;</w:t>
      </w:r>
      <w:r w:rsidRPr="00E90D58">
        <w:rPr>
          <w:rFonts w:ascii="Sylfaen" w:hAnsi="Sylfaen" w:cs="Helvetica"/>
        </w:rPr>
        <w:t xml:space="preserve"> </w:t>
      </w:r>
    </w:p>
    <w:p w:rsidR="00CE2ECA" w:rsidRPr="00E90D58" w:rsidRDefault="0047241F" w:rsidP="00771BEE">
      <w:pPr>
        <w:pStyle w:val="ListParagraph"/>
        <w:numPr>
          <w:ilvl w:val="0"/>
          <w:numId w:val="11"/>
        </w:numPr>
        <w:shd w:val="clear" w:color="auto" w:fill="FFFFFF"/>
        <w:tabs>
          <w:tab w:val="left" w:pos="630"/>
          <w:tab w:val="left" w:pos="720"/>
          <w:tab w:val="left" w:pos="1170"/>
        </w:tabs>
        <w:spacing w:after="0" w:line="240" w:lineRule="auto"/>
        <w:ind w:left="0" w:firstLine="0"/>
        <w:jc w:val="both"/>
        <w:rPr>
          <w:rFonts w:ascii="Sylfaen" w:hAnsi="Sylfaen" w:cs="Arial"/>
          <w:shd w:val="clear" w:color="auto" w:fill="FFFFFF"/>
          <w:lang w:val="ka-GE"/>
        </w:rPr>
      </w:pPr>
      <w:r w:rsidRPr="00E90D58">
        <w:rPr>
          <w:rFonts w:ascii="Sylfaen" w:hAnsi="Sylfaen" w:cs="Helvetica"/>
        </w:rPr>
        <w:t>თავდაცვითი</w:t>
      </w:r>
      <w:r w:rsidR="00E168E7" w:rsidRPr="00E90D58">
        <w:rPr>
          <w:rFonts w:ascii="Sylfaen" w:hAnsi="Sylfaen" w:cs="Helvetica"/>
          <w:lang w:val="ka-GE"/>
        </w:rPr>
        <w:t xml:space="preserve"> - დამახასიათებელია ეკონომიკურად არახელსაყრელი საქმიანობის სახეობებისთვის და ნიშნავს ბიზნესის არსებობისთვის მეტად არახელსაყრელ პერიოდს, საიდანაც აუცილებელია გამოსავლის გზების მოძიება.</w:t>
      </w:r>
      <w:r w:rsidRPr="00E90D58">
        <w:rPr>
          <w:rStyle w:val="FootnoteReference"/>
          <w:rFonts w:ascii="Sylfaen" w:hAnsi="Sylfaen" w:cs="Helvetica"/>
        </w:rPr>
        <w:footnoteReference w:id="6"/>
      </w:r>
      <w:r w:rsidR="00986B1A" w:rsidRPr="00E90D58">
        <w:rPr>
          <w:rFonts w:ascii="Sylfaen" w:hAnsi="Sylfaen" w:cs="Arial"/>
          <w:shd w:val="clear" w:color="auto" w:fill="FFFFFF"/>
          <w:lang w:val="ka-GE"/>
        </w:rPr>
        <w:tab/>
      </w:r>
    </w:p>
    <w:p w:rsidR="008E2A8E" w:rsidRPr="00E90D58" w:rsidRDefault="008E2A8E" w:rsidP="00A045A4">
      <w:pPr>
        <w:shd w:val="clear" w:color="auto" w:fill="FFFFFF"/>
        <w:spacing w:after="0" w:line="240" w:lineRule="auto"/>
        <w:jc w:val="center"/>
        <w:rPr>
          <w:rFonts w:ascii="Sylfaen" w:eastAsia="Times New Roman" w:hAnsi="Sylfaen" w:cs="Times New Roman"/>
          <w:lang w:val="ru-RU"/>
        </w:rPr>
      </w:pPr>
      <w:r w:rsidRPr="00E90D58">
        <w:rPr>
          <w:rFonts w:ascii="Sylfaen" w:eastAsia="Times New Roman" w:hAnsi="Sylfaen" w:cs="Times New Roman"/>
        </w:rPr>
        <w:t>SPACE-</w:t>
      </w:r>
      <w:r w:rsidRPr="00E90D58">
        <w:rPr>
          <w:rFonts w:ascii="Sylfaen" w:eastAsia="Times New Roman" w:hAnsi="Sylfaen" w:cs="Times New Roman"/>
          <w:lang w:val="ka-GE"/>
        </w:rPr>
        <w:t xml:space="preserve">ანალიზი </w:t>
      </w:r>
      <w:r w:rsidRPr="00E90D58">
        <w:rPr>
          <w:rFonts w:ascii="Sylfaen" w:eastAsia="Times New Roman" w:hAnsi="Sylfaen" w:cs="Times New Roman"/>
        </w:rPr>
        <w:t>Coca-Cola-</w:t>
      </w:r>
      <w:r w:rsidRPr="00E90D58">
        <w:rPr>
          <w:rFonts w:ascii="Sylfaen" w:eastAsia="Times New Roman" w:hAnsi="Sylfaen" w:cs="Times New Roman"/>
          <w:lang w:val="ka-GE"/>
        </w:rPr>
        <w:t>ს მაგალითზე</w:t>
      </w:r>
    </w:p>
    <w:p w:rsidR="001F1C79" w:rsidRPr="00E90D58" w:rsidRDefault="001F1C79" w:rsidP="00A045A4">
      <w:pPr>
        <w:shd w:val="clear" w:color="auto" w:fill="FFFFFF"/>
        <w:spacing w:after="0" w:line="240" w:lineRule="auto"/>
        <w:ind w:firstLine="567"/>
        <w:contextualSpacing/>
        <w:jc w:val="both"/>
        <w:rPr>
          <w:rFonts w:ascii="Sylfaen" w:hAnsi="Sylfaen" w:cs="Sylfaen"/>
          <w:shd w:val="clear" w:color="auto" w:fill="FFFFFF"/>
        </w:rPr>
      </w:pPr>
      <w:r w:rsidRPr="00E90D58">
        <w:rPr>
          <w:rFonts w:ascii="Sylfaen" w:hAnsi="Sylfaen"/>
          <w:noProof/>
        </w:rPr>
        <w:lastRenderedPageBreak/>
        <w:drawing>
          <wp:inline distT="0" distB="0" distL="0" distR="0" wp14:anchorId="7B4FF4C9" wp14:editId="456EBB48">
            <wp:extent cx="5243639" cy="288378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49667" cy="2887100"/>
                    </a:xfrm>
                    <a:prstGeom prst="rect">
                      <a:avLst/>
                    </a:prstGeom>
                  </pic:spPr>
                </pic:pic>
              </a:graphicData>
            </a:graphic>
          </wp:inline>
        </w:drawing>
      </w:r>
    </w:p>
    <w:p w:rsidR="001F1C79" w:rsidRPr="00E90D58" w:rsidRDefault="008E2A8E" w:rsidP="00E90D58">
      <w:pPr>
        <w:shd w:val="clear" w:color="auto" w:fill="FFFFFF"/>
        <w:spacing w:after="0" w:line="240" w:lineRule="auto"/>
        <w:contextualSpacing/>
        <w:jc w:val="both"/>
        <w:rPr>
          <w:rFonts w:ascii="Sylfaen" w:hAnsi="Sylfaen" w:cs="Arial"/>
          <w:shd w:val="clear" w:color="auto" w:fill="FFFFFF"/>
          <w:lang w:val="ka-GE"/>
        </w:rPr>
      </w:pPr>
      <w:r w:rsidRPr="00E90D58">
        <w:rPr>
          <w:rFonts w:ascii="Sylfaen" w:hAnsi="Sylfaen" w:cs="Sylfaen"/>
          <w:shd w:val="clear" w:color="auto" w:fill="FFFFFF"/>
          <w:lang w:val="ka-GE"/>
        </w:rPr>
        <w:t>დღეს</w:t>
      </w:r>
      <w:r w:rsidRPr="00E90D58">
        <w:rPr>
          <w:rFonts w:ascii="Sylfaen" w:hAnsi="Sylfaen" w:cs="Arial"/>
          <w:shd w:val="clear" w:color="auto" w:fill="FFFFFF"/>
          <w:lang w:val="ka-GE"/>
        </w:rPr>
        <w:t xml:space="preserve"> </w:t>
      </w:r>
      <w:r w:rsidRPr="00E90D58">
        <w:rPr>
          <w:rFonts w:ascii="Sylfaen" w:hAnsi="Sylfaen" w:cs="Sylfaen"/>
          <w:shd w:val="clear" w:color="auto" w:fill="FFFFFF"/>
          <w:lang w:val="ka-GE"/>
        </w:rPr>
        <w:t>კოკა</w:t>
      </w:r>
      <w:r w:rsidR="00914000" w:rsidRPr="00E90D58">
        <w:rPr>
          <w:rFonts w:ascii="Sylfaen" w:hAnsi="Sylfaen" w:cs="Arial"/>
          <w:shd w:val="clear" w:color="auto" w:fill="FFFFFF"/>
          <w:lang w:val="ka-GE"/>
        </w:rPr>
        <w:t>-</w:t>
      </w:r>
      <w:r w:rsidRPr="00E90D58">
        <w:rPr>
          <w:rFonts w:ascii="Sylfaen" w:hAnsi="Sylfaen" w:cs="Sylfaen"/>
          <w:shd w:val="clear" w:color="auto" w:fill="FFFFFF"/>
          <w:lang w:val="ka-GE"/>
        </w:rPr>
        <w:t>კოლა</w:t>
      </w:r>
      <w:r w:rsidRPr="00E90D58">
        <w:rPr>
          <w:rFonts w:ascii="Sylfaen" w:hAnsi="Sylfaen" w:cs="Arial"/>
          <w:shd w:val="clear" w:color="auto" w:fill="FFFFFF"/>
          <w:lang w:val="ka-GE"/>
        </w:rPr>
        <w:t xml:space="preserve">  </w:t>
      </w:r>
      <w:r w:rsidRPr="00E90D58">
        <w:rPr>
          <w:rFonts w:ascii="Sylfaen" w:hAnsi="Sylfaen" w:cs="Sylfaen"/>
          <w:shd w:val="clear" w:color="auto" w:fill="FFFFFF"/>
          <w:lang w:val="ka-GE"/>
        </w:rPr>
        <w:t>მსოფლიოში</w:t>
      </w:r>
      <w:r w:rsidRPr="00E90D58">
        <w:rPr>
          <w:rFonts w:ascii="Sylfaen" w:hAnsi="Sylfaen" w:cs="Arial"/>
          <w:shd w:val="clear" w:color="auto" w:fill="FFFFFF"/>
          <w:lang w:val="ka-GE"/>
        </w:rPr>
        <w:t xml:space="preserve"> </w:t>
      </w:r>
      <w:r w:rsidR="00914000" w:rsidRPr="00E90D58">
        <w:rPr>
          <w:rFonts w:ascii="Sylfaen" w:hAnsi="Sylfaen" w:cs="Arial"/>
          <w:shd w:val="clear" w:color="auto" w:fill="FFFFFF"/>
          <w:lang w:val="ka-GE"/>
        </w:rPr>
        <w:t xml:space="preserve">ერთ-ერთი </w:t>
      </w:r>
      <w:r w:rsidRPr="00E90D58">
        <w:rPr>
          <w:rFonts w:ascii="Sylfaen" w:hAnsi="Sylfaen" w:cs="Arial"/>
          <w:shd w:val="clear" w:color="auto" w:fill="FFFFFF"/>
          <w:lang w:val="ka-GE"/>
        </w:rPr>
        <w:t xml:space="preserve">ყველაზე </w:t>
      </w:r>
      <w:r w:rsidRPr="00E90D58">
        <w:rPr>
          <w:rFonts w:ascii="Sylfaen" w:hAnsi="Sylfaen" w:cs="Sylfaen"/>
          <w:shd w:val="clear" w:color="auto" w:fill="FFFFFF"/>
          <w:lang w:val="ka-GE"/>
        </w:rPr>
        <w:t>ცნობადი</w:t>
      </w:r>
      <w:r w:rsidRPr="00E90D58">
        <w:rPr>
          <w:rFonts w:ascii="Sylfaen" w:hAnsi="Sylfaen" w:cs="Arial"/>
          <w:shd w:val="clear" w:color="auto" w:fill="FFFFFF"/>
          <w:lang w:val="ka-GE"/>
        </w:rPr>
        <w:t xml:space="preserve"> </w:t>
      </w:r>
      <w:r w:rsidR="00914000" w:rsidRPr="00E90D58">
        <w:rPr>
          <w:rFonts w:ascii="Sylfaen" w:hAnsi="Sylfaen" w:cs="Sylfaen"/>
          <w:shd w:val="clear" w:color="auto" w:fill="FFFFFF"/>
          <w:lang w:val="ka-GE"/>
        </w:rPr>
        <w:t>ბრენდი</w:t>
      </w:r>
      <w:r w:rsidRPr="00E90D58">
        <w:rPr>
          <w:rFonts w:ascii="Sylfaen" w:hAnsi="Sylfaen" w:cs="Sylfaen"/>
          <w:shd w:val="clear" w:color="auto" w:fill="FFFFFF"/>
          <w:lang w:val="ka-GE"/>
        </w:rPr>
        <w:t>ა</w:t>
      </w:r>
      <w:r w:rsidRPr="00E90D58">
        <w:rPr>
          <w:rFonts w:ascii="Sylfaen" w:hAnsi="Sylfaen" w:cs="Arial"/>
          <w:shd w:val="clear" w:color="auto" w:fill="FFFFFF"/>
          <w:lang w:val="ka-GE"/>
        </w:rPr>
        <w:t xml:space="preserve">. </w:t>
      </w:r>
      <w:r w:rsidR="00914000" w:rsidRPr="00E90D58">
        <w:rPr>
          <w:rFonts w:ascii="Sylfaen" w:hAnsi="Sylfaen" w:cs="Arial"/>
          <w:shd w:val="clear" w:color="auto" w:fill="FFFFFF"/>
          <w:lang w:val="ka-GE"/>
        </w:rPr>
        <w:t>აღნიშნული</w:t>
      </w:r>
      <w:r w:rsidRPr="00E90D58">
        <w:rPr>
          <w:rFonts w:ascii="Sylfaen" w:hAnsi="Sylfaen" w:cs="Arial"/>
          <w:shd w:val="clear" w:color="auto" w:fill="FFFFFF"/>
          <w:lang w:val="ka-GE"/>
        </w:rPr>
        <w:t xml:space="preserve"> ცნობადობა კომპანიას წლიურად 2,9 მლრდ აშშ დოლარი უჯდება - ეს ის თანხაა, რომელსაც კოკა-კოლა ყოველწლიურად ხარჯავს რეკლამაზე. (ცნობისათვის, Apple და Microsoft ჯამურად 2,2 მლრდ აშშ დოლარს ხარჯავენ რეკლამაზე). </w:t>
      </w:r>
    </w:p>
    <w:p w:rsidR="001F1C79" w:rsidRPr="00E90D58" w:rsidRDefault="001F1C79" w:rsidP="00A045A4">
      <w:pPr>
        <w:pStyle w:val="NormalWeb"/>
        <w:shd w:val="clear" w:color="auto" w:fill="FFFFFF"/>
        <w:spacing w:before="0" w:beforeAutospacing="0" w:after="0" w:afterAutospacing="0"/>
        <w:ind w:firstLine="567"/>
        <w:jc w:val="both"/>
        <w:rPr>
          <w:rFonts w:ascii="Sylfaen" w:hAnsi="Sylfaen"/>
          <w:i/>
          <w:sz w:val="22"/>
          <w:szCs w:val="22"/>
          <w:lang w:val="ka-GE"/>
        </w:rPr>
      </w:pPr>
      <w:r w:rsidRPr="00E90D58">
        <w:rPr>
          <w:rFonts w:ascii="Sylfaen" w:hAnsi="Sylfaen"/>
          <w:noProof/>
          <w:sz w:val="22"/>
          <w:szCs w:val="22"/>
        </w:rPr>
        <w:drawing>
          <wp:inline distT="0" distB="0" distL="0" distR="0" wp14:anchorId="4413812A" wp14:editId="3B4EF117">
            <wp:extent cx="5591174" cy="39433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0347" cy="3949820"/>
                    </a:xfrm>
                    <a:prstGeom prst="rect">
                      <a:avLst/>
                    </a:prstGeom>
                  </pic:spPr>
                </pic:pic>
              </a:graphicData>
            </a:graphic>
          </wp:inline>
        </w:drawing>
      </w:r>
    </w:p>
    <w:p w:rsidR="00046B57" w:rsidRPr="00E90D58" w:rsidRDefault="004A1B51" w:rsidP="00A045A4">
      <w:pPr>
        <w:pStyle w:val="NormalWeb"/>
        <w:shd w:val="clear" w:color="auto" w:fill="FFFFFF"/>
        <w:spacing w:before="0" w:beforeAutospacing="0" w:after="0" w:afterAutospacing="0"/>
        <w:jc w:val="center"/>
        <w:rPr>
          <w:rFonts w:ascii="Sylfaen" w:hAnsi="Sylfaen"/>
          <w:sz w:val="22"/>
          <w:szCs w:val="22"/>
          <w:lang w:val="ka-GE"/>
        </w:rPr>
      </w:pPr>
      <w:r w:rsidRPr="00E90D58">
        <w:rPr>
          <w:rFonts w:ascii="Sylfaen" w:hAnsi="Sylfaen"/>
          <w:sz w:val="22"/>
          <w:szCs w:val="22"/>
          <w:lang w:val="ka-GE"/>
        </w:rPr>
        <w:t>ნახ.</w:t>
      </w:r>
      <w:r w:rsidR="00BA43A8" w:rsidRPr="00E90D58">
        <w:rPr>
          <w:rFonts w:ascii="Sylfaen" w:hAnsi="Sylfaen"/>
          <w:sz w:val="22"/>
          <w:szCs w:val="22"/>
          <w:lang w:val="ka-GE"/>
        </w:rPr>
        <w:t xml:space="preserve"> 5</w:t>
      </w:r>
      <w:r w:rsidR="00046B57" w:rsidRPr="00E90D58">
        <w:rPr>
          <w:rFonts w:ascii="Sylfaen" w:hAnsi="Sylfaen"/>
          <w:sz w:val="22"/>
          <w:szCs w:val="22"/>
          <w:lang w:val="ka-GE"/>
        </w:rPr>
        <w:t xml:space="preserve"> კოკა-კოლას SPACE-ანალიზი</w:t>
      </w:r>
    </w:p>
    <w:p w:rsidR="008E2A8E" w:rsidRPr="00E90D58" w:rsidRDefault="008E2A8E" w:rsidP="00A045A4">
      <w:pPr>
        <w:pStyle w:val="NormalWeb"/>
        <w:shd w:val="clear" w:color="auto" w:fill="FFFFFF"/>
        <w:spacing w:before="0" w:beforeAutospacing="0" w:after="0" w:afterAutospacing="0"/>
        <w:jc w:val="both"/>
        <w:rPr>
          <w:rFonts w:ascii="Sylfaen" w:hAnsi="Sylfaen"/>
          <w:i/>
          <w:sz w:val="22"/>
          <w:szCs w:val="22"/>
          <w:lang w:val="ka-GE"/>
        </w:rPr>
      </w:pPr>
      <w:r w:rsidRPr="00E90D58">
        <w:rPr>
          <w:rFonts w:ascii="Sylfaen" w:hAnsi="Sylfaen"/>
          <w:i/>
          <w:sz w:val="22"/>
          <w:szCs w:val="22"/>
          <w:lang w:val="ka-GE"/>
        </w:rPr>
        <w:t xml:space="preserve">შენიშვნა: *: </w:t>
      </w:r>
      <w:r w:rsidR="00914000" w:rsidRPr="00E90D58">
        <w:rPr>
          <w:rFonts w:ascii="Sylfaen" w:hAnsi="Sylfaen"/>
          <w:i/>
          <w:sz w:val="22"/>
          <w:szCs w:val="22"/>
          <w:lang w:val="ka-GE"/>
        </w:rPr>
        <w:t>რიცხვითი მნიშვნელობა: -1-</w:t>
      </w:r>
      <w:r w:rsidRPr="00E90D58">
        <w:rPr>
          <w:rFonts w:ascii="Sylfaen" w:hAnsi="Sylfaen"/>
          <w:i/>
          <w:sz w:val="22"/>
          <w:szCs w:val="22"/>
          <w:lang w:val="ka-GE"/>
        </w:rPr>
        <w:t>ან(საუკეთესო) – 6-დე(ცუდი); **: რიცხვითი მნიშვნელობა: +1-დან(ცუდი) +6-დე(საუკეთესო).</w:t>
      </w:r>
    </w:p>
    <w:p w:rsidR="00E30A98" w:rsidRPr="00E90D58" w:rsidRDefault="00E30A98" w:rsidP="00A045A4">
      <w:pPr>
        <w:pStyle w:val="NormalWeb"/>
        <w:shd w:val="clear" w:color="auto" w:fill="FFFFFF"/>
        <w:spacing w:before="0" w:beforeAutospacing="0" w:after="0" w:afterAutospacing="0"/>
        <w:jc w:val="both"/>
        <w:rPr>
          <w:rFonts w:ascii="Sylfaen" w:hAnsi="Sylfaen"/>
          <w:sz w:val="22"/>
          <w:szCs w:val="22"/>
          <w:lang w:val="ka-GE"/>
        </w:rPr>
      </w:pPr>
    </w:p>
    <w:p w:rsidR="008E2A8E" w:rsidRPr="00E90D58" w:rsidRDefault="008E2A8E" w:rsidP="00A045A4">
      <w:pPr>
        <w:pStyle w:val="NormalWeb"/>
        <w:shd w:val="clear" w:color="auto" w:fill="FFFFFF"/>
        <w:spacing w:before="0" w:beforeAutospacing="0" w:after="0" w:afterAutospacing="0"/>
        <w:jc w:val="both"/>
        <w:rPr>
          <w:rFonts w:ascii="Sylfaen" w:hAnsi="Sylfaen" w:cs="Calibri"/>
          <w:bCs/>
          <w:sz w:val="22"/>
          <w:szCs w:val="22"/>
          <w:lang w:val="ka-GE"/>
        </w:rPr>
      </w:pPr>
      <w:r w:rsidRPr="00E90D58">
        <w:rPr>
          <w:rFonts w:ascii="Sylfaen" w:hAnsi="Sylfaen"/>
          <w:sz w:val="22"/>
          <w:szCs w:val="22"/>
          <w:lang w:val="ka-GE"/>
        </w:rPr>
        <w:lastRenderedPageBreak/>
        <w:t>საშუალო ქულების გამოთვლის შემდეგ (</w:t>
      </w:r>
      <w:r w:rsidRPr="00E90D58">
        <w:rPr>
          <w:rFonts w:ascii="Sylfaen" w:hAnsi="Sylfaen" w:cs="Calibri"/>
          <w:bCs/>
          <w:sz w:val="22"/>
          <w:szCs w:val="22"/>
          <w:lang w:val="ka-GE"/>
        </w:rPr>
        <w:t>X + 3.50  და Y +3.17) დგება ვექტორი ფირმისთვის,</w:t>
      </w:r>
      <w:r w:rsidR="00914000" w:rsidRPr="00E90D58">
        <w:rPr>
          <w:rFonts w:ascii="Sylfaen" w:hAnsi="Sylfaen" w:cs="Calibri"/>
          <w:bCs/>
          <w:sz w:val="22"/>
          <w:szCs w:val="22"/>
          <w:lang w:val="ka-GE"/>
        </w:rPr>
        <w:t xml:space="preserve"> რომელიც იძლევა სტრატეგიულ</w:t>
      </w:r>
      <w:r w:rsidRPr="00E90D58">
        <w:rPr>
          <w:rFonts w:ascii="Sylfaen" w:hAnsi="Sylfaen" w:cs="Calibri"/>
          <w:bCs/>
          <w:sz w:val="22"/>
          <w:szCs w:val="22"/>
          <w:lang w:val="ka-GE"/>
        </w:rPr>
        <w:t xml:space="preserve"> რეკომენდაციას.</w:t>
      </w:r>
    </w:p>
    <w:p w:rsidR="008E2A8E" w:rsidRPr="00E90D58" w:rsidRDefault="008E2A8E" w:rsidP="00A045A4">
      <w:pPr>
        <w:pStyle w:val="NormalWeb"/>
        <w:shd w:val="clear" w:color="auto" w:fill="FFFFFF"/>
        <w:spacing w:before="0" w:beforeAutospacing="0" w:after="0" w:afterAutospacing="0"/>
        <w:ind w:firstLine="567"/>
        <w:jc w:val="both"/>
        <w:rPr>
          <w:rFonts w:ascii="Sylfaen" w:hAnsi="Sylfaen" w:cs="Calibri"/>
          <w:bCs/>
          <w:sz w:val="22"/>
          <w:szCs w:val="22"/>
          <w:lang w:val="ka-GE"/>
        </w:rPr>
      </w:pPr>
      <w:r w:rsidRPr="00E90D58">
        <w:rPr>
          <w:rFonts w:ascii="Sylfaen" w:hAnsi="Sylfaen"/>
          <w:noProof/>
          <w:sz w:val="22"/>
          <w:szCs w:val="22"/>
        </w:rPr>
        <w:drawing>
          <wp:inline distT="0" distB="0" distL="0" distR="0" wp14:anchorId="5E83C81C" wp14:editId="00A0C254">
            <wp:extent cx="3552825" cy="2171700"/>
            <wp:effectExtent l="114300" t="114300" r="104775" b="152400"/>
            <wp:docPr id="18" name="Picture 18" descr="http://mba-lectures.com/wp-content/uploads/2010/11/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ba-lectures.com/wp-content/uploads/2010/11/image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8571" cy="21813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F75C6" w:rsidRPr="00E90D58" w:rsidRDefault="003F75C6" w:rsidP="00A045A4">
      <w:pPr>
        <w:pStyle w:val="NormalWeb"/>
        <w:shd w:val="clear" w:color="auto" w:fill="FFFFFF"/>
        <w:spacing w:before="0" w:beforeAutospacing="0" w:after="0" w:afterAutospacing="0"/>
        <w:jc w:val="center"/>
        <w:rPr>
          <w:rFonts w:ascii="Sylfaen" w:hAnsi="Sylfaen"/>
          <w:sz w:val="22"/>
          <w:szCs w:val="22"/>
          <w:lang w:val="ka-GE"/>
        </w:rPr>
      </w:pPr>
      <w:r w:rsidRPr="00E90D58">
        <w:rPr>
          <w:rFonts w:ascii="Sylfaen" w:hAnsi="Sylfaen" w:cs="Calibri"/>
          <w:bCs/>
          <w:sz w:val="22"/>
          <w:szCs w:val="22"/>
          <w:lang w:val="ka-GE"/>
        </w:rPr>
        <w:t xml:space="preserve">ნახ.6 </w:t>
      </w:r>
      <w:r w:rsidRPr="00E90D58">
        <w:rPr>
          <w:rFonts w:ascii="Sylfaen" w:hAnsi="Sylfaen"/>
          <w:sz w:val="22"/>
          <w:szCs w:val="22"/>
          <w:lang w:val="ka-GE"/>
        </w:rPr>
        <w:t>კოკა-კოლას SPACE-ანალიზის ვექტორი (აგრესიული)</w:t>
      </w:r>
    </w:p>
    <w:p w:rsidR="00914000" w:rsidRPr="00E90D58" w:rsidRDefault="00914000" w:rsidP="00A045A4">
      <w:pPr>
        <w:pStyle w:val="NormalWeb"/>
        <w:shd w:val="clear" w:color="auto" w:fill="FFFFFF"/>
        <w:spacing w:before="0" w:beforeAutospacing="0" w:after="0" w:afterAutospacing="0"/>
        <w:jc w:val="center"/>
        <w:rPr>
          <w:rFonts w:ascii="Sylfaen" w:hAnsi="Sylfaen" w:cs="Calibri"/>
          <w:bCs/>
          <w:sz w:val="22"/>
          <w:szCs w:val="22"/>
          <w:lang w:val="ka-GE"/>
        </w:rPr>
      </w:pPr>
    </w:p>
    <w:p w:rsidR="008E2A8E" w:rsidRPr="00E90D58" w:rsidRDefault="008E2A8E" w:rsidP="00A045A4">
      <w:pPr>
        <w:pStyle w:val="NormalWeb"/>
        <w:shd w:val="clear" w:color="auto" w:fill="FFFFFF"/>
        <w:spacing w:before="0" w:beforeAutospacing="0" w:after="0" w:afterAutospacing="0"/>
        <w:jc w:val="both"/>
        <w:rPr>
          <w:rFonts w:ascii="Sylfaen" w:hAnsi="Sylfaen" w:cs="Calibri"/>
          <w:bCs/>
          <w:sz w:val="22"/>
          <w:szCs w:val="22"/>
          <w:lang w:val="ka-GE"/>
        </w:rPr>
      </w:pPr>
      <w:r w:rsidRPr="00E90D58">
        <w:rPr>
          <w:rFonts w:ascii="Sylfaen" w:hAnsi="Sylfaen" w:cs="Calibri"/>
          <w:bCs/>
          <w:sz w:val="22"/>
          <w:szCs w:val="22"/>
          <w:lang w:val="ka-GE"/>
        </w:rPr>
        <w:t>როგორც გრაფიკიდან ჩანს, კომპანია SPACE მატრიცის აგრესიულ კვადრატში შედის. შედეგები გვიჩვენებს, რომ კომპანია Coca-Cola-ს აქვს შესანიშნავი პოზიცია გამოიყენოს თავისი სამრეწველო ფაქტორები (IS) რათა გადალახოს გარე შესაძლებლობების სუსტი მხარეები და აიცილოს თავიდან ყველა შესაძლო საფრთხე.</w:t>
      </w:r>
    </w:p>
    <w:p w:rsidR="008E2A8E" w:rsidRPr="00E90D58" w:rsidRDefault="008E2A8E" w:rsidP="00A045A4">
      <w:pPr>
        <w:pStyle w:val="NormalWeb"/>
        <w:shd w:val="clear" w:color="auto" w:fill="FFFFFF"/>
        <w:spacing w:before="0" w:beforeAutospacing="0" w:after="0" w:afterAutospacing="0"/>
        <w:jc w:val="both"/>
        <w:rPr>
          <w:rFonts w:ascii="Sylfaen" w:hAnsi="Sylfaen" w:cs="Calibri"/>
          <w:bCs/>
          <w:sz w:val="22"/>
          <w:szCs w:val="22"/>
          <w:lang w:val="ka-GE"/>
        </w:rPr>
      </w:pPr>
      <w:r w:rsidRPr="00E90D58">
        <w:rPr>
          <w:rFonts w:ascii="Sylfaen" w:hAnsi="Sylfaen" w:cs="Calibri"/>
          <w:bCs/>
          <w:sz w:val="22"/>
          <w:szCs w:val="22"/>
        </w:rPr>
        <w:t xml:space="preserve">ამგვარად, კომპანიას </w:t>
      </w:r>
      <w:r w:rsidRPr="00E90D58">
        <w:rPr>
          <w:rFonts w:ascii="Sylfaen" w:hAnsi="Sylfaen" w:cs="Calibri"/>
          <w:bCs/>
          <w:sz w:val="22"/>
          <w:szCs w:val="22"/>
          <w:lang w:val="ka-GE"/>
        </w:rPr>
        <w:t>ამ პოზიციაზე</w:t>
      </w:r>
      <w:r w:rsidRPr="00E90D58">
        <w:rPr>
          <w:rFonts w:ascii="Sylfaen" w:hAnsi="Sylfaen" w:cs="Calibri"/>
          <w:bCs/>
          <w:sz w:val="22"/>
          <w:szCs w:val="22"/>
        </w:rPr>
        <w:t xml:space="preserve"> აქვს მთელი რიგი სტრატეგიებისა,</w:t>
      </w:r>
      <w:r w:rsidRPr="00E90D58">
        <w:rPr>
          <w:rFonts w:ascii="Sylfaen" w:hAnsi="Sylfaen" w:cs="Calibri"/>
          <w:bCs/>
          <w:sz w:val="22"/>
          <w:szCs w:val="22"/>
          <w:lang w:val="ka-GE"/>
        </w:rPr>
        <w:t xml:space="preserve"> რომლებიც განაპირობებენ </w:t>
      </w:r>
      <w:r w:rsidR="00914000" w:rsidRPr="00E90D58">
        <w:rPr>
          <w:rFonts w:ascii="Sylfaen" w:hAnsi="Sylfaen" w:cs="Calibri"/>
          <w:bCs/>
          <w:sz w:val="22"/>
          <w:szCs w:val="22"/>
          <w:lang w:val="ka-GE"/>
        </w:rPr>
        <w:t>მის</w:t>
      </w:r>
      <w:r w:rsidRPr="00E90D58">
        <w:rPr>
          <w:rFonts w:ascii="Sylfaen" w:hAnsi="Sylfaen" w:cs="Calibri"/>
          <w:bCs/>
          <w:sz w:val="22"/>
          <w:szCs w:val="22"/>
          <w:lang w:val="ka-GE"/>
        </w:rPr>
        <w:t xml:space="preserve"> წარმატებას</w:t>
      </w:r>
      <w:r w:rsidR="00914000" w:rsidRPr="00E90D58">
        <w:rPr>
          <w:rFonts w:ascii="Sylfaen" w:hAnsi="Sylfaen" w:cs="Calibri"/>
          <w:bCs/>
          <w:sz w:val="22"/>
          <w:szCs w:val="22"/>
          <w:lang w:val="ka-GE"/>
        </w:rPr>
        <w:t xml:space="preserve"> ბაზარზე</w:t>
      </w:r>
      <w:r w:rsidRPr="00E90D58">
        <w:rPr>
          <w:rFonts w:ascii="Sylfaen" w:hAnsi="Sylfaen" w:cs="Calibri"/>
          <w:bCs/>
          <w:sz w:val="22"/>
          <w:szCs w:val="22"/>
          <w:lang w:val="ka-GE"/>
        </w:rPr>
        <w:t>. ესენია:</w:t>
      </w:r>
    </w:p>
    <w:p w:rsidR="008E2A8E" w:rsidRPr="00E90D58" w:rsidRDefault="008E2A8E" w:rsidP="00A045A4">
      <w:pPr>
        <w:pStyle w:val="NormalWeb"/>
        <w:numPr>
          <w:ilvl w:val="0"/>
          <w:numId w:val="37"/>
        </w:numPr>
        <w:shd w:val="clear" w:color="auto" w:fill="FFFFFF"/>
        <w:tabs>
          <w:tab w:val="left" w:pos="180"/>
        </w:tabs>
        <w:spacing w:before="0" w:beforeAutospacing="0" w:after="0" w:afterAutospacing="0"/>
        <w:ind w:left="0" w:firstLine="0"/>
        <w:jc w:val="both"/>
        <w:rPr>
          <w:rFonts w:ascii="Sylfaen" w:hAnsi="Sylfaen" w:cs="Calibri"/>
          <w:bCs/>
          <w:sz w:val="22"/>
          <w:szCs w:val="22"/>
          <w:lang w:val="ka-GE"/>
        </w:rPr>
      </w:pPr>
      <w:r w:rsidRPr="00E90D58">
        <w:rPr>
          <w:rFonts w:ascii="Sylfaen" w:hAnsi="Sylfaen" w:cs="Calibri"/>
          <w:bCs/>
          <w:sz w:val="22"/>
          <w:szCs w:val="22"/>
        </w:rPr>
        <w:t xml:space="preserve">ბაზრის განვითარება </w:t>
      </w:r>
    </w:p>
    <w:p w:rsidR="008E2A8E" w:rsidRPr="00E90D58" w:rsidRDefault="008E2A8E" w:rsidP="00A045A4">
      <w:pPr>
        <w:pStyle w:val="NormalWeb"/>
        <w:numPr>
          <w:ilvl w:val="0"/>
          <w:numId w:val="37"/>
        </w:numPr>
        <w:shd w:val="clear" w:color="auto" w:fill="FFFFFF"/>
        <w:tabs>
          <w:tab w:val="left" w:pos="180"/>
        </w:tabs>
        <w:spacing w:before="0" w:beforeAutospacing="0" w:after="0" w:afterAutospacing="0"/>
        <w:ind w:left="0" w:firstLine="0"/>
        <w:jc w:val="both"/>
        <w:rPr>
          <w:rFonts w:ascii="Sylfaen" w:hAnsi="Sylfaen" w:cs="Calibri"/>
          <w:bCs/>
          <w:sz w:val="22"/>
          <w:szCs w:val="22"/>
          <w:lang w:val="ka-GE"/>
        </w:rPr>
      </w:pPr>
      <w:r w:rsidRPr="00E90D58">
        <w:rPr>
          <w:rFonts w:ascii="Sylfaen" w:hAnsi="Sylfaen" w:cs="Calibri"/>
          <w:bCs/>
          <w:sz w:val="22"/>
          <w:szCs w:val="22"/>
        </w:rPr>
        <w:t xml:space="preserve">პროდუქტის განვითარება </w:t>
      </w:r>
    </w:p>
    <w:p w:rsidR="008E2A8E" w:rsidRPr="00E90D58" w:rsidRDefault="008E2A8E" w:rsidP="00A045A4">
      <w:pPr>
        <w:pStyle w:val="NormalWeb"/>
        <w:numPr>
          <w:ilvl w:val="0"/>
          <w:numId w:val="37"/>
        </w:numPr>
        <w:shd w:val="clear" w:color="auto" w:fill="FFFFFF"/>
        <w:tabs>
          <w:tab w:val="left" w:pos="180"/>
        </w:tabs>
        <w:spacing w:before="0" w:beforeAutospacing="0" w:after="0" w:afterAutospacing="0"/>
        <w:ind w:left="0" w:firstLine="0"/>
        <w:jc w:val="both"/>
        <w:rPr>
          <w:rFonts w:ascii="Sylfaen" w:hAnsi="Sylfaen" w:cs="Calibri"/>
          <w:bCs/>
          <w:sz w:val="22"/>
          <w:szCs w:val="22"/>
          <w:lang w:val="ka-GE"/>
        </w:rPr>
      </w:pPr>
      <w:r w:rsidRPr="00E90D58">
        <w:rPr>
          <w:rFonts w:ascii="Sylfaen" w:hAnsi="Sylfaen" w:cs="Calibri"/>
          <w:bCs/>
          <w:sz w:val="22"/>
          <w:szCs w:val="22"/>
        </w:rPr>
        <w:t>ბაზ</w:t>
      </w:r>
      <w:r w:rsidRPr="00E90D58">
        <w:rPr>
          <w:rFonts w:ascii="Sylfaen" w:hAnsi="Sylfaen" w:cs="Calibri"/>
          <w:bCs/>
          <w:sz w:val="22"/>
          <w:szCs w:val="22"/>
          <w:lang w:val="ka-GE"/>
        </w:rPr>
        <w:t>ა</w:t>
      </w:r>
      <w:r w:rsidRPr="00E90D58">
        <w:rPr>
          <w:rFonts w:ascii="Sylfaen" w:hAnsi="Sylfaen" w:cs="Calibri"/>
          <w:bCs/>
          <w:sz w:val="22"/>
          <w:szCs w:val="22"/>
        </w:rPr>
        <w:t>რ</w:t>
      </w:r>
      <w:r w:rsidRPr="00E90D58">
        <w:rPr>
          <w:rFonts w:ascii="Sylfaen" w:hAnsi="Sylfaen" w:cs="Calibri"/>
          <w:bCs/>
          <w:sz w:val="22"/>
          <w:szCs w:val="22"/>
          <w:lang w:val="ka-GE"/>
        </w:rPr>
        <w:t>ზე</w:t>
      </w:r>
      <w:r w:rsidRPr="00E90D58">
        <w:rPr>
          <w:rFonts w:ascii="Sylfaen" w:hAnsi="Sylfaen" w:cs="Calibri"/>
          <w:bCs/>
          <w:sz w:val="22"/>
          <w:szCs w:val="22"/>
        </w:rPr>
        <w:t xml:space="preserve"> შეღწევა</w:t>
      </w:r>
    </w:p>
    <w:p w:rsidR="008E2A8E" w:rsidRPr="00E90D58" w:rsidRDefault="008E2A8E" w:rsidP="00A045A4">
      <w:pPr>
        <w:pStyle w:val="NormalWeb"/>
        <w:numPr>
          <w:ilvl w:val="0"/>
          <w:numId w:val="37"/>
        </w:numPr>
        <w:shd w:val="clear" w:color="auto" w:fill="FFFFFF"/>
        <w:tabs>
          <w:tab w:val="left" w:pos="180"/>
        </w:tabs>
        <w:spacing w:before="0" w:beforeAutospacing="0" w:after="0" w:afterAutospacing="0"/>
        <w:ind w:left="0" w:firstLine="0"/>
        <w:jc w:val="both"/>
        <w:rPr>
          <w:rFonts w:ascii="Sylfaen" w:hAnsi="Sylfaen" w:cs="Calibri"/>
          <w:bCs/>
          <w:sz w:val="22"/>
          <w:szCs w:val="22"/>
          <w:lang w:val="ka-GE"/>
        </w:rPr>
      </w:pPr>
      <w:r w:rsidRPr="00E90D58">
        <w:rPr>
          <w:rFonts w:ascii="Sylfaen" w:hAnsi="Sylfaen" w:cs="Calibri"/>
          <w:bCs/>
          <w:sz w:val="22"/>
          <w:szCs w:val="22"/>
        </w:rPr>
        <w:t>წინსვლის ინტეგრაცია</w:t>
      </w:r>
    </w:p>
    <w:p w:rsidR="008E2A8E" w:rsidRPr="00E90D58" w:rsidRDefault="008E2A8E" w:rsidP="00A045A4">
      <w:pPr>
        <w:pStyle w:val="NormalWeb"/>
        <w:numPr>
          <w:ilvl w:val="0"/>
          <w:numId w:val="37"/>
        </w:numPr>
        <w:shd w:val="clear" w:color="auto" w:fill="FFFFFF"/>
        <w:tabs>
          <w:tab w:val="left" w:pos="180"/>
        </w:tabs>
        <w:spacing w:before="0" w:beforeAutospacing="0" w:after="0" w:afterAutospacing="0"/>
        <w:ind w:left="0" w:firstLine="0"/>
        <w:jc w:val="both"/>
        <w:rPr>
          <w:rFonts w:ascii="Sylfaen" w:hAnsi="Sylfaen" w:cs="Calibri"/>
          <w:bCs/>
          <w:sz w:val="22"/>
          <w:szCs w:val="22"/>
          <w:lang w:val="ka-GE"/>
        </w:rPr>
      </w:pPr>
      <w:r w:rsidRPr="00E90D58">
        <w:rPr>
          <w:rFonts w:ascii="Sylfaen" w:hAnsi="Sylfaen" w:cs="Calibri"/>
          <w:bCs/>
          <w:sz w:val="22"/>
          <w:szCs w:val="22"/>
        </w:rPr>
        <w:t>ჩამორჩენ</w:t>
      </w:r>
      <w:r w:rsidRPr="00E90D58">
        <w:rPr>
          <w:rFonts w:ascii="Sylfaen" w:hAnsi="Sylfaen" w:cs="Calibri"/>
          <w:bCs/>
          <w:sz w:val="22"/>
          <w:szCs w:val="22"/>
          <w:lang w:val="ka-GE"/>
        </w:rPr>
        <w:t xml:space="preserve">ის </w:t>
      </w:r>
      <w:r w:rsidRPr="00E90D58">
        <w:rPr>
          <w:rFonts w:ascii="Sylfaen" w:hAnsi="Sylfaen" w:cs="Calibri"/>
          <w:bCs/>
          <w:sz w:val="22"/>
          <w:szCs w:val="22"/>
        </w:rPr>
        <w:t>ინტეგრაცია</w:t>
      </w:r>
    </w:p>
    <w:p w:rsidR="008E2A8E" w:rsidRPr="00E90D58" w:rsidRDefault="008E2A8E" w:rsidP="00A045A4">
      <w:pPr>
        <w:pStyle w:val="NormalWeb"/>
        <w:numPr>
          <w:ilvl w:val="0"/>
          <w:numId w:val="37"/>
        </w:numPr>
        <w:shd w:val="clear" w:color="auto" w:fill="FFFFFF"/>
        <w:tabs>
          <w:tab w:val="left" w:pos="180"/>
        </w:tabs>
        <w:spacing w:before="0" w:beforeAutospacing="0" w:after="0" w:afterAutospacing="0"/>
        <w:ind w:left="0" w:firstLine="0"/>
        <w:jc w:val="both"/>
        <w:rPr>
          <w:rFonts w:ascii="Sylfaen" w:hAnsi="Sylfaen" w:cs="Calibri"/>
          <w:bCs/>
          <w:sz w:val="22"/>
          <w:szCs w:val="22"/>
          <w:lang w:val="ka-GE"/>
        </w:rPr>
      </w:pPr>
      <w:r w:rsidRPr="00E90D58">
        <w:rPr>
          <w:rFonts w:ascii="Sylfaen" w:hAnsi="Sylfaen" w:cs="Calibri"/>
          <w:bCs/>
          <w:sz w:val="22"/>
          <w:szCs w:val="22"/>
        </w:rPr>
        <w:t>ჰორიზონტალური ინტეგრაცია</w:t>
      </w:r>
    </w:p>
    <w:p w:rsidR="008E2A8E" w:rsidRPr="00E90D58" w:rsidRDefault="008E2A8E" w:rsidP="00A045A4">
      <w:pPr>
        <w:pStyle w:val="NormalWeb"/>
        <w:numPr>
          <w:ilvl w:val="0"/>
          <w:numId w:val="37"/>
        </w:numPr>
        <w:shd w:val="clear" w:color="auto" w:fill="FFFFFF"/>
        <w:tabs>
          <w:tab w:val="left" w:pos="180"/>
        </w:tabs>
        <w:spacing w:before="0" w:beforeAutospacing="0" w:after="0" w:afterAutospacing="0"/>
        <w:ind w:left="0" w:firstLine="0"/>
        <w:jc w:val="both"/>
        <w:rPr>
          <w:rFonts w:ascii="Sylfaen" w:hAnsi="Sylfaen" w:cs="Calibri"/>
          <w:bCs/>
          <w:sz w:val="22"/>
          <w:szCs w:val="22"/>
          <w:lang w:val="ka-GE"/>
        </w:rPr>
      </w:pPr>
      <w:r w:rsidRPr="00E90D58">
        <w:rPr>
          <w:rFonts w:ascii="Sylfaen" w:hAnsi="Sylfaen" w:cs="Calibri"/>
          <w:bCs/>
          <w:sz w:val="22"/>
          <w:szCs w:val="22"/>
        </w:rPr>
        <w:t>ჰორიზონტალური დივერსიფიკაცია</w:t>
      </w:r>
    </w:p>
    <w:p w:rsidR="008E2A8E" w:rsidRPr="00E90D58" w:rsidRDefault="008E2A8E" w:rsidP="00A045A4">
      <w:pPr>
        <w:pStyle w:val="NormalWeb"/>
        <w:numPr>
          <w:ilvl w:val="0"/>
          <w:numId w:val="37"/>
        </w:numPr>
        <w:shd w:val="clear" w:color="auto" w:fill="FFFFFF"/>
        <w:tabs>
          <w:tab w:val="left" w:pos="180"/>
        </w:tabs>
        <w:spacing w:before="0" w:beforeAutospacing="0" w:after="0" w:afterAutospacing="0"/>
        <w:ind w:left="0" w:firstLine="0"/>
        <w:jc w:val="both"/>
        <w:rPr>
          <w:rFonts w:ascii="Sylfaen" w:hAnsi="Sylfaen" w:cs="Calibri"/>
          <w:bCs/>
          <w:sz w:val="22"/>
          <w:szCs w:val="22"/>
          <w:lang w:val="ka-GE"/>
        </w:rPr>
      </w:pPr>
      <w:r w:rsidRPr="00E90D58">
        <w:rPr>
          <w:rFonts w:ascii="Sylfaen" w:hAnsi="Sylfaen" w:cs="Calibri"/>
          <w:bCs/>
          <w:sz w:val="22"/>
          <w:szCs w:val="22"/>
        </w:rPr>
        <w:t xml:space="preserve">კონცენტრაციული დივერსიფიკაცია </w:t>
      </w:r>
    </w:p>
    <w:p w:rsidR="008E2A8E" w:rsidRPr="00E90D58" w:rsidRDefault="008E2A8E" w:rsidP="00A045A4">
      <w:pPr>
        <w:pStyle w:val="NormalWeb"/>
        <w:numPr>
          <w:ilvl w:val="0"/>
          <w:numId w:val="37"/>
        </w:numPr>
        <w:shd w:val="clear" w:color="auto" w:fill="FFFFFF"/>
        <w:tabs>
          <w:tab w:val="left" w:pos="180"/>
        </w:tabs>
        <w:spacing w:before="0" w:beforeAutospacing="0" w:after="0" w:afterAutospacing="0"/>
        <w:ind w:left="0" w:firstLine="0"/>
        <w:jc w:val="both"/>
        <w:rPr>
          <w:rFonts w:ascii="Sylfaen" w:hAnsi="Sylfaen" w:cs="Calibri"/>
          <w:bCs/>
          <w:sz w:val="22"/>
          <w:szCs w:val="22"/>
          <w:lang w:val="ka-GE"/>
        </w:rPr>
      </w:pPr>
      <w:r w:rsidRPr="00E90D58">
        <w:rPr>
          <w:rFonts w:ascii="Sylfaen" w:hAnsi="Sylfaen" w:cs="Calibri"/>
          <w:bCs/>
          <w:sz w:val="22"/>
          <w:szCs w:val="22"/>
        </w:rPr>
        <w:t>კონგლომერატის დივერსიფიკაცია</w:t>
      </w:r>
      <w:r w:rsidR="00914000" w:rsidRPr="00E90D58">
        <w:rPr>
          <w:rFonts w:ascii="Sylfaen" w:hAnsi="Sylfaen" w:cs="Calibri"/>
          <w:bCs/>
          <w:sz w:val="22"/>
          <w:szCs w:val="22"/>
          <w:lang w:val="ka-GE"/>
        </w:rPr>
        <w:t xml:space="preserve"> </w:t>
      </w:r>
      <w:r w:rsidRPr="00E90D58">
        <w:rPr>
          <w:rStyle w:val="FootnoteReference"/>
          <w:rFonts w:ascii="Sylfaen" w:eastAsiaTheme="majorEastAsia" w:hAnsi="Sylfaen" w:cs="Calibri"/>
          <w:bCs/>
          <w:sz w:val="22"/>
          <w:szCs w:val="22"/>
        </w:rPr>
        <w:footnoteReference w:id="7"/>
      </w:r>
    </w:p>
    <w:p w:rsidR="002B41E3" w:rsidRPr="00E90D58" w:rsidRDefault="002B41E3" w:rsidP="00771BEE">
      <w:pPr>
        <w:pStyle w:val="ListParagraph"/>
        <w:numPr>
          <w:ilvl w:val="0"/>
          <w:numId w:val="46"/>
        </w:numPr>
        <w:shd w:val="clear" w:color="auto" w:fill="FFFFFF"/>
        <w:tabs>
          <w:tab w:val="left" w:pos="0"/>
        </w:tabs>
        <w:spacing w:after="0" w:line="240" w:lineRule="auto"/>
        <w:ind w:left="0" w:firstLine="0"/>
        <w:jc w:val="both"/>
        <w:rPr>
          <w:rFonts w:ascii="Sylfaen" w:hAnsi="Sylfaen" w:cs="Helvetica"/>
          <w:lang w:val="ka-GE"/>
        </w:rPr>
      </w:pPr>
      <w:r w:rsidRPr="00E90D58">
        <w:rPr>
          <w:rFonts w:ascii="Sylfaen" w:hAnsi="Sylfaen" w:cs="Helvetica"/>
          <w:b/>
          <w:i/>
          <w:lang w:val="ka-GE"/>
        </w:rPr>
        <w:t>პესტ-ანალიზი (P</w:t>
      </w:r>
      <w:r w:rsidRPr="00E90D58">
        <w:rPr>
          <w:rFonts w:ascii="Sylfaen" w:hAnsi="Sylfaen" w:cs="Arial"/>
          <w:b/>
          <w:i/>
          <w:shd w:val="clear" w:color="auto" w:fill="FFFFFF"/>
          <w:lang w:val="ka-GE"/>
        </w:rPr>
        <w:t>olitical, Economic, Socio-cultural and Technological (PEST) Analysis)</w:t>
      </w:r>
      <w:r w:rsidR="00771BEE" w:rsidRPr="00E90D58">
        <w:rPr>
          <w:rFonts w:ascii="Sylfaen" w:hAnsi="Sylfaen" w:cs="Helvetica"/>
          <w:lang w:val="ka-GE"/>
        </w:rPr>
        <w:t xml:space="preserve"> საშუალებას იძლევა გამოვლინდეს პოლიტიკური, ეკონომიკური,  სოციალურ-კულტურული და ტექნოლოგიური გარემოს ფაქტორები, რომლებიც გავლენას ახდენენ ბიზნესზე.</w:t>
      </w:r>
    </w:p>
    <w:p w:rsidR="007813EE" w:rsidRPr="00E90D58" w:rsidRDefault="001F1C79" w:rsidP="00A045A4">
      <w:pPr>
        <w:shd w:val="clear" w:color="auto" w:fill="FFFFFF"/>
        <w:tabs>
          <w:tab w:val="left" w:pos="630"/>
        </w:tabs>
        <w:spacing w:after="0" w:line="240" w:lineRule="auto"/>
        <w:ind w:firstLine="567"/>
        <w:jc w:val="both"/>
        <w:rPr>
          <w:rFonts w:ascii="Sylfaen" w:hAnsi="Sylfaen" w:cs="Helvetica"/>
          <w:lang w:val="ka-GE"/>
        </w:rPr>
      </w:pPr>
      <w:r w:rsidRPr="00E90D58">
        <w:rPr>
          <w:rFonts w:ascii="Sylfaen" w:hAnsi="Sylfaen" w:cs="Helvetica"/>
          <w:noProof/>
        </w:rPr>
        <w:lastRenderedPageBreak/>
        <w:drawing>
          <wp:inline distT="0" distB="0" distL="0" distR="0" wp14:anchorId="324BB010" wp14:editId="1CAE1B5A">
            <wp:extent cx="3932618" cy="2184788"/>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est.jpg"/>
                    <pic:cNvPicPr/>
                  </pic:nvPicPr>
                  <pic:blipFill>
                    <a:blip r:embed="rId18">
                      <a:extLst>
                        <a:ext uri="{28A0092B-C50C-407E-A947-70E740481C1C}">
                          <a14:useLocalDpi xmlns:a14="http://schemas.microsoft.com/office/drawing/2010/main" val="0"/>
                        </a:ext>
                      </a:extLst>
                    </a:blip>
                    <a:stretch>
                      <a:fillRect/>
                    </a:stretch>
                  </pic:blipFill>
                  <pic:spPr>
                    <a:xfrm>
                      <a:off x="0" y="0"/>
                      <a:ext cx="3955468" cy="2197482"/>
                    </a:xfrm>
                    <a:prstGeom prst="rect">
                      <a:avLst/>
                    </a:prstGeom>
                  </pic:spPr>
                </pic:pic>
              </a:graphicData>
            </a:graphic>
          </wp:inline>
        </w:drawing>
      </w:r>
    </w:p>
    <w:p w:rsidR="002D4A7D" w:rsidRPr="00E90D58" w:rsidRDefault="002D4A7D" w:rsidP="00A045A4">
      <w:pPr>
        <w:shd w:val="clear" w:color="auto" w:fill="FFFFFF"/>
        <w:tabs>
          <w:tab w:val="left" w:pos="630"/>
        </w:tabs>
        <w:spacing w:after="0" w:line="240" w:lineRule="auto"/>
        <w:jc w:val="center"/>
        <w:rPr>
          <w:rFonts w:ascii="Sylfaen" w:hAnsi="Sylfaen" w:cs="Helvetica"/>
          <w:lang w:val="ka-GE"/>
        </w:rPr>
      </w:pPr>
      <w:r w:rsidRPr="00E90D58">
        <w:rPr>
          <w:rFonts w:ascii="Sylfaen" w:hAnsi="Sylfaen" w:cs="Helvetica"/>
          <w:lang w:val="ka-GE"/>
        </w:rPr>
        <w:t xml:space="preserve">ნახ. </w:t>
      </w:r>
      <w:r w:rsidR="003F75C6" w:rsidRPr="00E90D58">
        <w:rPr>
          <w:rFonts w:ascii="Sylfaen" w:hAnsi="Sylfaen" w:cs="Helvetica"/>
          <w:lang w:val="ka-GE"/>
        </w:rPr>
        <w:t xml:space="preserve">7 </w:t>
      </w:r>
      <w:r w:rsidRPr="00E90D58">
        <w:rPr>
          <w:rFonts w:ascii="Sylfaen" w:hAnsi="Sylfaen" w:cs="Helvetica"/>
          <w:lang w:val="ka-GE"/>
        </w:rPr>
        <w:t>პესტ-ანალიზის მატრიცა</w:t>
      </w:r>
    </w:p>
    <w:p w:rsidR="0096238B" w:rsidRPr="00E90D58" w:rsidRDefault="0096238B" w:rsidP="00A045A4">
      <w:pPr>
        <w:shd w:val="clear" w:color="auto" w:fill="FFFFFF"/>
        <w:tabs>
          <w:tab w:val="left" w:pos="630"/>
        </w:tabs>
        <w:spacing w:after="0" w:line="240" w:lineRule="auto"/>
        <w:jc w:val="both"/>
        <w:rPr>
          <w:rFonts w:ascii="Sylfaen" w:hAnsi="Sylfaen" w:cs="Helvetica"/>
          <w:lang w:val="ka-GE"/>
        </w:rPr>
      </w:pPr>
      <w:r w:rsidRPr="00E90D58">
        <w:rPr>
          <w:rFonts w:ascii="Sylfaen" w:hAnsi="Sylfaen" w:cs="Helvetica"/>
          <w:lang w:val="ka-GE"/>
        </w:rPr>
        <w:tab/>
      </w:r>
    </w:p>
    <w:p w:rsidR="008C3F9E" w:rsidRPr="00E90D58" w:rsidRDefault="002A34C4" w:rsidP="00A045A4">
      <w:pPr>
        <w:shd w:val="clear" w:color="auto" w:fill="FFFFFF"/>
        <w:tabs>
          <w:tab w:val="left" w:pos="630"/>
        </w:tabs>
        <w:spacing w:after="0" w:line="240" w:lineRule="auto"/>
        <w:jc w:val="both"/>
        <w:rPr>
          <w:rFonts w:ascii="Sylfaen" w:hAnsi="Sylfaen" w:cs="Helvetica"/>
          <w:lang w:val="ka-GE"/>
        </w:rPr>
      </w:pPr>
      <w:r w:rsidRPr="00E90D58">
        <w:rPr>
          <w:rFonts w:ascii="Sylfaen" w:hAnsi="Sylfaen" w:cs="Helvetica"/>
          <w:lang w:val="ka-GE"/>
        </w:rPr>
        <w:t>ანალიზ</w:t>
      </w:r>
      <w:r w:rsidR="008C3F9E" w:rsidRPr="00E90D58">
        <w:rPr>
          <w:rFonts w:ascii="Sylfaen" w:hAnsi="Sylfaen" w:cs="Helvetica"/>
          <w:lang w:val="ka-GE"/>
        </w:rPr>
        <w:t>ის</w:t>
      </w:r>
      <w:r w:rsidRPr="00E90D58">
        <w:rPr>
          <w:rFonts w:ascii="Sylfaen" w:hAnsi="Sylfaen" w:cs="Helvetica"/>
          <w:lang w:val="ka-GE"/>
        </w:rPr>
        <w:t xml:space="preserve"> ფაქტორების</w:t>
      </w:r>
      <w:r w:rsidR="008C3F9E" w:rsidRPr="00E90D58">
        <w:rPr>
          <w:rFonts w:ascii="Sylfaen" w:hAnsi="Sylfaen" w:cs="Helvetica"/>
          <w:lang w:val="ka-GE"/>
        </w:rPr>
        <w:t xml:space="preserve"> </w:t>
      </w:r>
      <w:r w:rsidR="00914000" w:rsidRPr="00E90D58">
        <w:rPr>
          <w:rFonts w:ascii="Sylfaen" w:hAnsi="Sylfaen" w:cs="Helvetica"/>
          <w:lang w:val="ka-GE"/>
        </w:rPr>
        <w:t>მიხედვით</w:t>
      </w:r>
      <w:r w:rsidR="008C3F9E" w:rsidRPr="00E90D58">
        <w:rPr>
          <w:rFonts w:ascii="Sylfaen" w:hAnsi="Sylfaen" w:cs="Helvetica"/>
          <w:lang w:val="ka-GE"/>
        </w:rPr>
        <w:t xml:space="preserve"> დგება მატრიცა, რომელშიც ჩანს, თუ რა გავლენას ახდენს </w:t>
      </w:r>
      <w:r w:rsidR="005504E0" w:rsidRPr="00E90D58">
        <w:rPr>
          <w:rFonts w:ascii="Sylfaen" w:hAnsi="Sylfaen" w:cs="Helvetica"/>
          <w:lang w:val="ka-GE"/>
        </w:rPr>
        <w:t>ესა</w:t>
      </w:r>
      <w:r w:rsidR="008C3F9E" w:rsidRPr="00E90D58">
        <w:rPr>
          <w:rFonts w:ascii="Sylfaen" w:hAnsi="Sylfaen" w:cs="Helvetica"/>
          <w:lang w:val="ka-GE"/>
        </w:rPr>
        <w:t xml:space="preserve"> თუ ი</w:t>
      </w:r>
      <w:r w:rsidR="005504E0" w:rsidRPr="00E90D58">
        <w:rPr>
          <w:rFonts w:ascii="Sylfaen" w:hAnsi="Sylfaen" w:cs="Helvetica"/>
          <w:lang w:val="ka-GE"/>
        </w:rPr>
        <w:t>ს</w:t>
      </w:r>
      <w:r w:rsidRPr="00E90D58">
        <w:rPr>
          <w:rFonts w:ascii="Sylfaen" w:hAnsi="Sylfaen" w:cs="Helvetica"/>
          <w:lang w:val="ka-GE"/>
        </w:rPr>
        <w:t xml:space="preserve"> კონკრეტული</w:t>
      </w:r>
      <w:r w:rsidR="008C3F9E" w:rsidRPr="00E90D58">
        <w:rPr>
          <w:rFonts w:ascii="Sylfaen" w:hAnsi="Sylfaen" w:cs="Helvetica"/>
          <w:lang w:val="ka-GE"/>
        </w:rPr>
        <w:t xml:space="preserve"> ფაქტორი </w:t>
      </w:r>
      <w:r w:rsidR="00914000" w:rsidRPr="00E90D58">
        <w:rPr>
          <w:rFonts w:ascii="Sylfaen" w:hAnsi="Sylfaen" w:cs="Helvetica"/>
          <w:lang w:val="ka-GE"/>
        </w:rPr>
        <w:t>კომპანიაზე</w:t>
      </w:r>
      <w:r w:rsidR="008C3F9E" w:rsidRPr="00E90D58">
        <w:rPr>
          <w:rFonts w:ascii="Sylfaen" w:hAnsi="Sylfaen" w:cs="Helvetica"/>
          <w:lang w:val="ka-GE"/>
        </w:rPr>
        <w:t>.</w:t>
      </w:r>
      <w:r w:rsidR="005504E0" w:rsidRPr="00E90D58">
        <w:rPr>
          <w:rFonts w:ascii="Sylfaen" w:hAnsi="Sylfaen" w:cs="Helvetica"/>
          <w:lang w:val="ka-GE"/>
        </w:rPr>
        <w:t xml:space="preserve"> აღნიშნული</w:t>
      </w:r>
      <w:r w:rsidR="008C3F9E" w:rsidRPr="00E90D58">
        <w:rPr>
          <w:rFonts w:ascii="Sylfaen" w:hAnsi="Sylfaen" w:cs="Helvetica"/>
          <w:lang w:val="ka-GE"/>
        </w:rPr>
        <w:t xml:space="preserve"> </w:t>
      </w:r>
      <w:r w:rsidR="005504E0" w:rsidRPr="00E90D58">
        <w:rPr>
          <w:rFonts w:ascii="Sylfaen" w:hAnsi="Sylfaen" w:cs="Helvetica"/>
          <w:lang w:val="ka-GE"/>
        </w:rPr>
        <w:t>მეთოდი არის</w:t>
      </w:r>
      <w:r w:rsidR="008C3F9E" w:rsidRPr="00E90D58">
        <w:rPr>
          <w:rFonts w:ascii="Sylfaen" w:hAnsi="Sylfaen" w:cs="Helvetica"/>
          <w:lang w:val="ka-GE"/>
        </w:rPr>
        <w:t xml:space="preserve"> კომპანიის </w:t>
      </w:r>
      <w:r w:rsidR="00914000" w:rsidRPr="00E90D58">
        <w:rPr>
          <w:rFonts w:ascii="Sylfaen" w:hAnsi="Sylfaen" w:cs="Helvetica"/>
          <w:lang w:val="ka-GE"/>
        </w:rPr>
        <w:t>მაკროეკონომიკური</w:t>
      </w:r>
      <w:r w:rsidR="008C3F9E" w:rsidRPr="00E90D58">
        <w:rPr>
          <w:rFonts w:ascii="Sylfaen" w:hAnsi="Sylfaen" w:cs="Helvetica"/>
          <w:lang w:val="ka-GE"/>
        </w:rPr>
        <w:t xml:space="preserve"> ანალიზის </w:t>
      </w:r>
      <w:r w:rsidR="00914000" w:rsidRPr="00E90D58">
        <w:rPr>
          <w:rFonts w:ascii="Sylfaen" w:hAnsi="Sylfaen" w:cs="Helvetica"/>
          <w:lang w:val="ka-GE"/>
        </w:rPr>
        <w:t>ერთ-ერთი</w:t>
      </w:r>
      <w:r w:rsidR="008C3F9E" w:rsidRPr="00E90D58">
        <w:rPr>
          <w:rFonts w:ascii="Sylfaen" w:hAnsi="Sylfaen" w:cs="Helvetica"/>
          <w:lang w:val="ka-GE"/>
        </w:rPr>
        <w:t xml:space="preserve"> ეფექტური მეთოდი</w:t>
      </w:r>
      <w:r w:rsidR="005504E0" w:rsidRPr="00E90D58">
        <w:rPr>
          <w:rFonts w:ascii="Sylfaen" w:hAnsi="Sylfaen" w:cs="Helvetica"/>
          <w:lang w:val="ka-GE"/>
        </w:rPr>
        <w:t xml:space="preserve">, რომელიც </w:t>
      </w:r>
      <w:r w:rsidR="008C3F9E" w:rsidRPr="00E90D58">
        <w:rPr>
          <w:rFonts w:ascii="Sylfaen" w:hAnsi="Sylfaen" w:cs="Helvetica"/>
          <w:lang w:val="ka-GE"/>
        </w:rPr>
        <w:t>გამოიყენება ბაზრის ტენდენციების დასადგენად.</w:t>
      </w:r>
      <w:r w:rsidR="009D59B1" w:rsidRPr="00E90D58">
        <w:rPr>
          <w:rFonts w:ascii="Sylfaen" w:hAnsi="Sylfaen" w:cs="Helvetica"/>
          <w:lang w:val="ka-GE"/>
        </w:rPr>
        <w:t xml:space="preserve"> </w:t>
      </w:r>
    </w:p>
    <w:p w:rsidR="00F63E83" w:rsidRPr="00E90D58" w:rsidRDefault="00F63E83" w:rsidP="00A045A4">
      <w:pPr>
        <w:pStyle w:val="NormalWeb"/>
        <w:shd w:val="clear" w:color="auto" w:fill="FFFFFF"/>
        <w:spacing w:before="0" w:beforeAutospacing="0" w:after="0" w:afterAutospacing="0"/>
        <w:jc w:val="center"/>
        <w:rPr>
          <w:rFonts w:ascii="Sylfaen" w:hAnsi="Sylfaen" w:cs="Calibri"/>
          <w:b/>
          <w:bCs/>
          <w:sz w:val="22"/>
          <w:szCs w:val="22"/>
          <w:lang w:val="ka-GE"/>
        </w:rPr>
      </w:pPr>
      <w:r w:rsidRPr="00E90D58">
        <w:rPr>
          <w:rFonts w:ascii="Sylfaen" w:hAnsi="Sylfaen" w:cs="Calibri"/>
          <w:b/>
          <w:bCs/>
          <w:sz w:val="22"/>
          <w:szCs w:val="22"/>
        </w:rPr>
        <w:t>PEST</w:t>
      </w:r>
      <w:r w:rsidRPr="00E90D58">
        <w:rPr>
          <w:rFonts w:ascii="Sylfaen" w:hAnsi="Sylfaen" w:cs="Calibri"/>
          <w:b/>
          <w:bCs/>
          <w:sz w:val="22"/>
          <w:szCs w:val="22"/>
          <w:lang w:val="ru-RU"/>
        </w:rPr>
        <w:t>-</w:t>
      </w:r>
      <w:r w:rsidRPr="00E90D58">
        <w:rPr>
          <w:rFonts w:ascii="Sylfaen" w:hAnsi="Sylfaen" w:cs="Calibri"/>
          <w:b/>
          <w:bCs/>
          <w:sz w:val="22"/>
          <w:szCs w:val="22"/>
          <w:lang w:val="ka-GE"/>
        </w:rPr>
        <w:t xml:space="preserve">ანალიზი </w:t>
      </w:r>
      <w:r w:rsidRPr="00E90D58">
        <w:rPr>
          <w:rFonts w:ascii="Sylfaen" w:hAnsi="Sylfaen" w:cs="Calibri"/>
          <w:b/>
          <w:bCs/>
          <w:sz w:val="22"/>
          <w:szCs w:val="22"/>
        </w:rPr>
        <w:t>DELL</w:t>
      </w:r>
      <w:r w:rsidRPr="00E90D58">
        <w:rPr>
          <w:rFonts w:ascii="Sylfaen" w:hAnsi="Sylfaen" w:cs="Calibri"/>
          <w:b/>
          <w:bCs/>
          <w:sz w:val="22"/>
          <w:szCs w:val="22"/>
          <w:lang w:val="ru-RU"/>
        </w:rPr>
        <w:t>-</w:t>
      </w:r>
      <w:r w:rsidRPr="00E90D58">
        <w:rPr>
          <w:rFonts w:ascii="Sylfaen" w:hAnsi="Sylfaen" w:cs="Calibri"/>
          <w:b/>
          <w:bCs/>
          <w:sz w:val="22"/>
          <w:szCs w:val="22"/>
          <w:lang w:val="ka-GE"/>
        </w:rPr>
        <w:t>ის მაგალითზე</w:t>
      </w:r>
    </w:p>
    <w:p w:rsidR="001F1C79" w:rsidRPr="00E90D58" w:rsidRDefault="001F1C79" w:rsidP="00A045A4">
      <w:pPr>
        <w:pStyle w:val="NormalWeb"/>
        <w:shd w:val="clear" w:color="auto" w:fill="FFFFFF"/>
        <w:spacing w:before="0" w:beforeAutospacing="0" w:after="0" w:afterAutospacing="0"/>
        <w:ind w:firstLine="567"/>
        <w:jc w:val="both"/>
        <w:rPr>
          <w:rFonts w:ascii="Sylfaen" w:hAnsi="Sylfaen" w:cs="Calibri"/>
          <w:b/>
          <w:bCs/>
          <w:sz w:val="22"/>
          <w:szCs w:val="22"/>
          <w:lang w:val="ka-GE"/>
        </w:rPr>
      </w:pPr>
      <w:r w:rsidRPr="00E90D58">
        <w:rPr>
          <w:rFonts w:ascii="Sylfaen" w:hAnsi="Sylfaen"/>
          <w:noProof/>
          <w:sz w:val="22"/>
          <w:szCs w:val="22"/>
        </w:rPr>
        <w:drawing>
          <wp:inline distT="0" distB="0" distL="0" distR="0" wp14:anchorId="5E5BF9E3" wp14:editId="098E65C7">
            <wp:extent cx="5391150" cy="31146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26286" cy="3134974"/>
                    </a:xfrm>
                    <a:prstGeom prst="rect">
                      <a:avLst/>
                    </a:prstGeom>
                  </pic:spPr>
                </pic:pic>
              </a:graphicData>
            </a:graphic>
          </wp:inline>
        </w:drawing>
      </w:r>
    </w:p>
    <w:p w:rsidR="00914000" w:rsidRPr="00E90D58" w:rsidRDefault="00914000" w:rsidP="00A045A4">
      <w:pPr>
        <w:pStyle w:val="NormalWeb"/>
        <w:shd w:val="clear" w:color="auto" w:fill="FFFFFF"/>
        <w:spacing w:before="0" w:beforeAutospacing="0" w:after="0" w:afterAutospacing="0"/>
        <w:jc w:val="both"/>
        <w:textAlignment w:val="baseline"/>
        <w:rPr>
          <w:rStyle w:val="Strong"/>
          <w:rFonts w:ascii="Sylfaen" w:eastAsiaTheme="minorEastAsia" w:hAnsi="Sylfaen"/>
          <w:b w:val="0"/>
          <w:sz w:val="22"/>
          <w:szCs w:val="22"/>
          <w:bdr w:val="none" w:sz="0" w:space="0" w:color="auto" w:frame="1"/>
          <w:lang w:val="ka-GE"/>
        </w:rPr>
      </w:pPr>
    </w:p>
    <w:p w:rsidR="00F63E83" w:rsidRPr="00E90D58" w:rsidRDefault="00F63E83" w:rsidP="00A045A4">
      <w:pPr>
        <w:pStyle w:val="NormalWeb"/>
        <w:shd w:val="clear" w:color="auto" w:fill="FFFFFF"/>
        <w:spacing w:before="0" w:beforeAutospacing="0" w:after="0" w:afterAutospacing="0"/>
        <w:jc w:val="both"/>
        <w:textAlignment w:val="baseline"/>
        <w:rPr>
          <w:rStyle w:val="Strong"/>
          <w:rFonts w:ascii="Sylfaen" w:eastAsiaTheme="minorEastAsia" w:hAnsi="Sylfaen"/>
          <w:b w:val="0"/>
          <w:sz w:val="22"/>
          <w:szCs w:val="22"/>
          <w:bdr w:val="none" w:sz="0" w:space="0" w:color="auto" w:frame="1"/>
          <w:lang w:val="ka-GE"/>
        </w:rPr>
      </w:pPr>
      <w:r w:rsidRPr="00E90D58">
        <w:rPr>
          <w:rStyle w:val="Strong"/>
          <w:rFonts w:ascii="Sylfaen" w:eastAsiaTheme="minorEastAsia" w:hAnsi="Sylfaen"/>
          <w:b w:val="0"/>
          <w:sz w:val="22"/>
          <w:szCs w:val="22"/>
          <w:bdr w:val="none" w:sz="0" w:space="0" w:color="auto" w:frame="1"/>
          <w:lang w:val="ka-GE"/>
        </w:rPr>
        <w:t xml:space="preserve">კომპანია Dell-ს ძალიან შტამბეჭდავი სტარტაპი ჰქონდა. ფირმა პირველივე ფინანსური წლის ბოლოს 73 მილიონი აშშ დოლარით გაიზარდა. მას შემდეგ ათწლეულები გავიდა, მაგრამ კომპანია დღესაც საკმაოდ ძლიერად არის წარმოდგენილი კომპიუტერულ </w:t>
      </w:r>
      <w:r w:rsidR="00914000" w:rsidRPr="00E90D58">
        <w:rPr>
          <w:rStyle w:val="Strong"/>
          <w:rFonts w:ascii="Sylfaen" w:eastAsiaTheme="minorEastAsia" w:hAnsi="Sylfaen"/>
          <w:b w:val="0"/>
          <w:sz w:val="22"/>
          <w:szCs w:val="22"/>
          <w:bdr w:val="none" w:sz="0" w:space="0" w:color="auto" w:frame="1"/>
          <w:lang w:val="ka-GE"/>
        </w:rPr>
        <w:t>საბაზრო სეგმენტზე</w:t>
      </w:r>
      <w:r w:rsidRPr="00E90D58">
        <w:rPr>
          <w:rStyle w:val="Strong"/>
          <w:rFonts w:ascii="Sylfaen" w:eastAsiaTheme="minorEastAsia" w:hAnsi="Sylfaen"/>
          <w:b w:val="0"/>
          <w:sz w:val="22"/>
          <w:szCs w:val="22"/>
          <w:bdr w:val="none" w:sz="0" w:space="0" w:color="auto" w:frame="1"/>
          <w:lang w:val="ka-GE"/>
        </w:rPr>
        <w:t xml:space="preserve"> და უკანასკნელი სამი წლის სტატისტიკით მუდმივ ზრდას აფიქსირებს.</w:t>
      </w:r>
      <w:r w:rsidRPr="00E90D58">
        <w:rPr>
          <w:rStyle w:val="FootnoteReference"/>
          <w:rFonts w:ascii="Sylfaen" w:eastAsiaTheme="minorEastAsia" w:hAnsi="Sylfaen"/>
          <w:bCs/>
          <w:sz w:val="22"/>
          <w:szCs w:val="22"/>
          <w:bdr w:val="none" w:sz="0" w:space="0" w:color="auto" w:frame="1"/>
          <w:lang w:val="ka-GE"/>
        </w:rPr>
        <w:footnoteReference w:id="8"/>
      </w:r>
    </w:p>
    <w:p w:rsidR="00F63E83" w:rsidRPr="00E90D58" w:rsidRDefault="00914000" w:rsidP="00A045A4">
      <w:pPr>
        <w:pStyle w:val="NormalWeb"/>
        <w:shd w:val="clear" w:color="auto" w:fill="FFFFFF"/>
        <w:spacing w:before="0" w:beforeAutospacing="0" w:after="0" w:afterAutospacing="0"/>
        <w:jc w:val="both"/>
        <w:textAlignment w:val="baseline"/>
        <w:rPr>
          <w:rFonts w:ascii="Sylfaen" w:hAnsi="Sylfaen"/>
          <w:sz w:val="22"/>
          <w:szCs w:val="22"/>
          <w:lang w:val="ka-GE"/>
        </w:rPr>
      </w:pPr>
      <w:r w:rsidRPr="00E90D58">
        <w:rPr>
          <w:rFonts w:ascii="Sylfaen" w:hAnsi="Sylfaen"/>
          <w:sz w:val="22"/>
          <w:szCs w:val="22"/>
          <w:lang w:val="ka-GE"/>
        </w:rPr>
        <w:t>Dell-ი</w:t>
      </w:r>
      <w:r w:rsidR="00F63E83" w:rsidRPr="00E90D58">
        <w:rPr>
          <w:rFonts w:ascii="Sylfaen" w:hAnsi="Sylfaen"/>
          <w:sz w:val="22"/>
          <w:szCs w:val="22"/>
          <w:lang w:val="ka-GE"/>
        </w:rPr>
        <w:t xml:space="preserve"> ცნობადი ბრენდია, ის ყოველთვ</w:t>
      </w:r>
      <w:r w:rsidRPr="00E90D58">
        <w:rPr>
          <w:rFonts w:ascii="Sylfaen" w:hAnsi="Sylfaen"/>
          <w:sz w:val="22"/>
          <w:szCs w:val="22"/>
          <w:lang w:val="ka-GE"/>
        </w:rPr>
        <w:t>ის სარგებლობდა პოპულარობით და იპ</w:t>
      </w:r>
      <w:r w:rsidR="00F63E83" w:rsidRPr="00E90D58">
        <w:rPr>
          <w:rFonts w:ascii="Sylfaen" w:hAnsi="Sylfaen"/>
          <w:sz w:val="22"/>
          <w:szCs w:val="22"/>
          <w:lang w:val="ka-GE"/>
        </w:rPr>
        <w:t>ყრობდა მომხმარებლის ყურადღებას, რაც წლების მან</w:t>
      </w:r>
      <w:r w:rsidR="00CE2ECA" w:rsidRPr="00E90D58">
        <w:rPr>
          <w:rFonts w:ascii="Sylfaen" w:hAnsi="Sylfaen"/>
          <w:sz w:val="22"/>
          <w:szCs w:val="22"/>
          <w:lang w:val="ka-GE"/>
        </w:rPr>
        <w:t xml:space="preserve">ძილზე ზრდის კომპანიის აქტივებს. </w:t>
      </w:r>
    </w:p>
    <w:p w:rsidR="00F63E83" w:rsidRPr="00E90D58" w:rsidRDefault="005B32E1" w:rsidP="00A045A4">
      <w:pPr>
        <w:pStyle w:val="Heading2"/>
        <w:shd w:val="clear" w:color="auto" w:fill="FFFFFF"/>
        <w:spacing w:before="0" w:beforeAutospacing="0" w:after="0" w:afterAutospacing="0"/>
        <w:jc w:val="both"/>
        <w:textAlignment w:val="baseline"/>
        <w:rPr>
          <w:rStyle w:val="Strong"/>
          <w:rFonts w:ascii="Sylfaen" w:eastAsiaTheme="minorEastAsia" w:hAnsi="Sylfaen"/>
          <w:b/>
          <w:sz w:val="22"/>
          <w:szCs w:val="22"/>
          <w:bdr w:val="none" w:sz="0" w:space="0" w:color="auto" w:frame="1"/>
          <w:lang w:val="ka-GE"/>
        </w:rPr>
      </w:pPr>
      <w:r w:rsidRPr="00E90D58">
        <w:rPr>
          <w:rFonts w:ascii="Sylfaen" w:hAnsi="Sylfaen"/>
          <w:sz w:val="22"/>
          <w:szCs w:val="22"/>
          <w:lang w:val="ka-GE"/>
        </w:rPr>
        <w:lastRenderedPageBreak/>
        <w:t>P</w:t>
      </w:r>
      <w:r w:rsidR="00F63E83" w:rsidRPr="00E90D58">
        <w:rPr>
          <w:rFonts w:ascii="Sylfaen" w:hAnsi="Sylfaen"/>
          <w:sz w:val="22"/>
          <w:szCs w:val="22"/>
          <w:lang w:val="ka-GE"/>
        </w:rPr>
        <w:t xml:space="preserve"> პოლიტიკური ფაქტორები</w:t>
      </w:r>
      <w:r w:rsidR="00914000" w:rsidRPr="00E90D58">
        <w:rPr>
          <w:rFonts w:ascii="Sylfaen" w:hAnsi="Sylfaen"/>
          <w:sz w:val="22"/>
          <w:szCs w:val="22"/>
          <w:lang w:val="ka-GE"/>
        </w:rPr>
        <w:t xml:space="preserve"> </w:t>
      </w:r>
      <w:r w:rsidR="00914000" w:rsidRPr="00E90D58">
        <w:rPr>
          <w:rFonts w:ascii="Sylfaen" w:hAnsi="Sylfaen"/>
          <w:b w:val="0"/>
          <w:sz w:val="22"/>
          <w:szCs w:val="22"/>
          <w:lang w:val="ka-GE"/>
        </w:rPr>
        <w:t xml:space="preserve">- </w:t>
      </w:r>
      <w:r w:rsidR="00F63E83" w:rsidRPr="00E90D58">
        <w:rPr>
          <w:rFonts w:ascii="Sylfaen" w:hAnsi="Sylfaen" w:cs="Sylfaen"/>
          <w:b w:val="0"/>
          <w:sz w:val="22"/>
          <w:szCs w:val="22"/>
          <w:lang w:val="ka-GE"/>
        </w:rPr>
        <w:t>ქვეყანაში</w:t>
      </w:r>
      <w:r w:rsidR="00F63E83" w:rsidRPr="00E90D58">
        <w:rPr>
          <w:rFonts w:ascii="Sylfaen" w:hAnsi="Sylfaen"/>
          <w:b w:val="0"/>
          <w:sz w:val="22"/>
          <w:szCs w:val="22"/>
          <w:lang w:val="ka-GE"/>
        </w:rPr>
        <w:t xml:space="preserve"> </w:t>
      </w:r>
      <w:r w:rsidR="00F63E83" w:rsidRPr="00E90D58">
        <w:rPr>
          <w:rFonts w:ascii="Sylfaen" w:hAnsi="Sylfaen" w:cs="Sylfaen"/>
          <w:b w:val="0"/>
          <w:sz w:val="22"/>
          <w:szCs w:val="22"/>
          <w:lang w:val="ka-GE"/>
        </w:rPr>
        <w:t>პოლიტიკური</w:t>
      </w:r>
      <w:r w:rsidR="00F63E83" w:rsidRPr="00E90D58">
        <w:rPr>
          <w:rFonts w:ascii="Sylfaen" w:hAnsi="Sylfaen"/>
          <w:b w:val="0"/>
          <w:sz w:val="22"/>
          <w:szCs w:val="22"/>
          <w:lang w:val="ka-GE"/>
        </w:rPr>
        <w:t xml:space="preserve"> </w:t>
      </w:r>
      <w:r w:rsidR="00F63E83" w:rsidRPr="00E90D58">
        <w:rPr>
          <w:rFonts w:ascii="Sylfaen" w:hAnsi="Sylfaen" w:cs="Sylfaen"/>
          <w:b w:val="0"/>
          <w:sz w:val="22"/>
          <w:szCs w:val="22"/>
          <w:lang w:val="ka-GE"/>
        </w:rPr>
        <w:t>სტაბილურობის</w:t>
      </w:r>
      <w:r w:rsidR="00F63E83" w:rsidRPr="00E90D58">
        <w:rPr>
          <w:rFonts w:ascii="Sylfaen" w:hAnsi="Sylfaen"/>
          <w:b w:val="0"/>
          <w:sz w:val="22"/>
          <w:szCs w:val="22"/>
          <w:lang w:val="ka-GE"/>
        </w:rPr>
        <w:t xml:space="preserve"> </w:t>
      </w:r>
      <w:r w:rsidR="00F63E83" w:rsidRPr="00E90D58">
        <w:rPr>
          <w:rFonts w:ascii="Sylfaen" w:hAnsi="Sylfaen" w:cs="Sylfaen"/>
          <w:b w:val="0"/>
          <w:sz w:val="22"/>
          <w:szCs w:val="22"/>
          <w:lang w:val="ka-GE"/>
        </w:rPr>
        <w:t>დონე</w:t>
      </w:r>
      <w:r w:rsidR="00F63E83" w:rsidRPr="00E90D58">
        <w:rPr>
          <w:rFonts w:ascii="Sylfaen" w:hAnsi="Sylfaen"/>
          <w:b w:val="0"/>
          <w:sz w:val="22"/>
          <w:szCs w:val="22"/>
          <w:lang w:val="ka-GE"/>
        </w:rPr>
        <w:t>, საგადასახადო კანონმდებლობა, სა</w:t>
      </w:r>
      <w:r w:rsidRPr="00E90D58">
        <w:rPr>
          <w:rFonts w:ascii="Sylfaen" w:hAnsi="Sylfaen"/>
          <w:b w:val="0"/>
          <w:sz w:val="22"/>
          <w:szCs w:val="22"/>
          <w:lang w:val="ka-GE"/>
        </w:rPr>
        <w:t>ბაზრო პირობები, ვალუტის გაცვლის</w:t>
      </w:r>
      <w:r w:rsidR="00F63E83" w:rsidRPr="00E90D58">
        <w:rPr>
          <w:rFonts w:ascii="Sylfaen" w:hAnsi="Sylfaen"/>
          <w:b w:val="0"/>
          <w:sz w:val="22"/>
          <w:szCs w:val="22"/>
          <w:lang w:val="ka-GE"/>
        </w:rPr>
        <w:t xml:space="preserve"> კურსი, </w:t>
      </w:r>
      <w:r w:rsidR="00F63E83" w:rsidRPr="00E90D58">
        <w:rPr>
          <w:rFonts w:ascii="Sylfaen" w:hAnsi="Sylfaen" w:cs="Sylfaen"/>
          <w:b w:val="0"/>
          <w:sz w:val="22"/>
          <w:szCs w:val="22"/>
          <w:lang w:val="ka-GE"/>
        </w:rPr>
        <w:t>ბაზრის</w:t>
      </w:r>
      <w:r w:rsidR="00F63E83" w:rsidRPr="00E90D58">
        <w:rPr>
          <w:rFonts w:ascii="Sylfaen" w:hAnsi="Sylfaen"/>
          <w:b w:val="0"/>
          <w:sz w:val="22"/>
          <w:szCs w:val="22"/>
          <w:lang w:val="ka-GE"/>
        </w:rPr>
        <w:t xml:space="preserve"> </w:t>
      </w:r>
      <w:r w:rsidR="00F63E83" w:rsidRPr="00E90D58">
        <w:rPr>
          <w:rFonts w:ascii="Sylfaen" w:hAnsi="Sylfaen" w:cs="Sylfaen"/>
          <w:b w:val="0"/>
          <w:sz w:val="22"/>
          <w:szCs w:val="22"/>
          <w:lang w:val="ka-GE"/>
        </w:rPr>
        <w:t>ლობირება</w:t>
      </w:r>
      <w:r w:rsidR="00F63E83" w:rsidRPr="00E90D58">
        <w:rPr>
          <w:rFonts w:ascii="Sylfaen" w:hAnsi="Sylfaen"/>
          <w:b w:val="0"/>
          <w:sz w:val="22"/>
          <w:szCs w:val="22"/>
          <w:lang w:val="ka-GE"/>
        </w:rPr>
        <w:t xml:space="preserve"> </w:t>
      </w:r>
      <w:r w:rsidR="00F63E83" w:rsidRPr="00E90D58">
        <w:rPr>
          <w:rFonts w:ascii="Sylfaen" w:hAnsi="Sylfaen" w:cs="Sylfaen"/>
          <w:b w:val="0"/>
          <w:sz w:val="22"/>
          <w:szCs w:val="22"/>
          <w:lang w:val="ka-GE"/>
        </w:rPr>
        <w:t>და</w:t>
      </w:r>
      <w:r w:rsidR="00F63E83" w:rsidRPr="00E90D58">
        <w:rPr>
          <w:rFonts w:ascii="Sylfaen" w:hAnsi="Sylfaen"/>
          <w:b w:val="0"/>
          <w:sz w:val="22"/>
          <w:szCs w:val="22"/>
          <w:lang w:val="ka-GE"/>
        </w:rPr>
        <w:t xml:space="preserve"> </w:t>
      </w:r>
      <w:r w:rsidR="00F63E83" w:rsidRPr="00E90D58">
        <w:rPr>
          <w:rFonts w:ascii="Sylfaen" w:hAnsi="Sylfaen" w:cs="Sylfaen"/>
          <w:b w:val="0"/>
          <w:sz w:val="22"/>
          <w:szCs w:val="22"/>
          <w:lang w:val="ka-GE"/>
        </w:rPr>
        <w:t>საერთაშორისო</w:t>
      </w:r>
      <w:r w:rsidR="00F63E83" w:rsidRPr="00E90D58">
        <w:rPr>
          <w:rFonts w:ascii="Sylfaen" w:hAnsi="Sylfaen"/>
          <w:b w:val="0"/>
          <w:sz w:val="22"/>
          <w:szCs w:val="22"/>
          <w:lang w:val="ka-GE"/>
        </w:rPr>
        <w:t xml:space="preserve"> </w:t>
      </w:r>
      <w:r w:rsidR="00F63E83" w:rsidRPr="00E90D58">
        <w:rPr>
          <w:rFonts w:ascii="Sylfaen" w:hAnsi="Sylfaen" w:cs="Sylfaen"/>
          <w:b w:val="0"/>
          <w:sz w:val="22"/>
          <w:szCs w:val="22"/>
          <w:lang w:val="ka-GE"/>
        </w:rPr>
        <w:t>ზეწოლა</w:t>
      </w:r>
      <w:r w:rsidR="00F63E83" w:rsidRPr="00E90D58">
        <w:rPr>
          <w:rFonts w:ascii="Sylfaen" w:hAnsi="Sylfaen"/>
          <w:b w:val="0"/>
          <w:sz w:val="22"/>
          <w:szCs w:val="22"/>
          <w:lang w:val="ka-GE"/>
        </w:rPr>
        <w:t xml:space="preserve">, </w:t>
      </w:r>
      <w:r w:rsidR="00F63E83" w:rsidRPr="00E90D58">
        <w:rPr>
          <w:rFonts w:ascii="Sylfaen" w:hAnsi="Sylfaen" w:cs="Sylfaen"/>
          <w:b w:val="0"/>
          <w:sz w:val="22"/>
          <w:szCs w:val="22"/>
          <w:lang w:val="ka-GE"/>
        </w:rPr>
        <w:t>ძალიან</w:t>
      </w:r>
      <w:r w:rsidR="00F63E83" w:rsidRPr="00E90D58">
        <w:rPr>
          <w:rFonts w:ascii="Sylfaen" w:hAnsi="Sylfaen"/>
          <w:b w:val="0"/>
          <w:sz w:val="22"/>
          <w:szCs w:val="22"/>
          <w:lang w:val="ka-GE"/>
        </w:rPr>
        <w:t xml:space="preserve"> </w:t>
      </w:r>
      <w:r w:rsidR="00F63E83" w:rsidRPr="00E90D58">
        <w:rPr>
          <w:rFonts w:ascii="Sylfaen" w:hAnsi="Sylfaen" w:cs="Sylfaen"/>
          <w:b w:val="0"/>
          <w:sz w:val="22"/>
          <w:szCs w:val="22"/>
          <w:lang w:val="ka-GE"/>
        </w:rPr>
        <w:t>მნიშვნელოვანია</w:t>
      </w:r>
      <w:r w:rsidR="00F63E83" w:rsidRPr="00E90D58">
        <w:rPr>
          <w:rFonts w:ascii="Sylfaen" w:hAnsi="Sylfaen"/>
          <w:b w:val="0"/>
          <w:sz w:val="22"/>
          <w:szCs w:val="22"/>
          <w:lang w:val="ka-GE"/>
        </w:rPr>
        <w:t xml:space="preserve"> </w:t>
      </w:r>
      <w:r w:rsidR="00F63E83" w:rsidRPr="00E90D58">
        <w:rPr>
          <w:rFonts w:ascii="Sylfaen" w:hAnsi="Sylfaen" w:cs="Sylfaen"/>
          <w:b w:val="0"/>
          <w:sz w:val="22"/>
          <w:szCs w:val="22"/>
          <w:lang w:val="ka-GE"/>
        </w:rPr>
        <w:t>და</w:t>
      </w:r>
      <w:r w:rsidR="00F63E83" w:rsidRPr="00E90D58">
        <w:rPr>
          <w:rFonts w:ascii="Sylfaen" w:hAnsi="Sylfaen"/>
          <w:b w:val="0"/>
          <w:sz w:val="22"/>
          <w:szCs w:val="22"/>
          <w:lang w:val="ka-GE"/>
        </w:rPr>
        <w:t xml:space="preserve"> </w:t>
      </w:r>
      <w:r w:rsidR="00F63E83" w:rsidRPr="00E90D58">
        <w:rPr>
          <w:rFonts w:ascii="Sylfaen" w:hAnsi="Sylfaen" w:cs="Sylfaen"/>
          <w:b w:val="0"/>
          <w:sz w:val="22"/>
          <w:szCs w:val="22"/>
          <w:lang w:val="ka-GE"/>
        </w:rPr>
        <w:t>განსაკუთრებით</w:t>
      </w:r>
      <w:r w:rsidR="00F63E83" w:rsidRPr="00E90D58">
        <w:rPr>
          <w:rFonts w:ascii="Sylfaen" w:hAnsi="Sylfaen"/>
          <w:b w:val="0"/>
          <w:sz w:val="22"/>
          <w:szCs w:val="22"/>
          <w:lang w:val="ka-GE"/>
        </w:rPr>
        <w:t xml:space="preserve"> </w:t>
      </w:r>
      <w:r w:rsidR="00F63E83" w:rsidRPr="00E90D58">
        <w:rPr>
          <w:rFonts w:ascii="Sylfaen" w:hAnsi="Sylfaen" w:cs="Sylfaen"/>
          <w:b w:val="0"/>
          <w:sz w:val="22"/>
          <w:szCs w:val="22"/>
          <w:lang w:val="ka-GE"/>
        </w:rPr>
        <w:t>ისეთი</w:t>
      </w:r>
      <w:r w:rsidR="00F63E83" w:rsidRPr="00E90D58">
        <w:rPr>
          <w:rFonts w:ascii="Sylfaen" w:hAnsi="Sylfaen"/>
          <w:b w:val="0"/>
          <w:sz w:val="22"/>
          <w:szCs w:val="22"/>
          <w:lang w:val="ka-GE"/>
        </w:rPr>
        <w:t xml:space="preserve"> </w:t>
      </w:r>
      <w:r w:rsidR="00F63E83" w:rsidRPr="00E90D58">
        <w:rPr>
          <w:rFonts w:ascii="Sylfaen" w:hAnsi="Sylfaen" w:cs="Sylfaen"/>
          <w:b w:val="0"/>
          <w:sz w:val="22"/>
          <w:szCs w:val="22"/>
          <w:lang w:val="ka-GE"/>
        </w:rPr>
        <w:t>ტრანსნაციონალური</w:t>
      </w:r>
      <w:r w:rsidR="00F63E83" w:rsidRPr="00E90D58">
        <w:rPr>
          <w:rFonts w:ascii="Sylfaen" w:hAnsi="Sylfaen"/>
          <w:b w:val="0"/>
          <w:sz w:val="22"/>
          <w:szCs w:val="22"/>
          <w:lang w:val="ka-GE"/>
        </w:rPr>
        <w:t xml:space="preserve"> </w:t>
      </w:r>
      <w:r w:rsidR="00F63E83" w:rsidRPr="00E90D58">
        <w:rPr>
          <w:rFonts w:ascii="Sylfaen" w:hAnsi="Sylfaen" w:cs="Sylfaen"/>
          <w:b w:val="0"/>
          <w:sz w:val="22"/>
          <w:szCs w:val="22"/>
          <w:lang w:val="ka-GE"/>
        </w:rPr>
        <w:t>კომპანიებისთვის</w:t>
      </w:r>
      <w:r w:rsidR="00F63E83" w:rsidRPr="00E90D58">
        <w:rPr>
          <w:rFonts w:ascii="Sylfaen" w:hAnsi="Sylfaen"/>
          <w:b w:val="0"/>
          <w:sz w:val="22"/>
          <w:szCs w:val="22"/>
          <w:lang w:val="ka-GE"/>
        </w:rPr>
        <w:t xml:space="preserve">, </w:t>
      </w:r>
      <w:r w:rsidR="00F63E83" w:rsidRPr="00E90D58">
        <w:rPr>
          <w:rFonts w:ascii="Sylfaen" w:hAnsi="Sylfaen" w:cs="Sylfaen"/>
          <w:b w:val="0"/>
          <w:sz w:val="22"/>
          <w:szCs w:val="22"/>
          <w:lang w:val="ka-GE"/>
        </w:rPr>
        <w:t>როგორიც</w:t>
      </w:r>
      <w:r w:rsidR="00F63E83" w:rsidRPr="00E90D58">
        <w:rPr>
          <w:rFonts w:ascii="Sylfaen" w:hAnsi="Sylfaen"/>
          <w:b w:val="0"/>
          <w:sz w:val="22"/>
          <w:szCs w:val="22"/>
          <w:lang w:val="ka-GE"/>
        </w:rPr>
        <w:t xml:space="preserve"> </w:t>
      </w:r>
      <w:r w:rsidR="00F63E83" w:rsidRPr="00E90D58">
        <w:rPr>
          <w:rFonts w:ascii="Sylfaen" w:hAnsi="Sylfaen" w:cs="Sylfaen"/>
          <w:b w:val="0"/>
          <w:sz w:val="22"/>
          <w:szCs w:val="22"/>
          <w:lang w:val="ka-GE"/>
        </w:rPr>
        <w:t>არის</w:t>
      </w:r>
      <w:r w:rsidR="00F63E83" w:rsidRPr="00E90D58">
        <w:rPr>
          <w:rFonts w:ascii="Sylfaen" w:hAnsi="Sylfaen"/>
          <w:b w:val="0"/>
          <w:sz w:val="22"/>
          <w:szCs w:val="22"/>
          <w:lang w:val="ka-GE"/>
        </w:rPr>
        <w:t xml:space="preserve"> Dell. </w:t>
      </w:r>
      <w:r w:rsidR="00F63E83" w:rsidRPr="00E90D58">
        <w:rPr>
          <w:rFonts w:ascii="Sylfaen" w:hAnsi="Sylfaen" w:cs="Sylfaen"/>
          <w:b w:val="0"/>
          <w:sz w:val="22"/>
          <w:szCs w:val="22"/>
          <w:lang w:val="ka-GE"/>
        </w:rPr>
        <w:t>დღემდე</w:t>
      </w:r>
      <w:r w:rsidR="00F63E83" w:rsidRPr="00E90D58">
        <w:rPr>
          <w:rFonts w:ascii="Sylfaen" w:hAnsi="Sylfaen"/>
          <w:b w:val="0"/>
          <w:sz w:val="22"/>
          <w:szCs w:val="22"/>
          <w:lang w:val="ka-GE"/>
        </w:rPr>
        <w:t xml:space="preserve"> </w:t>
      </w:r>
      <w:r w:rsidR="00F63E83" w:rsidRPr="00E90D58">
        <w:rPr>
          <w:rFonts w:ascii="Sylfaen" w:hAnsi="Sylfaen" w:cs="Sylfaen"/>
          <w:b w:val="0"/>
          <w:sz w:val="22"/>
          <w:szCs w:val="22"/>
          <w:lang w:val="ka-GE"/>
        </w:rPr>
        <w:t>კომპანია</w:t>
      </w:r>
      <w:r w:rsidR="00F63E83" w:rsidRPr="00E90D58">
        <w:rPr>
          <w:rFonts w:ascii="Sylfaen" w:hAnsi="Sylfaen"/>
          <w:b w:val="0"/>
          <w:sz w:val="22"/>
          <w:szCs w:val="22"/>
          <w:lang w:val="ka-GE"/>
        </w:rPr>
        <w:t xml:space="preserve"> </w:t>
      </w:r>
      <w:r w:rsidR="00F63E83" w:rsidRPr="00E90D58">
        <w:rPr>
          <w:rFonts w:ascii="Sylfaen" w:hAnsi="Sylfaen" w:cs="Sylfaen"/>
          <w:b w:val="0"/>
          <w:sz w:val="22"/>
          <w:szCs w:val="22"/>
          <w:lang w:val="ka-GE"/>
        </w:rPr>
        <w:t>არ</w:t>
      </w:r>
      <w:r w:rsidR="00F63E83" w:rsidRPr="00E90D58">
        <w:rPr>
          <w:rFonts w:ascii="Sylfaen" w:hAnsi="Sylfaen"/>
          <w:b w:val="0"/>
          <w:sz w:val="22"/>
          <w:szCs w:val="22"/>
          <w:lang w:val="ka-GE"/>
        </w:rPr>
        <w:t xml:space="preserve"> </w:t>
      </w:r>
      <w:r w:rsidR="00F63E83" w:rsidRPr="00E90D58">
        <w:rPr>
          <w:rFonts w:ascii="Sylfaen" w:hAnsi="Sylfaen" w:cs="Sylfaen"/>
          <w:b w:val="0"/>
          <w:sz w:val="22"/>
          <w:szCs w:val="22"/>
          <w:lang w:val="ka-GE"/>
        </w:rPr>
        <w:t>ყოფილა</w:t>
      </w:r>
      <w:r w:rsidR="00F63E83" w:rsidRPr="00E90D58">
        <w:rPr>
          <w:rFonts w:ascii="Sylfaen" w:hAnsi="Sylfaen"/>
          <w:b w:val="0"/>
          <w:sz w:val="22"/>
          <w:szCs w:val="22"/>
          <w:lang w:val="ka-GE"/>
        </w:rPr>
        <w:t xml:space="preserve"> </w:t>
      </w:r>
      <w:r w:rsidR="00F63E83" w:rsidRPr="00E90D58">
        <w:rPr>
          <w:rFonts w:ascii="Sylfaen" w:hAnsi="Sylfaen" w:cs="Sylfaen"/>
          <w:b w:val="0"/>
          <w:sz w:val="22"/>
          <w:szCs w:val="22"/>
          <w:lang w:val="ka-GE"/>
        </w:rPr>
        <w:t>პოლიტიკურ</w:t>
      </w:r>
      <w:r w:rsidR="00F63E83" w:rsidRPr="00E90D58">
        <w:rPr>
          <w:rFonts w:ascii="Sylfaen" w:hAnsi="Sylfaen"/>
          <w:b w:val="0"/>
          <w:sz w:val="22"/>
          <w:szCs w:val="22"/>
          <w:lang w:val="ka-GE"/>
        </w:rPr>
        <w:t xml:space="preserve"> </w:t>
      </w:r>
      <w:r w:rsidRPr="00E90D58">
        <w:rPr>
          <w:rFonts w:ascii="Sylfaen" w:hAnsi="Sylfaen" w:cs="Sylfaen"/>
          <w:b w:val="0"/>
          <w:sz w:val="22"/>
          <w:szCs w:val="22"/>
          <w:lang w:val="ka-GE"/>
        </w:rPr>
        <w:t xml:space="preserve">პრობლემებში </w:t>
      </w:r>
      <w:r w:rsidR="00F63E83" w:rsidRPr="00E90D58">
        <w:rPr>
          <w:rFonts w:ascii="Sylfaen" w:hAnsi="Sylfaen" w:cs="Sylfaen"/>
          <w:b w:val="0"/>
          <w:sz w:val="22"/>
          <w:szCs w:val="22"/>
          <w:lang w:val="ka-GE"/>
        </w:rPr>
        <w:t>გახვეული</w:t>
      </w:r>
      <w:r w:rsidR="00F63E83" w:rsidRPr="00E90D58">
        <w:rPr>
          <w:rFonts w:ascii="Sylfaen" w:hAnsi="Sylfaen"/>
          <w:b w:val="0"/>
          <w:sz w:val="22"/>
          <w:szCs w:val="22"/>
          <w:lang w:val="ka-GE"/>
        </w:rPr>
        <w:t xml:space="preserve">, </w:t>
      </w:r>
      <w:r w:rsidR="00F63E83" w:rsidRPr="00E90D58">
        <w:rPr>
          <w:rFonts w:ascii="Sylfaen" w:hAnsi="Sylfaen" w:cs="Sylfaen"/>
          <w:b w:val="0"/>
          <w:sz w:val="22"/>
          <w:szCs w:val="22"/>
          <w:lang w:val="ka-GE"/>
        </w:rPr>
        <w:t>თუმცა</w:t>
      </w:r>
      <w:r w:rsidR="00F63E83" w:rsidRPr="00E90D58">
        <w:rPr>
          <w:rFonts w:ascii="Sylfaen" w:hAnsi="Sylfaen"/>
          <w:b w:val="0"/>
          <w:sz w:val="22"/>
          <w:szCs w:val="22"/>
          <w:lang w:val="ka-GE"/>
        </w:rPr>
        <w:t xml:space="preserve"> </w:t>
      </w:r>
      <w:r w:rsidR="00F63E83" w:rsidRPr="00E90D58">
        <w:rPr>
          <w:rFonts w:ascii="Sylfaen" w:hAnsi="Sylfaen" w:cs="Sylfaen"/>
          <w:b w:val="0"/>
          <w:sz w:val="22"/>
          <w:szCs w:val="22"/>
          <w:lang w:val="ka-GE"/>
        </w:rPr>
        <w:t>ეს</w:t>
      </w:r>
      <w:r w:rsidR="00F63E83" w:rsidRPr="00E90D58">
        <w:rPr>
          <w:rFonts w:ascii="Sylfaen" w:hAnsi="Sylfaen"/>
          <w:b w:val="0"/>
          <w:sz w:val="22"/>
          <w:szCs w:val="22"/>
          <w:lang w:val="ka-GE"/>
        </w:rPr>
        <w:t xml:space="preserve"> </w:t>
      </w:r>
      <w:r w:rsidR="00F63E83" w:rsidRPr="00E90D58">
        <w:rPr>
          <w:rFonts w:ascii="Sylfaen" w:hAnsi="Sylfaen" w:cs="Sylfaen"/>
          <w:b w:val="0"/>
          <w:sz w:val="22"/>
          <w:szCs w:val="22"/>
          <w:lang w:val="ka-GE"/>
        </w:rPr>
        <w:t>არ</w:t>
      </w:r>
      <w:r w:rsidR="00F63E83" w:rsidRPr="00E90D58">
        <w:rPr>
          <w:rFonts w:ascii="Sylfaen" w:hAnsi="Sylfaen"/>
          <w:b w:val="0"/>
          <w:sz w:val="22"/>
          <w:szCs w:val="22"/>
          <w:lang w:val="ka-GE"/>
        </w:rPr>
        <w:t xml:space="preserve"> </w:t>
      </w:r>
      <w:r w:rsidR="00F63E83" w:rsidRPr="00E90D58">
        <w:rPr>
          <w:rFonts w:ascii="Sylfaen" w:hAnsi="Sylfaen" w:cs="Sylfaen"/>
          <w:b w:val="0"/>
          <w:sz w:val="22"/>
          <w:szCs w:val="22"/>
          <w:lang w:val="ka-GE"/>
        </w:rPr>
        <w:t>გამორიცხავს</w:t>
      </w:r>
      <w:r w:rsidR="00F63E83" w:rsidRPr="00E90D58">
        <w:rPr>
          <w:rFonts w:ascii="Sylfaen" w:hAnsi="Sylfaen"/>
          <w:b w:val="0"/>
          <w:sz w:val="22"/>
          <w:szCs w:val="22"/>
          <w:lang w:val="ka-GE"/>
        </w:rPr>
        <w:t xml:space="preserve"> </w:t>
      </w:r>
      <w:r w:rsidR="00F63E83" w:rsidRPr="00E90D58">
        <w:rPr>
          <w:rFonts w:ascii="Sylfaen" w:hAnsi="Sylfaen" w:cs="Sylfaen"/>
          <w:b w:val="0"/>
          <w:sz w:val="22"/>
          <w:szCs w:val="22"/>
          <w:lang w:val="ka-GE"/>
        </w:rPr>
        <w:t>მომავალში</w:t>
      </w:r>
      <w:r w:rsidR="00F63E83" w:rsidRPr="00E90D58">
        <w:rPr>
          <w:rFonts w:ascii="Sylfaen" w:hAnsi="Sylfaen"/>
          <w:b w:val="0"/>
          <w:sz w:val="22"/>
          <w:szCs w:val="22"/>
          <w:lang w:val="ka-GE"/>
        </w:rPr>
        <w:t xml:space="preserve"> </w:t>
      </w:r>
      <w:r w:rsidR="00F63E83" w:rsidRPr="00E90D58">
        <w:rPr>
          <w:rFonts w:ascii="Sylfaen" w:hAnsi="Sylfaen" w:cs="Sylfaen"/>
          <w:b w:val="0"/>
          <w:sz w:val="22"/>
          <w:szCs w:val="22"/>
          <w:lang w:val="ka-GE"/>
        </w:rPr>
        <w:t>ამ</w:t>
      </w:r>
      <w:r w:rsidR="00F63E83" w:rsidRPr="00E90D58">
        <w:rPr>
          <w:rFonts w:ascii="Sylfaen" w:hAnsi="Sylfaen"/>
          <w:b w:val="0"/>
          <w:sz w:val="22"/>
          <w:szCs w:val="22"/>
          <w:lang w:val="ka-GE"/>
        </w:rPr>
        <w:t xml:space="preserve"> </w:t>
      </w:r>
      <w:r w:rsidR="00F63E83" w:rsidRPr="00E90D58">
        <w:rPr>
          <w:rFonts w:ascii="Sylfaen" w:hAnsi="Sylfaen" w:cs="Sylfaen"/>
          <w:b w:val="0"/>
          <w:sz w:val="22"/>
          <w:szCs w:val="22"/>
          <w:lang w:val="ka-GE"/>
        </w:rPr>
        <w:t>ფაქტორთა</w:t>
      </w:r>
      <w:r w:rsidR="00F63E83" w:rsidRPr="00E90D58">
        <w:rPr>
          <w:rFonts w:ascii="Sylfaen" w:hAnsi="Sylfaen"/>
          <w:b w:val="0"/>
          <w:sz w:val="22"/>
          <w:szCs w:val="22"/>
          <w:lang w:val="ka-GE"/>
        </w:rPr>
        <w:t xml:space="preserve"> </w:t>
      </w:r>
      <w:r w:rsidR="00F63E83" w:rsidRPr="00E90D58">
        <w:rPr>
          <w:rFonts w:ascii="Sylfaen" w:hAnsi="Sylfaen" w:cs="Sylfaen"/>
          <w:b w:val="0"/>
          <w:sz w:val="22"/>
          <w:szCs w:val="22"/>
          <w:lang w:val="ka-GE"/>
        </w:rPr>
        <w:t>საზიანო</w:t>
      </w:r>
      <w:r w:rsidR="00F63E83" w:rsidRPr="00E90D58">
        <w:rPr>
          <w:rFonts w:ascii="Sylfaen" w:hAnsi="Sylfaen"/>
          <w:b w:val="0"/>
          <w:sz w:val="22"/>
          <w:szCs w:val="22"/>
          <w:lang w:val="ka-GE"/>
        </w:rPr>
        <w:t xml:space="preserve"> </w:t>
      </w:r>
      <w:r w:rsidR="00F63E83" w:rsidRPr="00E90D58">
        <w:rPr>
          <w:rFonts w:ascii="Sylfaen" w:hAnsi="Sylfaen" w:cs="Sylfaen"/>
          <w:b w:val="0"/>
          <w:sz w:val="22"/>
          <w:szCs w:val="22"/>
          <w:lang w:val="ka-GE"/>
        </w:rPr>
        <w:t>გავლენას</w:t>
      </w:r>
      <w:r w:rsidR="00F63E83" w:rsidRPr="00E90D58">
        <w:rPr>
          <w:rFonts w:ascii="Sylfaen" w:hAnsi="Sylfaen"/>
          <w:b w:val="0"/>
          <w:sz w:val="22"/>
          <w:szCs w:val="22"/>
          <w:lang w:val="ka-GE"/>
        </w:rPr>
        <w:t xml:space="preserve">. </w:t>
      </w:r>
    </w:p>
    <w:p w:rsidR="00F63E83" w:rsidRPr="00E90D58" w:rsidRDefault="005B32E1" w:rsidP="00A045A4">
      <w:pPr>
        <w:pStyle w:val="NormalWeb"/>
        <w:shd w:val="clear" w:color="auto" w:fill="FFFFFF"/>
        <w:spacing w:before="0" w:beforeAutospacing="0" w:after="0" w:afterAutospacing="0"/>
        <w:jc w:val="both"/>
        <w:textAlignment w:val="baseline"/>
        <w:rPr>
          <w:rStyle w:val="Strong"/>
          <w:rFonts w:ascii="Sylfaen" w:eastAsiaTheme="minorEastAsia" w:hAnsi="Sylfaen"/>
          <w:b w:val="0"/>
          <w:sz w:val="22"/>
          <w:szCs w:val="22"/>
          <w:bdr w:val="none" w:sz="0" w:space="0" w:color="auto" w:frame="1"/>
          <w:lang w:val="ka-GE"/>
        </w:rPr>
      </w:pPr>
      <w:r w:rsidRPr="00E90D58">
        <w:rPr>
          <w:rStyle w:val="Strong"/>
          <w:rFonts w:ascii="Sylfaen" w:eastAsiaTheme="minorEastAsia" w:hAnsi="Sylfaen"/>
          <w:sz w:val="22"/>
          <w:szCs w:val="22"/>
          <w:bdr w:val="none" w:sz="0" w:space="0" w:color="auto" w:frame="1"/>
          <w:lang w:val="ka-GE"/>
        </w:rPr>
        <w:t xml:space="preserve">E </w:t>
      </w:r>
      <w:r w:rsidR="00F63E83" w:rsidRPr="00E90D58">
        <w:rPr>
          <w:rStyle w:val="Strong"/>
          <w:rFonts w:ascii="Sylfaen" w:eastAsiaTheme="minorEastAsia" w:hAnsi="Sylfaen"/>
          <w:sz w:val="22"/>
          <w:szCs w:val="22"/>
          <w:bdr w:val="none" w:sz="0" w:space="0" w:color="auto" w:frame="1"/>
          <w:lang w:val="ka-GE"/>
        </w:rPr>
        <w:t xml:space="preserve"> ეკონომიკური ფაქტორები</w:t>
      </w:r>
      <w:r w:rsidRPr="00E90D58">
        <w:rPr>
          <w:rStyle w:val="Strong"/>
          <w:rFonts w:ascii="Sylfaen" w:eastAsiaTheme="minorEastAsia" w:hAnsi="Sylfaen"/>
          <w:sz w:val="22"/>
          <w:szCs w:val="22"/>
          <w:bdr w:val="none" w:sz="0" w:space="0" w:color="auto" w:frame="1"/>
          <w:lang w:val="ka-GE"/>
        </w:rPr>
        <w:t xml:space="preserve"> - </w:t>
      </w:r>
      <w:r w:rsidR="00F63E83" w:rsidRPr="00E90D58">
        <w:rPr>
          <w:rStyle w:val="Strong"/>
          <w:rFonts w:ascii="Sylfaen" w:eastAsiaTheme="minorEastAsia" w:hAnsi="Sylfaen"/>
          <w:b w:val="0"/>
          <w:sz w:val="22"/>
          <w:szCs w:val="22"/>
          <w:bdr w:val="none" w:sz="0" w:space="0" w:color="auto" w:frame="1"/>
          <w:lang w:val="ka-GE"/>
        </w:rPr>
        <w:t xml:space="preserve">დელი, როგორც გლობალური კომპანია დამოკიდებულია ისეთ ეკონომიკურ ფაქტორებზე, როგორიცაა: ვალუტის გაცვლითი კურსი, ინფლაციის დონე, შრომის და ნედლეულის ხარჯები, მარკოეკონომიკური სტაბილურობა ყველა იმ ქვეყანაში, სადაც </w:t>
      </w:r>
      <w:r w:rsidRPr="00E90D58">
        <w:rPr>
          <w:rStyle w:val="Strong"/>
          <w:rFonts w:ascii="Sylfaen" w:eastAsiaTheme="minorEastAsia" w:hAnsi="Sylfaen"/>
          <w:b w:val="0"/>
          <w:sz w:val="22"/>
          <w:szCs w:val="22"/>
          <w:bdr w:val="none" w:sz="0" w:space="0" w:color="auto" w:frame="1"/>
          <w:lang w:val="ka-GE"/>
        </w:rPr>
        <w:t>ის</w:t>
      </w:r>
      <w:r w:rsidR="00F63E83" w:rsidRPr="00E90D58">
        <w:rPr>
          <w:rStyle w:val="Strong"/>
          <w:rFonts w:ascii="Sylfaen" w:eastAsiaTheme="minorEastAsia" w:hAnsi="Sylfaen"/>
          <w:b w:val="0"/>
          <w:sz w:val="22"/>
          <w:szCs w:val="22"/>
          <w:bdr w:val="none" w:sz="0" w:space="0" w:color="auto" w:frame="1"/>
          <w:lang w:val="ka-GE"/>
        </w:rPr>
        <w:t xml:space="preserve"> </w:t>
      </w:r>
      <w:r w:rsidRPr="00E90D58">
        <w:rPr>
          <w:rStyle w:val="Strong"/>
          <w:rFonts w:ascii="Sylfaen" w:eastAsiaTheme="minorEastAsia" w:hAnsi="Sylfaen"/>
          <w:b w:val="0"/>
          <w:sz w:val="22"/>
          <w:szCs w:val="22"/>
          <w:bdr w:val="none" w:sz="0" w:space="0" w:color="auto" w:frame="1"/>
          <w:lang w:val="ka-GE"/>
        </w:rPr>
        <w:t>ყიდის</w:t>
      </w:r>
      <w:r w:rsidR="00F63E83" w:rsidRPr="00E90D58">
        <w:rPr>
          <w:rStyle w:val="Strong"/>
          <w:rFonts w:ascii="Sylfaen" w:eastAsiaTheme="minorEastAsia" w:hAnsi="Sylfaen"/>
          <w:b w:val="0"/>
          <w:sz w:val="22"/>
          <w:szCs w:val="22"/>
          <w:bdr w:val="none" w:sz="0" w:space="0" w:color="auto" w:frame="1"/>
          <w:lang w:val="ka-GE"/>
        </w:rPr>
        <w:t xml:space="preserve"> </w:t>
      </w:r>
      <w:r w:rsidRPr="00E90D58">
        <w:rPr>
          <w:rStyle w:val="Strong"/>
          <w:rFonts w:ascii="Sylfaen" w:eastAsiaTheme="minorEastAsia" w:hAnsi="Sylfaen"/>
          <w:b w:val="0"/>
          <w:sz w:val="22"/>
          <w:szCs w:val="22"/>
          <w:bdr w:val="none" w:sz="0" w:space="0" w:color="auto" w:frame="1"/>
          <w:lang w:val="ka-GE"/>
        </w:rPr>
        <w:t>საკუთარ ნაწარმს</w:t>
      </w:r>
      <w:r w:rsidR="00F63E83" w:rsidRPr="00E90D58">
        <w:rPr>
          <w:rStyle w:val="Strong"/>
          <w:rFonts w:ascii="Sylfaen" w:eastAsiaTheme="minorEastAsia" w:hAnsi="Sylfaen"/>
          <w:b w:val="0"/>
          <w:sz w:val="22"/>
          <w:szCs w:val="22"/>
          <w:bdr w:val="none" w:sz="0" w:space="0" w:color="auto" w:frame="1"/>
          <w:lang w:val="ka-GE"/>
        </w:rPr>
        <w:t>. გაზრდილმა სახელმწიფო გადასახადებმა ან ვალუტის კურსმა შეიძლება რადიკალურად შეცვალოს პროდუქტის თვითღრებულება სხვადასხვა ქვეყანაში.</w:t>
      </w:r>
    </w:p>
    <w:p w:rsidR="00F63E83" w:rsidRPr="00E90D58" w:rsidRDefault="005B32E1" w:rsidP="00A045A4">
      <w:pPr>
        <w:pStyle w:val="NormalWeb"/>
        <w:shd w:val="clear" w:color="auto" w:fill="FFFFFF"/>
        <w:spacing w:before="0" w:beforeAutospacing="0" w:after="0" w:afterAutospacing="0"/>
        <w:jc w:val="both"/>
        <w:textAlignment w:val="baseline"/>
        <w:rPr>
          <w:rStyle w:val="Strong"/>
          <w:rFonts w:ascii="Sylfaen" w:eastAsiaTheme="minorEastAsia" w:hAnsi="Sylfaen"/>
          <w:b w:val="0"/>
          <w:sz w:val="22"/>
          <w:szCs w:val="22"/>
          <w:bdr w:val="none" w:sz="0" w:space="0" w:color="auto" w:frame="1"/>
          <w:lang w:val="ka-GE"/>
        </w:rPr>
      </w:pPr>
      <w:r w:rsidRPr="00E90D58">
        <w:rPr>
          <w:rStyle w:val="Strong"/>
          <w:rFonts w:ascii="Sylfaen" w:eastAsiaTheme="minorEastAsia" w:hAnsi="Sylfaen"/>
          <w:sz w:val="22"/>
          <w:szCs w:val="22"/>
          <w:bdr w:val="none" w:sz="0" w:space="0" w:color="auto" w:frame="1"/>
        </w:rPr>
        <w:t>S</w:t>
      </w:r>
      <w:r w:rsidRPr="00E90D58">
        <w:rPr>
          <w:rStyle w:val="Strong"/>
          <w:rFonts w:ascii="Sylfaen" w:eastAsiaTheme="minorEastAsia" w:hAnsi="Sylfaen"/>
          <w:sz w:val="22"/>
          <w:szCs w:val="22"/>
          <w:bdr w:val="none" w:sz="0" w:space="0" w:color="auto" w:frame="1"/>
          <w:lang w:val="ka-GE"/>
        </w:rPr>
        <w:t xml:space="preserve"> </w:t>
      </w:r>
      <w:r w:rsidR="00F63E83" w:rsidRPr="00E90D58">
        <w:rPr>
          <w:rStyle w:val="Strong"/>
          <w:rFonts w:ascii="Sylfaen" w:eastAsiaTheme="minorEastAsia" w:hAnsi="Sylfaen"/>
          <w:sz w:val="22"/>
          <w:szCs w:val="22"/>
          <w:bdr w:val="none" w:sz="0" w:space="0" w:color="auto" w:frame="1"/>
        </w:rPr>
        <w:t xml:space="preserve"> </w:t>
      </w:r>
      <w:r w:rsidR="00F63E83" w:rsidRPr="00E90D58">
        <w:rPr>
          <w:rStyle w:val="Strong"/>
          <w:rFonts w:ascii="Sylfaen" w:eastAsiaTheme="minorEastAsia" w:hAnsi="Sylfaen"/>
          <w:sz w:val="22"/>
          <w:szCs w:val="22"/>
          <w:bdr w:val="none" w:sz="0" w:space="0" w:color="auto" w:frame="1"/>
          <w:lang w:val="ka-GE"/>
        </w:rPr>
        <w:t>სოციალური ფაქტორები</w:t>
      </w:r>
      <w:r w:rsidRPr="00E90D58">
        <w:rPr>
          <w:rStyle w:val="Strong"/>
          <w:rFonts w:ascii="Sylfaen" w:eastAsiaTheme="minorEastAsia" w:hAnsi="Sylfaen"/>
          <w:sz w:val="22"/>
          <w:szCs w:val="22"/>
          <w:bdr w:val="none" w:sz="0" w:space="0" w:color="auto" w:frame="1"/>
          <w:lang w:val="ka-GE"/>
        </w:rPr>
        <w:t xml:space="preserve"> - </w:t>
      </w:r>
      <w:r w:rsidR="00F63E83" w:rsidRPr="00E90D58">
        <w:rPr>
          <w:rStyle w:val="Strong"/>
          <w:rFonts w:ascii="Sylfaen" w:eastAsiaTheme="minorEastAsia" w:hAnsi="Sylfaen"/>
          <w:b w:val="0"/>
          <w:sz w:val="22"/>
          <w:szCs w:val="22"/>
          <w:bdr w:val="none" w:sz="0" w:space="0" w:color="auto" w:frame="1"/>
          <w:lang w:val="ka-GE"/>
        </w:rPr>
        <w:t>იყო დრო, როდესაც კომპიუტერი ფუფუნების საგანს წარმოადგენდა და მას მხოლოდ ბიზნესის მფლობელები იყენებდნენ</w:t>
      </w:r>
      <w:r w:rsidRPr="00E90D58">
        <w:rPr>
          <w:rStyle w:val="Strong"/>
          <w:rFonts w:ascii="Sylfaen" w:eastAsiaTheme="minorEastAsia" w:hAnsi="Sylfaen"/>
          <w:b w:val="0"/>
          <w:sz w:val="22"/>
          <w:szCs w:val="22"/>
          <w:bdr w:val="none" w:sz="0" w:space="0" w:color="auto" w:frame="1"/>
          <w:lang w:val="ka-GE"/>
        </w:rPr>
        <w:t>.</w:t>
      </w:r>
      <w:r w:rsidR="00F63E83" w:rsidRPr="00E90D58">
        <w:rPr>
          <w:rStyle w:val="Strong"/>
          <w:rFonts w:ascii="Sylfaen" w:eastAsiaTheme="minorEastAsia" w:hAnsi="Sylfaen"/>
          <w:b w:val="0"/>
          <w:sz w:val="22"/>
          <w:szCs w:val="22"/>
          <w:bdr w:val="none" w:sz="0" w:space="0" w:color="auto" w:frame="1"/>
          <w:lang w:val="ka-GE"/>
        </w:rPr>
        <w:t xml:space="preserve"> </w:t>
      </w:r>
      <w:r w:rsidRPr="00E90D58">
        <w:rPr>
          <w:rStyle w:val="Strong"/>
          <w:rFonts w:ascii="Sylfaen" w:eastAsiaTheme="minorEastAsia" w:hAnsi="Sylfaen"/>
          <w:b w:val="0"/>
          <w:sz w:val="22"/>
          <w:szCs w:val="22"/>
          <w:bdr w:val="none" w:sz="0" w:space="0" w:color="auto" w:frame="1"/>
          <w:lang w:val="ka-GE"/>
        </w:rPr>
        <w:t>დღეს</w:t>
      </w:r>
      <w:r w:rsidR="00F63E83" w:rsidRPr="00E90D58">
        <w:rPr>
          <w:rStyle w:val="Strong"/>
          <w:rFonts w:ascii="Sylfaen" w:eastAsiaTheme="minorEastAsia" w:hAnsi="Sylfaen"/>
          <w:b w:val="0"/>
          <w:sz w:val="22"/>
          <w:szCs w:val="22"/>
          <w:bdr w:val="none" w:sz="0" w:space="0" w:color="auto" w:frame="1"/>
          <w:lang w:val="ka-GE"/>
        </w:rPr>
        <w:t xml:space="preserve"> კომპიუტერი იმდენად მასიური მოხმარების </w:t>
      </w:r>
      <w:r w:rsidRPr="00E90D58">
        <w:rPr>
          <w:rStyle w:val="Strong"/>
          <w:rFonts w:ascii="Sylfaen" w:eastAsiaTheme="minorEastAsia" w:hAnsi="Sylfaen"/>
          <w:b w:val="0"/>
          <w:sz w:val="22"/>
          <w:szCs w:val="22"/>
          <w:bdr w:val="none" w:sz="0" w:space="0" w:color="auto" w:frame="1"/>
          <w:lang w:val="ka-GE"/>
        </w:rPr>
        <w:t xml:space="preserve">საგანი </w:t>
      </w:r>
      <w:r w:rsidR="00F63E83" w:rsidRPr="00E90D58">
        <w:rPr>
          <w:rStyle w:val="Strong"/>
          <w:rFonts w:ascii="Sylfaen" w:eastAsiaTheme="minorEastAsia" w:hAnsi="Sylfaen"/>
          <w:b w:val="0"/>
          <w:sz w:val="22"/>
          <w:szCs w:val="22"/>
          <w:bdr w:val="none" w:sz="0" w:space="0" w:color="auto" w:frame="1"/>
          <w:lang w:val="ka-GE"/>
        </w:rPr>
        <w:t xml:space="preserve">გახდა, რომ ბავშვები პატარაობიდანვე ფლობენ, ერკვევიან და იყენებენ ამ ტექნიკურ </w:t>
      </w:r>
      <w:r w:rsidRPr="00E90D58">
        <w:rPr>
          <w:rStyle w:val="Strong"/>
          <w:rFonts w:ascii="Sylfaen" w:eastAsiaTheme="minorEastAsia" w:hAnsi="Sylfaen"/>
          <w:b w:val="0"/>
          <w:sz w:val="22"/>
          <w:szCs w:val="22"/>
          <w:bdr w:val="none" w:sz="0" w:space="0" w:color="auto" w:frame="1"/>
          <w:lang w:val="ka-GE"/>
        </w:rPr>
        <w:t>საშუალება</w:t>
      </w:r>
      <w:r w:rsidR="00F63E83" w:rsidRPr="00E90D58">
        <w:rPr>
          <w:rStyle w:val="Strong"/>
          <w:rFonts w:ascii="Sylfaen" w:eastAsiaTheme="minorEastAsia" w:hAnsi="Sylfaen"/>
          <w:b w:val="0"/>
          <w:sz w:val="22"/>
          <w:szCs w:val="22"/>
          <w:bdr w:val="none" w:sz="0" w:space="0" w:color="auto" w:frame="1"/>
          <w:lang w:val="ka-GE"/>
        </w:rPr>
        <w:t xml:space="preserve">ს ყოველდღიურ ცხოვრებაში. დელმა ფართო სპექტრის მომხარებლის მოზიდვის მიზნით შექმნა მრავალი </w:t>
      </w:r>
      <w:r w:rsidRPr="00E90D58">
        <w:rPr>
          <w:rStyle w:val="Strong"/>
          <w:rFonts w:ascii="Sylfaen" w:eastAsiaTheme="minorEastAsia" w:hAnsi="Sylfaen"/>
          <w:b w:val="0"/>
          <w:sz w:val="22"/>
          <w:szCs w:val="22"/>
          <w:bdr w:val="none" w:sz="0" w:space="0" w:color="auto" w:frame="1"/>
          <w:lang w:val="ka-GE"/>
        </w:rPr>
        <w:t>ინოვაციური</w:t>
      </w:r>
      <w:r w:rsidR="00F63E83" w:rsidRPr="00E90D58">
        <w:rPr>
          <w:rStyle w:val="Strong"/>
          <w:rFonts w:ascii="Sylfaen" w:eastAsiaTheme="minorEastAsia" w:hAnsi="Sylfaen"/>
          <w:b w:val="0"/>
          <w:sz w:val="22"/>
          <w:szCs w:val="22"/>
          <w:bdr w:val="none" w:sz="0" w:space="0" w:color="auto" w:frame="1"/>
          <w:lang w:val="ka-GE"/>
        </w:rPr>
        <w:t xml:space="preserve"> პროდუქცია. </w:t>
      </w:r>
    </w:p>
    <w:p w:rsidR="00F63E83" w:rsidRPr="00E90D58" w:rsidRDefault="00F63E83" w:rsidP="00A045A4">
      <w:pPr>
        <w:pStyle w:val="NormalWeb"/>
        <w:shd w:val="clear" w:color="auto" w:fill="FFFFFF"/>
        <w:spacing w:before="0" w:beforeAutospacing="0" w:after="0" w:afterAutospacing="0"/>
        <w:jc w:val="both"/>
        <w:textAlignment w:val="baseline"/>
        <w:rPr>
          <w:rFonts w:ascii="Sylfaen" w:hAnsi="Sylfaen"/>
          <w:sz w:val="22"/>
          <w:szCs w:val="22"/>
          <w:lang w:val="ka-GE"/>
        </w:rPr>
      </w:pPr>
      <w:r w:rsidRPr="00E90D58">
        <w:rPr>
          <w:rStyle w:val="Strong"/>
          <w:rFonts w:ascii="Sylfaen" w:eastAsiaTheme="minorEastAsia" w:hAnsi="Sylfaen"/>
          <w:b w:val="0"/>
          <w:sz w:val="22"/>
          <w:szCs w:val="22"/>
          <w:bdr w:val="none" w:sz="0" w:space="0" w:color="auto" w:frame="1"/>
          <w:lang w:val="ka-GE"/>
        </w:rPr>
        <w:t xml:space="preserve">სოციალურ ფაქტორებს შორის არ შეიძლება ყურადღება არ გავამახვილოთ ბოლო დროის </w:t>
      </w:r>
      <w:r w:rsidR="005B32E1" w:rsidRPr="00E90D58">
        <w:rPr>
          <w:rStyle w:val="Strong"/>
          <w:rFonts w:ascii="Sylfaen" w:eastAsiaTheme="minorEastAsia" w:hAnsi="Sylfaen"/>
          <w:b w:val="0"/>
          <w:sz w:val="22"/>
          <w:szCs w:val="22"/>
          <w:bdr w:val="none" w:sz="0" w:space="0" w:color="auto" w:frame="1"/>
          <w:lang w:val="ka-GE"/>
        </w:rPr>
        <w:t>ტენდენციებზე</w:t>
      </w:r>
      <w:r w:rsidRPr="00E90D58">
        <w:rPr>
          <w:rStyle w:val="Strong"/>
          <w:rFonts w:ascii="Sylfaen" w:eastAsiaTheme="minorEastAsia" w:hAnsi="Sylfaen"/>
          <w:b w:val="0"/>
          <w:sz w:val="22"/>
          <w:szCs w:val="22"/>
          <w:bdr w:val="none" w:sz="0" w:space="0" w:color="auto" w:frame="1"/>
          <w:lang w:val="ka-GE"/>
        </w:rPr>
        <w:t xml:space="preserve">, კერძოდ ასე გავრცელებულ სოციალური ქსელების მოხმარებას ყველა ასაკის, სქესის, </w:t>
      </w:r>
      <w:r w:rsidR="005B32E1" w:rsidRPr="00E90D58">
        <w:rPr>
          <w:rStyle w:val="Strong"/>
          <w:rFonts w:ascii="Sylfaen" w:eastAsiaTheme="minorEastAsia" w:hAnsi="Sylfaen"/>
          <w:b w:val="0"/>
          <w:sz w:val="22"/>
          <w:szCs w:val="22"/>
          <w:bdr w:val="none" w:sz="0" w:space="0" w:color="auto" w:frame="1"/>
          <w:lang w:val="ka-GE"/>
        </w:rPr>
        <w:t>შემოსავლები</w:t>
      </w:r>
      <w:r w:rsidRPr="00E90D58">
        <w:rPr>
          <w:rStyle w:val="Strong"/>
          <w:rFonts w:ascii="Sylfaen" w:eastAsiaTheme="minorEastAsia" w:hAnsi="Sylfaen"/>
          <w:b w:val="0"/>
          <w:sz w:val="22"/>
          <w:szCs w:val="22"/>
          <w:bdr w:val="none" w:sz="0" w:space="0" w:color="auto" w:frame="1"/>
          <w:lang w:val="ka-GE"/>
        </w:rPr>
        <w:t xml:space="preserve">ს და რასის მოსახლეობაში. </w:t>
      </w:r>
      <w:r w:rsidRPr="00E90D58">
        <w:rPr>
          <w:rFonts w:ascii="Sylfaen" w:hAnsi="Sylfaen"/>
          <w:sz w:val="22"/>
          <w:szCs w:val="22"/>
          <w:lang w:val="ka-GE"/>
        </w:rPr>
        <w:t xml:space="preserve">ამ სოციალური ტენდენციის უგულველყოფა არ შეუძლია კომპანია </w:t>
      </w:r>
      <w:r w:rsidRPr="00E90D58">
        <w:rPr>
          <w:rFonts w:ascii="Sylfaen" w:hAnsi="Sylfaen"/>
          <w:sz w:val="22"/>
          <w:szCs w:val="22"/>
        </w:rPr>
        <w:t>Dell-</w:t>
      </w:r>
      <w:r w:rsidRPr="00E90D58">
        <w:rPr>
          <w:rFonts w:ascii="Sylfaen" w:hAnsi="Sylfaen"/>
          <w:sz w:val="22"/>
          <w:szCs w:val="22"/>
          <w:lang w:val="ka-GE"/>
        </w:rPr>
        <w:t>საც.</w:t>
      </w:r>
    </w:p>
    <w:p w:rsidR="00CE2ECA" w:rsidRPr="00E90D58" w:rsidRDefault="00F63E83" w:rsidP="00A045A4">
      <w:pPr>
        <w:pStyle w:val="NormalWeb"/>
        <w:shd w:val="clear" w:color="auto" w:fill="FFFFFF"/>
        <w:spacing w:before="0" w:beforeAutospacing="0" w:after="0" w:afterAutospacing="0"/>
        <w:jc w:val="both"/>
        <w:textAlignment w:val="baseline"/>
        <w:rPr>
          <w:rStyle w:val="Strong"/>
          <w:rFonts w:ascii="Sylfaen" w:eastAsiaTheme="minorEastAsia" w:hAnsi="Sylfaen" w:cs="Tahoma"/>
          <w:b w:val="0"/>
          <w:bCs w:val="0"/>
          <w:sz w:val="22"/>
          <w:szCs w:val="22"/>
          <w:lang w:val="ka-GE"/>
        </w:rPr>
      </w:pPr>
      <w:r w:rsidRPr="00E90D58">
        <w:rPr>
          <w:rStyle w:val="Strong"/>
          <w:rFonts w:ascii="Sylfaen" w:eastAsiaTheme="minorEastAsia" w:hAnsi="Sylfaen" w:cs="Tahoma"/>
          <w:bCs w:val="0"/>
          <w:sz w:val="22"/>
          <w:szCs w:val="22"/>
        </w:rPr>
        <w:t>T</w:t>
      </w:r>
      <w:r w:rsidRPr="00E90D58">
        <w:rPr>
          <w:rStyle w:val="Strong"/>
          <w:rFonts w:ascii="Sylfaen" w:eastAsiaTheme="minorEastAsia" w:hAnsi="Sylfaen" w:cs="Tahoma"/>
          <w:bCs w:val="0"/>
          <w:sz w:val="22"/>
          <w:szCs w:val="22"/>
          <w:lang w:val="ka-GE"/>
        </w:rPr>
        <w:t xml:space="preserve"> ტექნოლოგიური ფაქტორები</w:t>
      </w:r>
      <w:r w:rsidR="005B32E1" w:rsidRPr="00E90D58">
        <w:rPr>
          <w:rStyle w:val="Strong"/>
          <w:rFonts w:ascii="Sylfaen" w:eastAsiaTheme="minorEastAsia" w:hAnsi="Sylfaen" w:cs="Tahoma"/>
          <w:bCs w:val="0"/>
          <w:sz w:val="22"/>
          <w:szCs w:val="22"/>
          <w:lang w:val="ka-GE"/>
        </w:rPr>
        <w:t xml:space="preserve"> - </w:t>
      </w:r>
      <w:r w:rsidRPr="00E90D58">
        <w:rPr>
          <w:rStyle w:val="Strong"/>
          <w:rFonts w:ascii="Sylfaen" w:eastAsiaTheme="minorEastAsia" w:hAnsi="Sylfaen" w:cs="Tahoma"/>
          <w:b w:val="0"/>
          <w:bCs w:val="0"/>
          <w:sz w:val="22"/>
          <w:szCs w:val="22"/>
          <w:lang w:val="ka-GE"/>
        </w:rPr>
        <w:t xml:space="preserve"> გარემო მოიცავს ინოვაციებთან დაკავშირებულ ფაქტორებსა და ტენდენციებს, რომლებიც ახდენენ გავლენას ახალი პროდუქტის შექმნა-განვითარება-მოდერნიზებაზე. დელი არის ტექნოლოგიური კომპანია, შესაბამისად მათ ეხებათ ყველა ტექნოლოგიური </w:t>
      </w:r>
      <w:r w:rsidR="005B32E1" w:rsidRPr="00E90D58">
        <w:rPr>
          <w:rStyle w:val="Strong"/>
          <w:rFonts w:ascii="Sylfaen" w:eastAsiaTheme="minorEastAsia" w:hAnsi="Sylfaen" w:cs="Tahoma"/>
          <w:b w:val="0"/>
          <w:bCs w:val="0"/>
          <w:sz w:val="22"/>
          <w:szCs w:val="22"/>
          <w:lang w:val="ka-GE"/>
        </w:rPr>
        <w:t>ნოუ-ჰაუ</w:t>
      </w:r>
      <w:r w:rsidRPr="00E90D58">
        <w:rPr>
          <w:rStyle w:val="Strong"/>
          <w:rFonts w:ascii="Sylfaen" w:eastAsiaTheme="minorEastAsia" w:hAnsi="Sylfaen" w:cs="Tahoma"/>
          <w:b w:val="0"/>
          <w:bCs w:val="0"/>
          <w:sz w:val="22"/>
          <w:szCs w:val="22"/>
          <w:lang w:val="ka-GE"/>
        </w:rPr>
        <w:t xml:space="preserve"> და პრობლემა. </w:t>
      </w:r>
    </w:p>
    <w:p w:rsidR="00A55144" w:rsidRPr="00E90D58" w:rsidRDefault="006363EE" w:rsidP="00771BEE">
      <w:pPr>
        <w:pStyle w:val="NormalWeb"/>
        <w:numPr>
          <w:ilvl w:val="0"/>
          <w:numId w:val="46"/>
        </w:numPr>
        <w:shd w:val="clear" w:color="auto" w:fill="FFFFFF"/>
        <w:spacing w:before="0" w:beforeAutospacing="0" w:after="0" w:afterAutospacing="0"/>
        <w:ind w:left="0" w:firstLine="0"/>
        <w:jc w:val="both"/>
        <w:textAlignment w:val="baseline"/>
        <w:rPr>
          <w:rFonts w:ascii="Sylfaen" w:hAnsi="Sylfaen" w:cs="Helvetica"/>
          <w:b/>
          <w:sz w:val="22"/>
          <w:szCs w:val="22"/>
        </w:rPr>
      </w:pPr>
      <w:r w:rsidRPr="00E90D58">
        <w:rPr>
          <w:rFonts w:ascii="Sylfaen" w:hAnsi="Sylfaen" w:cs="Helvetica"/>
          <w:b/>
          <w:i/>
          <w:sz w:val="22"/>
          <w:szCs w:val="22"/>
          <w:lang w:val="ka-GE"/>
        </w:rPr>
        <w:t>გეპ</w:t>
      </w:r>
      <w:r w:rsidR="001F4CC2" w:rsidRPr="00E90D58">
        <w:rPr>
          <w:rFonts w:ascii="Sylfaen" w:hAnsi="Sylfaen" w:cs="Helvetica"/>
          <w:b/>
          <w:i/>
          <w:sz w:val="22"/>
          <w:szCs w:val="22"/>
          <w:lang w:val="ka-GE"/>
        </w:rPr>
        <w:t>-ანალიზი</w:t>
      </w:r>
      <w:r w:rsidRPr="00E90D58">
        <w:rPr>
          <w:rFonts w:ascii="Sylfaen" w:hAnsi="Sylfaen" w:cs="Helvetica"/>
          <w:b/>
          <w:i/>
          <w:sz w:val="22"/>
          <w:szCs w:val="22"/>
          <w:lang w:val="ka-GE"/>
        </w:rPr>
        <w:t xml:space="preserve"> (</w:t>
      </w:r>
      <w:r w:rsidRPr="00E90D58">
        <w:rPr>
          <w:rFonts w:ascii="Sylfaen" w:hAnsi="Sylfaen" w:cs="Helvetica"/>
          <w:b/>
          <w:i/>
          <w:sz w:val="22"/>
          <w:szCs w:val="22"/>
        </w:rPr>
        <w:t xml:space="preserve">GAP - </w:t>
      </w:r>
      <w:r w:rsidRPr="00E90D58">
        <w:rPr>
          <w:rFonts w:ascii="Sylfaen" w:hAnsi="Sylfaen" w:cs="Helvetica"/>
          <w:b/>
          <w:i/>
          <w:sz w:val="22"/>
          <w:szCs w:val="22"/>
          <w:lang w:val="ka-GE"/>
        </w:rPr>
        <w:t>ხარვეზი, ნაპრალი)</w:t>
      </w:r>
      <w:r w:rsidR="00771BEE" w:rsidRPr="00E90D58">
        <w:rPr>
          <w:rFonts w:ascii="Sylfaen" w:hAnsi="Sylfaen"/>
          <w:sz w:val="22"/>
          <w:szCs w:val="22"/>
          <w:shd w:val="clear" w:color="auto" w:fill="FFFFFF"/>
          <w:lang w:val="ka-GE"/>
        </w:rPr>
        <w:t xml:space="preserve"> არის კომპლექსური ანალიტიკური კვლევა, რომელიც სწავლობს შეუსაბამობებს და ხარვეზებს კომპანიის ამჟამინდელი მდგომარეობის და სასურველ მისაღწევ მიზანს შორის.</w:t>
      </w:r>
    </w:p>
    <w:p w:rsidR="00AB014B" w:rsidRPr="00E90D58" w:rsidRDefault="00AB014B" w:rsidP="00A045A4">
      <w:pPr>
        <w:spacing w:after="0" w:line="240" w:lineRule="auto"/>
        <w:ind w:firstLine="567"/>
        <w:jc w:val="both"/>
        <w:rPr>
          <w:rFonts w:ascii="Sylfaen" w:eastAsia="Times New Roman" w:hAnsi="Sylfaen" w:cs="Times New Roman"/>
          <w:shd w:val="clear" w:color="auto" w:fill="FFFFFF"/>
          <w:lang w:val="ka-GE"/>
        </w:rPr>
      </w:pPr>
      <w:bookmarkStart w:id="0" w:name="224"/>
      <w:r w:rsidRPr="00E90D58">
        <w:rPr>
          <w:rFonts w:ascii="Sylfaen" w:eastAsia="Times New Roman" w:hAnsi="Sylfaen" w:cs="Times New Roman"/>
          <w:noProof/>
          <w:shd w:val="clear" w:color="auto" w:fill="FFFFFF"/>
        </w:rPr>
        <w:drawing>
          <wp:inline distT="0" distB="0" distL="0" distR="0" wp14:anchorId="73455EEA" wp14:editId="47573962">
            <wp:extent cx="3971925" cy="2276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83543" cy="2283134"/>
                    </a:xfrm>
                    <a:prstGeom prst="rect">
                      <a:avLst/>
                    </a:prstGeom>
                    <a:noFill/>
                    <a:ln>
                      <a:noFill/>
                    </a:ln>
                  </pic:spPr>
                </pic:pic>
              </a:graphicData>
            </a:graphic>
          </wp:inline>
        </w:drawing>
      </w:r>
    </w:p>
    <w:p w:rsidR="00A7673D" w:rsidRPr="00E90D58" w:rsidRDefault="00A7673D" w:rsidP="00A045A4">
      <w:pPr>
        <w:spacing w:after="0" w:line="240" w:lineRule="auto"/>
        <w:jc w:val="center"/>
        <w:rPr>
          <w:rFonts w:ascii="Sylfaen" w:eastAsia="Times New Roman" w:hAnsi="Sylfaen" w:cs="Times New Roman"/>
          <w:shd w:val="clear" w:color="auto" w:fill="FFFFFF"/>
          <w:lang w:val="ka-GE"/>
        </w:rPr>
      </w:pPr>
      <w:r w:rsidRPr="00E90D58">
        <w:rPr>
          <w:rFonts w:ascii="Sylfaen" w:eastAsia="Times New Roman" w:hAnsi="Sylfaen" w:cs="Times New Roman"/>
          <w:shd w:val="clear" w:color="auto" w:fill="FFFFFF"/>
          <w:lang w:val="ka-GE"/>
        </w:rPr>
        <w:t xml:space="preserve">ნახ. </w:t>
      </w:r>
      <w:r w:rsidR="003F75C6" w:rsidRPr="00E90D58">
        <w:rPr>
          <w:rFonts w:ascii="Sylfaen" w:eastAsia="Times New Roman" w:hAnsi="Sylfaen" w:cs="Times New Roman"/>
          <w:shd w:val="clear" w:color="auto" w:fill="FFFFFF"/>
          <w:lang w:val="ka-GE"/>
        </w:rPr>
        <w:t>8</w:t>
      </w:r>
      <w:r w:rsidR="005B32E1" w:rsidRPr="00E90D58">
        <w:rPr>
          <w:rFonts w:ascii="Sylfaen" w:eastAsia="Times New Roman" w:hAnsi="Sylfaen" w:cs="Times New Roman"/>
          <w:shd w:val="clear" w:color="auto" w:fill="FFFFFF"/>
          <w:lang w:val="ka-GE"/>
        </w:rPr>
        <w:t xml:space="preserve"> </w:t>
      </w:r>
      <w:r w:rsidR="00046B57" w:rsidRPr="00E90D58">
        <w:rPr>
          <w:rFonts w:ascii="Sylfaen" w:eastAsia="Times New Roman" w:hAnsi="Sylfaen" w:cs="Times New Roman"/>
          <w:shd w:val="clear" w:color="auto" w:fill="FFFFFF"/>
          <w:lang w:val="ka-GE"/>
        </w:rPr>
        <w:t xml:space="preserve"> </w:t>
      </w:r>
      <w:r w:rsidRPr="00E90D58">
        <w:rPr>
          <w:rFonts w:ascii="Sylfaen" w:eastAsia="Times New Roman" w:hAnsi="Sylfaen" w:cs="Times New Roman"/>
          <w:shd w:val="clear" w:color="auto" w:fill="FFFFFF"/>
          <w:lang w:val="ka-GE"/>
        </w:rPr>
        <w:t>გეპ-ანალიზის მატრიცა</w:t>
      </w:r>
    </w:p>
    <w:p w:rsidR="0082368E" w:rsidRPr="00E90D58" w:rsidRDefault="0082368E" w:rsidP="00A045A4">
      <w:pPr>
        <w:spacing w:after="0" w:line="240" w:lineRule="auto"/>
        <w:jc w:val="both"/>
        <w:rPr>
          <w:rFonts w:ascii="Sylfaen" w:eastAsia="Times New Roman" w:hAnsi="Sylfaen" w:cs="Times New Roman"/>
          <w:shd w:val="clear" w:color="auto" w:fill="FFFFFF"/>
          <w:lang w:val="ka-GE"/>
        </w:rPr>
      </w:pPr>
      <w:r w:rsidRPr="00E90D58">
        <w:rPr>
          <w:rFonts w:ascii="Sylfaen" w:eastAsia="Times New Roman" w:hAnsi="Sylfaen" w:cs="Times New Roman"/>
          <w:shd w:val="clear" w:color="auto" w:fill="FFFFFF"/>
          <w:lang w:val="ka-GE"/>
        </w:rPr>
        <w:t xml:space="preserve">აღნიშნული ანალიზის მეთოდი წარმოადგენს </w:t>
      </w:r>
      <w:r w:rsidR="005B32E1" w:rsidRPr="00E90D58">
        <w:rPr>
          <w:rFonts w:ascii="Sylfaen" w:eastAsia="Times New Roman" w:hAnsi="Sylfaen" w:cs="Times New Roman"/>
          <w:shd w:val="clear" w:color="auto" w:fill="FFFFFF"/>
          <w:lang w:val="ka-GE"/>
        </w:rPr>
        <w:t>კომპანიაში</w:t>
      </w:r>
      <w:r w:rsidRPr="00E90D58">
        <w:rPr>
          <w:rFonts w:ascii="Sylfaen" w:eastAsia="Times New Roman" w:hAnsi="Sylfaen" w:cs="Times New Roman"/>
          <w:shd w:val="clear" w:color="auto" w:fill="FFFFFF"/>
          <w:lang w:val="ka-GE"/>
        </w:rPr>
        <w:t xml:space="preserve"> შიდა მართვის სისტემის დიაგნოსტირების პროცესს, რომ</w:t>
      </w:r>
      <w:r w:rsidR="003134F3" w:rsidRPr="00E90D58">
        <w:rPr>
          <w:rFonts w:ascii="Sylfaen" w:eastAsia="Times New Roman" w:hAnsi="Sylfaen" w:cs="Times New Roman"/>
          <w:shd w:val="clear" w:color="auto" w:fill="FFFFFF"/>
          <w:lang w:val="ka-GE"/>
        </w:rPr>
        <w:t>ელიც შემდეგი ეტაპებისგან შედგება:</w:t>
      </w:r>
    </w:p>
    <w:p w:rsidR="003134F3" w:rsidRPr="00E90D58" w:rsidRDefault="003134F3" w:rsidP="00D255C8">
      <w:pPr>
        <w:pStyle w:val="ListParagraph"/>
        <w:numPr>
          <w:ilvl w:val="0"/>
          <w:numId w:val="20"/>
        </w:numPr>
        <w:spacing w:after="0" w:line="240" w:lineRule="auto"/>
        <w:ind w:left="0" w:firstLine="0"/>
        <w:jc w:val="both"/>
        <w:rPr>
          <w:rFonts w:ascii="Sylfaen" w:eastAsia="Times New Roman" w:hAnsi="Sylfaen" w:cs="Times New Roman"/>
          <w:shd w:val="clear" w:color="auto" w:fill="FFFFFF"/>
          <w:lang w:val="ka-GE"/>
        </w:rPr>
      </w:pPr>
      <w:r w:rsidRPr="00E90D58">
        <w:rPr>
          <w:rFonts w:ascii="Sylfaen" w:eastAsia="Times New Roman" w:hAnsi="Sylfaen" w:cs="Times New Roman"/>
          <w:shd w:val="clear" w:color="auto" w:fill="FFFFFF"/>
          <w:lang w:val="ka-GE"/>
        </w:rPr>
        <w:t>არსებული მდგომარეობის განსაზღვრა</w:t>
      </w:r>
      <w:r w:rsidR="005B32E1" w:rsidRPr="00E90D58">
        <w:rPr>
          <w:rFonts w:ascii="Sylfaen" w:eastAsia="Times New Roman" w:hAnsi="Sylfaen" w:cs="Times New Roman"/>
          <w:shd w:val="clear" w:color="auto" w:fill="FFFFFF"/>
          <w:lang w:val="ka-GE"/>
        </w:rPr>
        <w:t>;</w:t>
      </w:r>
    </w:p>
    <w:p w:rsidR="003207DE" w:rsidRPr="00E90D58" w:rsidRDefault="003207DE" w:rsidP="00D255C8">
      <w:pPr>
        <w:pStyle w:val="ListParagraph"/>
        <w:numPr>
          <w:ilvl w:val="0"/>
          <w:numId w:val="20"/>
        </w:numPr>
        <w:spacing w:after="0" w:line="240" w:lineRule="auto"/>
        <w:ind w:left="0" w:firstLine="0"/>
        <w:jc w:val="both"/>
        <w:rPr>
          <w:rFonts w:ascii="Sylfaen" w:eastAsia="Times New Roman" w:hAnsi="Sylfaen" w:cs="Times New Roman"/>
          <w:shd w:val="clear" w:color="auto" w:fill="FFFFFF"/>
          <w:lang w:val="ka-GE"/>
        </w:rPr>
      </w:pPr>
      <w:r w:rsidRPr="00E90D58">
        <w:rPr>
          <w:rFonts w:ascii="Sylfaen" w:eastAsia="Times New Roman" w:hAnsi="Sylfaen" w:cs="Times New Roman"/>
          <w:shd w:val="clear" w:color="auto" w:fill="FFFFFF"/>
          <w:lang w:val="ka-GE"/>
        </w:rPr>
        <w:t>სამომავლო მიზნების და ამოცანების დადგენა</w:t>
      </w:r>
      <w:r w:rsidR="005B32E1" w:rsidRPr="00E90D58">
        <w:rPr>
          <w:rFonts w:ascii="Sylfaen" w:eastAsia="Times New Roman" w:hAnsi="Sylfaen" w:cs="Times New Roman"/>
          <w:shd w:val="clear" w:color="auto" w:fill="FFFFFF"/>
          <w:lang w:val="ka-GE"/>
        </w:rPr>
        <w:t>;</w:t>
      </w:r>
    </w:p>
    <w:p w:rsidR="005B1AC2" w:rsidRPr="00E90D58" w:rsidRDefault="003207DE" w:rsidP="00D255C8">
      <w:pPr>
        <w:pStyle w:val="ListParagraph"/>
        <w:numPr>
          <w:ilvl w:val="0"/>
          <w:numId w:val="20"/>
        </w:numPr>
        <w:spacing w:after="0" w:line="240" w:lineRule="auto"/>
        <w:ind w:left="0" w:firstLine="0"/>
        <w:jc w:val="both"/>
        <w:rPr>
          <w:rFonts w:ascii="Sylfaen" w:eastAsia="Times New Roman" w:hAnsi="Sylfaen" w:cs="Times New Roman"/>
          <w:shd w:val="clear" w:color="auto" w:fill="FFFFFF"/>
          <w:lang w:val="ka-GE"/>
        </w:rPr>
      </w:pPr>
      <w:r w:rsidRPr="00E90D58">
        <w:rPr>
          <w:rFonts w:ascii="Sylfaen" w:eastAsia="Times New Roman" w:hAnsi="Sylfaen" w:cs="Times New Roman"/>
          <w:shd w:val="clear" w:color="auto" w:fill="FFFFFF"/>
          <w:lang w:val="ka-GE"/>
        </w:rPr>
        <w:t xml:space="preserve">აღნიშნული მიზნების მისაღწევად </w:t>
      </w:r>
      <w:r w:rsidR="005B32E1" w:rsidRPr="00E90D58">
        <w:rPr>
          <w:rFonts w:ascii="Sylfaen" w:eastAsia="Times New Roman" w:hAnsi="Sylfaen" w:cs="Times New Roman"/>
          <w:shd w:val="clear" w:color="auto" w:fill="FFFFFF"/>
          <w:lang w:val="ka-GE"/>
        </w:rPr>
        <w:t>წინააღმდეგობების</w:t>
      </w:r>
      <w:r w:rsidRPr="00E90D58">
        <w:rPr>
          <w:rFonts w:ascii="Sylfaen" w:eastAsia="Times New Roman" w:hAnsi="Sylfaen" w:cs="Times New Roman"/>
          <w:shd w:val="clear" w:color="auto" w:fill="FFFFFF"/>
          <w:lang w:val="ka-GE"/>
        </w:rPr>
        <w:t xml:space="preserve"> (</w:t>
      </w:r>
      <w:r w:rsidR="0082368E" w:rsidRPr="00E90D58">
        <w:rPr>
          <w:rFonts w:ascii="Sylfaen" w:eastAsia="Times New Roman" w:hAnsi="Sylfaen" w:cs="Times New Roman"/>
          <w:shd w:val="clear" w:color="auto" w:fill="FFFFFF"/>
          <w:lang w:val="ka-GE"/>
        </w:rPr>
        <w:t>პრობლემური ზონ</w:t>
      </w:r>
      <w:r w:rsidRPr="00E90D58">
        <w:rPr>
          <w:rFonts w:ascii="Sylfaen" w:eastAsia="Times New Roman" w:hAnsi="Sylfaen" w:cs="Times New Roman"/>
          <w:shd w:val="clear" w:color="auto" w:fill="FFFFFF"/>
          <w:lang w:val="ka-GE"/>
        </w:rPr>
        <w:t xml:space="preserve">ების) </w:t>
      </w:r>
      <w:r w:rsidR="0082368E" w:rsidRPr="00E90D58">
        <w:rPr>
          <w:rFonts w:ascii="Sylfaen" w:eastAsia="Times New Roman" w:hAnsi="Sylfaen" w:cs="Times New Roman"/>
          <w:shd w:val="clear" w:color="auto" w:fill="FFFFFF"/>
          <w:lang w:val="ka-GE"/>
        </w:rPr>
        <w:t>იდენტიფიცირება</w:t>
      </w:r>
      <w:r w:rsidR="005B32E1" w:rsidRPr="00E90D58">
        <w:rPr>
          <w:rFonts w:ascii="Sylfaen" w:eastAsia="Times New Roman" w:hAnsi="Sylfaen" w:cs="Times New Roman"/>
          <w:shd w:val="clear" w:color="auto" w:fill="FFFFFF"/>
          <w:lang w:val="ka-GE"/>
        </w:rPr>
        <w:t>;</w:t>
      </w:r>
    </w:p>
    <w:p w:rsidR="003134F3" w:rsidRPr="00E90D58" w:rsidRDefault="003134F3" w:rsidP="00D255C8">
      <w:pPr>
        <w:pStyle w:val="ListParagraph"/>
        <w:numPr>
          <w:ilvl w:val="0"/>
          <w:numId w:val="20"/>
        </w:numPr>
        <w:spacing w:after="0" w:line="240" w:lineRule="auto"/>
        <w:ind w:left="0" w:firstLine="0"/>
        <w:jc w:val="both"/>
        <w:rPr>
          <w:rFonts w:ascii="Sylfaen" w:eastAsia="Times New Roman" w:hAnsi="Sylfaen" w:cs="Times New Roman"/>
          <w:shd w:val="clear" w:color="auto" w:fill="FFFFFF"/>
          <w:lang w:val="ka-GE"/>
        </w:rPr>
      </w:pPr>
      <w:r w:rsidRPr="00E90D58">
        <w:rPr>
          <w:rFonts w:ascii="Sylfaen" w:eastAsia="Times New Roman" w:hAnsi="Sylfaen" w:cs="Times New Roman"/>
          <w:shd w:val="clear" w:color="auto" w:fill="FFFFFF"/>
          <w:lang w:val="ka-GE"/>
        </w:rPr>
        <w:t>მიზნებისა და ამოცანების მისაღწევად კონკრეტული მიმართულებების დასახვა</w:t>
      </w:r>
      <w:r w:rsidR="005B32E1" w:rsidRPr="00E90D58">
        <w:rPr>
          <w:rFonts w:ascii="Sylfaen" w:eastAsia="Times New Roman" w:hAnsi="Sylfaen" w:cs="Times New Roman"/>
          <w:shd w:val="clear" w:color="auto" w:fill="FFFFFF"/>
          <w:lang w:val="ka-GE"/>
        </w:rPr>
        <w:t>;</w:t>
      </w:r>
    </w:p>
    <w:p w:rsidR="00AF7A98" w:rsidRPr="00E90D58" w:rsidRDefault="00AF7A98" w:rsidP="00D255C8">
      <w:pPr>
        <w:pStyle w:val="ListParagraph"/>
        <w:numPr>
          <w:ilvl w:val="0"/>
          <w:numId w:val="20"/>
        </w:numPr>
        <w:spacing w:after="0" w:line="240" w:lineRule="auto"/>
        <w:ind w:left="0" w:firstLine="0"/>
        <w:jc w:val="both"/>
        <w:rPr>
          <w:rFonts w:ascii="Sylfaen" w:eastAsia="Times New Roman" w:hAnsi="Sylfaen" w:cs="Times New Roman"/>
          <w:shd w:val="clear" w:color="auto" w:fill="FFFFFF"/>
          <w:lang w:val="ka-GE"/>
        </w:rPr>
      </w:pPr>
      <w:r w:rsidRPr="00E90D58">
        <w:rPr>
          <w:rFonts w:ascii="Sylfaen" w:eastAsia="Times New Roman" w:hAnsi="Sylfaen" w:cs="Times New Roman"/>
          <w:shd w:val="clear" w:color="auto" w:fill="FFFFFF"/>
          <w:lang w:val="ka-GE"/>
        </w:rPr>
        <w:lastRenderedPageBreak/>
        <w:t>სამოქმედო გეგმის შედგენა ხარვეზების</w:t>
      </w:r>
      <w:r w:rsidR="005B32E1" w:rsidRPr="00E90D58">
        <w:rPr>
          <w:rFonts w:ascii="Sylfaen" w:eastAsia="Times New Roman" w:hAnsi="Sylfaen" w:cs="Times New Roman"/>
          <w:shd w:val="clear" w:color="auto" w:fill="FFFFFF"/>
          <w:lang w:val="ka-GE"/>
        </w:rPr>
        <w:t xml:space="preserve"> აღმოფხვრის (შემცირების) მიზნით;</w:t>
      </w:r>
    </w:p>
    <w:p w:rsidR="005B1AC2" w:rsidRPr="00E90D58" w:rsidRDefault="005B1AC2" w:rsidP="00D255C8">
      <w:pPr>
        <w:pStyle w:val="ListParagraph"/>
        <w:numPr>
          <w:ilvl w:val="0"/>
          <w:numId w:val="20"/>
        </w:numPr>
        <w:spacing w:after="0" w:line="240" w:lineRule="auto"/>
        <w:ind w:left="0" w:firstLine="0"/>
        <w:jc w:val="both"/>
        <w:rPr>
          <w:rFonts w:ascii="Sylfaen" w:eastAsia="Times New Roman" w:hAnsi="Sylfaen" w:cs="Times New Roman"/>
          <w:shd w:val="clear" w:color="auto" w:fill="FFFFFF"/>
          <w:lang w:val="ka-GE"/>
        </w:rPr>
      </w:pPr>
      <w:r w:rsidRPr="00E90D58">
        <w:rPr>
          <w:rFonts w:ascii="Sylfaen" w:eastAsia="Times New Roman" w:hAnsi="Sylfaen" w:cs="Times New Roman"/>
          <w:shd w:val="clear" w:color="auto" w:fill="FFFFFF"/>
          <w:lang w:val="ka-GE"/>
        </w:rPr>
        <w:t>ბაზარზე ეფექტური უპირატესობის მოსაპოვებლად</w:t>
      </w:r>
      <w:r w:rsidR="003134F3" w:rsidRPr="00E90D58">
        <w:rPr>
          <w:rFonts w:ascii="Sylfaen" w:eastAsia="Times New Roman" w:hAnsi="Sylfaen" w:cs="Times New Roman"/>
          <w:shd w:val="clear" w:color="auto" w:fill="FFFFFF"/>
          <w:lang w:val="ka-GE"/>
        </w:rPr>
        <w:t xml:space="preserve"> </w:t>
      </w:r>
      <w:r w:rsidR="00AF7A98" w:rsidRPr="00E90D58">
        <w:rPr>
          <w:rFonts w:ascii="Sylfaen" w:eastAsia="Times New Roman" w:hAnsi="Sylfaen" w:cs="Times New Roman"/>
          <w:shd w:val="clear" w:color="auto" w:fill="FFFFFF"/>
          <w:lang w:val="ka-GE"/>
        </w:rPr>
        <w:t>დაგეგმილი</w:t>
      </w:r>
      <w:r w:rsidR="003207DE" w:rsidRPr="00E90D58">
        <w:rPr>
          <w:rFonts w:ascii="Sylfaen" w:eastAsia="Times New Roman" w:hAnsi="Sylfaen" w:cs="Times New Roman"/>
          <w:shd w:val="clear" w:color="auto" w:fill="FFFFFF"/>
          <w:lang w:val="ka-GE"/>
        </w:rPr>
        <w:t xml:space="preserve"> ცვლილებების </w:t>
      </w:r>
      <w:bookmarkEnd w:id="0"/>
      <w:r w:rsidRPr="00E90D58">
        <w:rPr>
          <w:rFonts w:ascii="Sylfaen" w:eastAsia="Times New Roman" w:hAnsi="Sylfaen" w:cs="Times New Roman"/>
          <w:shd w:val="clear" w:color="auto" w:fill="FFFFFF"/>
          <w:lang w:val="ka-GE"/>
        </w:rPr>
        <w:t>გატარება.</w:t>
      </w:r>
    </w:p>
    <w:p w:rsidR="00CE2ECA" w:rsidRPr="00E90D58" w:rsidRDefault="006002D7" w:rsidP="00A045A4">
      <w:pPr>
        <w:spacing w:after="0" w:line="240" w:lineRule="auto"/>
        <w:jc w:val="both"/>
        <w:rPr>
          <w:rFonts w:ascii="Sylfaen" w:eastAsia="Times New Roman" w:hAnsi="Sylfaen" w:cs="Times New Roman"/>
          <w:shd w:val="clear" w:color="auto" w:fill="FFFFFF"/>
          <w:lang w:val="ka-GE"/>
        </w:rPr>
      </w:pPr>
      <w:r w:rsidRPr="00E90D58">
        <w:rPr>
          <w:rFonts w:ascii="Sylfaen" w:eastAsia="Times New Roman" w:hAnsi="Sylfaen" w:cs="Times New Roman"/>
          <w:shd w:val="clear" w:color="auto" w:fill="FFFFFF"/>
          <w:lang w:val="ka-GE"/>
        </w:rPr>
        <w:t>სხვა სიტყვებით რომ ვთქვათ, ეს ინსტრუმენტი იძლევა შესაძლებლობას მაქსიმალურად გაზარდოს კომპანიის შიდა პოტენციალი და რესურსი და ასევე მაქსიმალურად გამოიყენოს გარე შესაძლებლობები მიზნების მისაღწევად. გეპ-ანალიზი შეიძლება გამოყენებული იქნას</w:t>
      </w:r>
      <w:r w:rsidR="003C43A7">
        <w:rPr>
          <w:rFonts w:ascii="Sylfaen" w:eastAsia="Times New Roman" w:hAnsi="Sylfaen" w:cs="Times New Roman"/>
          <w:shd w:val="clear" w:color="auto" w:fill="FFFFFF"/>
        </w:rPr>
        <w:t>,</w:t>
      </w:r>
      <w:r w:rsidRPr="00E90D58">
        <w:rPr>
          <w:rFonts w:ascii="Sylfaen" w:eastAsia="Times New Roman" w:hAnsi="Sylfaen" w:cs="Times New Roman"/>
          <w:shd w:val="clear" w:color="auto" w:fill="FFFFFF"/>
          <w:lang w:val="ka-GE"/>
        </w:rPr>
        <w:t xml:space="preserve"> როგორც ყოველდღიურ პრაქტიკაში, რათა გააუმჯობესოს კომპანიის ცალკეული მიმართულების ეფექტურობა, ასევე - სტრატეგიული დაგეგმვის პროცესში.</w:t>
      </w:r>
      <w:r w:rsidR="00A22CF1" w:rsidRPr="00E90D58">
        <w:rPr>
          <w:rFonts w:ascii="Sylfaen" w:eastAsia="Times New Roman" w:hAnsi="Sylfaen" w:cs="Times New Roman"/>
          <w:shd w:val="clear" w:color="auto" w:fill="FFFFFF"/>
          <w:lang w:val="ka-GE"/>
        </w:rPr>
        <w:t xml:space="preserve"> </w:t>
      </w:r>
    </w:p>
    <w:p w:rsidR="003B2486" w:rsidRPr="00E90D58" w:rsidRDefault="00A22CF1" w:rsidP="00A045A4">
      <w:pPr>
        <w:spacing w:after="0" w:line="240" w:lineRule="auto"/>
        <w:jc w:val="both"/>
        <w:rPr>
          <w:rFonts w:ascii="Sylfaen" w:hAnsi="Sylfaen" w:cs="Arial"/>
          <w:shd w:val="clear" w:color="auto" w:fill="FFFFFF"/>
          <w:lang w:val="ru-RU"/>
        </w:rPr>
      </w:pPr>
      <w:r w:rsidRPr="00E90D58">
        <w:rPr>
          <w:rFonts w:ascii="Sylfaen" w:eastAsia="Times New Roman" w:hAnsi="Sylfaen" w:cs="Times New Roman"/>
          <w:shd w:val="clear" w:color="auto" w:fill="FFFFFF"/>
          <w:lang w:val="ka-GE"/>
        </w:rPr>
        <w:t>ამ ინსტრუმენტის დადებით მხარეებს შორის აუცილებლად უნდა გამოვყოთ მისი უნივერსალურობა და სიმარტივე</w:t>
      </w:r>
      <w:r w:rsidR="00E77CAF" w:rsidRPr="00E90D58">
        <w:rPr>
          <w:rFonts w:ascii="Sylfaen" w:eastAsia="Times New Roman" w:hAnsi="Sylfaen" w:cs="Times New Roman"/>
          <w:shd w:val="clear" w:color="auto" w:fill="FFFFFF"/>
          <w:lang w:val="ka-GE"/>
        </w:rPr>
        <w:t>.</w:t>
      </w:r>
      <w:r w:rsidR="001F7745" w:rsidRPr="00E90D58">
        <w:rPr>
          <w:rFonts w:ascii="Sylfaen" w:eastAsia="Times New Roman" w:hAnsi="Sylfaen" w:cs="Times New Roman"/>
          <w:shd w:val="clear" w:color="auto" w:fill="FFFFFF"/>
          <w:lang w:val="ka-GE"/>
        </w:rPr>
        <w:t xml:space="preserve"> </w:t>
      </w:r>
      <w:r w:rsidR="00E77CAF" w:rsidRPr="00E90D58">
        <w:rPr>
          <w:rFonts w:ascii="Sylfaen" w:hAnsi="Sylfaen"/>
          <w:lang w:val="ka-GE"/>
        </w:rPr>
        <w:t xml:space="preserve">გეპ-ანალიზის გამოყენების გამოცდილების მიხედვით, მეთოდოლოგია საკმაოდ ეფექტურია, </w:t>
      </w:r>
      <w:r w:rsidR="001F7745" w:rsidRPr="00E90D58">
        <w:rPr>
          <w:rFonts w:ascii="Sylfaen" w:eastAsia="Times New Roman" w:hAnsi="Sylfaen" w:cs="Times New Roman"/>
          <w:shd w:val="clear" w:color="auto" w:fill="FFFFFF"/>
          <w:lang w:val="ka-GE"/>
        </w:rPr>
        <w:t xml:space="preserve">სწორედ ამიტომ არის აღნიშნული ინსტრუმენტი ასეთი პოპულარული </w:t>
      </w:r>
      <w:r w:rsidR="00E77CAF" w:rsidRPr="00E90D58">
        <w:rPr>
          <w:rFonts w:ascii="Sylfaen" w:eastAsia="Times New Roman" w:hAnsi="Sylfaen" w:cs="Times New Roman"/>
          <w:shd w:val="clear" w:color="auto" w:fill="FFFFFF"/>
          <w:lang w:val="ka-GE"/>
        </w:rPr>
        <w:t xml:space="preserve">დღევანდელ </w:t>
      </w:r>
      <w:r w:rsidR="001F7745" w:rsidRPr="00E90D58">
        <w:rPr>
          <w:rFonts w:ascii="Sylfaen" w:eastAsia="Times New Roman" w:hAnsi="Sylfaen" w:cs="Times New Roman"/>
          <w:shd w:val="clear" w:color="auto" w:fill="FFFFFF"/>
          <w:lang w:val="ka-GE"/>
        </w:rPr>
        <w:t xml:space="preserve">მენეჯმენტში. </w:t>
      </w:r>
      <w:r w:rsidRPr="00E90D58">
        <w:rPr>
          <w:rFonts w:ascii="Sylfaen" w:eastAsia="Times New Roman" w:hAnsi="Sylfaen" w:cs="Times New Roman"/>
          <w:shd w:val="clear" w:color="auto" w:fill="FFFFFF"/>
          <w:lang w:val="ka-GE"/>
        </w:rPr>
        <w:t>გეპ-ანალიზი შეიძლება ჩატარდეს ნებისმიერი სიდიდის და მასშტაბის კომერციულ</w:t>
      </w:r>
      <w:r w:rsidR="00132EF1" w:rsidRPr="00E90D58">
        <w:rPr>
          <w:rFonts w:ascii="Sylfaen" w:eastAsia="Times New Roman" w:hAnsi="Sylfaen" w:cs="Times New Roman"/>
          <w:shd w:val="clear" w:color="auto" w:fill="FFFFFF"/>
          <w:lang w:val="ka-GE"/>
        </w:rPr>
        <w:t xml:space="preserve"> ფირმაში</w:t>
      </w:r>
      <w:r w:rsidRPr="00E90D58">
        <w:rPr>
          <w:rFonts w:ascii="Sylfaen" w:eastAsia="Times New Roman" w:hAnsi="Sylfaen" w:cs="Times New Roman"/>
          <w:shd w:val="clear" w:color="auto" w:fill="FFFFFF"/>
          <w:lang w:val="ka-GE"/>
        </w:rPr>
        <w:t xml:space="preserve">, არაკომერციულ </w:t>
      </w:r>
      <w:r w:rsidR="00132EF1" w:rsidRPr="00E90D58">
        <w:rPr>
          <w:rFonts w:ascii="Sylfaen" w:eastAsia="Times New Roman" w:hAnsi="Sylfaen" w:cs="Times New Roman"/>
          <w:shd w:val="clear" w:color="auto" w:fill="FFFFFF"/>
          <w:lang w:val="ka-GE"/>
        </w:rPr>
        <w:t>ორგანიზაც</w:t>
      </w:r>
      <w:r w:rsidRPr="00E90D58">
        <w:rPr>
          <w:rFonts w:ascii="Sylfaen" w:eastAsia="Times New Roman" w:hAnsi="Sylfaen" w:cs="Times New Roman"/>
          <w:shd w:val="clear" w:color="auto" w:fill="FFFFFF"/>
          <w:lang w:val="ka-GE"/>
        </w:rPr>
        <w:t xml:space="preserve">იაში თუ საჯარო სექტორში. </w:t>
      </w:r>
      <w:r w:rsidR="001F7745" w:rsidRPr="00E90D58">
        <w:rPr>
          <w:rFonts w:ascii="Sylfaen" w:hAnsi="Sylfaen"/>
          <w:lang w:val="ka-GE"/>
        </w:rPr>
        <w:t xml:space="preserve">ანალიზის ეს მეთოდი სტრატეგიული დაგეგმვის არა მარტო პრობლემურ სფეროებს აჩვენებს, არამედ </w:t>
      </w:r>
      <w:r w:rsidR="00E77CAF" w:rsidRPr="00E90D58">
        <w:rPr>
          <w:rFonts w:ascii="Sylfaen" w:hAnsi="Sylfaen"/>
          <w:lang w:val="ka-GE"/>
        </w:rPr>
        <w:t xml:space="preserve">კონკრეტული პრობლემების მოგვარების მიზნით  რამდენიმე ინიციატივას </w:t>
      </w:r>
      <w:r w:rsidR="001F7745" w:rsidRPr="00E90D58">
        <w:rPr>
          <w:rFonts w:ascii="Sylfaen" w:hAnsi="Sylfaen"/>
          <w:lang w:val="ka-GE"/>
        </w:rPr>
        <w:t>გვთავაზობ</w:t>
      </w:r>
      <w:r w:rsidR="00E77CAF" w:rsidRPr="00E90D58">
        <w:rPr>
          <w:rFonts w:ascii="Sylfaen" w:hAnsi="Sylfaen"/>
          <w:lang w:val="ka-GE"/>
        </w:rPr>
        <w:t>ს</w:t>
      </w:r>
      <w:r w:rsidR="00714C9D" w:rsidRPr="00E90D58">
        <w:rPr>
          <w:rFonts w:ascii="Sylfaen" w:hAnsi="Sylfaen"/>
          <w:lang w:val="ka-GE"/>
        </w:rPr>
        <w:t>,</w:t>
      </w:r>
      <w:r w:rsidR="00E77CAF" w:rsidRPr="00E90D58">
        <w:rPr>
          <w:rFonts w:ascii="Sylfaen" w:hAnsi="Sylfaen"/>
          <w:lang w:val="ka-GE"/>
        </w:rPr>
        <w:t xml:space="preserve"> როგორც მიმდინარე პერიოდში, ასევე მომავალშიც.</w:t>
      </w:r>
      <w:r w:rsidR="003B2486" w:rsidRPr="00E90D58">
        <w:rPr>
          <w:rFonts w:ascii="Sylfaen" w:hAnsi="Sylfaen"/>
          <w:lang w:val="ka-GE"/>
        </w:rPr>
        <w:t xml:space="preserve"> გარდა ამისა რეპორტის გრაფიკული გამოსახულება ძალიან მოსახერხებელი და ეფექტურია კლიენტებთან მუშაობისას. </w:t>
      </w:r>
      <w:r w:rsidR="004033A5" w:rsidRPr="00E90D58">
        <w:rPr>
          <w:rFonts w:ascii="Sylfaen" w:hAnsi="Sylfaen"/>
          <w:lang w:val="ka-GE"/>
        </w:rPr>
        <w:t xml:space="preserve">ის საშუალებას გვაძლევს თავი ავარიდოთ მრავალგვერდიან ტექსტად გამოსახულ ანგარიშებს/რეპორტებს და ზოგავს დროს, რაც ყველაზე მეტად ფასობს ბიზნესში. ვინაიდან 1 გვერდიანი გრაფიკული დიაგრამა იძლევა საშუალებას ერთდროულად დავინახოთ ფირმის რეალური მდგომარეობა და სასურველი მიზანი. </w:t>
      </w:r>
      <w:r w:rsidR="004033A5" w:rsidRPr="00E90D58">
        <w:rPr>
          <w:rFonts w:ascii="Sylfaen" w:hAnsi="Sylfaen" w:cs="Sylfaen"/>
          <w:shd w:val="clear" w:color="auto" w:fill="FFFFFF"/>
          <w:lang w:val="ru-RU"/>
        </w:rPr>
        <w:t>ამ</w:t>
      </w:r>
      <w:r w:rsidR="004033A5" w:rsidRPr="00E90D58">
        <w:rPr>
          <w:rFonts w:ascii="Sylfaen" w:hAnsi="Sylfaen" w:cs="Arial"/>
          <w:shd w:val="clear" w:color="auto" w:fill="FFFFFF"/>
          <w:lang w:val="ru-RU"/>
        </w:rPr>
        <w:t xml:space="preserve"> </w:t>
      </w:r>
      <w:r w:rsidR="004033A5" w:rsidRPr="00E90D58">
        <w:rPr>
          <w:rFonts w:ascii="Sylfaen" w:hAnsi="Sylfaen" w:cs="Sylfaen"/>
          <w:shd w:val="clear" w:color="auto" w:fill="FFFFFF"/>
          <w:lang w:val="ru-RU"/>
        </w:rPr>
        <w:t>ტიპის</w:t>
      </w:r>
      <w:r w:rsidR="004033A5" w:rsidRPr="00E90D58">
        <w:rPr>
          <w:rFonts w:ascii="Sylfaen" w:hAnsi="Sylfaen" w:cs="Arial"/>
          <w:shd w:val="clear" w:color="auto" w:fill="FFFFFF"/>
          <w:lang w:val="ru-RU"/>
        </w:rPr>
        <w:t xml:space="preserve"> </w:t>
      </w:r>
      <w:r w:rsidR="004033A5" w:rsidRPr="00E90D58">
        <w:rPr>
          <w:rFonts w:ascii="Sylfaen" w:hAnsi="Sylfaen" w:cs="Sylfaen"/>
          <w:shd w:val="clear" w:color="auto" w:fill="FFFFFF"/>
          <w:lang w:val="ka-GE"/>
        </w:rPr>
        <w:t>დიაგრამის</w:t>
      </w:r>
      <w:r w:rsidR="004033A5" w:rsidRPr="00E90D58">
        <w:rPr>
          <w:rFonts w:ascii="Sylfaen" w:hAnsi="Sylfaen" w:cs="Arial"/>
          <w:shd w:val="clear" w:color="auto" w:fill="FFFFFF"/>
          <w:lang w:val="ru-RU"/>
        </w:rPr>
        <w:t xml:space="preserve"> </w:t>
      </w:r>
      <w:r w:rsidR="004033A5" w:rsidRPr="00E90D58">
        <w:rPr>
          <w:rFonts w:ascii="Sylfaen" w:hAnsi="Sylfaen" w:cs="Sylfaen"/>
          <w:shd w:val="clear" w:color="auto" w:fill="FFFFFF"/>
          <w:lang w:val="ru-RU"/>
        </w:rPr>
        <w:t>გამოყენება</w:t>
      </w:r>
      <w:r w:rsidR="004033A5" w:rsidRPr="00E90D58">
        <w:rPr>
          <w:rFonts w:ascii="Sylfaen" w:hAnsi="Sylfaen" w:cs="Arial"/>
          <w:shd w:val="clear" w:color="auto" w:fill="FFFFFF"/>
          <w:lang w:val="ru-RU"/>
        </w:rPr>
        <w:t xml:space="preserve"> </w:t>
      </w:r>
      <w:r w:rsidR="004033A5" w:rsidRPr="00E90D58">
        <w:rPr>
          <w:rFonts w:ascii="Sylfaen" w:hAnsi="Sylfaen" w:cs="Sylfaen"/>
          <w:shd w:val="clear" w:color="auto" w:fill="FFFFFF"/>
          <w:lang w:val="ru-RU"/>
        </w:rPr>
        <w:t>ასევე</w:t>
      </w:r>
      <w:r w:rsidR="004033A5" w:rsidRPr="00E90D58">
        <w:rPr>
          <w:rFonts w:ascii="Sylfaen" w:hAnsi="Sylfaen" w:cs="Arial"/>
          <w:shd w:val="clear" w:color="auto" w:fill="FFFFFF"/>
          <w:lang w:val="ru-RU"/>
        </w:rPr>
        <w:t xml:space="preserve"> </w:t>
      </w:r>
      <w:r w:rsidR="004033A5" w:rsidRPr="00E90D58">
        <w:rPr>
          <w:rFonts w:ascii="Sylfaen" w:hAnsi="Sylfaen" w:cs="Sylfaen"/>
          <w:shd w:val="clear" w:color="auto" w:fill="FFFFFF"/>
          <w:lang w:val="ru-RU"/>
        </w:rPr>
        <w:t>ხელსაყრელია</w:t>
      </w:r>
      <w:r w:rsidR="004033A5" w:rsidRPr="00E90D58">
        <w:rPr>
          <w:rFonts w:ascii="Sylfaen" w:hAnsi="Sylfaen" w:cs="Arial"/>
          <w:shd w:val="clear" w:color="auto" w:fill="FFFFFF"/>
          <w:lang w:val="ru-RU"/>
        </w:rPr>
        <w:t xml:space="preserve"> </w:t>
      </w:r>
      <w:r w:rsidR="004033A5" w:rsidRPr="00E90D58">
        <w:rPr>
          <w:rFonts w:ascii="Sylfaen" w:hAnsi="Sylfaen" w:cs="Sylfaen"/>
          <w:shd w:val="clear" w:color="auto" w:fill="FFFFFF"/>
          <w:lang w:val="ru-RU"/>
        </w:rPr>
        <w:t>ანალიზის</w:t>
      </w:r>
      <w:r w:rsidR="004033A5" w:rsidRPr="00E90D58">
        <w:rPr>
          <w:rFonts w:ascii="Sylfaen" w:hAnsi="Sylfaen" w:cs="Sylfaen"/>
          <w:shd w:val="clear" w:color="auto" w:fill="FFFFFF"/>
          <w:lang w:val="ka-GE"/>
        </w:rPr>
        <w:t xml:space="preserve"> პროცესში,</w:t>
      </w:r>
      <w:r w:rsidR="004033A5" w:rsidRPr="00E90D58">
        <w:rPr>
          <w:rFonts w:ascii="Sylfaen" w:hAnsi="Sylfaen" w:cs="Arial"/>
          <w:shd w:val="clear" w:color="auto" w:fill="FFFFFF"/>
          <w:lang w:val="ru-RU"/>
        </w:rPr>
        <w:t xml:space="preserve"> </w:t>
      </w:r>
      <w:r w:rsidR="004033A5" w:rsidRPr="00E90D58">
        <w:rPr>
          <w:rFonts w:ascii="Sylfaen" w:hAnsi="Sylfaen" w:cs="Arial"/>
          <w:shd w:val="clear" w:color="auto" w:fill="FFFFFF"/>
          <w:lang w:val="ka-GE"/>
        </w:rPr>
        <w:t xml:space="preserve">დასახული მიზნის </w:t>
      </w:r>
      <w:r w:rsidR="004033A5" w:rsidRPr="00E90D58">
        <w:rPr>
          <w:rFonts w:ascii="Sylfaen" w:hAnsi="Sylfaen" w:cs="Sylfaen"/>
          <w:shd w:val="clear" w:color="auto" w:fill="FFFFFF"/>
          <w:lang w:val="ru-RU"/>
        </w:rPr>
        <w:t>ეფექტურად</w:t>
      </w:r>
      <w:r w:rsidR="004033A5" w:rsidRPr="00E90D58">
        <w:rPr>
          <w:rFonts w:ascii="Sylfaen" w:hAnsi="Sylfaen" w:cs="Arial"/>
          <w:shd w:val="clear" w:color="auto" w:fill="FFFFFF"/>
          <w:lang w:val="ru-RU"/>
        </w:rPr>
        <w:t xml:space="preserve"> </w:t>
      </w:r>
      <w:r w:rsidR="004033A5" w:rsidRPr="00E90D58">
        <w:rPr>
          <w:rFonts w:ascii="Sylfaen" w:hAnsi="Sylfaen" w:cs="Sylfaen"/>
          <w:shd w:val="clear" w:color="auto" w:fill="FFFFFF"/>
          <w:lang w:val="ru-RU"/>
        </w:rPr>
        <w:t>გადაწყვეტის</w:t>
      </w:r>
      <w:r w:rsidR="004033A5" w:rsidRPr="00E90D58">
        <w:rPr>
          <w:rFonts w:ascii="Sylfaen" w:hAnsi="Sylfaen" w:cs="Sylfaen"/>
          <w:shd w:val="clear" w:color="auto" w:fill="FFFFFF"/>
          <w:lang w:val="ka-GE"/>
        </w:rPr>
        <w:t xml:space="preserve"> ძიების დროს და </w:t>
      </w:r>
      <w:r w:rsidR="004033A5" w:rsidRPr="00E90D58">
        <w:rPr>
          <w:rFonts w:ascii="Sylfaen" w:hAnsi="Sylfaen" w:cs="Arial"/>
          <w:shd w:val="clear" w:color="auto" w:fill="FFFFFF"/>
          <w:lang w:val="ka-GE"/>
        </w:rPr>
        <w:t xml:space="preserve">კლიენტისთვის თქვენი გადაწყვეტილებების </w:t>
      </w:r>
      <w:r w:rsidR="004033A5" w:rsidRPr="00E90D58">
        <w:rPr>
          <w:rFonts w:ascii="Sylfaen" w:hAnsi="Sylfaen" w:cs="Sylfaen"/>
          <w:shd w:val="clear" w:color="auto" w:fill="FFFFFF"/>
          <w:lang w:val="ru-RU"/>
        </w:rPr>
        <w:t>დასაბუთების</w:t>
      </w:r>
      <w:r w:rsidR="004033A5" w:rsidRPr="00E90D58">
        <w:rPr>
          <w:rFonts w:ascii="Sylfaen" w:hAnsi="Sylfaen" w:cs="Arial"/>
          <w:shd w:val="clear" w:color="auto" w:fill="FFFFFF"/>
          <w:lang w:val="ru-RU"/>
        </w:rPr>
        <w:t xml:space="preserve"> </w:t>
      </w:r>
      <w:r w:rsidR="004033A5" w:rsidRPr="00E90D58">
        <w:rPr>
          <w:rFonts w:ascii="Sylfaen" w:hAnsi="Sylfaen" w:cs="Sylfaen"/>
          <w:shd w:val="clear" w:color="auto" w:fill="FFFFFF"/>
          <w:lang w:val="ru-RU"/>
        </w:rPr>
        <w:t>ეტაპზე</w:t>
      </w:r>
      <w:r w:rsidR="004033A5" w:rsidRPr="00E90D58">
        <w:rPr>
          <w:rFonts w:ascii="Sylfaen" w:hAnsi="Sylfaen" w:cs="Arial"/>
          <w:shd w:val="clear" w:color="auto" w:fill="FFFFFF"/>
          <w:lang w:val="ru-RU"/>
        </w:rPr>
        <w:t>.</w:t>
      </w:r>
    </w:p>
    <w:p w:rsidR="00DC14D8" w:rsidRPr="00E90D58" w:rsidRDefault="00AC2A4C" w:rsidP="00A045A4">
      <w:pPr>
        <w:spacing w:after="0" w:line="240" w:lineRule="auto"/>
        <w:jc w:val="both"/>
        <w:rPr>
          <w:rFonts w:ascii="Sylfaen" w:hAnsi="Sylfaen"/>
          <w:lang w:val="ka-GE"/>
        </w:rPr>
      </w:pPr>
      <w:r w:rsidRPr="00E90D58">
        <w:rPr>
          <w:rFonts w:ascii="Sylfaen" w:hAnsi="Sylfaen"/>
          <w:lang w:val="ka-GE"/>
        </w:rPr>
        <w:t xml:space="preserve">ჩვენი აზრით, აღნიშნულ ინსტრუმენტს აქვს მინუსიც. მაშინაც კი, თუ ჩვენ გამოვიყენებთ გეპ-ანალიზს სხვა სტატისტიკურ და მათემატიკურ მეთოდებთან ერთად, </w:t>
      </w:r>
      <w:r w:rsidR="00DC14D8" w:rsidRPr="00E90D58">
        <w:rPr>
          <w:rFonts w:ascii="Sylfaen" w:hAnsi="Sylfaen"/>
          <w:lang w:val="ka-GE"/>
        </w:rPr>
        <w:t>არ იქნება გარანტია</w:t>
      </w:r>
      <w:r w:rsidRPr="00E90D58">
        <w:rPr>
          <w:rFonts w:ascii="Sylfaen" w:hAnsi="Sylfaen"/>
          <w:lang w:val="ka-GE"/>
        </w:rPr>
        <w:t xml:space="preserve"> იმისა</w:t>
      </w:r>
      <w:r w:rsidR="00DC14D8" w:rsidRPr="00E90D58">
        <w:rPr>
          <w:rFonts w:ascii="Sylfaen" w:hAnsi="Sylfaen"/>
          <w:lang w:val="ka-GE"/>
        </w:rPr>
        <w:t xml:space="preserve">, რომ </w:t>
      </w:r>
      <w:r w:rsidRPr="00E90D58">
        <w:rPr>
          <w:rFonts w:ascii="Sylfaen" w:hAnsi="Sylfaen"/>
          <w:lang w:val="ka-GE"/>
        </w:rPr>
        <w:t>ამოცანად დ</w:t>
      </w:r>
      <w:r w:rsidR="00714C9D" w:rsidRPr="00E90D58">
        <w:rPr>
          <w:rFonts w:ascii="Sylfaen" w:hAnsi="Sylfaen"/>
          <w:lang w:val="ka-GE"/>
        </w:rPr>
        <w:t>ასახულ იქნა</w:t>
      </w:r>
      <w:r w:rsidRPr="00E90D58">
        <w:rPr>
          <w:rFonts w:ascii="Sylfaen" w:hAnsi="Sylfaen"/>
          <w:lang w:val="ka-GE"/>
        </w:rPr>
        <w:t xml:space="preserve"> სწორი ვექტორი და</w:t>
      </w:r>
      <w:r w:rsidR="00DC14D8" w:rsidRPr="00E90D58">
        <w:rPr>
          <w:rFonts w:ascii="Sylfaen" w:hAnsi="Sylfaen"/>
          <w:lang w:val="ka-GE"/>
        </w:rPr>
        <w:t xml:space="preserve"> პოტენციური პრობლემების არეალი სწორად იქნა განსაზღვრული</w:t>
      </w:r>
      <w:r w:rsidRPr="00E90D58">
        <w:rPr>
          <w:rFonts w:ascii="Sylfaen" w:hAnsi="Sylfaen"/>
          <w:lang w:val="ka-GE"/>
        </w:rPr>
        <w:t xml:space="preserve">. ვინაიდან </w:t>
      </w:r>
      <w:r w:rsidR="00DC14D8" w:rsidRPr="00E90D58">
        <w:rPr>
          <w:rFonts w:ascii="Sylfaen" w:hAnsi="Sylfaen"/>
          <w:lang w:val="ka-GE"/>
        </w:rPr>
        <w:t>ეს არის გრძელვადიანი დაგეგმვის პერიოდი</w:t>
      </w:r>
      <w:r w:rsidRPr="00E90D58">
        <w:rPr>
          <w:rFonts w:ascii="Sylfaen" w:hAnsi="Sylfaen"/>
          <w:lang w:val="ka-GE"/>
        </w:rPr>
        <w:t>, ხოლო</w:t>
      </w:r>
      <w:r w:rsidR="00DC14D8" w:rsidRPr="00E90D58">
        <w:rPr>
          <w:rFonts w:ascii="Sylfaen" w:hAnsi="Sylfaen"/>
          <w:lang w:val="ka-GE"/>
        </w:rPr>
        <w:t xml:space="preserve"> სიტუაცია</w:t>
      </w:r>
      <w:r w:rsidRPr="00E90D58">
        <w:rPr>
          <w:rFonts w:ascii="Sylfaen" w:hAnsi="Sylfaen"/>
          <w:lang w:val="ka-GE"/>
        </w:rPr>
        <w:t xml:space="preserve"> </w:t>
      </w:r>
      <w:r w:rsidR="00DC14D8" w:rsidRPr="00E90D58">
        <w:rPr>
          <w:rFonts w:ascii="Sylfaen" w:hAnsi="Sylfaen"/>
          <w:lang w:val="ka-GE"/>
        </w:rPr>
        <w:t xml:space="preserve">ბაზარზე შეიძლება შეიცვალოს </w:t>
      </w:r>
      <w:r w:rsidRPr="00E90D58">
        <w:rPr>
          <w:rFonts w:ascii="Sylfaen" w:hAnsi="Sylfaen"/>
          <w:lang w:val="ka-GE"/>
        </w:rPr>
        <w:t xml:space="preserve">ნებისმიერ დროს და </w:t>
      </w:r>
      <w:r w:rsidR="00DC14D8" w:rsidRPr="00E90D58">
        <w:rPr>
          <w:rFonts w:ascii="Sylfaen" w:hAnsi="Sylfaen"/>
          <w:lang w:val="ka-GE"/>
        </w:rPr>
        <w:t xml:space="preserve">ისე სწრაფად, რომ </w:t>
      </w:r>
      <w:r w:rsidRPr="00E90D58">
        <w:rPr>
          <w:rFonts w:ascii="Sylfaen" w:hAnsi="Sylfaen"/>
          <w:lang w:val="ka-GE"/>
        </w:rPr>
        <w:t>მოპოვებული</w:t>
      </w:r>
      <w:r w:rsidR="00DC14D8" w:rsidRPr="00E90D58">
        <w:rPr>
          <w:rFonts w:ascii="Sylfaen" w:hAnsi="Sylfaen"/>
          <w:lang w:val="ka-GE"/>
        </w:rPr>
        <w:t xml:space="preserve"> მონაცემები </w:t>
      </w:r>
      <w:r w:rsidRPr="00E90D58">
        <w:rPr>
          <w:rFonts w:ascii="Sylfaen" w:hAnsi="Sylfaen"/>
          <w:lang w:val="ka-GE"/>
        </w:rPr>
        <w:t xml:space="preserve">და დასახული ამოცანები </w:t>
      </w:r>
      <w:r w:rsidR="00DC14D8" w:rsidRPr="00E90D58">
        <w:rPr>
          <w:rFonts w:ascii="Sylfaen" w:hAnsi="Sylfaen"/>
          <w:lang w:val="ka-GE"/>
        </w:rPr>
        <w:t xml:space="preserve">სწრაფად კარგავს </w:t>
      </w:r>
      <w:r w:rsidRPr="00E90D58">
        <w:rPr>
          <w:rFonts w:ascii="Sylfaen" w:hAnsi="Sylfaen"/>
          <w:lang w:val="ka-GE"/>
        </w:rPr>
        <w:t>რეალობას და აქტუალ</w:t>
      </w:r>
      <w:r w:rsidR="00714C9D" w:rsidRPr="00E90D58">
        <w:rPr>
          <w:rFonts w:ascii="Sylfaen" w:hAnsi="Sylfaen"/>
          <w:lang w:val="ka-GE"/>
        </w:rPr>
        <w:t>ურ</w:t>
      </w:r>
      <w:r w:rsidRPr="00E90D58">
        <w:rPr>
          <w:rFonts w:ascii="Sylfaen" w:hAnsi="Sylfaen"/>
          <w:lang w:val="ka-GE"/>
        </w:rPr>
        <w:t>ობას.</w:t>
      </w:r>
    </w:p>
    <w:p w:rsidR="00AE40BC" w:rsidRPr="00E90D58" w:rsidRDefault="00AE40BC" w:rsidP="00A045A4">
      <w:pPr>
        <w:pStyle w:val="NormalWeb"/>
        <w:shd w:val="clear" w:color="auto" w:fill="FFFFFF"/>
        <w:spacing w:before="0" w:beforeAutospacing="0" w:after="0" w:afterAutospacing="0"/>
        <w:ind w:firstLine="567"/>
        <w:jc w:val="center"/>
        <w:rPr>
          <w:rFonts w:ascii="Sylfaen" w:hAnsi="Sylfaen" w:cs="Calibri"/>
          <w:b/>
          <w:bCs/>
          <w:sz w:val="22"/>
          <w:szCs w:val="22"/>
          <w:lang w:val="ka-GE"/>
        </w:rPr>
      </w:pPr>
      <w:r w:rsidRPr="00E90D58">
        <w:rPr>
          <w:rFonts w:ascii="Sylfaen" w:hAnsi="Sylfaen" w:cs="Calibri"/>
          <w:b/>
          <w:bCs/>
          <w:sz w:val="22"/>
          <w:szCs w:val="22"/>
        </w:rPr>
        <w:t>GAP-</w:t>
      </w:r>
      <w:r w:rsidRPr="00E90D58">
        <w:rPr>
          <w:rFonts w:ascii="Sylfaen" w:hAnsi="Sylfaen" w:cs="Calibri"/>
          <w:b/>
          <w:bCs/>
          <w:sz w:val="22"/>
          <w:szCs w:val="22"/>
          <w:lang w:val="ka-GE"/>
        </w:rPr>
        <w:t>ანალიზი კომპანია ვისოლის მაგალითზე</w:t>
      </w:r>
    </w:p>
    <w:p w:rsidR="001F1C79" w:rsidRPr="00E90D58" w:rsidRDefault="00812A5A" w:rsidP="00A045A4">
      <w:pPr>
        <w:pStyle w:val="NormalWeb"/>
        <w:shd w:val="clear" w:color="auto" w:fill="FFFFFF"/>
        <w:spacing w:before="0" w:beforeAutospacing="0" w:after="0" w:afterAutospacing="0"/>
        <w:ind w:firstLine="567"/>
        <w:jc w:val="both"/>
        <w:rPr>
          <w:rFonts w:ascii="Sylfaen" w:hAnsi="Sylfaen" w:cs="Calibri"/>
          <w:b/>
          <w:bCs/>
          <w:sz w:val="22"/>
          <w:szCs w:val="22"/>
          <w:lang w:val="ka-GE"/>
        </w:rPr>
      </w:pPr>
      <w:r w:rsidRPr="00E90D58">
        <w:rPr>
          <w:rFonts w:ascii="Sylfaen" w:hAnsi="Sylfaen"/>
          <w:noProof/>
          <w:sz w:val="22"/>
          <w:szCs w:val="22"/>
        </w:rPr>
        <w:drawing>
          <wp:inline distT="0" distB="0" distL="0" distR="0" wp14:anchorId="59EFEDEF" wp14:editId="6487BCEB">
            <wp:extent cx="5181600" cy="2350258"/>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01200" cy="2359148"/>
                    </a:xfrm>
                    <a:prstGeom prst="rect">
                      <a:avLst/>
                    </a:prstGeom>
                  </pic:spPr>
                </pic:pic>
              </a:graphicData>
            </a:graphic>
          </wp:inline>
        </w:drawing>
      </w:r>
    </w:p>
    <w:p w:rsidR="00714C9D" w:rsidRPr="00E90D58" w:rsidRDefault="00714C9D" w:rsidP="00A045A4">
      <w:pPr>
        <w:pStyle w:val="NormalWeb"/>
        <w:shd w:val="clear" w:color="auto" w:fill="FFFFFF"/>
        <w:spacing w:before="0" w:beforeAutospacing="0" w:after="0" w:afterAutospacing="0"/>
        <w:jc w:val="both"/>
        <w:rPr>
          <w:rFonts w:ascii="Sylfaen" w:hAnsi="Sylfaen" w:cs="Sylfaen"/>
          <w:sz w:val="22"/>
          <w:szCs w:val="22"/>
          <w:lang w:val="ka-GE"/>
        </w:rPr>
      </w:pPr>
    </w:p>
    <w:p w:rsidR="002066FF" w:rsidRDefault="00AE40BC" w:rsidP="00A045A4">
      <w:pPr>
        <w:pStyle w:val="NormalWeb"/>
        <w:shd w:val="clear" w:color="auto" w:fill="FFFFFF"/>
        <w:spacing w:before="0" w:beforeAutospacing="0" w:after="0" w:afterAutospacing="0"/>
        <w:jc w:val="both"/>
        <w:rPr>
          <w:rFonts w:ascii="Sylfaen" w:hAnsi="Sylfaen" w:cs="Calibri"/>
          <w:bCs/>
          <w:sz w:val="22"/>
          <w:szCs w:val="22"/>
        </w:rPr>
      </w:pPr>
      <w:r w:rsidRPr="00E90D58">
        <w:rPr>
          <w:rFonts w:ascii="Sylfaen" w:hAnsi="Sylfaen" w:cs="Sylfaen"/>
          <w:sz w:val="22"/>
          <w:szCs w:val="22"/>
        </w:rPr>
        <w:t>კომპანია</w:t>
      </w:r>
      <w:r w:rsidRPr="00E90D58">
        <w:rPr>
          <w:rFonts w:ascii="Sylfaen" w:hAnsi="Sylfaen"/>
          <w:sz w:val="22"/>
          <w:szCs w:val="22"/>
        </w:rPr>
        <w:t xml:space="preserve"> „</w:t>
      </w:r>
      <w:r w:rsidRPr="00E90D58">
        <w:rPr>
          <w:rFonts w:ascii="Sylfaen" w:hAnsi="Sylfaen" w:cs="Sylfaen"/>
          <w:sz w:val="22"/>
          <w:szCs w:val="22"/>
        </w:rPr>
        <w:t>ვისოლ</w:t>
      </w:r>
      <w:r w:rsidRPr="00E90D58">
        <w:rPr>
          <w:rFonts w:ascii="Sylfaen" w:hAnsi="Sylfaen"/>
          <w:sz w:val="22"/>
          <w:szCs w:val="22"/>
        </w:rPr>
        <w:t xml:space="preserve"> </w:t>
      </w:r>
      <w:r w:rsidRPr="00E90D58">
        <w:rPr>
          <w:rFonts w:ascii="Sylfaen" w:hAnsi="Sylfaen" w:cs="Sylfaen"/>
          <w:sz w:val="22"/>
          <w:szCs w:val="22"/>
        </w:rPr>
        <w:t>პეტროლიუმ</w:t>
      </w:r>
      <w:r w:rsidRPr="00E90D58">
        <w:rPr>
          <w:rFonts w:ascii="Sylfaen" w:hAnsi="Sylfaen"/>
          <w:sz w:val="22"/>
          <w:szCs w:val="22"/>
        </w:rPr>
        <w:t xml:space="preserve"> </w:t>
      </w:r>
      <w:r w:rsidRPr="00E90D58">
        <w:rPr>
          <w:rFonts w:ascii="Sylfaen" w:hAnsi="Sylfaen" w:cs="Sylfaen"/>
          <w:sz w:val="22"/>
          <w:szCs w:val="22"/>
        </w:rPr>
        <w:t>ჯორჯია</w:t>
      </w:r>
      <w:r w:rsidRPr="00E90D58">
        <w:rPr>
          <w:rFonts w:ascii="Sylfaen" w:hAnsi="Sylfaen"/>
          <w:sz w:val="22"/>
          <w:szCs w:val="22"/>
        </w:rPr>
        <w:t xml:space="preserve">“ 2000 </w:t>
      </w:r>
      <w:r w:rsidRPr="00E90D58">
        <w:rPr>
          <w:rFonts w:ascii="Sylfaen" w:hAnsi="Sylfaen" w:cs="Sylfaen"/>
          <w:sz w:val="22"/>
          <w:szCs w:val="22"/>
        </w:rPr>
        <w:t>წელს</w:t>
      </w:r>
      <w:r w:rsidRPr="00E90D58">
        <w:rPr>
          <w:rFonts w:ascii="Sylfaen" w:hAnsi="Sylfaen"/>
          <w:sz w:val="22"/>
          <w:szCs w:val="22"/>
        </w:rPr>
        <w:t xml:space="preserve"> </w:t>
      </w:r>
      <w:r w:rsidRPr="00E90D58">
        <w:rPr>
          <w:rFonts w:ascii="Sylfaen" w:hAnsi="Sylfaen" w:cs="Sylfaen"/>
          <w:sz w:val="22"/>
          <w:szCs w:val="22"/>
        </w:rPr>
        <w:t>დაფუძნდა</w:t>
      </w:r>
      <w:r w:rsidRPr="00E90D58">
        <w:rPr>
          <w:rFonts w:ascii="Sylfaen" w:hAnsi="Sylfaen"/>
          <w:sz w:val="22"/>
          <w:szCs w:val="22"/>
        </w:rPr>
        <w:t xml:space="preserve"> </w:t>
      </w:r>
      <w:r w:rsidRPr="00E90D58">
        <w:rPr>
          <w:rFonts w:ascii="Sylfaen" w:hAnsi="Sylfaen" w:cs="Sylfaen"/>
          <w:sz w:val="22"/>
          <w:szCs w:val="22"/>
        </w:rPr>
        <w:t>და</w:t>
      </w:r>
      <w:r w:rsidRPr="00E90D58">
        <w:rPr>
          <w:rFonts w:ascii="Sylfaen" w:hAnsi="Sylfaen"/>
          <w:sz w:val="22"/>
          <w:szCs w:val="22"/>
        </w:rPr>
        <w:t xml:space="preserve"> </w:t>
      </w:r>
      <w:r w:rsidRPr="00E90D58">
        <w:rPr>
          <w:rFonts w:ascii="Sylfaen" w:hAnsi="Sylfaen" w:cs="Sylfaen"/>
          <w:sz w:val="22"/>
          <w:szCs w:val="22"/>
        </w:rPr>
        <w:t>საწვავის</w:t>
      </w:r>
      <w:r w:rsidRPr="00E90D58">
        <w:rPr>
          <w:rFonts w:ascii="Sylfaen" w:hAnsi="Sylfaen"/>
          <w:sz w:val="22"/>
          <w:szCs w:val="22"/>
        </w:rPr>
        <w:t xml:space="preserve"> </w:t>
      </w:r>
      <w:r w:rsidRPr="00E90D58">
        <w:rPr>
          <w:rFonts w:ascii="Sylfaen" w:hAnsi="Sylfaen" w:cs="Sylfaen"/>
          <w:sz w:val="22"/>
          <w:szCs w:val="22"/>
        </w:rPr>
        <w:t>საბითუმო</w:t>
      </w:r>
      <w:r w:rsidRPr="00E90D58">
        <w:rPr>
          <w:rFonts w:ascii="Sylfaen" w:hAnsi="Sylfaen"/>
          <w:sz w:val="22"/>
          <w:szCs w:val="22"/>
        </w:rPr>
        <w:t xml:space="preserve"> </w:t>
      </w:r>
      <w:r w:rsidRPr="00E90D58">
        <w:rPr>
          <w:rFonts w:ascii="Sylfaen" w:hAnsi="Sylfaen" w:cs="Sylfaen"/>
          <w:sz w:val="22"/>
          <w:szCs w:val="22"/>
        </w:rPr>
        <w:t>და</w:t>
      </w:r>
      <w:r w:rsidRPr="00E90D58">
        <w:rPr>
          <w:rFonts w:ascii="Sylfaen" w:hAnsi="Sylfaen"/>
          <w:sz w:val="22"/>
          <w:szCs w:val="22"/>
        </w:rPr>
        <w:t xml:space="preserve"> </w:t>
      </w:r>
      <w:r w:rsidRPr="00E90D58">
        <w:rPr>
          <w:rFonts w:ascii="Sylfaen" w:hAnsi="Sylfaen" w:cs="Sylfaen"/>
          <w:sz w:val="22"/>
          <w:szCs w:val="22"/>
        </w:rPr>
        <w:t>საცალო</w:t>
      </w:r>
      <w:r w:rsidRPr="00E90D58">
        <w:rPr>
          <w:rFonts w:ascii="Sylfaen" w:hAnsi="Sylfaen"/>
          <w:sz w:val="22"/>
          <w:szCs w:val="22"/>
        </w:rPr>
        <w:t xml:space="preserve"> </w:t>
      </w:r>
      <w:r w:rsidRPr="00E90D58">
        <w:rPr>
          <w:rFonts w:ascii="Sylfaen" w:hAnsi="Sylfaen" w:cs="Sylfaen"/>
          <w:sz w:val="22"/>
          <w:szCs w:val="22"/>
        </w:rPr>
        <w:t>ბაზარზე</w:t>
      </w:r>
      <w:r w:rsidRPr="00E90D58">
        <w:rPr>
          <w:rFonts w:ascii="Sylfaen" w:hAnsi="Sylfaen"/>
          <w:sz w:val="22"/>
          <w:szCs w:val="22"/>
        </w:rPr>
        <w:t xml:space="preserve"> </w:t>
      </w:r>
      <w:r w:rsidRPr="00E90D58">
        <w:rPr>
          <w:rFonts w:ascii="Sylfaen" w:hAnsi="Sylfaen" w:cs="Sylfaen"/>
          <w:sz w:val="22"/>
          <w:szCs w:val="22"/>
        </w:rPr>
        <w:t>მოქმედებს</w:t>
      </w:r>
      <w:r w:rsidRPr="00E90D58">
        <w:rPr>
          <w:rFonts w:ascii="Sylfaen" w:hAnsi="Sylfaen"/>
          <w:sz w:val="22"/>
          <w:szCs w:val="22"/>
        </w:rPr>
        <w:t xml:space="preserve">. </w:t>
      </w:r>
      <w:r w:rsidR="00714C9D" w:rsidRPr="00E90D58">
        <w:rPr>
          <w:rFonts w:ascii="Sylfaen" w:hAnsi="Sylfaen" w:cs="Calibri"/>
          <w:bCs/>
          <w:sz w:val="22"/>
          <w:szCs w:val="22"/>
          <w:lang w:val="ka-GE"/>
        </w:rPr>
        <w:t>ვისოლ ჯგუფი ერთ-ერთი დიდი</w:t>
      </w:r>
      <w:r w:rsidRPr="00E90D58">
        <w:rPr>
          <w:rFonts w:ascii="Sylfaen" w:hAnsi="Sylfaen" w:cs="Calibri"/>
          <w:bCs/>
          <w:sz w:val="22"/>
          <w:szCs w:val="22"/>
          <w:lang w:val="ka-GE"/>
        </w:rPr>
        <w:t xml:space="preserve"> </w:t>
      </w:r>
      <w:r w:rsidR="00714C9D" w:rsidRPr="00E90D58">
        <w:rPr>
          <w:rFonts w:ascii="Sylfaen" w:hAnsi="Sylfaen" w:cs="Calibri"/>
          <w:bCs/>
          <w:sz w:val="22"/>
          <w:szCs w:val="22"/>
          <w:lang w:val="ka-GE"/>
        </w:rPr>
        <w:t>კომპანიაა</w:t>
      </w:r>
      <w:r w:rsidRPr="00E90D58">
        <w:rPr>
          <w:rFonts w:ascii="Sylfaen" w:hAnsi="Sylfaen" w:cs="Calibri"/>
          <w:bCs/>
          <w:sz w:val="22"/>
          <w:szCs w:val="22"/>
          <w:lang w:val="ka-GE"/>
        </w:rPr>
        <w:t xml:space="preserve"> საქართველოში, რომელმაც ენერგეტიკის სფეროს გარდა ისეთი სფეროები მოიცვა, როგორიცაა: სამშენებლო, სარეკლამო</w:t>
      </w:r>
    </w:p>
    <w:p w:rsidR="00AE40BC" w:rsidRPr="00E90D58" w:rsidRDefault="002066FF" w:rsidP="00A045A4">
      <w:pPr>
        <w:pStyle w:val="NormalWeb"/>
        <w:shd w:val="clear" w:color="auto" w:fill="FFFFFF"/>
        <w:spacing w:before="0" w:beforeAutospacing="0" w:after="0" w:afterAutospacing="0"/>
        <w:jc w:val="both"/>
        <w:rPr>
          <w:rFonts w:ascii="Sylfaen" w:hAnsi="Sylfaen" w:cs="Calibri"/>
          <w:bCs/>
          <w:sz w:val="22"/>
          <w:szCs w:val="22"/>
          <w:lang w:val="ka-GE"/>
        </w:rPr>
      </w:pPr>
      <w:r>
        <w:rPr>
          <w:rFonts w:ascii="Sylfaen" w:hAnsi="Sylfaen" w:cs="Calibri"/>
          <w:bCs/>
          <w:sz w:val="22"/>
          <w:szCs w:val="22"/>
          <w:lang w:val="ka-GE"/>
        </w:rPr>
        <w:lastRenderedPageBreak/>
        <w:t>(</w:t>
      </w:r>
      <w:r w:rsidR="00AE40BC" w:rsidRPr="00E90D58">
        <w:rPr>
          <w:rFonts w:ascii="Sylfaen" w:hAnsi="Sylfaen" w:cs="Calibri"/>
          <w:bCs/>
          <w:sz w:val="22"/>
          <w:szCs w:val="22"/>
          <w:lang w:val="ka-GE"/>
        </w:rPr>
        <w:t xml:space="preserve">„ველაჯიო“), სასტუმროს („ლომსია“), სუპერმარკეტების </w:t>
      </w:r>
      <w:r w:rsidR="00AE40BC" w:rsidRPr="00E90D58">
        <w:rPr>
          <w:rFonts w:ascii="Sylfaen" w:hAnsi="Sylfaen" w:cs="Calibri"/>
          <w:bCs/>
          <w:sz w:val="22"/>
          <w:szCs w:val="22"/>
        </w:rPr>
        <w:t xml:space="preserve">(Smart), </w:t>
      </w:r>
      <w:r w:rsidR="00AE40BC" w:rsidRPr="00E90D58">
        <w:rPr>
          <w:rFonts w:ascii="Sylfaen" w:hAnsi="Sylfaen" w:cs="Calibri"/>
          <w:bCs/>
          <w:sz w:val="22"/>
          <w:szCs w:val="22"/>
          <w:lang w:val="ka-GE"/>
        </w:rPr>
        <w:t>რესტორნების</w:t>
      </w:r>
      <w:r w:rsidR="00AE40BC" w:rsidRPr="00E90D58">
        <w:rPr>
          <w:rFonts w:ascii="Sylfaen" w:hAnsi="Sylfaen" w:cs="Calibri"/>
          <w:bCs/>
          <w:sz w:val="22"/>
          <w:szCs w:val="22"/>
        </w:rPr>
        <w:t xml:space="preserve"> (Dunkin Donuts, Wendy’s)</w:t>
      </w:r>
      <w:r w:rsidR="00AE40BC" w:rsidRPr="00E90D58">
        <w:rPr>
          <w:rFonts w:ascii="Sylfaen" w:hAnsi="Sylfaen" w:cs="Calibri"/>
          <w:bCs/>
          <w:sz w:val="22"/>
          <w:szCs w:val="22"/>
          <w:lang w:val="ka-GE"/>
        </w:rPr>
        <w:t xml:space="preserve"> და ფიტნეს ცენტრის (ლაგუნა ქუთაისი) ბიზნესი, რომელსაც სულ უფრო და უფრო აქტიურად აფართოებს. </w:t>
      </w:r>
      <w:r w:rsidR="00AE40BC" w:rsidRPr="00E90D58">
        <w:rPr>
          <w:rStyle w:val="FootnoteReference"/>
          <w:rFonts w:ascii="Sylfaen" w:eastAsiaTheme="majorEastAsia" w:hAnsi="Sylfaen" w:cs="Calibri"/>
          <w:bCs/>
          <w:sz w:val="22"/>
          <w:szCs w:val="22"/>
          <w:lang w:val="ka-GE"/>
        </w:rPr>
        <w:footnoteReference w:id="9"/>
      </w:r>
    </w:p>
    <w:p w:rsidR="00AE40BC" w:rsidRPr="00E90D58" w:rsidRDefault="00812A5A" w:rsidP="00A045A4">
      <w:pPr>
        <w:pStyle w:val="NormalWeb"/>
        <w:shd w:val="clear" w:color="auto" w:fill="FFFFFF"/>
        <w:spacing w:before="0" w:beforeAutospacing="0" w:after="0" w:afterAutospacing="0"/>
        <w:ind w:firstLine="567"/>
        <w:jc w:val="both"/>
        <w:rPr>
          <w:rFonts w:ascii="Sylfaen" w:hAnsi="Sylfaen"/>
          <w:sz w:val="22"/>
          <w:szCs w:val="22"/>
          <w:lang w:val="ka-GE"/>
        </w:rPr>
      </w:pPr>
      <w:r w:rsidRPr="00E90D58">
        <w:rPr>
          <w:rFonts w:ascii="Sylfaen" w:hAnsi="Sylfaen"/>
          <w:noProof/>
          <w:sz w:val="22"/>
          <w:szCs w:val="22"/>
        </w:rPr>
        <w:drawing>
          <wp:inline distT="0" distB="0" distL="0" distR="0" wp14:anchorId="46676E12" wp14:editId="08F67532">
            <wp:extent cx="5505450" cy="49911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05450" cy="4991100"/>
                    </a:xfrm>
                    <a:prstGeom prst="rect">
                      <a:avLst/>
                    </a:prstGeom>
                  </pic:spPr>
                </pic:pic>
              </a:graphicData>
            </a:graphic>
          </wp:inline>
        </w:drawing>
      </w:r>
    </w:p>
    <w:p w:rsidR="00AE40BC" w:rsidRPr="00E90D58" w:rsidRDefault="00BA43A8" w:rsidP="00A045A4">
      <w:pPr>
        <w:pStyle w:val="NormalWeb"/>
        <w:shd w:val="clear" w:color="auto" w:fill="FFFFFF"/>
        <w:spacing w:before="0" w:beforeAutospacing="0" w:after="0" w:afterAutospacing="0"/>
        <w:jc w:val="center"/>
        <w:rPr>
          <w:rFonts w:ascii="Sylfaen" w:hAnsi="Sylfaen"/>
          <w:sz w:val="22"/>
          <w:szCs w:val="22"/>
          <w:lang w:val="ka-GE"/>
        </w:rPr>
      </w:pPr>
      <w:r w:rsidRPr="00E90D58">
        <w:rPr>
          <w:rFonts w:ascii="Sylfaen" w:hAnsi="Sylfaen"/>
          <w:sz w:val="22"/>
          <w:szCs w:val="22"/>
          <w:lang w:val="ka-GE"/>
        </w:rPr>
        <w:t xml:space="preserve">ნახ. </w:t>
      </w:r>
      <w:r w:rsidR="003F75C6" w:rsidRPr="00E90D58">
        <w:rPr>
          <w:rFonts w:ascii="Sylfaen" w:hAnsi="Sylfaen"/>
          <w:sz w:val="22"/>
          <w:szCs w:val="22"/>
          <w:lang w:val="ka-GE"/>
        </w:rPr>
        <w:t>9</w:t>
      </w:r>
      <w:r w:rsidR="00A6608B" w:rsidRPr="00E90D58">
        <w:rPr>
          <w:rFonts w:ascii="Sylfaen" w:hAnsi="Sylfaen"/>
          <w:sz w:val="22"/>
          <w:szCs w:val="22"/>
          <w:lang w:val="ka-GE"/>
        </w:rPr>
        <w:t xml:space="preserve"> კომპანია </w:t>
      </w:r>
      <w:r w:rsidRPr="00E90D58">
        <w:rPr>
          <w:rFonts w:ascii="Sylfaen" w:hAnsi="Sylfaen"/>
          <w:sz w:val="22"/>
          <w:szCs w:val="22"/>
          <w:lang w:val="ka-GE"/>
        </w:rPr>
        <w:t>„</w:t>
      </w:r>
      <w:r w:rsidR="00A6608B" w:rsidRPr="00E90D58">
        <w:rPr>
          <w:rFonts w:ascii="Sylfaen" w:hAnsi="Sylfaen"/>
          <w:sz w:val="22"/>
          <w:szCs w:val="22"/>
          <w:lang w:val="ka-GE"/>
        </w:rPr>
        <w:t>ვისოლი</w:t>
      </w:r>
      <w:r w:rsidRPr="00E90D58">
        <w:rPr>
          <w:rFonts w:ascii="Sylfaen" w:hAnsi="Sylfaen"/>
          <w:sz w:val="22"/>
          <w:szCs w:val="22"/>
          <w:lang w:val="ka-GE"/>
        </w:rPr>
        <w:t>“-</w:t>
      </w:r>
      <w:r w:rsidR="00A6608B" w:rsidRPr="00E90D58">
        <w:rPr>
          <w:rFonts w:ascii="Sylfaen" w:hAnsi="Sylfaen"/>
          <w:sz w:val="22"/>
          <w:szCs w:val="22"/>
          <w:lang w:val="ka-GE"/>
        </w:rPr>
        <w:t xml:space="preserve">ს </w:t>
      </w:r>
      <w:r w:rsidR="00A6608B" w:rsidRPr="00E90D58">
        <w:rPr>
          <w:rFonts w:ascii="Sylfaen" w:hAnsi="Sylfaen"/>
          <w:sz w:val="22"/>
          <w:szCs w:val="22"/>
        </w:rPr>
        <w:t xml:space="preserve">GAP </w:t>
      </w:r>
      <w:r w:rsidR="00A6608B" w:rsidRPr="00E90D58">
        <w:rPr>
          <w:rFonts w:ascii="Sylfaen" w:hAnsi="Sylfaen"/>
          <w:sz w:val="22"/>
          <w:szCs w:val="22"/>
          <w:lang w:val="ka-GE"/>
        </w:rPr>
        <w:t>ანალიზი</w:t>
      </w:r>
    </w:p>
    <w:p w:rsidR="00540FF0" w:rsidRPr="00E90D58" w:rsidRDefault="00540FF0" w:rsidP="00A045A4">
      <w:pPr>
        <w:pStyle w:val="NormalWeb"/>
        <w:shd w:val="clear" w:color="auto" w:fill="FFFFFF"/>
        <w:spacing w:before="0" w:beforeAutospacing="0" w:after="0" w:afterAutospacing="0"/>
        <w:jc w:val="both"/>
        <w:rPr>
          <w:rFonts w:ascii="Sylfaen" w:hAnsi="Sylfaen"/>
          <w:sz w:val="22"/>
          <w:szCs w:val="22"/>
          <w:lang w:val="ka-GE"/>
        </w:rPr>
      </w:pPr>
      <w:r w:rsidRPr="00E90D58">
        <w:rPr>
          <w:rFonts w:ascii="Sylfaen" w:hAnsi="Sylfaen"/>
          <w:sz w:val="22"/>
          <w:szCs w:val="22"/>
          <w:lang w:val="ka-GE"/>
        </w:rPr>
        <w:t xml:space="preserve">ვისოლის </w:t>
      </w:r>
      <w:r w:rsidRPr="00E90D58">
        <w:rPr>
          <w:rFonts w:ascii="Sylfaen" w:hAnsi="Sylfaen"/>
          <w:sz w:val="22"/>
          <w:szCs w:val="22"/>
        </w:rPr>
        <w:t>GAP-</w:t>
      </w:r>
      <w:r w:rsidRPr="00E90D58">
        <w:rPr>
          <w:rFonts w:ascii="Sylfaen" w:hAnsi="Sylfaen"/>
          <w:sz w:val="22"/>
          <w:szCs w:val="22"/>
          <w:lang w:val="ka-GE"/>
        </w:rPr>
        <w:t xml:space="preserve">ანალიზმა აჩვენა ძირითადი შეუსაბამობები და ხარვეზები, რომლის წინაშეც დგას </w:t>
      </w:r>
      <w:r w:rsidR="00714C9D" w:rsidRPr="00E90D58">
        <w:rPr>
          <w:rFonts w:ascii="Sylfaen" w:hAnsi="Sylfaen"/>
          <w:sz w:val="22"/>
          <w:szCs w:val="22"/>
          <w:lang w:val="ka-GE"/>
        </w:rPr>
        <w:t xml:space="preserve">ეს </w:t>
      </w:r>
      <w:r w:rsidRPr="00E90D58">
        <w:rPr>
          <w:rFonts w:ascii="Sylfaen" w:hAnsi="Sylfaen"/>
          <w:sz w:val="22"/>
          <w:szCs w:val="22"/>
          <w:lang w:val="ka-GE"/>
        </w:rPr>
        <w:t xml:space="preserve">კომპანია. როგორც გაირკვა, იმისათვის რომ ვისოლი იყოს უფრო წარმატებული და პოპულარული, ფირმას უპირველეს ყოვლისა ესაჭიროება: </w:t>
      </w:r>
    </w:p>
    <w:p w:rsidR="00A23F0D" w:rsidRPr="00E90D58" w:rsidRDefault="00F7760E" w:rsidP="00E90D58">
      <w:pPr>
        <w:pStyle w:val="NormalWeb"/>
        <w:numPr>
          <w:ilvl w:val="0"/>
          <w:numId w:val="40"/>
        </w:numPr>
        <w:shd w:val="clear" w:color="auto" w:fill="FFFFFF"/>
        <w:spacing w:before="0" w:beforeAutospacing="0" w:after="0" w:afterAutospacing="0"/>
        <w:ind w:left="630"/>
        <w:jc w:val="both"/>
        <w:rPr>
          <w:rFonts w:ascii="Sylfaen" w:hAnsi="Sylfaen"/>
          <w:sz w:val="22"/>
          <w:szCs w:val="22"/>
          <w:lang w:val="ka-GE"/>
        </w:rPr>
      </w:pPr>
      <w:r>
        <w:rPr>
          <w:rFonts w:ascii="Sylfaen" w:hAnsi="Sylfaen"/>
          <w:sz w:val="22"/>
          <w:szCs w:val="22"/>
          <w:lang w:val="ka-GE"/>
        </w:rPr>
        <w:t>ბენზინ და გაზ</w:t>
      </w:r>
      <w:r w:rsidR="00540FF0" w:rsidRPr="00E90D58">
        <w:rPr>
          <w:rFonts w:ascii="Sylfaen" w:hAnsi="Sylfaen"/>
          <w:sz w:val="22"/>
          <w:szCs w:val="22"/>
          <w:lang w:val="ka-GE"/>
        </w:rPr>
        <w:t>გასამართი სადგურების ქსელის გაფართოება, განსაკუთრებით ქვეყნის მასშტაბით</w:t>
      </w:r>
      <w:r w:rsidR="00714C9D" w:rsidRPr="00E90D58">
        <w:rPr>
          <w:rFonts w:ascii="Sylfaen" w:hAnsi="Sylfaen"/>
          <w:sz w:val="22"/>
          <w:szCs w:val="22"/>
          <w:lang w:val="ka-GE"/>
        </w:rPr>
        <w:t>;</w:t>
      </w:r>
    </w:p>
    <w:p w:rsidR="00540FF0" w:rsidRPr="00E90D58" w:rsidRDefault="00540FF0" w:rsidP="00E90D58">
      <w:pPr>
        <w:pStyle w:val="NormalWeb"/>
        <w:numPr>
          <w:ilvl w:val="0"/>
          <w:numId w:val="40"/>
        </w:numPr>
        <w:shd w:val="clear" w:color="auto" w:fill="FFFFFF"/>
        <w:spacing w:before="0" w:beforeAutospacing="0" w:after="0" w:afterAutospacing="0"/>
        <w:ind w:left="630"/>
        <w:jc w:val="both"/>
        <w:rPr>
          <w:rFonts w:ascii="Sylfaen" w:hAnsi="Sylfaen"/>
          <w:sz w:val="22"/>
          <w:szCs w:val="22"/>
          <w:lang w:val="ka-GE"/>
        </w:rPr>
      </w:pPr>
      <w:r w:rsidRPr="00E90D58">
        <w:rPr>
          <w:rFonts w:ascii="Sylfaen" w:hAnsi="Sylfaen"/>
          <w:sz w:val="22"/>
          <w:szCs w:val="22"/>
          <w:lang w:val="ka-GE"/>
        </w:rPr>
        <w:t>ხარისხის მუდმივი მონიტორინგი და კონტროლი, ლაბორატორიული შემოწმება</w:t>
      </w:r>
      <w:r w:rsidR="00714C9D" w:rsidRPr="00E90D58">
        <w:rPr>
          <w:rFonts w:ascii="Sylfaen" w:hAnsi="Sylfaen"/>
          <w:sz w:val="22"/>
          <w:szCs w:val="22"/>
          <w:lang w:val="ka-GE"/>
        </w:rPr>
        <w:t>;</w:t>
      </w:r>
      <w:r w:rsidRPr="00E90D58">
        <w:rPr>
          <w:rFonts w:ascii="Sylfaen" w:hAnsi="Sylfaen"/>
          <w:sz w:val="22"/>
          <w:szCs w:val="22"/>
          <w:lang w:val="ka-GE"/>
        </w:rPr>
        <w:t xml:space="preserve"> </w:t>
      </w:r>
    </w:p>
    <w:p w:rsidR="00A23F0D" w:rsidRPr="00E90D58" w:rsidRDefault="00540FF0" w:rsidP="00E90D58">
      <w:pPr>
        <w:pStyle w:val="NormalWeb"/>
        <w:numPr>
          <w:ilvl w:val="0"/>
          <w:numId w:val="40"/>
        </w:numPr>
        <w:shd w:val="clear" w:color="auto" w:fill="FFFFFF"/>
        <w:tabs>
          <w:tab w:val="left" w:pos="630"/>
        </w:tabs>
        <w:spacing w:before="0" w:beforeAutospacing="0" w:after="0" w:afterAutospacing="0"/>
        <w:ind w:left="630"/>
        <w:jc w:val="both"/>
        <w:rPr>
          <w:rFonts w:ascii="Sylfaen" w:hAnsi="Sylfaen"/>
          <w:sz w:val="22"/>
          <w:szCs w:val="22"/>
          <w:lang w:val="ka-GE"/>
        </w:rPr>
      </w:pPr>
      <w:r w:rsidRPr="00E90D58">
        <w:rPr>
          <w:rFonts w:ascii="Sylfaen" w:hAnsi="Sylfaen"/>
          <w:sz w:val="22"/>
          <w:szCs w:val="22"/>
          <w:lang w:val="ka-GE"/>
        </w:rPr>
        <w:t>საფასო პოლიტიკის გადახედვა და ადეკვატური / კონკურენტული ფასის შე</w:t>
      </w:r>
      <w:r w:rsidR="00714C9D" w:rsidRPr="00E90D58">
        <w:rPr>
          <w:rFonts w:ascii="Sylfaen" w:hAnsi="Sylfaen"/>
          <w:sz w:val="22"/>
          <w:szCs w:val="22"/>
          <w:lang w:val="ka-GE"/>
        </w:rPr>
        <w:t>მო</w:t>
      </w:r>
      <w:r w:rsidRPr="00E90D58">
        <w:rPr>
          <w:rFonts w:ascii="Sylfaen" w:hAnsi="Sylfaen"/>
          <w:sz w:val="22"/>
          <w:szCs w:val="22"/>
          <w:lang w:val="ka-GE"/>
        </w:rPr>
        <w:t>თავაზება</w:t>
      </w:r>
      <w:r w:rsidR="00714C9D" w:rsidRPr="00E90D58">
        <w:rPr>
          <w:rFonts w:ascii="Sylfaen" w:hAnsi="Sylfaen"/>
          <w:sz w:val="22"/>
          <w:szCs w:val="22"/>
          <w:lang w:val="ka-GE"/>
        </w:rPr>
        <w:t>.</w:t>
      </w:r>
    </w:p>
    <w:p w:rsidR="00714C9D" w:rsidRPr="00E90D58" w:rsidRDefault="00714C9D" w:rsidP="00E90D58">
      <w:pPr>
        <w:pStyle w:val="NormalWeb"/>
        <w:shd w:val="clear" w:color="auto" w:fill="FFFFFF"/>
        <w:tabs>
          <w:tab w:val="left" w:pos="900"/>
        </w:tabs>
        <w:spacing w:before="0" w:beforeAutospacing="0" w:after="0" w:afterAutospacing="0"/>
        <w:jc w:val="both"/>
        <w:rPr>
          <w:rFonts w:ascii="Sylfaen" w:hAnsi="Sylfaen"/>
          <w:sz w:val="22"/>
          <w:szCs w:val="22"/>
          <w:lang w:val="ka-GE"/>
        </w:rPr>
      </w:pPr>
      <w:r w:rsidRPr="00E90D58">
        <w:rPr>
          <w:rFonts w:ascii="Sylfaen" w:hAnsi="Sylfaen" w:cs="Sylfaen"/>
          <w:color w:val="000000"/>
          <w:sz w:val="22"/>
          <w:szCs w:val="22"/>
          <w:lang w:val="ka-GE"/>
        </w:rPr>
        <w:t xml:space="preserve">მაშასადამე მიზანმიმართული </w:t>
      </w:r>
      <w:r w:rsidRPr="00E90D58">
        <w:rPr>
          <w:rFonts w:ascii="Sylfaen" w:hAnsi="Sylfaen"/>
          <w:sz w:val="22"/>
          <w:szCs w:val="22"/>
          <w:lang w:val="ka-GE"/>
        </w:rPr>
        <w:t>კონკურენტული ანალიზით შესაძლებელია ეფექტური</w:t>
      </w:r>
      <w:r w:rsidRPr="00E90D58">
        <w:rPr>
          <w:rFonts w:ascii="Sylfaen" w:hAnsi="Sylfaen"/>
          <w:sz w:val="22"/>
          <w:szCs w:val="22"/>
        </w:rPr>
        <w:t xml:space="preserve"> სტრატეგიული და ოპერატიული მართვის გადაწყვეტილებების მიღება</w:t>
      </w:r>
      <w:r w:rsidRPr="00E90D58">
        <w:rPr>
          <w:rFonts w:ascii="Sylfaen" w:hAnsi="Sylfaen"/>
          <w:sz w:val="22"/>
          <w:szCs w:val="22"/>
          <w:lang w:val="ka-GE"/>
        </w:rPr>
        <w:t xml:space="preserve">, რაც ბიზნესის </w:t>
      </w:r>
      <w:r w:rsidR="00D255C8" w:rsidRPr="00E90D58">
        <w:rPr>
          <w:rFonts w:ascii="Sylfaen" w:hAnsi="Sylfaen"/>
          <w:sz w:val="22"/>
          <w:szCs w:val="22"/>
          <w:lang w:val="ka-GE"/>
        </w:rPr>
        <w:t>წ</w:t>
      </w:r>
      <w:r w:rsidRPr="00E90D58">
        <w:rPr>
          <w:rFonts w:ascii="Sylfaen" w:hAnsi="Sylfaen"/>
          <w:sz w:val="22"/>
          <w:szCs w:val="22"/>
          <w:lang w:val="ka-GE"/>
        </w:rPr>
        <w:t>არმატების აუცილებელი პირობაა</w:t>
      </w:r>
      <w:r w:rsidRPr="00E90D58">
        <w:rPr>
          <w:rFonts w:ascii="Sylfaen" w:hAnsi="Sylfaen"/>
          <w:sz w:val="22"/>
          <w:szCs w:val="22"/>
        </w:rPr>
        <w:t>.</w:t>
      </w:r>
      <w:r w:rsidRPr="00E90D58">
        <w:rPr>
          <w:rFonts w:ascii="Sylfaen" w:hAnsi="Sylfaen"/>
          <w:sz w:val="22"/>
          <w:szCs w:val="22"/>
          <w:lang w:val="ka-GE"/>
        </w:rPr>
        <w:t xml:space="preserve"> </w:t>
      </w:r>
    </w:p>
    <w:p w:rsidR="00BA3974" w:rsidRPr="00E90D58" w:rsidRDefault="00BA3974" w:rsidP="00A045A4">
      <w:pPr>
        <w:pStyle w:val="NormalWeb"/>
        <w:shd w:val="clear" w:color="auto" w:fill="FFFFFF"/>
        <w:tabs>
          <w:tab w:val="left" w:pos="900"/>
        </w:tabs>
        <w:spacing w:before="0" w:beforeAutospacing="0" w:after="0" w:afterAutospacing="0"/>
        <w:ind w:firstLine="567"/>
        <w:jc w:val="both"/>
        <w:rPr>
          <w:rFonts w:ascii="Sylfaen" w:hAnsi="Sylfaen"/>
          <w:sz w:val="22"/>
          <w:szCs w:val="22"/>
        </w:rPr>
      </w:pPr>
    </w:p>
    <w:p w:rsidR="00E90D58" w:rsidRDefault="00E90D58" w:rsidP="00A045A4">
      <w:pPr>
        <w:pStyle w:val="NormalWeb"/>
        <w:shd w:val="clear" w:color="auto" w:fill="FFFFFF"/>
        <w:tabs>
          <w:tab w:val="left" w:pos="630"/>
          <w:tab w:val="left" w:pos="900"/>
        </w:tabs>
        <w:spacing w:before="0" w:beforeAutospacing="0" w:after="0" w:afterAutospacing="0"/>
        <w:ind w:firstLine="567"/>
        <w:jc w:val="center"/>
        <w:rPr>
          <w:rFonts w:ascii="Sylfaen" w:hAnsi="Sylfaen"/>
          <w:b/>
          <w:sz w:val="22"/>
          <w:szCs w:val="22"/>
          <w:lang w:val="ka-GE"/>
        </w:rPr>
      </w:pPr>
    </w:p>
    <w:p w:rsidR="00B84761" w:rsidRPr="00E90D58" w:rsidRDefault="00B84761" w:rsidP="00A045A4">
      <w:pPr>
        <w:pStyle w:val="NormalWeb"/>
        <w:shd w:val="clear" w:color="auto" w:fill="FFFFFF"/>
        <w:tabs>
          <w:tab w:val="left" w:pos="630"/>
          <w:tab w:val="left" w:pos="900"/>
        </w:tabs>
        <w:spacing w:before="0" w:beforeAutospacing="0" w:after="0" w:afterAutospacing="0"/>
        <w:ind w:firstLine="567"/>
        <w:jc w:val="center"/>
        <w:rPr>
          <w:rFonts w:ascii="Sylfaen" w:hAnsi="Sylfaen"/>
          <w:b/>
          <w:sz w:val="22"/>
          <w:szCs w:val="22"/>
          <w:lang w:val="ka-GE"/>
        </w:rPr>
      </w:pPr>
    </w:p>
    <w:p w:rsidR="00E90D58" w:rsidRPr="00E90D58" w:rsidRDefault="00E90D58" w:rsidP="00A045A4">
      <w:pPr>
        <w:pStyle w:val="NormalWeb"/>
        <w:shd w:val="clear" w:color="auto" w:fill="FFFFFF"/>
        <w:tabs>
          <w:tab w:val="left" w:pos="630"/>
          <w:tab w:val="left" w:pos="900"/>
        </w:tabs>
        <w:spacing w:before="0" w:beforeAutospacing="0" w:after="0" w:afterAutospacing="0"/>
        <w:ind w:firstLine="567"/>
        <w:jc w:val="center"/>
        <w:rPr>
          <w:rFonts w:ascii="Sylfaen" w:hAnsi="Sylfaen"/>
          <w:b/>
          <w:sz w:val="22"/>
          <w:szCs w:val="22"/>
          <w:lang w:val="ka-GE"/>
        </w:rPr>
      </w:pPr>
    </w:p>
    <w:p w:rsidR="00714C9D" w:rsidRPr="00E90D58" w:rsidRDefault="00714C9D" w:rsidP="00A045A4">
      <w:pPr>
        <w:pStyle w:val="NormalWeb"/>
        <w:shd w:val="clear" w:color="auto" w:fill="FFFFFF"/>
        <w:tabs>
          <w:tab w:val="left" w:pos="630"/>
          <w:tab w:val="left" w:pos="900"/>
        </w:tabs>
        <w:spacing w:before="0" w:beforeAutospacing="0" w:after="0" w:afterAutospacing="0"/>
        <w:ind w:firstLine="567"/>
        <w:jc w:val="center"/>
        <w:rPr>
          <w:rFonts w:ascii="Sylfaen" w:hAnsi="Sylfaen"/>
          <w:b/>
          <w:sz w:val="22"/>
          <w:szCs w:val="22"/>
          <w:lang w:val="ka-GE"/>
        </w:rPr>
      </w:pPr>
      <w:r w:rsidRPr="00E90D58">
        <w:rPr>
          <w:rFonts w:ascii="Sylfaen" w:hAnsi="Sylfaen"/>
          <w:b/>
          <w:sz w:val="22"/>
          <w:szCs w:val="22"/>
          <w:lang w:val="ka-GE"/>
        </w:rPr>
        <w:t>გამოყენებული ლიტერატურა:</w:t>
      </w:r>
    </w:p>
    <w:p w:rsidR="004A1B51" w:rsidRPr="00E90D58" w:rsidRDefault="004A1B51" w:rsidP="00E90D58">
      <w:pPr>
        <w:pStyle w:val="NormalWeb"/>
        <w:numPr>
          <w:ilvl w:val="0"/>
          <w:numId w:val="41"/>
        </w:numPr>
        <w:shd w:val="clear" w:color="auto" w:fill="FFFFFF"/>
        <w:tabs>
          <w:tab w:val="left" w:pos="720"/>
          <w:tab w:val="left" w:pos="1080"/>
        </w:tabs>
        <w:spacing w:before="0" w:beforeAutospacing="0" w:after="0" w:afterAutospacing="0"/>
        <w:ind w:left="1080" w:hanging="423"/>
        <w:jc w:val="both"/>
        <w:rPr>
          <w:rFonts w:ascii="Sylfaen" w:hAnsi="Sylfaen"/>
          <w:sz w:val="22"/>
          <w:szCs w:val="22"/>
          <w:lang w:val="ka-GE"/>
        </w:rPr>
      </w:pPr>
      <w:r w:rsidRPr="00E90D58">
        <w:rPr>
          <w:rFonts w:ascii="Sylfaen" w:hAnsi="Sylfaen"/>
          <w:sz w:val="22"/>
          <w:szCs w:val="22"/>
          <w:lang w:val="ka-GE"/>
        </w:rPr>
        <w:t>ეკონომიკისა და ბიზნესის</w:t>
      </w:r>
      <w:r w:rsidR="00EC6A59" w:rsidRPr="00E90D58">
        <w:rPr>
          <w:rFonts w:ascii="Sylfaen" w:hAnsi="Sylfaen"/>
          <w:sz w:val="22"/>
          <w:szCs w:val="22"/>
          <w:lang w:val="ka-GE"/>
        </w:rPr>
        <w:t xml:space="preserve"> გლობალურ-ინოვაციური პრობლემები; ანზორ აბრალავა, </w:t>
      </w:r>
      <w:r w:rsidRPr="00E90D58">
        <w:rPr>
          <w:rFonts w:ascii="Sylfaen" w:hAnsi="Sylfaen"/>
          <w:sz w:val="22"/>
          <w:szCs w:val="22"/>
          <w:lang w:val="ka-GE"/>
        </w:rPr>
        <w:t xml:space="preserve"> „უნივერსალი“, </w:t>
      </w:r>
      <w:r w:rsidR="00EC6A59" w:rsidRPr="00E90D58">
        <w:rPr>
          <w:rFonts w:ascii="Sylfaen" w:hAnsi="Sylfaen"/>
          <w:sz w:val="22"/>
          <w:szCs w:val="22"/>
          <w:lang w:val="ka-GE"/>
        </w:rPr>
        <w:t xml:space="preserve">თბილისი, </w:t>
      </w:r>
      <w:r w:rsidRPr="00E90D58">
        <w:rPr>
          <w:rFonts w:ascii="Sylfaen" w:hAnsi="Sylfaen"/>
          <w:sz w:val="22"/>
          <w:szCs w:val="22"/>
          <w:lang w:val="ka-GE"/>
        </w:rPr>
        <w:t>2014;</w:t>
      </w:r>
    </w:p>
    <w:p w:rsidR="004A1B51" w:rsidRPr="00E90D58" w:rsidRDefault="004A1B51" w:rsidP="00E90D58">
      <w:pPr>
        <w:pStyle w:val="NormalWeb"/>
        <w:numPr>
          <w:ilvl w:val="0"/>
          <w:numId w:val="41"/>
        </w:numPr>
        <w:shd w:val="clear" w:color="auto" w:fill="FFFFFF"/>
        <w:tabs>
          <w:tab w:val="left" w:pos="720"/>
          <w:tab w:val="left" w:pos="1080"/>
        </w:tabs>
        <w:spacing w:before="0" w:beforeAutospacing="0" w:after="0" w:afterAutospacing="0"/>
        <w:ind w:left="1080" w:hanging="423"/>
        <w:jc w:val="both"/>
        <w:rPr>
          <w:rFonts w:ascii="Sylfaen" w:hAnsi="Sylfaen"/>
          <w:sz w:val="22"/>
          <w:szCs w:val="22"/>
          <w:lang w:val="ka-GE"/>
        </w:rPr>
      </w:pPr>
      <w:r w:rsidRPr="00E90D58">
        <w:rPr>
          <w:rFonts w:ascii="Sylfaen" w:hAnsi="Sylfaen"/>
          <w:sz w:val="22"/>
          <w:szCs w:val="22"/>
          <w:lang w:val="ka-GE"/>
        </w:rPr>
        <w:t>ბიზნეს-მენე</w:t>
      </w:r>
      <w:r w:rsidR="00EC6A59" w:rsidRPr="00E90D58">
        <w:rPr>
          <w:rFonts w:ascii="Sylfaen" w:hAnsi="Sylfaen"/>
          <w:sz w:val="22"/>
          <w:szCs w:val="22"/>
          <w:lang w:val="ka-GE"/>
        </w:rPr>
        <w:t xml:space="preserve">ჯმენტი და გლობალური კონკურენცია;  რ. ასათიანი, ს. ასათიანი, თბილისი, </w:t>
      </w:r>
      <w:r w:rsidRPr="00E90D58">
        <w:rPr>
          <w:rFonts w:ascii="Sylfaen" w:hAnsi="Sylfaen"/>
          <w:sz w:val="22"/>
          <w:szCs w:val="22"/>
          <w:lang w:val="ka-GE"/>
        </w:rPr>
        <w:t xml:space="preserve"> 2009;</w:t>
      </w:r>
    </w:p>
    <w:p w:rsidR="004A1B51" w:rsidRPr="00E90D58" w:rsidRDefault="00EC6A59" w:rsidP="00E90D58">
      <w:pPr>
        <w:pStyle w:val="NormalWeb"/>
        <w:numPr>
          <w:ilvl w:val="0"/>
          <w:numId w:val="41"/>
        </w:numPr>
        <w:shd w:val="clear" w:color="auto" w:fill="FFFFFF"/>
        <w:tabs>
          <w:tab w:val="left" w:pos="720"/>
          <w:tab w:val="left" w:pos="1080"/>
        </w:tabs>
        <w:spacing w:before="0" w:beforeAutospacing="0" w:after="0" w:afterAutospacing="0"/>
        <w:ind w:left="1080" w:hanging="423"/>
        <w:jc w:val="both"/>
        <w:rPr>
          <w:rFonts w:ascii="Sylfaen" w:hAnsi="Sylfaen"/>
          <w:sz w:val="22"/>
          <w:szCs w:val="22"/>
          <w:lang w:val="ka-GE"/>
        </w:rPr>
      </w:pPr>
      <w:r w:rsidRPr="00E90D58">
        <w:rPr>
          <w:rFonts w:ascii="Sylfaen" w:hAnsi="Sylfaen"/>
          <w:sz w:val="22"/>
          <w:szCs w:val="22"/>
          <w:lang w:val="ka-GE"/>
        </w:rPr>
        <w:t>თანამედროვე ბიზნეს სტრატეგიები; ე. ბარათაშვილი</w:t>
      </w:r>
      <w:r w:rsidR="004A1B51" w:rsidRPr="00E90D58">
        <w:rPr>
          <w:rFonts w:ascii="Sylfaen" w:hAnsi="Sylfaen"/>
          <w:sz w:val="22"/>
          <w:szCs w:val="22"/>
          <w:lang w:val="ka-GE"/>
        </w:rPr>
        <w:t xml:space="preserve">, </w:t>
      </w:r>
      <w:r w:rsidRPr="00E90D58">
        <w:rPr>
          <w:rFonts w:ascii="Sylfaen" w:hAnsi="Sylfaen"/>
          <w:sz w:val="22"/>
          <w:szCs w:val="22"/>
          <w:lang w:val="ka-GE"/>
        </w:rPr>
        <w:t>ნ. ბაკაშვილი</w:t>
      </w:r>
      <w:r w:rsidR="004A1B51" w:rsidRPr="00E90D58">
        <w:rPr>
          <w:rFonts w:ascii="Sylfaen" w:hAnsi="Sylfaen"/>
          <w:sz w:val="22"/>
          <w:szCs w:val="22"/>
          <w:lang w:val="ka-GE"/>
        </w:rPr>
        <w:t>,</w:t>
      </w:r>
      <w:r w:rsidRPr="00E90D58">
        <w:rPr>
          <w:rFonts w:ascii="Sylfaen" w:hAnsi="Sylfaen"/>
          <w:sz w:val="22"/>
          <w:szCs w:val="22"/>
          <w:lang w:val="ka-GE"/>
        </w:rPr>
        <w:t xml:space="preserve"> ნ. ფარესაშვილი</w:t>
      </w:r>
      <w:r w:rsidR="004A1B51" w:rsidRPr="00E90D58">
        <w:rPr>
          <w:rFonts w:ascii="Sylfaen" w:hAnsi="Sylfaen"/>
          <w:sz w:val="22"/>
          <w:szCs w:val="22"/>
          <w:lang w:val="ka-GE"/>
        </w:rPr>
        <w:t xml:space="preserve">, </w:t>
      </w:r>
      <w:r w:rsidRPr="00E90D58">
        <w:rPr>
          <w:rFonts w:ascii="Sylfaen" w:hAnsi="Sylfaen"/>
          <w:sz w:val="22"/>
          <w:szCs w:val="22"/>
          <w:lang w:val="ka-GE"/>
        </w:rPr>
        <w:t xml:space="preserve">ბ. </w:t>
      </w:r>
      <w:r w:rsidR="004A1B51" w:rsidRPr="00E90D58">
        <w:rPr>
          <w:rFonts w:ascii="Sylfaen" w:hAnsi="Sylfaen"/>
          <w:sz w:val="22"/>
          <w:szCs w:val="22"/>
          <w:lang w:val="ka-GE"/>
        </w:rPr>
        <w:t>გეჩბაია,</w:t>
      </w:r>
      <w:r w:rsidRPr="00E90D58">
        <w:rPr>
          <w:rFonts w:ascii="Sylfaen" w:hAnsi="Sylfaen"/>
          <w:sz w:val="22"/>
          <w:szCs w:val="22"/>
          <w:lang w:val="ka-GE"/>
        </w:rPr>
        <w:t xml:space="preserve"> დ. მესხიშვილი</w:t>
      </w:r>
      <w:r w:rsidR="004A1B51" w:rsidRPr="00E90D58">
        <w:rPr>
          <w:rFonts w:ascii="Sylfaen" w:hAnsi="Sylfaen"/>
          <w:sz w:val="22"/>
          <w:szCs w:val="22"/>
          <w:lang w:val="ka-GE"/>
        </w:rPr>
        <w:t>,</w:t>
      </w:r>
      <w:r w:rsidRPr="00E90D58">
        <w:rPr>
          <w:rFonts w:ascii="Sylfaen" w:hAnsi="Sylfaen"/>
          <w:sz w:val="22"/>
          <w:szCs w:val="22"/>
          <w:lang w:val="ka-GE"/>
        </w:rPr>
        <w:t xml:space="preserve"> თბილისი, </w:t>
      </w:r>
      <w:r w:rsidR="004A1B51" w:rsidRPr="00E90D58">
        <w:rPr>
          <w:rFonts w:ascii="Sylfaen" w:hAnsi="Sylfaen"/>
          <w:sz w:val="22"/>
          <w:szCs w:val="22"/>
          <w:lang w:val="ka-GE"/>
        </w:rPr>
        <w:t>2011;</w:t>
      </w:r>
    </w:p>
    <w:p w:rsidR="004A1B51" w:rsidRPr="00E90D58" w:rsidRDefault="00EC6A59" w:rsidP="00E90D58">
      <w:pPr>
        <w:pStyle w:val="NormalWeb"/>
        <w:numPr>
          <w:ilvl w:val="0"/>
          <w:numId w:val="41"/>
        </w:numPr>
        <w:shd w:val="clear" w:color="auto" w:fill="FFFFFF"/>
        <w:tabs>
          <w:tab w:val="left" w:pos="720"/>
          <w:tab w:val="left" w:pos="1080"/>
        </w:tabs>
        <w:spacing w:before="0" w:beforeAutospacing="0" w:after="0" w:afterAutospacing="0"/>
        <w:ind w:left="1080" w:hanging="423"/>
        <w:jc w:val="both"/>
        <w:rPr>
          <w:rFonts w:ascii="Sylfaen" w:hAnsi="Sylfaen"/>
          <w:sz w:val="22"/>
          <w:szCs w:val="22"/>
          <w:lang w:val="ka-GE"/>
        </w:rPr>
      </w:pPr>
      <w:r w:rsidRPr="00E90D58">
        <w:rPr>
          <w:rFonts w:ascii="Sylfaen" w:hAnsi="Sylfaen"/>
          <w:sz w:val="22"/>
          <w:szCs w:val="22"/>
          <w:lang w:val="ka-GE"/>
        </w:rPr>
        <w:t>ბიზნესის ქსელური ორგანიზაცია: კლასტერული მენეჯმენტი და უსაფრთხოება; ე. ბარათაშვილი</w:t>
      </w:r>
      <w:r w:rsidR="004A1B51" w:rsidRPr="00E90D58">
        <w:rPr>
          <w:rFonts w:ascii="Sylfaen" w:hAnsi="Sylfaen"/>
          <w:sz w:val="22"/>
          <w:szCs w:val="22"/>
          <w:lang w:val="ka-GE"/>
        </w:rPr>
        <w:t>,</w:t>
      </w:r>
      <w:r w:rsidRPr="00E90D58">
        <w:rPr>
          <w:rFonts w:ascii="Sylfaen" w:hAnsi="Sylfaen"/>
          <w:sz w:val="22"/>
          <w:szCs w:val="22"/>
          <w:lang w:val="ka-GE"/>
        </w:rPr>
        <w:t xml:space="preserve"> ლ.</w:t>
      </w:r>
      <w:r w:rsidR="004A1B51" w:rsidRPr="00E90D58">
        <w:rPr>
          <w:rFonts w:ascii="Sylfaen" w:hAnsi="Sylfaen"/>
          <w:sz w:val="22"/>
          <w:szCs w:val="22"/>
          <w:lang w:val="ka-GE"/>
        </w:rPr>
        <w:t xml:space="preserve"> ბერიკაშვილი,</w:t>
      </w:r>
      <w:r w:rsidRPr="00E90D58">
        <w:rPr>
          <w:rFonts w:ascii="Sylfaen" w:hAnsi="Sylfaen"/>
          <w:sz w:val="22"/>
          <w:szCs w:val="22"/>
          <w:lang w:val="ka-GE"/>
        </w:rPr>
        <w:t xml:space="preserve"> რ. ოთინაშვილი</w:t>
      </w:r>
      <w:r w:rsidR="004A1B51" w:rsidRPr="00E90D58">
        <w:rPr>
          <w:rFonts w:ascii="Sylfaen" w:hAnsi="Sylfaen"/>
          <w:sz w:val="22"/>
          <w:szCs w:val="22"/>
          <w:lang w:val="ka-GE"/>
        </w:rPr>
        <w:t xml:space="preserve">, </w:t>
      </w:r>
      <w:r w:rsidRPr="00E90D58">
        <w:rPr>
          <w:rFonts w:ascii="Sylfaen" w:hAnsi="Sylfaen"/>
          <w:sz w:val="22"/>
          <w:szCs w:val="22"/>
          <w:lang w:val="ka-GE"/>
        </w:rPr>
        <w:t xml:space="preserve">ა. </w:t>
      </w:r>
      <w:r w:rsidR="004A1B51" w:rsidRPr="00E90D58">
        <w:rPr>
          <w:rFonts w:ascii="Sylfaen" w:hAnsi="Sylfaen"/>
          <w:sz w:val="22"/>
          <w:szCs w:val="22"/>
          <w:lang w:val="ka-GE"/>
        </w:rPr>
        <w:t>აბრალავა</w:t>
      </w:r>
      <w:r w:rsidRPr="00E90D58">
        <w:rPr>
          <w:rFonts w:ascii="Sylfaen" w:hAnsi="Sylfaen"/>
          <w:sz w:val="22"/>
          <w:szCs w:val="22"/>
          <w:lang w:val="ka-GE"/>
        </w:rPr>
        <w:t>,</w:t>
      </w:r>
      <w:r w:rsidR="004A1B51" w:rsidRPr="00E90D58">
        <w:rPr>
          <w:rFonts w:ascii="Sylfaen" w:hAnsi="Sylfaen"/>
          <w:sz w:val="22"/>
          <w:szCs w:val="22"/>
          <w:lang w:val="ka-GE"/>
        </w:rPr>
        <w:t xml:space="preserve"> </w:t>
      </w:r>
      <w:r w:rsidRPr="00E90D58">
        <w:rPr>
          <w:rFonts w:ascii="Sylfaen" w:hAnsi="Sylfaen"/>
          <w:sz w:val="22"/>
          <w:szCs w:val="22"/>
          <w:lang w:val="ka-GE"/>
        </w:rPr>
        <w:t xml:space="preserve">თბილისი, </w:t>
      </w:r>
      <w:r w:rsidR="004A1B51" w:rsidRPr="00E90D58">
        <w:rPr>
          <w:rFonts w:ascii="Sylfaen" w:hAnsi="Sylfaen"/>
          <w:sz w:val="22"/>
          <w:szCs w:val="22"/>
          <w:lang w:val="ka-GE"/>
        </w:rPr>
        <w:t>2013;</w:t>
      </w:r>
    </w:p>
    <w:p w:rsidR="004A1B51" w:rsidRPr="00E90D58" w:rsidRDefault="004A1B51" w:rsidP="00E90D58">
      <w:pPr>
        <w:pStyle w:val="NormalWeb"/>
        <w:numPr>
          <w:ilvl w:val="0"/>
          <w:numId w:val="41"/>
        </w:numPr>
        <w:shd w:val="clear" w:color="auto" w:fill="FFFFFF"/>
        <w:tabs>
          <w:tab w:val="left" w:pos="720"/>
          <w:tab w:val="left" w:pos="1080"/>
        </w:tabs>
        <w:spacing w:before="0" w:beforeAutospacing="0" w:after="0" w:afterAutospacing="0"/>
        <w:ind w:left="1080" w:hanging="423"/>
        <w:jc w:val="both"/>
        <w:rPr>
          <w:rFonts w:ascii="Sylfaen" w:hAnsi="Sylfaen"/>
          <w:sz w:val="22"/>
          <w:szCs w:val="22"/>
          <w:lang w:val="ka-GE"/>
        </w:rPr>
      </w:pPr>
      <w:r w:rsidRPr="00E90D58">
        <w:rPr>
          <w:rFonts w:ascii="Sylfaen" w:hAnsi="Sylfaen"/>
          <w:sz w:val="22"/>
          <w:szCs w:val="22"/>
          <w:lang w:val="ka-GE"/>
        </w:rPr>
        <w:t>სტრატეგიული მენეჯმენტი</w:t>
      </w:r>
      <w:r w:rsidR="00EC6A59" w:rsidRPr="00E90D58">
        <w:rPr>
          <w:rFonts w:ascii="Sylfaen" w:hAnsi="Sylfaen"/>
          <w:sz w:val="22"/>
          <w:szCs w:val="22"/>
          <w:lang w:val="ka-GE"/>
        </w:rPr>
        <w:t xml:space="preserve">; ბ. რამიშვილი, </w:t>
      </w:r>
      <w:r w:rsidRPr="00E90D58">
        <w:rPr>
          <w:rFonts w:ascii="Sylfaen" w:hAnsi="Sylfaen"/>
          <w:sz w:val="22"/>
          <w:szCs w:val="22"/>
          <w:lang w:val="ka-GE"/>
        </w:rPr>
        <w:t>თბ</w:t>
      </w:r>
      <w:r w:rsidR="00EC6A59" w:rsidRPr="00E90D58">
        <w:rPr>
          <w:rFonts w:ascii="Sylfaen" w:hAnsi="Sylfaen"/>
          <w:sz w:val="22"/>
          <w:szCs w:val="22"/>
          <w:lang w:val="ka-GE"/>
        </w:rPr>
        <w:t>ილისი</w:t>
      </w:r>
      <w:r w:rsidRPr="00E90D58">
        <w:rPr>
          <w:rFonts w:ascii="Sylfaen" w:hAnsi="Sylfaen"/>
          <w:sz w:val="22"/>
          <w:szCs w:val="22"/>
          <w:lang w:val="ka-GE"/>
        </w:rPr>
        <w:t>, 2013;</w:t>
      </w:r>
    </w:p>
    <w:p w:rsidR="004A1B51" w:rsidRPr="00E90D58" w:rsidRDefault="00EC6A59" w:rsidP="00E90D58">
      <w:pPr>
        <w:pStyle w:val="NormalWeb"/>
        <w:numPr>
          <w:ilvl w:val="0"/>
          <w:numId w:val="41"/>
        </w:numPr>
        <w:shd w:val="clear" w:color="auto" w:fill="FFFFFF"/>
        <w:tabs>
          <w:tab w:val="left" w:pos="720"/>
          <w:tab w:val="left" w:pos="1080"/>
        </w:tabs>
        <w:spacing w:before="0" w:beforeAutospacing="0" w:after="0" w:afterAutospacing="0"/>
        <w:ind w:left="1080" w:hanging="423"/>
        <w:jc w:val="both"/>
        <w:rPr>
          <w:rFonts w:ascii="Sylfaen" w:hAnsi="Sylfaen"/>
          <w:sz w:val="22"/>
          <w:szCs w:val="22"/>
          <w:lang w:val="ka-GE"/>
        </w:rPr>
      </w:pPr>
      <w:r w:rsidRPr="00E90D58">
        <w:rPr>
          <w:rFonts w:ascii="Sylfaen" w:hAnsi="Sylfaen"/>
          <w:sz w:val="22"/>
          <w:szCs w:val="22"/>
          <w:lang w:val="ka-GE"/>
        </w:rPr>
        <w:t xml:space="preserve">Developing Business Strategies; </w:t>
      </w:r>
      <w:r w:rsidRPr="00E90D58">
        <w:rPr>
          <w:rFonts w:ascii="Sylfaen" w:hAnsi="Sylfaen"/>
          <w:sz w:val="22"/>
          <w:szCs w:val="22"/>
        </w:rPr>
        <w:t xml:space="preserve">A.A. </w:t>
      </w:r>
      <w:r w:rsidRPr="00E90D58">
        <w:rPr>
          <w:rFonts w:ascii="Sylfaen" w:hAnsi="Sylfaen"/>
          <w:sz w:val="22"/>
          <w:szCs w:val="22"/>
          <w:lang w:val="ka-GE"/>
        </w:rPr>
        <w:t>David, Wiley</w:t>
      </w:r>
      <w:r w:rsidR="004A1B51" w:rsidRPr="00E90D58">
        <w:rPr>
          <w:rFonts w:ascii="Sylfaen" w:hAnsi="Sylfaen"/>
          <w:sz w:val="22"/>
          <w:szCs w:val="22"/>
          <w:lang w:val="ka-GE"/>
        </w:rPr>
        <w:t xml:space="preserve"> 6</w:t>
      </w:r>
      <w:r w:rsidR="001D1B0A" w:rsidRPr="00E90D58">
        <w:rPr>
          <w:rFonts w:ascii="Sylfaen" w:hAnsi="Sylfaen"/>
          <w:sz w:val="22"/>
          <w:szCs w:val="22"/>
          <w:vertAlign w:val="superscript"/>
        </w:rPr>
        <w:t>th</w:t>
      </w:r>
      <w:r w:rsidR="004A1B51" w:rsidRPr="00E90D58">
        <w:rPr>
          <w:rFonts w:ascii="Sylfaen" w:hAnsi="Sylfaen"/>
          <w:sz w:val="22"/>
          <w:szCs w:val="22"/>
          <w:lang w:val="ka-GE"/>
        </w:rPr>
        <w:t xml:space="preserve"> edition, 2001;</w:t>
      </w:r>
    </w:p>
    <w:p w:rsidR="004A1B51" w:rsidRPr="00E90D58" w:rsidRDefault="004A1B51" w:rsidP="00E90D58">
      <w:pPr>
        <w:pStyle w:val="NormalWeb"/>
        <w:numPr>
          <w:ilvl w:val="0"/>
          <w:numId w:val="41"/>
        </w:numPr>
        <w:shd w:val="clear" w:color="auto" w:fill="FFFFFF"/>
        <w:tabs>
          <w:tab w:val="left" w:pos="720"/>
          <w:tab w:val="left" w:pos="1080"/>
        </w:tabs>
        <w:spacing w:before="0" w:beforeAutospacing="0" w:after="0" w:afterAutospacing="0"/>
        <w:ind w:left="1080" w:hanging="423"/>
        <w:jc w:val="both"/>
        <w:rPr>
          <w:rFonts w:ascii="Sylfaen" w:hAnsi="Sylfaen"/>
          <w:sz w:val="22"/>
          <w:szCs w:val="22"/>
          <w:lang w:val="ka-GE"/>
        </w:rPr>
      </w:pPr>
      <w:r w:rsidRPr="00E90D58">
        <w:rPr>
          <w:rFonts w:ascii="Sylfaen" w:hAnsi="Sylfaen"/>
          <w:sz w:val="22"/>
          <w:szCs w:val="22"/>
          <w:lang w:val="ka-GE"/>
        </w:rPr>
        <w:t>Business and Competitive Analysis: Effective Application of New and Classic Methods 1</w:t>
      </w:r>
      <w:r w:rsidRPr="00E90D58">
        <w:rPr>
          <w:rFonts w:ascii="Sylfaen" w:hAnsi="Sylfaen"/>
          <w:sz w:val="22"/>
          <w:szCs w:val="22"/>
          <w:vertAlign w:val="superscript"/>
          <w:lang w:val="ka-GE"/>
        </w:rPr>
        <w:t>st</w:t>
      </w:r>
      <w:r w:rsidRPr="00E90D58">
        <w:rPr>
          <w:rFonts w:ascii="Sylfaen" w:hAnsi="Sylfaen"/>
          <w:sz w:val="22"/>
          <w:szCs w:val="22"/>
          <w:lang w:val="ka-GE"/>
        </w:rPr>
        <w:t xml:space="preserve"> Edition</w:t>
      </w:r>
      <w:r w:rsidR="00EC6A59" w:rsidRPr="00E90D58">
        <w:rPr>
          <w:rFonts w:ascii="Sylfaen" w:hAnsi="Sylfaen"/>
          <w:sz w:val="22"/>
          <w:szCs w:val="22"/>
        </w:rPr>
        <w:t xml:space="preserve">; </w:t>
      </w:r>
      <w:r w:rsidR="00EC6A59" w:rsidRPr="00E90D58">
        <w:rPr>
          <w:rFonts w:ascii="Sylfaen" w:hAnsi="Sylfaen"/>
          <w:sz w:val="22"/>
          <w:szCs w:val="22"/>
          <w:lang w:val="ka-GE"/>
        </w:rPr>
        <w:t>G.S. Fleisher,</w:t>
      </w:r>
      <w:r w:rsidR="00EC6A59" w:rsidRPr="00E90D58">
        <w:rPr>
          <w:rFonts w:ascii="Sylfaen" w:hAnsi="Sylfaen"/>
          <w:sz w:val="22"/>
          <w:szCs w:val="22"/>
        </w:rPr>
        <w:t xml:space="preserve"> B.E.</w:t>
      </w:r>
      <w:r w:rsidR="00EC6A59" w:rsidRPr="00E90D58">
        <w:rPr>
          <w:rFonts w:ascii="Sylfaen" w:hAnsi="Sylfaen"/>
          <w:sz w:val="22"/>
          <w:szCs w:val="22"/>
          <w:lang w:val="ka-GE"/>
        </w:rPr>
        <w:t xml:space="preserve"> Bensoussan,</w:t>
      </w:r>
      <w:r w:rsidRPr="00E90D58">
        <w:rPr>
          <w:rFonts w:ascii="Sylfaen" w:hAnsi="Sylfaen"/>
          <w:sz w:val="22"/>
          <w:szCs w:val="22"/>
          <w:lang w:val="ka-GE"/>
        </w:rPr>
        <w:t xml:space="preserve"> 2007</w:t>
      </w:r>
      <w:r w:rsidRPr="00E90D58">
        <w:rPr>
          <w:rFonts w:ascii="Sylfaen" w:hAnsi="Sylfaen"/>
          <w:sz w:val="22"/>
          <w:szCs w:val="22"/>
        </w:rPr>
        <w:t>;</w:t>
      </w:r>
    </w:p>
    <w:p w:rsidR="004A1B51" w:rsidRPr="00E90D58" w:rsidRDefault="00EC6A59" w:rsidP="00E90D58">
      <w:pPr>
        <w:pStyle w:val="NormalWeb"/>
        <w:numPr>
          <w:ilvl w:val="0"/>
          <w:numId w:val="41"/>
        </w:numPr>
        <w:shd w:val="clear" w:color="auto" w:fill="FFFFFF"/>
        <w:tabs>
          <w:tab w:val="left" w:pos="720"/>
          <w:tab w:val="left" w:pos="1080"/>
        </w:tabs>
        <w:spacing w:before="0" w:beforeAutospacing="0" w:after="0" w:afterAutospacing="0"/>
        <w:ind w:left="1080" w:hanging="423"/>
        <w:jc w:val="both"/>
        <w:rPr>
          <w:rFonts w:ascii="Sylfaen" w:hAnsi="Sylfaen"/>
          <w:sz w:val="22"/>
          <w:szCs w:val="22"/>
          <w:lang w:val="ka-GE"/>
        </w:rPr>
      </w:pPr>
      <w:r w:rsidRPr="00E90D58">
        <w:rPr>
          <w:rFonts w:ascii="Sylfaen" w:hAnsi="Sylfaen"/>
          <w:sz w:val="22"/>
          <w:szCs w:val="22"/>
          <w:lang w:val="ka-GE"/>
        </w:rPr>
        <w:t xml:space="preserve">Real World Intelligence; </w:t>
      </w:r>
      <w:r w:rsidRPr="00E90D58">
        <w:rPr>
          <w:rFonts w:ascii="Sylfaen" w:hAnsi="Sylfaen"/>
          <w:sz w:val="22"/>
          <w:szCs w:val="22"/>
        </w:rPr>
        <w:t xml:space="preserve">H. </w:t>
      </w:r>
      <w:r w:rsidRPr="00E90D58">
        <w:rPr>
          <w:rFonts w:ascii="Sylfaen" w:hAnsi="Sylfaen"/>
          <w:sz w:val="22"/>
          <w:szCs w:val="22"/>
          <w:lang w:val="ka-GE"/>
        </w:rPr>
        <w:t>Meyer</w:t>
      </w:r>
      <w:r w:rsidRPr="00E90D58">
        <w:rPr>
          <w:rFonts w:ascii="Sylfaen" w:hAnsi="Sylfaen"/>
          <w:sz w:val="22"/>
          <w:szCs w:val="22"/>
        </w:rPr>
        <w:t>,</w:t>
      </w:r>
      <w:r w:rsidRPr="00E90D58">
        <w:rPr>
          <w:rFonts w:ascii="Sylfaen" w:hAnsi="Sylfaen"/>
          <w:sz w:val="22"/>
          <w:szCs w:val="22"/>
          <w:lang w:val="ka-GE"/>
        </w:rPr>
        <w:t xml:space="preserve"> Friday Harbor</w:t>
      </w:r>
      <w:r w:rsidR="001D1B0A" w:rsidRPr="00E90D58">
        <w:rPr>
          <w:rFonts w:ascii="Sylfaen" w:hAnsi="Sylfaen"/>
          <w:sz w:val="22"/>
          <w:szCs w:val="22"/>
          <w:lang w:val="ka-GE"/>
        </w:rPr>
        <w:t>,</w:t>
      </w:r>
      <w:r w:rsidR="004A1B51" w:rsidRPr="00E90D58">
        <w:rPr>
          <w:rFonts w:ascii="Sylfaen" w:hAnsi="Sylfaen"/>
          <w:sz w:val="22"/>
          <w:szCs w:val="22"/>
          <w:lang w:val="ka-GE"/>
        </w:rPr>
        <w:t xml:space="preserve"> Storm King Press,</w:t>
      </w:r>
      <w:r w:rsidR="004A1B51" w:rsidRPr="00E90D58">
        <w:rPr>
          <w:rFonts w:ascii="Sylfaen" w:hAnsi="Sylfaen"/>
          <w:sz w:val="22"/>
          <w:szCs w:val="22"/>
        </w:rPr>
        <w:t xml:space="preserve"> </w:t>
      </w:r>
      <w:r w:rsidR="004A1B51" w:rsidRPr="00E90D58">
        <w:rPr>
          <w:rFonts w:ascii="Sylfaen" w:hAnsi="Sylfaen"/>
          <w:sz w:val="22"/>
          <w:szCs w:val="22"/>
          <w:lang w:val="ka-GE"/>
        </w:rPr>
        <w:t>1991</w:t>
      </w:r>
      <w:r w:rsidR="004A1B51" w:rsidRPr="00E90D58">
        <w:rPr>
          <w:rFonts w:ascii="Sylfaen" w:hAnsi="Sylfaen"/>
          <w:sz w:val="22"/>
          <w:szCs w:val="22"/>
        </w:rPr>
        <w:t>;</w:t>
      </w:r>
    </w:p>
    <w:p w:rsidR="004A1B51" w:rsidRPr="00E90D58" w:rsidRDefault="00EC6A59" w:rsidP="00E90D58">
      <w:pPr>
        <w:pStyle w:val="NormalWeb"/>
        <w:numPr>
          <w:ilvl w:val="0"/>
          <w:numId w:val="41"/>
        </w:numPr>
        <w:shd w:val="clear" w:color="auto" w:fill="FFFFFF"/>
        <w:tabs>
          <w:tab w:val="left" w:pos="720"/>
          <w:tab w:val="left" w:pos="1080"/>
        </w:tabs>
        <w:spacing w:before="0" w:beforeAutospacing="0" w:after="0" w:afterAutospacing="0"/>
        <w:ind w:left="1080" w:hanging="423"/>
        <w:jc w:val="both"/>
        <w:rPr>
          <w:rFonts w:ascii="Sylfaen" w:hAnsi="Sylfaen"/>
          <w:sz w:val="22"/>
          <w:szCs w:val="22"/>
          <w:lang w:val="ka-GE"/>
        </w:rPr>
      </w:pPr>
      <w:r w:rsidRPr="00E90D58">
        <w:rPr>
          <w:rFonts w:ascii="Sylfaen" w:hAnsi="Sylfaen"/>
          <w:sz w:val="22"/>
          <w:szCs w:val="22"/>
          <w:lang w:val="ka-GE"/>
        </w:rPr>
        <w:t>Encyclopedia of Networked and Virtual Organizations</w:t>
      </w:r>
      <w:r w:rsidRPr="00E90D58">
        <w:rPr>
          <w:rFonts w:ascii="Sylfaen" w:hAnsi="Sylfaen"/>
          <w:sz w:val="22"/>
          <w:szCs w:val="22"/>
        </w:rPr>
        <w:t xml:space="preserve">; G.D. </w:t>
      </w:r>
      <w:r w:rsidR="004A1B51" w:rsidRPr="00E90D58">
        <w:rPr>
          <w:rFonts w:ascii="Sylfaen" w:hAnsi="Sylfaen"/>
          <w:sz w:val="22"/>
          <w:szCs w:val="22"/>
          <w:lang w:val="ka-GE"/>
        </w:rPr>
        <w:t>Putnik,</w:t>
      </w:r>
      <w:r w:rsidRPr="00E90D58">
        <w:rPr>
          <w:rFonts w:ascii="Sylfaen" w:hAnsi="Sylfaen"/>
          <w:sz w:val="22"/>
          <w:szCs w:val="22"/>
        </w:rPr>
        <w:t xml:space="preserve"> M.M.</w:t>
      </w:r>
      <w:r w:rsidR="004A1B51" w:rsidRPr="00E90D58">
        <w:rPr>
          <w:rFonts w:ascii="Sylfaen" w:hAnsi="Sylfaen"/>
          <w:sz w:val="22"/>
          <w:szCs w:val="22"/>
          <w:lang w:val="ka-GE"/>
        </w:rPr>
        <w:t xml:space="preserve"> Cunha, 2008;</w:t>
      </w:r>
    </w:p>
    <w:p w:rsidR="004A1B51" w:rsidRPr="00E90D58" w:rsidRDefault="004A1B51" w:rsidP="00E90D58">
      <w:pPr>
        <w:pStyle w:val="NormalWeb"/>
        <w:numPr>
          <w:ilvl w:val="0"/>
          <w:numId w:val="41"/>
        </w:numPr>
        <w:shd w:val="clear" w:color="auto" w:fill="FFFFFF"/>
        <w:tabs>
          <w:tab w:val="left" w:pos="720"/>
          <w:tab w:val="left" w:pos="1080"/>
        </w:tabs>
        <w:spacing w:before="0" w:beforeAutospacing="0" w:after="0" w:afterAutospacing="0"/>
        <w:ind w:left="1080" w:hanging="423"/>
        <w:jc w:val="both"/>
        <w:rPr>
          <w:rFonts w:ascii="Sylfaen" w:hAnsi="Sylfaen"/>
          <w:sz w:val="22"/>
          <w:szCs w:val="22"/>
          <w:lang w:val="ka-GE"/>
        </w:rPr>
      </w:pPr>
      <w:r w:rsidRPr="00E90D58">
        <w:rPr>
          <w:rFonts w:ascii="Sylfaen" w:hAnsi="Sylfaen"/>
          <w:sz w:val="22"/>
          <w:szCs w:val="22"/>
          <w:lang w:val="ka-GE"/>
        </w:rPr>
        <w:t>The dictionary of p</w:t>
      </w:r>
      <w:r w:rsidR="00EC6A59" w:rsidRPr="00E90D58">
        <w:rPr>
          <w:rFonts w:ascii="Sylfaen" w:hAnsi="Sylfaen"/>
          <w:sz w:val="22"/>
          <w:szCs w:val="22"/>
          <w:lang w:val="ka-GE"/>
        </w:rPr>
        <w:t>ublic policy and administration; J. M.</w:t>
      </w:r>
      <w:r w:rsidR="00EC6A59" w:rsidRPr="00E90D58">
        <w:rPr>
          <w:rFonts w:ascii="Sylfaen" w:hAnsi="Sylfaen"/>
          <w:sz w:val="22"/>
          <w:szCs w:val="22"/>
        </w:rPr>
        <w:t xml:space="preserve"> </w:t>
      </w:r>
      <w:r w:rsidR="00EC6A59" w:rsidRPr="00E90D58">
        <w:rPr>
          <w:rFonts w:ascii="Sylfaen" w:hAnsi="Sylfaen"/>
          <w:sz w:val="22"/>
          <w:szCs w:val="22"/>
          <w:lang w:val="ka-GE"/>
        </w:rPr>
        <w:t>Shafritz, Westview Press, 2004</w:t>
      </w:r>
      <w:r w:rsidRPr="00E90D58">
        <w:rPr>
          <w:rFonts w:ascii="Sylfaen" w:hAnsi="Sylfaen"/>
          <w:sz w:val="22"/>
          <w:szCs w:val="22"/>
          <w:lang w:val="ka-GE"/>
        </w:rPr>
        <w:t>;</w:t>
      </w:r>
    </w:p>
    <w:p w:rsidR="004A1B51" w:rsidRPr="00E90D58" w:rsidRDefault="004A1B51" w:rsidP="00E90D58">
      <w:pPr>
        <w:pStyle w:val="NormalWeb"/>
        <w:numPr>
          <w:ilvl w:val="0"/>
          <w:numId w:val="41"/>
        </w:numPr>
        <w:shd w:val="clear" w:color="auto" w:fill="FFFFFF"/>
        <w:tabs>
          <w:tab w:val="left" w:pos="720"/>
          <w:tab w:val="left" w:pos="1080"/>
        </w:tabs>
        <w:spacing w:before="0" w:beforeAutospacing="0" w:after="0" w:afterAutospacing="0"/>
        <w:ind w:left="1080" w:hanging="423"/>
        <w:jc w:val="both"/>
        <w:rPr>
          <w:rFonts w:ascii="Sylfaen" w:hAnsi="Sylfaen"/>
          <w:sz w:val="22"/>
          <w:szCs w:val="22"/>
          <w:lang w:val="ka-GE"/>
        </w:rPr>
      </w:pPr>
      <w:r w:rsidRPr="00E90D58">
        <w:rPr>
          <w:rFonts w:ascii="Sylfaen" w:hAnsi="Sylfaen"/>
          <w:sz w:val="22"/>
          <w:szCs w:val="22"/>
          <w:lang w:val="ka-GE"/>
        </w:rPr>
        <w:t>Конкуренция: анализ, стратегия, практи</w:t>
      </w:r>
      <w:r w:rsidR="001D1B0A" w:rsidRPr="00E90D58">
        <w:rPr>
          <w:rFonts w:ascii="Sylfaen" w:hAnsi="Sylfaen"/>
          <w:sz w:val="22"/>
          <w:szCs w:val="22"/>
          <w:lang w:val="ka-GE"/>
        </w:rPr>
        <w:t xml:space="preserve">ка; Г. Л. Азоев, </w:t>
      </w:r>
      <w:r w:rsidRPr="00E90D58">
        <w:rPr>
          <w:rFonts w:ascii="Sylfaen" w:hAnsi="Sylfaen"/>
          <w:sz w:val="22"/>
          <w:szCs w:val="22"/>
          <w:lang w:val="ka-GE"/>
        </w:rPr>
        <w:t xml:space="preserve">Центр экономики и маркетинга, </w:t>
      </w:r>
      <w:r w:rsidR="00EC6A59" w:rsidRPr="00E90D58">
        <w:rPr>
          <w:rFonts w:ascii="Sylfaen" w:hAnsi="Sylfaen"/>
          <w:sz w:val="22"/>
          <w:szCs w:val="22"/>
          <w:lang w:val="ka-GE"/>
        </w:rPr>
        <w:t>М</w:t>
      </w:r>
      <w:r w:rsidR="00EC6A59" w:rsidRPr="00E90D58">
        <w:rPr>
          <w:rFonts w:ascii="Sylfaen" w:hAnsi="Sylfaen"/>
          <w:sz w:val="22"/>
          <w:szCs w:val="22"/>
          <w:lang w:val="ru-RU"/>
        </w:rPr>
        <w:t xml:space="preserve">осква, </w:t>
      </w:r>
      <w:r w:rsidRPr="00E90D58">
        <w:rPr>
          <w:rFonts w:ascii="Sylfaen" w:hAnsi="Sylfaen"/>
          <w:sz w:val="22"/>
          <w:szCs w:val="22"/>
          <w:lang w:val="ka-GE"/>
        </w:rPr>
        <w:t>2005;</w:t>
      </w:r>
    </w:p>
    <w:p w:rsidR="004A1B51" w:rsidRPr="00E90D58" w:rsidRDefault="004A1B51" w:rsidP="00E90D58">
      <w:pPr>
        <w:pStyle w:val="NormalWeb"/>
        <w:numPr>
          <w:ilvl w:val="0"/>
          <w:numId w:val="41"/>
        </w:numPr>
        <w:shd w:val="clear" w:color="auto" w:fill="FFFFFF"/>
        <w:tabs>
          <w:tab w:val="left" w:pos="720"/>
          <w:tab w:val="left" w:pos="1080"/>
        </w:tabs>
        <w:spacing w:before="0" w:beforeAutospacing="0" w:after="0" w:afterAutospacing="0"/>
        <w:ind w:left="1080" w:hanging="423"/>
        <w:jc w:val="both"/>
        <w:rPr>
          <w:rFonts w:ascii="Sylfaen" w:hAnsi="Sylfaen"/>
          <w:sz w:val="22"/>
          <w:szCs w:val="22"/>
          <w:lang w:val="ka-GE"/>
        </w:rPr>
      </w:pPr>
      <w:r w:rsidRPr="00E90D58">
        <w:rPr>
          <w:rFonts w:ascii="Sylfaen" w:hAnsi="Sylfaen"/>
          <w:sz w:val="22"/>
          <w:szCs w:val="22"/>
          <w:lang w:val="ka-GE"/>
        </w:rPr>
        <w:t>Маркетинговое исследовани</w:t>
      </w:r>
      <w:r w:rsidR="00EC6A59" w:rsidRPr="00E90D58">
        <w:rPr>
          <w:rFonts w:ascii="Sylfaen" w:hAnsi="Sylfaen"/>
          <w:sz w:val="22"/>
          <w:szCs w:val="22"/>
          <w:lang w:val="ka-GE"/>
        </w:rPr>
        <w:t xml:space="preserve">е: информация, анализ, прогноз; И. К.Беляевский, </w:t>
      </w:r>
      <w:r w:rsidRPr="00E90D58">
        <w:rPr>
          <w:rFonts w:ascii="Sylfaen" w:hAnsi="Sylfaen"/>
          <w:sz w:val="22"/>
          <w:szCs w:val="22"/>
          <w:lang w:val="ka-GE"/>
        </w:rPr>
        <w:t>М</w:t>
      </w:r>
      <w:r w:rsidR="00EC6A59" w:rsidRPr="00E90D58">
        <w:rPr>
          <w:rFonts w:ascii="Sylfaen" w:hAnsi="Sylfaen"/>
          <w:sz w:val="22"/>
          <w:szCs w:val="22"/>
          <w:lang w:val="ru-RU"/>
        </w:rPr>
        <w:t>осква,</w:t>
      </w:r>
      <w:r w:rsidRPr="00E90D58">
        <w:rPr>
          <w:rFonts w:ascii="Sylfaen" w:hAnsi="Sylfaen"/>
          <w:sz w:val="22"/>
          <w:szCs w:val="22"/>
          <w:lang w:val="ka-GE"/>
        </w:rPr>
        <w:t xml:space="preserve"> Финансы и статистика, 2007;</w:t>
      </w:r>
    </w:p>
    <w:p w:rsidR="004A1B51" w:rsidRPr="00E90D58" w:rsidRDefault="00EC6A59" w:rsidP="00E90D58">
      <w:pPr>
        <w:pStyle w:val="NormalWeb"/>
        <w:numPr>
          <w:ilvl w:val="0"/>
          <w:numId w:val="41"/>
        </w:numPr>
        <w:shd w:val="clear" w:color="auto" w:fill="FFFFFF"/>
        <w:tabs>
          <w:tab w:val="left" w:pos="720"/>
          <w:tab w:val="left" w:pos="1080"/>
        </w:tabs>
        <w:spacing w:before="0" w:beforeAutospacing="0" w:after="0" w:afterAutospacing="0"/>
        <w:ind w:left="1080" w:hanging="423"/>
        <w:jc w:val="both"/>
        <w:rPr>
          <w:rFonts w:ascii="Sylfaen" w:hAnsi="Sylfaen"/>
          <w:sz w:val="22"/>
          <w:szCs w:val="22"/>
          <w:lang w:val="ka-GE"/>
        </w:rPr>
      </w:pPr>
      <w:r w:rsidRPr="00E90D58">
        <w:rPr>
          <w:rFonts w:ascii="Sylfaen" w:hAnsi="Sylfaen"/>
          <w:sz w:val="22"/>
          <w:szCs w:val="22"/>
          <w:lang w:val="ka-GE"/>
        </w:rPr>
        <w:t>Маркетинговое Исследование</w:t>
      </w:r>
      <w:r w:rsidRPr="00E90D58">
        <w:rPr>
          <w:rFonts w:ascii="Sylfaen" w:hAnsi="Sylfaen"/>
          <w:sz w:val="22"/>
          <w:szCs w:val="22"/>
          <w:lang w:val="ru-RU"/>
        </w:rPr>
        <w:t>;</w:t>
      </w:r>
      <w:r w:rsidRPr="00E90D58">
        <w:rPr>
          <w:rFonts w:ascii="Sylfaen" w:hAnsi="Sylfaen"/>
          <w:sz w:val="22"/>
          <w:szCs w:val="22"/>
          <w:lang w:val="ka-GE"/>
        </w:rPr>
        <w:t xml:space="preserve"> И.К.</w:t>
      </w:r>
      <w:r w:rsidR="004A1B51" w:rsidRPr="00E90D58">
        <w:rPr>
          <w:rFonts w:ascii="Sylfaen" w:hAnsi="Sylfaen"/>
          <w:sz w:val="22"/>
          <w:szCs w:val="22"/>
          <w:lang w:val="ka-GE"/>
        </w:rPr>
        <w:t xml:space="preserve">Беляевский, </w:t>
      </w:r>
      <w:r w:rsidRPr="00E90D58">
        <w:rPr>
          <w:rFonts w:ascii="Sylfaen" w:hAnsi="Sylfaen"/>
          <w:sz w:val="22"/>
          <w:szCs w:val="22"/>
          <w:lang w:val="ru-RU"/>
        </w:rPr>
        <w:t>Москва,</w:t>
      </w:r>
      <w:r w:rsidR="004A1B51" w:rsidRPr="00E90D58">
        <w:rPr>
          <w:rFonts w:ascii="Sylfaen" w:hAnsi="Sylfaen"/>
          <w:sz w:val="22"/>
          <w:szCs w:val="22"/>
          <w:lang w:val="ka-GE"/>
        </w:rPr>
        <w:t xml:space="preserve"> 2013;</w:t>
      </w:r>
    </w:p>
    <w:p w:rsidR="004A1B51" w:rsidRPr="00E90D58" w:rsidRDefault="004A1B51" w:rsidP="00E90D58">
      <w:pPr>
        <w:pStyle w:val="NormalWeb"/>
        <w:numPr>
          <w:ilvl w:val="0"/>
          <w:numId w:val="41"/>
        </w:numPr>
        <w:shd w:val="clear" w:color="auto" w:fill="FFFFFF"/>
        <w:tabs>
          <w:tab w:val="left" w:pos="720"/>
          <w:tab w:val="left" w:pos="1080"/>
        </w:tabs>
        <w:spacing w:before="0" w:beforeAutospacing="0" w:after="0" w:afterAutospacing="0"/>
        <w:ind w:left="1080" w:hanging="423"/>
        <w:jc w:val="both"/>
        <w:rPr>
          <w:rFonts w:ascii="Sylfaen" w:hAnsi="Sylfaen"/>
          <w:sz w:val="22"/>
          <w:szCs w:val="22"/>
          <w:lang w:val="ka-GE"/>
        </w:rPr>
      </w:pPr>
      <w:r w:rsidRPr="00E90D58">
        <w:rPr>
          <w:rFonts w:ascii="Sylfaen" w:hAnsi="Sylfaen"/>
          <w:sz w:val="22"/>
          <w:szCs w:val="22"/>
          <w:lang w:val="ka-GE"/>
        </w:rPr>
        <w:t>Основы маркети</w:t>
      </w:r>
      <w:r w:rsidR="00EC6A59" w:rsidRPr="00E90D58">
        <w:rPr>
          <w:rFonts w:ascii="Sylfaen" w:hAnsi="Sylfaen"/>
          <w:sz w:val="22"/>
          <w:szCs w:val="22"/>
          <w:lang w:val="ka-GE"/>
        </w:rPr>
        <w:t xml:space="preserve">нга; </w:t>
      </w:r>
      <w:r w:rsidR="00EC6A59" w:rsidRPr="00E90D58">
        <w:rPr>
          <w:rFonts w:ascii="Sylfaen" w:hAnsi="Sylfaen"/>
          <w:sz w:val="22"/>
          <w:szCs w:val="22"/>
          <w:lang w:val="ru-RU"/>
        </w:rPr>
        <w:t xml:space="preserve">Ф. </w:t>
      </w:r>
      <w:r w:rsidR="00EC6A59" w:rsidRPr="00E90D58">
        <w:rPr>
          <w:rFonts w:ascii="Sylfaen" w:hAnsi="Sylfaen"/>
          <w:sz w:val="22"/>
          <w:szCs w:val="22"/>
          <w:lang w:val="ka-GE"/>
        </w:rPr>
        <w:t xml:space="preserve">Котлер, </w:t>
      </w:r>
      <w:r w:rsidRPr="00E90D58">
        <w:rPr>
          <w:rFonts w:ascii="Sylfaen" w:hAnsi="Sylfaen"/>
          <w:sz w:val="22"/>
          <w:szCs w:val="22"/>
          <w:lang w:val="ka-GE"/>
        </w:rPr>
        <w:t>Прогресс,</w:t>
      </w:r>
      <w:r w:rsidR="00EC6A59" w:rsidRPr="00E90D58">
        <w:rPr>
          <w:rFonts w:ascii="Sylfaen" w:hAnsi="Sylfaen"/>
          <w:sz w:val="22"/>
          <w:szCs w:val="22"/>
          <w:lang w:val="ru-RU"/>
        </w:rPr>
        <w:t xml:space="preserve"> </w:t>
      </w:r>
      <w:r w:rsidR="00EC6A59" w:rsidRPr="00E90D58">
        <w:rPr>
          <w:rFonts w:ascii="Sylfaen" w:hAnsi="Sylfaen"/>
          <w:sz w:val="22"/>
          <w:szCs w:val="22"/>
          <w:lang w:val="ka-GE"/>
        </w:rPr>
        <w:t>М</w:t>
      </w:r>
      <w:r w:rsidR="00EC6A59" w:rsidRPr="00E90D58">
        <w:rPr>
          <w:rFonts w:ascii="Sylfaen" w:hAnsi="Sylfaen"/>
          <w:sz w:val="22"/>
          <w:szCs w:val="22"/>
          <w:lang w:val="ru-RU"/>
        </w:rPr>
        <w:t>осква,</w:t>
      </w:r>
      <w:r w:rsidRPr="00E90D58">
        <w:rPr>
          <w:rFonts w:ascii="Sylfaen" w:hAnsi="Sylfaen"/>
          <w:sz w:val="22"/>
          <w:szCs w:val="22"/>
          <w:lang w:val="ka-GE"/>
        </w:rPr>
        <w:t xml:space="preserve"> 2007;</w:t>
      </w:r>
    </w:p>
    <w:p w:rsidR="00BA43A8" w:rsidRPr="00E90D58" w:rsidRDefault="004A1B51" w:rsidP="00E90D58">
      <w:pPr>
        <w:pStyle w:val="NormalWeb"/>
        <w:numPr>
          <w:ilvl w:val="0"/>
          <w:numId w:val="41"/>
        </w:numPr>
        <w:shd w:val="clear" w:color="auto" w:fill="FFFFFF"/>
        <w:tabs>
          <w:tab w:val="left" w:pos="720"/>
          <w:tab w:val="left" w:pos="1080"/>
        </w:tabs>
        <w:spacing w:before="0" w:beforeAutospacing="0" w:after="0" w:afterAutospacing="0"/>
        <w:ind w:left="1080" w:hanging="423"/>
        <w:jc w:val="both"/>
        <w:rPr>
          <w:rFonts w:ascii="Sylfaen" w:hAnsi="Sylfaen"/>
          <w:sz w:val="22"/>
          <w:szCs w:val="22"/>
          <w:lang w:val="ka-GE"/>
        </w:rPr>
      </w:pPr>
      <w:r w:rsidRPr="00E90D58">
        <w:rPr>
          <w:rFonts w:ascii="Sylfaen" w:hAnsi="Sylfaen"/>
          <w:sz w:val="22"/>
          <w:szCs w:val="22"/>
          <w:lang w:val="ka-GE"/>
        </w:rPr>
        <w:t>Стратегический маркетинг</w:t>
      </w:r>
      <w:r w:rsidR="00EC6A59" w:rsidRPr="00E90D58">
        <w:rPr>
          <w:rFonts w:ascii="Sylfaen" w:hAnsi="Sylfaen"/>
          <w:sz w:val="22"/>
          <w:szCs w:val="22"/>
          <w:lang w:val="ru-RU"/>
        </w:rPr>
        <w:t xml:space="preserve">; </w:t>
      </w:r>
      <w:r w:rsidR="00EC6A59" w:rsidRPr="00E90D58">
        <w:rPr>
          <w:rFonts w:ascii="Sylfaen" w:hAnsi="Sylfaen"/>
          <w:sz w:val="22"/>
          <w:szCs w:val="22"/>
          <w:lang w:val="ka-GE"/>
        </w:rPr>
        <w:t>Ж.Ж.</w:t>
      </w:r>
      <w:r w:rsidR="00EC6A59" w:rsidRPr="00E90D58">
        <w:rPr>
          <w:rFonts w:ascii="Sylfaen" w:hAnsi="Sylfaen"/>
          <w:sz w:val="22"/>
          <w:szCs w:val="22"/>
          <w:lang w:val="ru-RU"/>
        </w:rPr>
        <w:t xml:space="preserve"> </w:t>
      </w:r>
      <w:r w:rsidR="00EC6A59" w:rsidRPr="00E90D58">
        <w:rPr>
          <w:rFonts w:ascii="Sylfaen" w:hAnsi="Sylfaen"/>
          <w:sz w:val="22"/>
          <w:szCs w:val="22"/>
          <w:lang w:val="ka-GE"/>
        </w:rPr>
        <w:t xml:space="preserve">Ламбен, </w:t>
      </w:r>
      <w:r w:rsidRPr="00E90D58">
        <w:rPr>
          <w:rFonts w:ascii="Sylfaen" w:hAnsi="Sylfaen"/>
          <w:sz w:val="22"/>
          <w:szCs w:val="22"/>
          <w:lang w:val="ka-GE"/>
        </w:rPr>
        <w:t>Наука,</w:t>
      </w:r>
      <w:r w:rsidR="00EC6A59" w:rsidRPr="00E90D58">
        <w:rPr>
          <w:rFonts w:ascii="Sylfaen" w:hAnsi="Sylfaen"/>
          <w:sz w:val="22"/>
          <w:szCs w:val="22"/>
          <w:lang w:val="ru-RU"/>
        </w:rPr>
        <w:t xml:space="preserve"> Москва,</w:t>
      </w:r>
      <w:r w:rsidRPr="00E90D58">
        <w:rPr>
          <w:rFonts w:ascii="Sylfaen" w:hAnsi="Sylfaen"/>
          <w:sz w:val="22"/>
          <w:szCs w:val="22"/>
          <w:lang w:val="ka-GE"/>
        </w:rPr>
        <w:t xml:space="preserve"> 2006;</w:t>
      </w:r>
    </w:p>
    <w:p w:rsidR="00EF4F3B" w:rsidRPr="00E90D58" w:rsidRDefault="00EC6A59" w:rsidP="00E90D58">
      <w:pPr>
        <w:pStyle w:val="NormalWeb"/>
        <w:numPr>
          <w:ilvl w:val="0"/>
          <w:numId w:val="41"/>
        </w:numPr>
        <w:shd w:val="clear" w:color="auto" w:fill="FFFFFF"/>
        <w:tabs>
          <w:tab w:val="left" w:pos="720"/>
          <w:tab w:val="left" w:pos="1080"/>
        </w:tabs>
        <w:spacing w:before="0" w:beforeAutospacing="0" w:after="0" w:afterAutospacing="0"/>
        <w:ind w:left="1080" w:hanging="423"/>
        <w:jc w:val="both"/>
        <w:rPr>
          <w:rFonts w:ascii="Sylfaen" w:hAnsi="Sylfaen"/>
          <w:sz w:val="22"/>
          <w:szCs w:val="22"/>
          <w:lang w:val="ka-GE"/>
        </w:rPr>
      </w:pPr>
      <w:r w:rsidRPr="00E90D58">
        <w:rPr>
          <w:rFonts w:ascii="Sylfaen" w:hAnsi="Sylfaen"/>
          <w:sz w:val="22"/>
          <w:szCs w:val="22"/>
          <w:lang w:val="ka-GE"/>
        </w:rPr>
        <w:t xml:space="preserve">Международная конкуренция; </w:t>
      </w:r>
      <w:r w:rsidRPr="00E90D58">
        <w:rPr>
          <w:rFonts w:ascii="Sylfaen" w:hAnsi="Sylfaen"/>
          <w:sz w:val="22"/>
          <w:szCs w:val="22"/>
          <w:lang w:val="ru-RU"/>
        </w:rPr>
        <w:t xml:space="preserve">М. </w:t>
      </w:r>
      <w:r w:rsidRPr="00E90D58">
        <w:rPr>
          <w:rFonts w:ascii="Sylfaen" w:hAnsi="Sylfaen"/>
          <w:sz w:val="22"/>
          <w:szCs w:val="22"/>
          <w:lang w:val="ka-GE"/>
        </w:rPr>
        <w:t xml:space="preserve">Портер, </w:t>
      </w:r>
      <w:r w:rsidR="004A1B51" w:rsidRPr="00E90D58">
        <w:rPr>
          <w:rFonts w:ascii="Sylfaen" w:hAnsi="Sylfaen"/>
          <w:sz w:val="22"/>
          <w:szCs w:val="22"/>
          <w:lang w:val="ka-GE"/>
        </w:rPr>
        <w:t>М</w:t>
      </w:r>
      <w:r w:rsidRPr="00E90D58">
        <w:rPr>
          <w:rFonts w:ascii="Sylfaen" w:hAnsi="Sylfaen"/>
          <w:sz w:val="22"/>
          <w:szCs w:val="22"/>
          <w:lang w:val="ru-RU"/>
        </w:rPr>
        <w:t>осква,</w:t>
      </w:r>
      <w:r w:rsidR="004A1B51" w:rsidRPr="00E90D58">
        <w:rPr>
          <w:rFonts w:ascii="Sylfaen" w:hAnsi="Sylfaen"/>
          <w:sz w:val="22"/>
          <w:szCs w:val="22"/>
          <w:lang w:val="ka-GE"/>
        </w:rPr>
        <w:t xml:space="preserve"> 1996</w:t>
      </w:r>
      <w:r w:rsidRPr="00E90D58">
        <w:rPr>
          <w:rFonts w:ascii="Sylfaen" w:hAnsi="Sylfaen"/>
          <w:sz w:val="22"/>
          <w:szCs w:val="22"/>
          <w:lang w:val="ru-RU"/>
        </w:rPr>
        <w:t>.</w:t>
      </w:r>
      <w:r w:rsidR="00EF4F3B" w:rsidRPr="00E90D58">
        <w:rPr>
          <w:rFonts w:ascii="Sylfaen" w:hAnsi="Sylfaen" w:cs="Sylfaen"/>
          <w:b/>
          <w:color w:val="FF0000"/>
          <w:sz w:val="22"/>
          <w:szCs w:val="22"/>
          <w:lang w:val="ka-GE"/>
        </w:rPr>
        <w:t xml:space="preserve"> </w:t>
      </w:r>
    </w:p>
    <w:p w:rsidR="00EF4F3B" w:rsidRPr="00E90D58" w:rsidRDefault="00EF4F3B" w:rsidP="002613B1">
      <w:pPr>
        <w:pStyle w:val="ListParagraph"/>
        <w:tabs>
          <w:tab w:val="left" w:pos="630"/>
          <w:tab w:val="left" w:pos="993"/>
          <w:tab w:val="left" w:pos="1080"/>
        </w:tabs>
        <w:spacing w:after="0" w:line="240" w:lineRule="auto"/>
        <w:ind w:left="0" w:hanging="450"/>
        <w:jc w:val="both"/>
        <w:rPr>
          <w:rFonts w:ascii="Sylfaen" w:hAnsi="Sylfaen" w:cs="Sylfaen"/>
          <w:b/>
          <w:color w:val="FF0000"/>
          <w:lang w:val="ka-GE"/>
        </w:rPr>
      </w:pPr>
    </w:p>
    <w:p w:rsidR="00E30A98" w:rsidRPr="00E90D58" w:rsidRDefault="00E30A98" w:rsidP="00A045A4">
      <w:pPr>
        <w:pStyle w:val="ListParagraph"/>
        <w:tabs>
          <w:tab w:val="left" w:pos="630"/>
        </w:tabs>
        <w:spacing w:after="0" w:line="240" w:lineRule="auto"/>
        <w:ind w:left="0"/>
        <w:jc w:val="both"/>
        <w:rPr>
          <w:rFonts w:ascii="Sylfaen" w:hAnsi="Sylfaen" w:cs="Sylfaen"/>
          <w:b/>
          <w:color w:val="FF0000"/>
          <w:lang w:val="ka-GE"/>
        </w:rPr>
      </w:pPr>
    </w:p>
    <w:p w:rsidR="00E30A98" w:rsidRPr="00C0453F" w:rsidRDefault="00E30A98" w:rsidP="00A045A4">
      <w:pPr>
        <w:pStyle w:val="ListParagraph"/>
        <w:tabs>
          <w:tab w:val="left" w:pos="630"/>
        </w:tabs>
        <w:spacing w:after="0" w:line="240" w:lineRule="auto"/>
        <w:ind w:left="0"/>
        <w:jc w:val="center"/>
        <w:rPr>
          <w:rFonts w:ascii="Sylfaen" w:hAnsi="Sylfaen" w:cs="Sylfaen"/>
          <w:b/>
          <w:sz w:val="24"/>
          <w:szCs w:val="24"/>
          <w:lang w:val="ka-GE"/>
        </w:rPr>
      </w:pPr>
      <w:r w:rsidRPr="00C0453F">
        <w:rPr>
          <w:rFonts w:ascii="Sylfaen" w:hAnsi="Sylfaen" w:cs="Sylfaen"/>
          <w:b/>
          <w:sz w:val="24"/>
          <w:szCs w:val="24"/>
        </w:rPr>
        <w:t xml:space="preserve">Widely Used </w:t>
      </w:r>
      <w:r w:rsidRPr="00C0453F">
        <w:rPr>
          <w:rFonts w:ascii="Sylfaen" w:hAnsi="Sylfaen" w:cs="Sylfaen"/>
          <w:b/>
          <w:sz w:val="24"/>
          <w:szCs w:val="24"/>
          <w:lang w:val="ka-GE"/>
        </w:rPr>
        <w:t>Methods of Competitive Analysis</w:t>
      </w:r>
    </w:p>
    <w:p w:rsidR="00771BEE" w:rsidRPr="00C0453F" w:rsidRDefault="00771BEE" w:rsidP="00297C4E">
      <w:pPr>
        <w:spacing w:after="0" w:line="240" w:lineRule="auto"/>
        <w:ind w:right="42"/>
        <w:jc w:val="right"/>
        <w:rPr>
          <w:rFonts w:ascii="Sylfaen" w:hAnsi="Sylfaen"/>
          <w:sz w:val="20"/>
          <w:szCs w:val="20"/>
        </w:rPr>
      </w:pPr>
      <w:r w:rsidRPr="00C0453F">
        <w:rPr>
          <w:rFonts w:ascii="Sylfaen" w:hAnsi="Sylfaen"/>
          <w:i/>
          <w:sz w:val="20"/>
          <w:szCs w:val="20"/>
        </w:rPr>
        <w:t>Ramaz Otinashvili</w:t>
      </w:r>
      <w:r w:rsidRPr="00C0453F">
        <w:rPr>
          <w:rFonts w:ascii="Sylfaen" w:hAnsi="Sylfaen"/>
          <w:sz w:val="20"/>
          <w:szCs w:val="20"/>
        </w:rPr>
        <w:t xml:space="preserve"> – Professor</w:t>
      </w:r>
      <w:r w:rsidR="00E90D58" w:rsidRPr="00C0453F">
        <w:rPr>
          <w:rFonts w:ascii="Sylfaen" w:hAnsi="Sylfaen"/>
          <w:sz w:val="20"/>
          <w:szCs w:val="20"/>
        </w:rPr>
        <w:t xml:space="preserve"> of </w:t>
      </w:r>
      <w:r w:rsidRPr="00C0453F">
        <w:rPr>
          <w:rFonts w:ascii="Sylfaen" w:hAnsi="Sylfaen"/>
          <w:sz w:val="20"/>
          <w:szCs w:val="20"/>
        </w:rPr>
        <w:t>Georgian Technical University</w:t>
      </w:r>
    </w:p>
    <w:p w:rsidR="00771BEE" w:rsidRPr="00C0453F" w:rsidRDefault="00771BEE" w:rsidP="00297C4E">
      <w:pPr>
        <w:pStyle w:val="ListParagraph"/>
        <w:tabs>
          <w:tab w:val="left" w:pos="0"/>
        </w:tabs>
        <w:autoSpaceDE w:val="0"/>
        <w:autoSpaceDN w:val="0"/>
        <w:adjustRightInd w:val="0"/>
        <w:spacing w:after="0" w:line="360" w:lineRule="auto"/>
        <w:ind w:left="432" w:right="42"/>
        <w:jc w:val="right"/>
        <w:rPr>
          <w:rFonts w:ascii="Sylfaen" w:hAnsi="Sylfaen"/>
          <w:sz w:val="20"/>
          <w:szCs w:val="20"/>
          <w:lang w:val="ka-GE"/>
        </w:rPr>
      </w:pPr>
      <w:r w:rsidRPr="00C0453F">
        <w:rPr>
          <w:rFonts w:ascii="Sylfaen" w:hAnsi="Sylfaen" w:cs="Times New Roman"/>
          <w:i/>
          <w:sz w:val="20"/>
          <w:szCs w:val="20"/>
          <w:lang w:val="ka-GE"/>
        </w:rPr>
        <w:t xml:space="preserve">           </w:t>
      </w:r>
      <w:r w:rsidR="00E90D58" w:rsidRPr="00C0453F">
        <w:rPr>
          <w:rFonts w:ascii="Sylfaen" w:hAnsi="Sylfaen" w:cs="Times New Roman"/>
          <w:i/>
          <w:sz w:val="20"/>
          <w:szCs w:val="20"/>
        </w:rPr>
        <w:t>Lily</w:t>
      </w:r>
      <w:r w:rsidRPr="00C0453F">
        <w:rPr>
          <w:rFonts w:ascii="Sylfaen" w:hAnsi="Sylfaen" w:cs="Times New Roman"/>
          <w:i/>
          <w:sz w:val="20"/>
          <w:szCs w:val="20"/>
        </w:rPr>
        <w:t xml:space="preserve"> Ushveridze</w:t>
      </w:r>
      <w:r w:rsidRPr="00C0453F">
        <w:rPr>
          <w:rFonts w:ascii="Sylfaen" w:hAnsi="Sylfaen" w:cs="Times New Roman"/>
          <w:sz w:val="20"/>
          <w:szCs w:val="20"/>
        </w:rPr>
        <w:t xml:space="preserve"> - </w:t>
      </w:r>
      <w:r w:rsidRPr="00C0453F">
        <w:rPr>
          <w:rFonts w:ascii="Sylfaen" w:hAnsi="Sylfaen"/>
          <w:i/>
          <w:sz w:val="20"/>
          <w:szCs w:val="20"/>
          <w:lang w:val="fi-FI"/>
        </w:rPr>
        <w:t xml:space="preserve">Doctoral </w:t>
      </w:r>
      <w:r w:rsidR="00E90D58" w:rsidRPr="00C0453F">
        <w:rPr>
          <w:rFonts w:ascii="Sylfaen" w:hAnsi="Sylfaen"/>
          <w:i/>
          <w:sz w:val="20"/>
          <w:szCs w:val="20"/>
          <w:lang w:val="fi-FI"/>
        </w:rPr>
        <w:t xml:space="preserve">Student </w:t>
      </w:r>
      <w:r w:rsidRPr="00C0453F">
        <w:rPr>
          <w:rFonts w:ascii="Sylfaen" w:hAnsi="Sylfaen"/>
          <w:i/>
          <w:sz w:val="20"/>
          <w:szCs w:val="20"/>
          <w:lang w:val="fi-FI"/>
        </w:rPr>
        <w:t>of Georgian Technical University</w:t>
      </w:r>
    </w:p>
    <w:p w:rsidR="00E30A98" w:rsidRPr="00C0453F" w:rsidRDefault="00E30A98" w:rsidP="00A045A4">
      <w:pPr>
        <w:pStyle w:val="ListParagraph"/>
        <w:tabs>
          <w:tab w:val="left" w:pos="630"/>
        </w:tabs>
        <w:spacing w:after="0" w:line="240" w:lineRule="auto"/>
        <w:ind w:left="0"/>
        <w:jc w:val="center"/>
        <w:rPr>
          <w:rFonts w:ascii="Sylfaen" w:hAnsi="Sylfaen" w:cs="Sylfaen"/>
          <w:b/>
          <w:sz w:val="24"/>
          <w:szCs w:val="24"/>
        </w:rPr>
      </w:pPr>
      <w:r w:rsidRPr="00C0453F">
        <w:rPr>
          <w:rFonts w:ascii="Sylfaen" w:hAnsi="Sylfaen" w:cs="Sylfaen"/>
          <w:b/>
          <w:sz w:val="24"/>
          <w:szCs w:val="24"/>
        </w:rPr>
        <w:t>R e s u m e</w:t>
      </w:r>
    </w:p>
    <w:p w:rsidR="00EF4F3B" w:rsidRPr="00E90D58" w:rsidRDefault="00EF4F3B" w:rsidP="00A045A4">
      <w:pPr>
        <w:pStyle w:val="ListParagraph"/>
        <w:tabs>
          <w:tab w:val="left" w:pos="630"/>
        </w:tabs>
        <w:spacing w:after="0" w:line="240" w:lineRule="auto"/>
        <w:ind w:left="0"/>
        <w:jc w:val="both"/>
        <w:rPr>
          <w:rFonts w:ascii="Sylfaen" w:hAnsi="Sylfaen" w:cs="Sylfaen"/>
          <w:b/>
          <w:color w:val="FF0000"/>
          <w:lang w:val="ka-GE"/>
        </w:rPr>
      </w:pPr>
    </w:p>
    <w:p w:rsidR="002430B1" w:rsidRPr="0030737B" w:rsidRDefault="002430B1" w:rsidP="002430B1">
      <w:pPr>
        <w:jc w:val="both"/>
        <w:rPr>
          <w:rFonts w:ascii="Sylfaen" w:eastAsia="Times New Roman" w:hAnsi="Sylfaen" w:cs="Sylfaen"/>
          <w:color w:val="000000"/>
        </w:rPr>
      </w:pPr>
      <w:r w:rsidRPr="0030737B">
        <w:rPr>
          <w:rFonts w:ascii="Sylfaen" w:eastAsia="Times New Roman" w:hAnsi="Sylfaen" w:cs="Sylfaen"/>
          <w:color w:val="000000"/>
        </w:rPr>
        <w:t>The modern business is characterized by strict rules of competition. That</w:t>
      </w:r>
      <w:r>
        <w:rPr>
          <w:rFonts w:ascii="Sylfaen" w:eastAsia="Times New Roman" w:hAnsi="Sylfaen" w:cs="Sylfaen"/>
          <w:color w:val="000000"/>
        </w:rPr>
        <w:t>’</w:t>
      </w:r>
      <w:r w:rsidRPr="0030737B">
        <w:rPr>
          <w:rFonts w:ascii="Sylfaen" w:eastAsia="Times New Roman" w:hAnsi="Sylfaen" w:cs="Sylfaen"/>
          <w:color w:val="000000"/>
        </w:rPr>
        <w:t>s why the analysis</w:t>
      </w:r>
      <w:r>
        <w:rPr>
          <w:rFonts w:ascii="Sylfaen" w:eastAsia="Times New Roman" w:hAnsi="Sylfaen" w:cs="Sylfaen"/>
          <w:color w:val="000000"/>
        </w:rPr>
        <w:t xml:space="preserve"> </w:t>
      </w:r>
      <w:r w:rsidRPr="0030737B">
        <w:rPr>
          <w:rFonts w:ascii="Sylfaen" w:eastAsia="Times New Roman" w:hAnsi="Sylfaen" w:cs="Sylfaen"/>
          <w:color w:val="000000"/>
        </w:rPr>
        <w:t>of competitive abilities becomes more pressing. The market brings new challenges that companies have to overcome with adequate response by flexibility and actual circumstances. With the sharp increase of information flows managers are facing with the new dilemma. They can’t avoid the threats without prior analysis and assessment.</w:t>
      </w:r>
    </w:p>
    <w:p w:rsidR="002430B1" w:rsidRPr="0030737B" w:rsidRDefault="002430B1" w:rsidP="002430B1">
      <w:pPr>
        <w:jc w:val="both"/>
        <w:rPr>
          <w:rFonts w:ascii="Sylfaen" w:eastAsia="Times New Roman" w:hAnsi="Sylfaen" w:cs="Sylfaen"/>
          <w:color w:val="000000"/>
        </w:rPr>
      </w:pPr>
      <w:r w:rsidRPr="0030737B">
        <w:rPr>
          <w:rFonts w:ascii="Sylfaen" w:eastAsia="Times New Roman" w:hAnsi="Sylfaen" w:cs="Sylfaen"/>
          <w:color w:val="000000"/>
        </w:rPr>
        <w:t>As a result, analysis of the market is a key for the success. Top companies actively apply to the practice of competitive analysis in order to gain superiority.</w:t>
      </w:r>
      <w:r>
        <w:rPr>
          <w:rFonts w:ascii="Sylfaen" w:eastAsia="Times New Roman" w:hAnsi="Sylfaen" w:cs="Sylfaen"/>
          <w:color w:val="000000"/>
        </w:rPr>
        <w:t xml:space="preserve"> </w:t>
      </w:r>
      <w:r w:rsidRPr="0030737B">
        <w:rPr>
          <w:rFonts w:ascii="Sylfaen" w:eastAsia="Times New Roman" w:hAnsi="Sylfaen" w:cs="Sylfaen"/>
          <w:color w:val="000000"/>
        </w:rPr>
        <w:t>To achieve eff</w:t>
      </w:r>
      <w:r>
        <w:rPr>
          <w:rFonts w:ascii="Sylfaen" w:eastAsia="Times New Roman" w:hAnsi="Sylfaen" w:cs="Sylfaen"/>
          <w:color w:val="000000"/>
        </w:rPr>
        <w:t xml:space="preserve">ective long-term </w:t>
      </w:r>
      <w:r w:rsidRPr="0030737B">
        <w:rPr>
          <w:rFonts w:ascii="Sylfaen" w:eastAsia="Times New Roman" w:hAnsi="Sylfaen" w:cs="Sylfaen"/>
          <w:color w:val="000000"/>
        </w:rPr>
        <w:t>successful</w:t>
      </w:r>
      <w:r>
        <w:rPr>
          <w:rFonts w:ascii="Sylfaen" w:eastAsia="Times New Roman" w:hAnsi="Sylfaen" w:cs="Sylfaen"/>
          <w:color w:val="000000"/>
        </w:rPr>
        <w:t xml:space="preserve"> functioning</w:t>
      </w:r>
      <w:r w:rsidRPr="0030737B">
        <w:rPr>
          <w:rFonts w:ascii="Sylfaen" w:eastAsia="Times New Roman" w:hAnsi="Sylfaen" w:cs="Sylfaen"/>
          <w:color w:val="000000"/>
        </w:rPr>
        <w:t xml:space="preserve">, a company has to analyze and focus </w:t>
      </w:r>
      <w:r>
        <w:rPr>
          <w:rFonts w:ascii="Sylfaen" w:eastAsia="Times New Roman" w:hAnsi="Sylfaen" w:cs="Sylfaen"/>
          <w:color w:val="000000"/>
        </w:rPr>
        <w:t>on internal and external</w:t>
      </w:r>
      <w:r w:rsidRPr="0030737B">
        <w:rPr>
          <w:rFonts w:ascii="Sylfaen" w:eastAsia="Times New Roman" w:hAnsi="Sylfaen" w:cs="Sylfaen"/>
          <w:color w:val="000000"/>
        </w:rPr>
        <w:t xml:space="preserve"> factors that give a</w:t>
      </w:r>
      <w:r>
        <w:rPr>
          <w:rFonts w:ascii="Sylfaen" w:eastAsia="Times New Roman" w:hAnsi="Sylfaen" w:cs="Sylfaen"/>
          <w:color w:val="000000"/>
        </w:rPr>
        <w:t xml:space="preserve"> </w:t>
      </w:r>
      <w:r w:rsidRPr="0030737B">
        <w:rPr>
          <w:rFonts w:ascii="Sylfaen" w:eastAsia="Times New Roman" w:hAnsi="Sylfaen" w:cs="Sylfaen"/>
          <w:color w:val="000000"/>
        </w:rPr>
        <w:t>realistic picture of the company's competitive position. After all, it</w:t>
      </w:r>
      <w:r>
        <w:rPr>
          <w:rFonts w:ascii="Sylfaen" w:eastAsia="Times New Roman" w:hAnsi="Sylfaen" w:cs="Sylfaen"/>
          <w:color w:val="000000"/>
        </w:rPr>
        <w:t>’</w:t>
      </w:r>
      <w:r w:rsidRPr="0030737B">
        <w:rPr>
          <w:rFonts w:ascii="Sylfaen" w:eastAsia="Times New Roman" w:hAnsi="Sylfaen" w:cs="Sylfaen"/>
          <w:color w:val="000000"/>
        </w:rPr>
        <w:t>s possible to make and implement effe</w:t>
      </w:r>
      <w:r>
        <w:rPr>
          <w:rFonts w:ascii="Sylfaen" w:eastAsia="Times New Roman" w:hAnsi="Sylfaen" w:cs="Sylfaen"/>
          <w:color w:val="000000"/>
        </w:rPr>
        <w:t xml:space="preserve">ctive strategic </w:t>
      </w:r>
      <w:r w:rsidRPr="0030737B">
        <w:rPr>
          <w:rFonts w:ascii="Sylfaen" w:eastAsia="Times New Roman" w:hAnsi="Sylfaen" w:cs="Sylfaen"/>
          <w:color w:val="000000"/>
        </w:rPr>
        <w:t>management decisions.</w:t>
      </w:r>
    </w:p>
    <w:p w:rsidR="002430B1" w:rsidRPr="0030737B" w:rsidRDefault="002430B1" w:rsidP="00CA4EA1">
      <w:pPr>
        <w:jc w:val="both"/>
        <w:rPr>
          <w:rFonts w:ascii="Sylfaen" w:hAnsi="Sylfaen"/>
        </w:rPr>
      </w:pPr>
      <w:r w:rsidRPr="0030737B">
        <w:rPr>
          <w:rFonts w:ascii="Sylfaen" w:hAnsi="Sylfaen"/>
        </w:rPr>
        <w:t xml:space="preserve">In this thesis </w:t>
      </w:r>
      <w:r>
        <w:rPr>
          <w:rFonts w:ascii="Sylfaen" w:hAnsi="Sylfaen"/>
        </w:rPr>
        <w:t>it’</w:t>
      </w:r>
      <w:r w:rsidRPr="0030737B">
        <w:rPr>
          <w:rFonts w:ascii="Sylfaen" w:hAnsi="Sylfaen"/>
        </w:rPr>
        <w:t xml:space="preserve">s discussed </w:t>
      </w:r>
      <w:r>
        <w:rPr>
          <w:rFonts w:ascii="Sylfaen" w:hAnsi="Sylfaen"/>
        </w:rPr>
        <w:t>the most</w:t>
      </w:r>
      <w:r w:rsidRPr="0030737B">
        <w:rPr>
          <w:rFonts w:ascii="Sylfaen" w:hAnsi="Sylfaen"/>
        </w:rPr>
        <w:t xml:space="preserve"> used and practical methods</w:t>
      </w:r>
      <w:r>
        <w:rPr>
          <w:rFonts w:ascii="Sylfaen" w:hAnsi="Sylfaen"/>
        </w:rPr>
        <w:t>, such as:</w:t>
      </w:r>
      <w:r w:rsidR="00946AAA">
        <w:rPr>
          <w:rFonts w:ascii="Sylfaen" w:hAnsi="Sylfaen"/>
        </w:rPr>
        <w:t xml:space="preserve"> </w:t>
      </w:r>
      <w:r>
        <w:rPr>
          <w:rFonts w:ascii="Sylfaen" w:hAnsi="Sylfaen"/>
        </w:rPr>
        <w:t>1.</w:t>
      </w:r>
      <w:r w:rsidRPr="0030737B">
        <w:rPr>
          <w:rFonts w:ascii="Sylfaen" w:hAnsi="Sylfaen"/>
        </w:rPr>
        <w:t>SWOT-Analysis</w:t>
      </w:r>
      <w:r>
        <w:rPr>
          <w:rFonts w:ascii="Sylfaen" w:hAnsi="Sylfaen"/>
        </w:rPr>
        <w:t>; 2.</w:t>
      </w:r>
      <w:r w:rsidRPr="0030737B">
        <w:rPr>
          <w:rFonts w:ascii="Sylfaen" w:hAnsi="Sylfaen"/>
        </w:rPr>
        <w:t>SNW-Analysis</w:t>
      </w:r>
      <w:r>
        <w:rPr>
          <w:rFonts w:ascii="Sylfaen" w:hAnsi="Sylfaen"/>
        </w:rPr>
        <w:t>; 3.</w:t>
      </w:r>
      <w:r w:rsidRPr="0030737B">
        <w:rPr>
          <w:rFonts w:ascii="Sylfaen" w:hAnsi="Sylfaen"/>
        </w:rPr>
        <w:t>SPACE-Analysis</w:t>
      </w:r>
      <w:r>
        <w:rPr>
          <w:rFonts w:ascii="Sylfaen" w:hAnsi="Sylfaen"/>
        </w:rPr>
        <w:t>; 4.</w:t>
      </w:r>
      <w:r w:rsidRPr="0030737B">
        <w:rPr>
          <w:rFonts w:ascii="Sylfaen" w:hAnsi="Sylfaen"/>
        </w:rPr>
        <w:t>PEST-Analysis</w:t>
      </w:r>
      <w:r>
        <w:rPr>
          <w:rFonts w:ascii="Sylfaen" w:hAnsi="Sylfaen"/>
        </w:rPr>
        <w:t>; 5.</w:t>
      </w:r>
      <w:r w:rsidRPr="0030737B">
        <w:rPr>
          <w:rFonts w:ascii="Sylfaen" w:hAnsi="Sylfaen"/>
        </w:rPr>
        <w:t>GAP-analysis.</w:t>
      </w:r>
      <w:bookmarkStart w:id="1" w:name="_GoBack"/>
      <w:bookmarkEnd w:id="1"/>
    </w:p>
    <w:sectPr w:rsidR="002430B1" w:rsidRPr="0030737B" w:rsidSect="00771BEE">
      <w:footerReference w:type="default" r:id="rId23"/>
      <w:pgSz w:w="12240" w:h="15840"/>
      <w:pgMar w:top="1021" w:right="1041" w:bottom="964" w:left="107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5AB" w:rsidRDefault="001B45AB" w:rsidP="00CD5BCB">
      <w:pPr>
        <w:spacing w:after="0" w:line="240" w:lineRule="auto"/>
      </w:pPr>
      <w:r>
        <w:separator/>
      </w:r>
    </w:p>
  </w:endnote>
  <w:endnote w:type="continuationSeparator" w:id="0">
    <w:p w:rsidR="001B45AB" w:rsidRDefault="001B45AB" w:rsidP="00CD5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lfaen">
    <w:panose1 w:val="010A0502050306030303"/>
    <w:charset w:val="00"/>
    <w:family w:val="roman"/>
    <w:pitch w:val="variable"/>
    <w:sig w:usb0="04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rigolia">
    <w:panose1 w:val="00000000000000000000"/>
    <w:charset w:val="00"/>
    <w:family w:val="swiss"/>
    <w:pitch w:val="variable"/>
    <w:sig w:usb0="00000087" w:usb1="00000000" w:usb2="00000000" w:usb3="00000000" w:csb0="0000001B"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1675390"/>
      <w:docPartObj>
        <w:docPartGallery w:val="Page Numbers (Bottom of Page)"/>
        <w:docPartUnique/>
      </w:docPartObj>
    </w:sdtPr>
    <w:sdtEndPr/>
    <w:sdtContent>
      <w:p w:rsidR="007E0DDC" w:rsidRDefault="007E0DDC">
        <w:pPr>
          <w:pStyle w:val="Footer"/>
          <w:jc w:val="right"/>
        </w:pPr>
        <w:r>
          <w:fldChar w:fldCharType="begin"/>
        </w:r>
        <w:r>
          <w:instrText>PAGE   \* MERGEFORMAT</w:instrText>
        </w:r>
        <w:r>
          <w:fldChar w:fldCharType="separate"/>
        </w:r>
        <w:r w:rsidR="00CA4EA1" w:rsidRPr="00CA4EA1">
          <w:rPr>
            <w:noProof/>
            <w:lang w:val="ru-RU"/>
          </w:rPr>
          <w:t>12</w:t>
        </w:r>
        <w:r>
          <w:fldChar w:fldCharType="end"/>
        </w:r>
      </w:p>
    </w:sdtContent>
  </w:sdt>
  <w:p w:rsidR="007E0DDC" w:rsidRDefault="007E0D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5AB" w:rsidRDefault="001B45AB" w:rsidP="00CD5BCB">
      <w:pPr>
        <w:spacing w:after="0" w:line="240" w:lineRule="auto"/>
      </w:pPr>
      <w:r>
        <w:separator/>
      </w:r>
    </w:p>
  </w:footnote>
  <w:footnote w:type="continuationSeparator" w:id="0">
    <w:p w:rsidR="001B45AB" w:rsidRDefault="001B45AB" w:rsidP="00CD5BCB">
      <w:pPr>
        <w:spacing w:after="0" w:line="240" w:lineRule="auto"/>
      </w:pPr>
      <w:r>
        <w:continuationSeparator/>
      </w:r>
    </w:p>
  </w:footnote>
  <w:footnote w:id="1">
    <w:p w:rsidR="007E0DDC" w:rsidRPr="001D53C1" w:rsidRDefault="007E0DDC" w:rsidP="00627E56">
      <w:pPr>
        <w:pStyle w:val="FootnoteText"/>
        <w:rPr>
          <w:rFonts w:ascii="Sylfaen" w:hAnsi="Sylfaen"/>
          <w:sz w:val="18"/>
          <w:szCs w:val="18"/>
          <w:lang w:val="ka-GE"/>
        </w:rPr>
      </w:pPr>
      <w:r w:rsidRPr="001D53C1">
        <w:rPr>
          <w:rStyle w:val="FootnoteReference"/>
          <w:rFonts w:ascii="Sylfaen" w:hAnsi="Sylfaen"/>
          <w:sz w:val="18"/>
          <w:szCs w:val="18"/>
        </w:rPr>
        <w:footnoteRef/>
      </w:r>
      <w:r w:rsidRPr="001D53C1">
        <w:rPr>
          <w:rFonts w:ascii="Sylfaen" w:hAnsi="Sylfaen"/>
          <w:sz w:val="18"/>
          <w:szCs w:val="18"/>
          <w:lang w:val="ka-GE"/>
        </w:rPr>
        <w:t xml:space="preserve"> </w:t>
      </w:r>
      <w:hyperlink r:id="rId1" w:history="1">
        <w:r w:rsidR="001D53C1" w:rsidRPr="001D53C1">
          <w:rPr>
            <w:rStyle w:val="Hyperlink"/>
            <w:rFonts w:ascii="Sylfaen" w:hAnsi="Sylfaen"/>
            <w:color w:val="auto"/>
            <w:sz w:val="18"/>
            <w:szCs w:val="18"/>
            <w:u w:val="none"/>
            <w:lang w:val="ka-GE"/>
          </w:rPr>
          <w:t>https://en.wikipedia.org/wiki/SWOT_analysis</w:t>
        </w:r>
      </w:hyperlink>
      <w:r w:rsidR="001D53C1" w:rsidRPr="001D53C1">
        <w:rPr>
          <w:rFonts w:ascii="Sylfaen" w:hAnsi="Sylfaen"/>
          <w:sz w:val="18"/>
          <w:szCs w:val="18"/>
          <w:lang w:val="ka-GE"/>
        </w:rPr>
        <w:t xml:space="preserve"> - ბოლო ნახვა: 27/04/2018</w:t>
      </w:r>
      <w:r w:rsidR="001D53C1">
        <w:rPr>
          <w:rFonts w:ascii="Sylfaen" w:hAnsi="Sylfaen"/>
          <w:sz w:val="18"/>
          <w:szCs w:val="18"/>
          <w:lang w:val="ka-GE"/>
        </w:rPr>
        <w:t>;</w:t>
      </w:r>
    </w:p>
  </w:footnote>
  <w:footnote w:id="2">
    <w:p w:rsidR="007E0DDC" w:rsidRPr="001D53C1" w:rsidRDefault="007E0DDC">
      <w:pPr>
        <w:pStyle w:val="FootnoteText"/>
        <w:rPr>
          <w:rFonts w:ascii="Sylfaen" w:hAnsi="Sylfaen"/>
          <w:sz w:val="18"/>
          <w:szCs w:val="18"/>
          <w:lang w:val="ka-GE"/>
        </w:rPr>
      </w:pPr>
      <w:r w:rsidRPr="001D53C1">
        <w:rPr>
          <w:rStyle w:val="FootnoteReference"/>
          <w:rFonts w:ascii="Sylfaen" w:hAnsi="Sylfaen"/>
          <w:sz w:val="18"/>
          <w:szCs w:val="18"/>
        </w:rPr>
        <w:footnoteRef/>
      </w:r>
      <w:r w:rsidRPr="001D53C1">
        <w:rPr>
          <w:rFonts w:ascii="Sylfaen" w:hAnsi="Sylfaen"/>
          <w:sz w:val="18"/>
          <w:szCs w:val="18"/>
        </w:rPr>
        <w:t xml:space="preserve"> </w:t>
      </w:r>
      <w:r w:rsidRPr="001D53C1">
        <w:rPr>
          <w:rFonts w:ascii="Sylfaen" w:hAnsi="Sylfaen"/>
          <w:i/>
          <w:sz w:val="18"/>
          <w:szCs w:val="18"/>
        </w:rPr>
        <w:t xml:space="preserve">Shafritz J. M., </w:t>
      </w:r>
      <w:r w:rsidRPr="001D53C1">
        <w:rPr>
          <w:rFonts w:ascii="Sylfaen" w:hAnsi="Sylfaen"/>
          <w:sz w:val="18"/>
          <w:szCs w:val="18"/>
        </w:rPr>
        <w:t xml:space="preserve">The dictionary of public policy and administration, Westview Press , 2004; </w:t>
      </w:r>
    </w:p>
  </w:footnote>
  <w:footnote w:id="3">
    <w:p w:rsidR="007E0DDC" w:rsidRPr="001D53C1" w:rsidRDefault="007E0DDC" w:rsidP="008E2A8E">
      <w:pPr>
        <w:pStyle w:val="FootnoteText"/>
        <w:rPr>
          <w:rFonts w:ascii="Sylfaen" w:hAnsi="Sylfaen"/>
          <w:sz w:val="18"/>
          <w:szCs w:val="18"/>
          <w:lang w:val="ka-GE"/>
        </w:rPr>
      </w:pPr>
      <w:r w:rsidRPr="001D53C1">
        <w:rPr>
          <w:rStyle w:val="FootnoteReference"/>
          <w:rFonts w:ascii="Sylfaen" w:hAnsi="Sylfaen"/>
          <w:sz w:val="18"/>
          <w:szCs w:val="18"/>
        </w:rPr>
        <w:footnoteRef/>
      </w:r>
      <w:r w:rsidRPr="001D53C1">
        <w:rPr>
          <w:rFonts w:ascii="Sylfaen" w:hAnsi="Sylfaen"/>
          <w:sz w:val="18"/>
          <w:szCs w:val="18"/>
          <w:lang w:val="ka-GE"/>
        </w:rPr>
        <w:t xml:space="preserve"> </w:t>
      </w:r>
      <w:hyperlink r:id="rId2" w:history="1">
        <w:r w:rsidR="001D53C1" w:rsidRPr="00397A6F">
          <w:rPr>
            <w:rStyle w:val="Hyperlink"/>
            <w:rFonts w:ascii="Sylfaen" w:hAnsi="Sylfaen"/>
            <w:sz w:val="18"/>
            <w:szCs w:val="18"/>
            <w:lang w:val="ka-GE"/>
          </w:rPr>
          <w:t>https://www.bloomberg.com/graphics/2017-highest-paid-ceos/</w:t>
        </w:r>
      </w:hyperlink>
      <w:r w:rsidR="001D53C1">
        <w:rPr>
          <w:rFonts w:ascii="Sylfaen" w:hAnsi="Sylfaen"/>
          <w:sz w:val="18"/>
          <w:szCs w:val="18"/>
          <w:lang w:val="ka-GE"/>
        </w:rPr>
        <w:t xml:space="preserve"> - ბოლო ნახვა: 02/05/2018წ.</w:t>
      </w:r>
    </w:p>
  </w:footnote>
  <w:footnote w:id="4">
    <w:p w:rsidR="007E0DDC" w:rsidRPr="001D53C1" w:rsidRDefault="007E0DDC" w:rsidP="00E744C8">
      <w:pPr>
        <w:pStyle w:val="FootnoteText"/>
        <w:rPr>
          <w:rFonts w:ascii="Sylfaen" w:hAnsi="Sylfaen"/>
          <w:sz w:val="18"/>
          <w:szCs w:val="18"/>
        </w:rPr>
      </w:pPr>
      <w:r w:rsidRPr="001D53C1">
        <w:rPr>
          <w:rStyle w:val="FootnoteReference"/>
          <w:rFonts w:ascii="Sylfaen" w:hAnsi="Sylfaen"/>
          <w:sz w:val="18"/>
          <w:szCs w:val="18"/>
        </w:rPr>
        <w:footnoteRef/>
      </w:r>
      <w:r w:rsidRPr="001D53C1">
        <w:rPr>
          <w:rFonts w:ascii="Sylfaen" w:hAnsi="Sylfaen"/>
          <w:sz w:val="18"/>
          <w:szCs w:val="18"/>
        </w:rPr>
        <w:t xml:space="preserve"> </w:t>
      </w:r>
      <w:r w:rsidRPr="001D53C1">
        <w:rPr>
          <w:rFonts w:ascii="Sylfaen" w:hAnsi="Sylfaen"/>
          <w:i/>
          <w:sz w:val="18"/>
          <w:szCs w:val="18"/>
        </w:rPr>
        <w:t>David A.A.,</w:t>
      </w:r>
      <w:r w:rsidRPr="001D53C1">
        <w:rPr>
          <w:rFonts w:ascii="Sylfaen" w:hAnsi="Sylfaen"/>
          <w:sz w:val="18"/>
          <w:szCs w:val="18"/>
        </w:rPr>
        <w:t xml:space="preserve"> Developing Business Str</w:t>
      </w:r>
      <w:r w:rsidR="001D53C1">
        <w:rPr>
          <w:rFonts w:ascii="Sylfaen" w:hAnsi="Sylfaen"/>
          <w:sz w:val="18"/>
          <w:szCs w:val="18"/>
        </w:rPr>
        <w:t>ategies, Wiley; 6 edition,</w:t>
      </w:r>
      <w:r w:rsidRPr="001D53C1">
        <w:rPr>
          <w:rFonts w:ascii="Sylfaen" w:hAnsi="Sylfaen"/>
          <w:sz w:val="18"/>
          <w:szCs w:val="18"/>
        </w:rPr>
        <w:t xml:space="preserve"> 2001; </w:t>
      </w:r>
    </w:p>
  </w:footnote>
  <w:footnote w:id="5">
    <w:p w:rsidR="007E0DDC" w:rsidRPr="001D53C1" w:rsidRDefault="007E0DDC" w:rsidP="008E2A8E">
      <w:pPr>
        <w:pStyle w:val="FootnoteText"/>
        <w:rPr>
          <w:rFonts w:ascii="Sylfaen" w:hAnsi="Sylfaen"/>
          <w:sz w:val="18"/>
          <w:szCs w:val="18"/>
          <w:lang w:val="ka-GE"/>
        </w:rPr>
      </w:pPr>
      <w:r w:rsidRPr="001D53C1">
        <w:rPr>
          <w:rStyle w:val="FootnoteReference"/>
          <w:rFonts w:ascii="Sylfaen" w:hAnsi="Sylfaen"/>
          <w:sz w:val="18"/>
          <w:szCs w:val="18"/>
        </w:rPr>
        <w:footnoteRef/>
      </w:r>
      <w:r w:rsidRPr="001D53C1">
        <w:rPr>
          <w:rFonts w:ascii="Sylfaen" w:hAnsi="Sylfaen"/>
          <w:sz w:val="18"/>
          <w:szCs w:val="18"/>
        </w:rPr>
        <w:t xml:space="preserve"> </w:t>
      </w:r>
      <w:hyperlink r:id="rId3" w:history="1">
        <w:r w:rsidRPr="001D53C1">
          <w:rPr>
            <w:rStyle w:val="Hyperlink"/>
            <w:rFonts w:ascii="Sylfaen" w:hAnsi="Sylfaen"/>
            <w:color w:val="auto"/>
            <w:sz w:val="18"/>
            <w:szCs w:val="18"/>
            <w:u w:val="none"/>
          </w:rPr>
          <w:t>http://gtuc.ge/%E1%83%A4%E1%83%A0%E1%83%94%E1%83%A1%E1%83%99%E1%83%9D%E1%83%A1-%E1%83%97%E1%83%95%E1%83%90%E1%83%9A%E1%83%97%E1%83%95%E1%83%90%E1%83%9A%E1%83%98-%E1%83%90%E1%83%94%E1%83%99%E1%83%A0%E1%83%AB/</w:t>
        </w:r>
      </w:hyperlink>
      <w:r w:rsidR="001D53C1">
        <w:rPr>
          <w:rStyle w:val="Hyperlink"/>
          <w:rFonts w:ascii="Sylfaen" w:hAnsi="Sylfaen"/>
          <w:color w:val="auto"/>
          <w:sz w:val="18"/>
          <w:szCs w:val="18"/>
          <w:u w:val="none"/>
          <w:lang w:val="ka-GE"/>
        </w:rPr>
        <w:t xml:space="preserve"> - ბოლო ნახვა: 12/05/2018წ.;</w:t>
      </w:r>
    </w:p>
  </w:footnote>
  <w:footnote w:id="6">
    <w:p w:rsidR="007E0DDC" w:rsidRPr="001D53C1" w:rsidRDefault="007E0DDC">
      <w:pPr>
        <w:pStyle w:val="FootnoteText"/>
        <w:rPr>
          <w:rFonts w:ascii="Sylfaen" w:hAnsi="Sylfaen"/>
          <w:sz w:val="18"/>
          <w:szCs w:val="18"/>
          <w:lang w:val="ka-GE"/>
        </w:rPr>
      </w:pPr>
      <w:r w:rsidRPr="001D53C1">
        <w:rPr>
          <w:rStyle w:val="FootnoteReference"/>
          <w:rFonts w:ascii="Sylfaen" w:hAnsi="Sylfaen"/>
          <w:sz w:val="18"/>
          <w:szCs w:val="18"/>
        </w:rPr>
        <w:footnoteRef/>
      </w:r>
      <w:r w:rsidRPr="001D53C1">
        <w:rPr>
          <w:rFonts w:ascii="Sylfaen" w:hAnsi="Sylfaen"/>
          <w:sz w:val="18"/>
          <w:szCs w:val="18"/>
        </w:rPr>
        <w:t xml:space="preserve"> </w:t>
      </w:r>
      <w:r w:rsidRPr="001D53C1">
        <w:rPr>
          <w:rFonts w:ascii="Sylfaen" w:hAnsi="Sylfaen" w:cs="Arial"/>
          <w:i/>
          <w:iCs/>
          <w:sz w:val="18"/>
          <w:szCs w:val="18"/>
          <w:shd w:val="clear" w:color="auto" w:fill="FFFFFF"/>
        </w:rPr>
        <w:t xml:space="preserve">Simister P., </w:t>
      </w:r>
      <w:r w:rsidRPr="001D53C1">
        <w:rPr>
          <w:rFonts w:ascii="Sylfaen" w:hAnsi="Sylfaen" w:cs="Arial"/>
          <w:iCs/>
          <w:sz w:val="18"/>
          <w:szCs w:val="18"/>
          <w:shd w:val="clear" w:color="auto" w:fill="FFFFFF"/>
        </w:rPr>
        <w:t xml:space="preserve">SPACE Analysis – Strategic Position and Action Evaluation Matrix, 2011; </w:t>
      </w:r>
      <w:hyperlink r:id="rId4" w:history="1">
        <w:r w:rsidR="001D53C1" w:rsidRPr="00397A6F">
          <w:rPr>
            <w:rStyle w:val="Hyperlink"/>
            <w:rFonts w:ascii="Sylfaen" w:hAnsi="Sylfaen" w:cs="Arial"/>
            <w:iCs/>
            <w:sz w:val="18"/>
            <w:szCs w:val="18"/>
            <w:shd w:val="clear" w:color="auto" w:fill="FFFFFF"/>
          </w:rPr>
          <w:t>http://www.differentiateyourbusiness.co.uk/space-analysis-strategic-position-and-action-evaluation-matrix</w:t>
        </w:r>
      </w:hyperlink>
      <w:r w:rsidR="001D53C1">
        <w:rPr>
          <w:rFonts w:ascii="Sylfaen" w:hAnsi="Sylfaen" w:cs="Arial"/>
          <w:iCs/>
          <w:sz w:val="18"/>
          <w:szCs w:val="18"/>
          <w:shd w:val="clear" w:color="auto" w:fill="FFFFFF"/>
        </w:rPr>
        <w:t xml:space="preserve"> - </w:t>
      </w:r>
      <w:r w:rsidR="001D53C1">
        <w:rPr>
          <w:rFonts w:ascii="Sylfaen" w:hAnsi="Sylfaen" w:cs="Arial"/>
          <w:iCs/>
          <w:sz w:val="18"/>
          <w:szCs w:val="18"/>
          <w:shd w:val="clear" w:color="auto" w:fill="FFFFFF"/>
          <w:lang w:val="ka-GE"/>
        </w:rPr>
        <w:t>ბოლო ნახვა: 23/03/2018 წ.;</w:t>
      </w:r>
    </w:p>
  </w:footnote>
  <w:footnote w:id="7">
    <w:p w:rsidR="007E0DDC" w:rsidRPr="001D53C1" w:rsidRDefault="007E0DDC" w:rsidP="008E2A8E">
      <w:pPr>
        <w:pStyle w:val="FootnoteText"/>
        <w:rPr>
          <w:rFonts w:ascii="Sylfaen" w:hAnsi="Sylfaen"/>
          <w:sz w:val="18"/>
          <w:szCs w:val="18"/>
          <w:lang w:val="ka-GE"/>
        </w:rPr>
      </w:pPr>
      <w:r w:rsidRPr="001D53C1">
        <w:rPr>
          <w:rStyle w:val="FootnoteReference"/>
          <w:rFonts w:ascii="Sylfaen" w:hAnsi="Sylfaen"/>
          <w:sz w:val="18"/>
          <w:szCs w:val="18"/>
        </w:rPr>
        <w:footnoteRef/>
      </w:r>
      <w:r w:rsidRPr="00AA19B5">
        <w:rPr>
          <w:rFonts w:ascii="Sylfaen" w:hAnsi="Sylfaen"/>
          <w:sz w:val="18"/>
          <w:szCs w:val="18"/>
          <w:lang w:val="ka-GE"/>
        </w:rPr>
        <w:t xml:space="preserve"> </w:t>
      </w:r>
      <w:hyperlink r:id="rId5" w:history="1">
        <w:r w:rsidRPr="00AA19B5">
          <w:rPr>
            <w:rStyle w:val="Hyperlink"/>
            <w:rFonts w:ascii="Sylfaen" w:hAnsi="Sylfaen"/>
            <w:color w:val="auto"/>
            <w:sz w:val="18"/>
            <w:szCs w:val="18"/>
            <w:u w:val="none"/>
            <w:lang w:val="ka-GE"/>
          </w:rPr>
          <w:t>http://mba-lectures.com/management/strategic-management/1102/space-matrix-of-coca-cola-company.html</w:t>
        </w:r>
      </w:hyperlink>
      <w:r w:rsidR="001D53C1">
        <w:rPr>
          <w:rStyle w:val="Hyperlink"/>
          <w:rFonts w:ascii="Sylfaen" w:hAnsi="Sylfaen"/>
          <w:color w:val="auto"/>
          <w:sz w:val="18"/>
          <w:szCs w:val="18"/>
          <w:u w:val="none"/>
          <w:lang w:val="ka-GE"/>
        </w:rPr>
        <w:t xml:space="preserve"> - ბოლო ნახვა: 23/03/2018 წ.;</w:t>
      </w:r>
    </w:p>
    <w:p w:rsidR="007E0DDC" w:rsidRPr="00AA19B5" w:rsidRDefault="007E0DDC" w:rsidP="008E2A8E">
      <w:pPr>
        <w:pStyle w:val="FootnoteText"/>
        <w:rPr>
          <w:rFonts w:ascii="Sylfaen" w:hAnsi="Sylfaen"/>
          <w:sz w:val="18"/>
          <w:szCs w:val="18"/>
          <w:lang w:val="ka-GE"/>
        </w:rPr>
      </w:pPr>
    </w:p>
  </w:footnote>
  <w:footnote w:id="8">
    <w:p w:rsidR="007E0DDC" w:rsidRPr="001D53C1" w:rsidRDefault="007E0DDC" w:rsidP="00F63E83">
      <w:pPr>
        <w:pStyle w:val="FootnoteText"/>
        <w:rPr>
          <w:rFonts w:ascii="Sylfaen" w:hAnsi="Sylfaen"/>
          <w:sz w:val="18"/>
          <w:szCs w:val="18"/>
          <w:lang w:val="ka-GE"/>
        </w:rPr>
      </w:pPr>
      <w:r w:rsidRPr="001D53C1">
        <w:rPr>
          <w:rStyle w:val="FootnoteReference"/>
          <w:rFonts w:ascii="Sylfaen" w:hAnsi="Sylfaen"/>
          <w:sz w:val="18"/>
          <w:szCs w:val="18"/>
        </w:rPr>
        <w:footnoteRef/>
      </w:r>
      <w:r w:rsidRPr="001D53C1">
        <w:rPr>
          <w:rFonts w:ascii="Sylfaen" w:hAnsi="Sylfaen"/>
          <w:sz w:val="18"/>
          <w:szCs w:val="18"/>
        </w:rPr>
        <w:t xml:space="preserve"> Dell Technologies Reports Fiscal Year 2018 Fourth Quarter and Full Year Financial Results</w:t>
      </w:r>
      <w:r w:rsidRPr="001D53C1">
        <w:rPr>
          <w:rFonts w:ascii="Sylfaen" w:hAnsi="Sylfaen"/>
          <w:sz w:val="18"/>
          <w:szCs w:val="18"/>
          <w:lang w:val="ka-GE"/>
        </w:rPr>
        <w:t xml:space="preserve">, </w:t>
      </w:r>
      <w:hyperlink r:id="rId6" w:history="1">
        <w:r w:rsidR="001D53C1" w:rsidRPr="00397A6F">
          <w:rPr>
            <w:rStyle w:val="Hyperlink"/>
            <w:rFonts w:ascii="Sylfaen" w:hAnsi="Sylfaen"/>
            <w:sz w:val="18"/>
            <w:szCs w:val="18"/>
            <w:lang w:val="ka-GE"/>
          </w:rPr>
          <w:t>https://www.prnewswire.com/news-releases/dell-technologies-reports-fiscal-year-2018-fourth-quarter-and-full-year-financial-results-300610278.html</w:t>
        </w:r>
      </w:hyperlink>
      <w:r w:rsidR="001D53C1">
        <w:rPr>
          <w:rFonts w:ascii="Sylfaen" w:hAnsi="Sylfaen"/>
          <w:sz w:val="18"/>
          <w:szCs w:val="18"/>
          <w:lang w:val="ka-GE"/>
        </w:rPr>
        <w:t xml:space="preserve"> - ბოლო ნახვა 18/06/2018 წ.</w:t>
      </w:r>
    </w:p>
  </w:footnote>
  <w:footnote w:id="9">
    <w:p w:rsidR="007E0DDC" w:rsidRPr="001D53C1" w:rsidRDefault="007E0DDC" w:rsidP="00AE40BC">
      <w:pPr>
        <w:pStyle w:val="FootnoteText"/>
        <w:rPr>
          <w:rFonts w:ascii="Sylfaen" w:hAnsi="Sylfaen"/>
          <w:sz w:val="18"/>
          <w:szCs w:val="18"/>
          <w:lang w:val="ka-GE"/>
        </w:rPr>
      </w:pPr>
      <w:r w:rsidRPr="001D53C1">
        <w:rPr>
          <w:rStyle w:val="FootnoteReference"/>
          <w:rFonts w:ascii="Sylfaen" w:hAnsi="Sylfaen"/>
          <w:sz w:val="18"/>
          <w:szCs w:val="18"/>
        </w:rPr>
        <w:footnoteRef/>
      </w:r>
      <w:r w:rsidRPr="001D53C1">
        <w:rPr>
          <w:rFonts w:ascii="Sylfaen" w:hAnsi="Sylfaen"/>
          <w:sz w:val="18"/>
          <w:szCs w:val="18"/>
          <w:lang w:val="ka-GE"/>
        </w:rPr>
        <w:t xml:space="preserve"> </w:t>
      </w:r>
      <w:hyperlink r:id="rId7" w:history="1">
        <w:r w:rsidR="001D53C1" w:rsidRPr="00397A6F">
          <w:rPr>
            <w:rStyle w:val="Hyperlink"/>
            <w:rFonts w:ascii="Sylfaen" w:hAnsi="Sylfaen"/>
            <w:sz w:val="18"/>
            <w:szCs w:val="18"/>
            <w:lang w:val="ka-GE"/>
          </w:rPr>
          <w:t>http://wissol.ge/_OLD/index.php?geo&amp;cat=6&amp;type=1</w:t>
        </w:r>
      </w:hyperlink>
      <w:r w:rsidR="001D53C1">
        <w:rPr>
          <w:rFonts w:ascii="Sylfaen" w:hAnsi="Sylfaen"/>
          <w:sz w:val="18"/>
          <w:szCs w:val="18"/>
          <w:lang w:val="ka-GE"/>
        </w:rPr>
        <w:t xml:space="preserve"> - ბოლო ნახვა: 18/06/2018 წ.;</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C511C"/>
    <w:multiLevelType w:val="multilevel"/>
    <w:tmpl w:val="79D8BF6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nsid w:val="075C090C"/>
    <w:multiLevelType w:val="hybridMultilevel"/>
    <w:tmpl w:val="08F63A6A"/>
    <w:lvl w:ilvl="0" w:tplc="EAF2E432">
      <w:start w:val="1"/>
      <w:numFmt w:val="decimal"/>
      <w:lvlText w:val="%1."/>
      <w:lvlJc w:val="left"/>
      <w:pPr>
        <w:ind w:left="720" w:hanging="360"/>
      </w:pPr>
      <w:rPr>
        <w:rFonts w:cs="Sylfaen"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81003B3"/>
    <w:multiLevelType w:val="multilevel"/>
    <w:tmpl w:val="119026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6C2AD0"/>
    <w:multiLevelType w:val="multilevel"/>
    <w:tmpl w:val="2F22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C57CBC"/>
    <w:multiLevelType w:val="multilevel"/>
    <w:tmpl w:val="E496E6B4"/>
    <w:lvl w:ilvl="0">
      <w:start w:val="1"/>
      <w:numFmt w:val="decimal"/>
      <w:lvlText w:val="%1."/>
      <w:lvlJc w:val="left"/>
      <w:pPr>
        <w:ind w:left="1260" w:hanging="360"/>
      </w:pPr>
      <w:rPr>
        <w:rFonts w:cs="Sylfaen" w:hint="default"/>
        <w:b/>
      </w:rPr>
    </w:lvl>
    <w:lvl w:ilvl="1">
      <w:start w:val="1"/>
      <w:numFmt w:val="decimal"/>
      <w:isLgl/>
      <w:lvlText w:val="%1.%2."/>
      <w:lvlJc w:val="left"/>
      <w:pPr>
        <w:ind w:left="1320" w:hanging="42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1980" w:hanging="1080"/>
      </w:pPr>
      <w:rPr>
        <w:rFonts w:hint="default"/>
      </w:rPr>
    </w:lvl>
    <w:lvl w:ilvl="5">
      <w:start w:val="1"/>
      <w:numFmt w:val="decimal"/>
      <w:isLgl/>
      <w:lvlText w:val="%1.%2.%3.%4.%5.%6."/>
      <w:lvlJc w:val="left"/>
      <w:pPr>
        <w:ind w:left="1980" w:hanging="108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340" w:hanging="1440"/>
      </w:pPr>
      <w:rPr>
        <w:rFonts w:hint="default"/>
      </w:rPr>
    </w:lvl>
    <w:lvl w:ilvl="8">
      <w:start w:val="1"/>
      <w:numFmt w:val="decimal"/>
      <w:isLgl/>
      <w:lvlText w:val="%1.%2.%3.%4.%5.%6.%7.%8.%9."/>
      <w:lvlJc w:val="left"/>
      <w:pPr>
        <w:ind w:left="2700" w:hanging="1800"/>
      </w:pPr>
      <w:rPr>
        <w:rFonts w:hint="default"/>
      </w:rPr>
    </w:lvl>
  </w:abstractNum>
  <w:abstractNum w:abstractNumId="5">
    <w:nsid w:val="0A186AB7"/>
    <w:multiLevelType w:val="multilevel"/>
    <w:tmpl w:val="2E44448C"/>
    <w:lvl w:ilvl="0">
      <w:start w:val="1"/>
      <w:numFmt w:val="decimal"/>
      <w:lvlText w:val="%1."/>
      <w:lvlJc w:val="left"/>
      <w:pPr>
        <w:ind w:left="1428" w:hanging="360"/>
      </w:pPr>
      <w:rPr>
        <w:rFonts w:cs="Sylfaen" w:hint="default"/>
        <w:b/>
      </w:rPr>
    </w:lvl>
    <w:lvl w:ilvl="1">
      <w:start w:val="1"/>
      <w:numFmt w:val="decimal"/>
      <w:isLgl/>
      <w:lvlText w:val="%1.%2."/>
      <w:lvlJc w:val="left"/>
      <w:pPr>
        <w:ind w:left="1860" w:hanging="420"/>
      </w:pPr>
      <w:rPr>
        <w:rFonts w:cs="Sylfaen" w:hint="default"/>
        <w:b/>
      </w:rPr>
    </w:lvl>
    <w:lvl w:ilvl="2">
      <w:start w:val="1"/>
      <w:numFmt w:val="decimal"/>
      <w:isLgl/>
      <w:lvlText w:val="%1.%2.%3."/>
      <w:lvlJc w:val="left"/>
      <w:pPr>
        <w:ind w:left="2532" w:hanging="720"/>
      </w:pPr>
      <w:rPr>
        <w:rFonts w:cs="Sylfaen" w:hint="default"/>
        <w:b/>
      </w:rPr>
    </w:lvl>
    <w:lvl w:ilvl="3">
      <w:start w:val="1"/>
      <w:numFmt w:val="decimal"/>
      <w:isLgl/>
      <w:lvlText w:val="%1.%2.%3.%4."/>
      <w:lvlJc w:val="left"/>
      <w:pPr>
        <w:ind w:left="2904" w:hanging="720"/>
      </w:pPr>
      <w:rPr>
        <w:rFonts w:cs="Sylfaen" w:hint="default"/>
        <w:b/>
      </w:rPr>
    </w:lvl>
    <w:lvl w:ilvl="4">
      <w:start w:val="1"/>
      <w:numFmt w:val="decimal"/>
      <w:isLgl/>
      <w:lvlText w:val="%1.%2.%3.%4.%5."/>
      <w:lvlJc w:val="left"/>
      <w:pPr>
        <w:ind w:left="3636" w:hanging="1080"/>
      </w:pPr>
      <w:rPr>
        <w:rFonts w:cs="Sylfaen" w:hint="default"/>
        <w:b/>
      </w:rPr>
    </w:lvl>
    <w:lvl w:ilvl="5">
      <w:start w:val="1"/>
      <w:numFmt w:val="decimal"/>
      <w:isLgl/>
      <w:lvlText w:val="%1.%2.%3.%4.%5.%6."/>
      <w:lvlJc w:val="left"/>
      <w:pPr>
        <w:ind w:left="4008" w:hanging="1080"/>
      </w:pPr>
      <w:rPr>
        <w:rFonts w:cs="Sylfaen" w:hint="default"/>
        <w:b/>
      </w:rPr>
    </w:lvl>
    <w:lvl w:ilvl="6">
      <w:start w:val="1"/>
      <w:numFmt w:val="decimal"/>
      <w:isLgl/>
      <w:lvlText w:val="%1.%2.%3.%4.%5.%6.%7."/>
      <w:lvlJc w:val="left"/>
      <w:pPr>
        <w:ind w:left="4740" w:hanging="1440"/>
      </w:pPr>
      <w:rPr>
        <w:rFonts w:cs="Sylfaen" w:hint="default"/>
        <w:b/>
      </w:rPr>
    </w:lvl>
    <w:lvl w:ilvl="7">
      <w:start w:val="1"/>
      <w:numFmt w:val="decimal"/>
      <w:isLgl/>
      <w:lvlText w:val="%1.%2.%3.%4.%5.%6.%7.%8."/>
      <w:lvlJc w:val="left"/>
      <w:pPr>
        <w:ind w:left="5112" w:hanging="1440"/>
      </w:pPr>
      <w:rPr>
        <w:rFonts w:cs="Sylfaen" w:hint="default"/>
        <w:b/>
      </w:rPr>
    </w:lvl>
    <w:lvl w:ilvl="8">
      <w:start w:val="1"/>
      <w:numFmt w:val="decimal"/>
      <w:isLgl/>
      <w:lvlText w:val="%1.%2.%3.%4.%5.%6.%7.%8.%9."/>
      <w:lvlJc w:val="left"/>
      <w:pPr>
        <w:ind w:left="5844" w:hanging="1800"/>
      </w:pPr>
      <w:rPr>
        <w:rFonts w:cs="Sylfaen" w:hint="default"/>
        <w:b/>
      </w:rPr>
    </w:lvl>
  </w:abstractNum>
  <w:abstractNum w:abstractNumId="6">
    <w:nsid w:val="0A574CE6"/>
    <w:multiLevelType w:val="hybridMultilevel"/>
    <w:tmpl w:val="0F2C5D44"/>
    <w:lvl w:ilvl="0" w:tplc="9BB8521A">
      <w:start w:val="1"/>
      <w:numFmt w:val="decimal"/>
      <w:lvlText w:val="%1."/>
      <w:lvlJc w:val="left"/>
      <w:pPr>
        <w:ind w:left="899" w:hanging="360"/>
      </w:pPr>
      <w:rPr>
        <w:rFonts w:hint="default"/>
      </w:rPr>
    </w:lvl>
    <w:lvl w:ilvl="1" w:tplc="04090019" w:tentative="1">
      <w:start w:val="1"/>
      <w:numFmt w:val="lowerLetter"/>
      <w:lvlText w:val="%2."/>
      <w:lvlJc w:val="left"/>
      <w:pPr>
        <w:ind w:left="1619" w:hanging="360"/>
      </w:pPr>
    </w:lvl>
    <w:lvl w:ilvl="2" w:tplc="0409001B" w:tentative="1">
      <w:start w:val="1"/>
      <w:numFmt w:val="lowerRoman"/>
      <w:lvlText w:val="%3."/>
      <w:lvlJc w:val="right"/>
      <w:pPr>
        <w:ind w:left="2339" w:hanging="180"/>
      </w:pPr>
    </w:lvl>
    <w:lvl w:ilvl="3" w:tplc="0409000F" w:tentative="1">
      <w:start w:val="1"/>
      <w:numFmt w:val="decimal"/>
      <w:lvlText w:val="%4."/>
      <w:lvlJc w:val="left"/>
      <w:pPr>
        <w:ind w:left="3059" w:hanging="360"/>
      </w:pPr>
    </w:lvl>
    <w:lvl w:ilvl="4" w:tplc="04090019" w:tentative="1">
      <w:start w:val="1"/>
      <w:numFmt w:val="lowerLetter"/>
      <w:lvlText w:val="%5."/>
      <w:lvlJc w:val="left"/>
      <w:pPr>
        <w:ind w:left="3779" w:hanging="360"/>
      </w:pPr>
    </w:lvl>
    <w:lvl w:ilvl="5" w:tplc="0409001B" w:tentative="1">
      <w:start w:val="1"/>
      <w:numFmt w:val="lowerRoman"/>
      <w:lvlText w:val="%6."/>
      <w:lvlJc w:val="right"/>
      <w:pPr>
        <w:ind w:left="4499" w:hanging="180"/>
      </w:pPr>
    </w:lvl>
    <w:lvl w:ilvl="6" w:tplc="0409000F" w:tentative="1">
      <w:start w:val="1"/>
      <w:numFmt w:val="decimal"/>
      <w:lvlText w:val="%7."/>
      <w:lvlJc w:val="left"/>
      <w:pPr>
        <w:ind w:left="5219" w:hanging="360"/>
      </w:pPr>
    </w:lvl>
    <w:lvl w:ilvl="7" w:tplc="04090019" w:tentative="1">
      <w:start w:val="1"/>
      <w:numFmt w:val="lowerLetter"/>
      <w:lvlText w:val="%8."/>
      <w:lvlJc w:val="left"/>
      <w:pPr>
        <w:ind w:left="5939" w:hanging="360"/>
      </w:pPr>
    </w:lvl>
    <w:lvl w:ilvl="8" w:tplc="0409001B" w:tentative="1">
      <w:start w:val="1"/>
      <w:numFmt w:val="lowerRoman"/>
      <w:lvlText w:val="%9."/>
      <w:lvlJc w:val="right"/>
      <w:pPr>
        <w:ind w:left="6659" w:hanging="180"/>
      </w:pPr>
    </w:lvl>
  </w:abstractNum>
  <w:abstractNum w:abstractNumId="7">
    <w:nsid w:val="0DAA57C3"/>
    <w:multiLevelType w:val="hybridMultilevel"/>
    <w:tmpl w:val="5F1AF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EE711C"/>
    <w:multiLevelType w:val="hybridMultilevel"/>
    <w:tmpl w:val="16E6F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4400B8"/>
    <w:multiLevelType w:val="multilevel"/>
    <w:tmpl w:val="C0D088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nsid w:val="13CC39B9"/>
    <w:multiLevelType w:val="multilevel"/>
    <w:tmpl w:val="4E9A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4A054C"/>
    <w:multiLevelType w:val="hybridMultilevel"/>
    <w:tmpl w:val="AB9AB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295669"/>
    <w:multiLevelType w:val="hybridMultilevel"/>
    <w:tmpl w:val="29AC198C"/>
    <w:lvl w:ilvl="0" w:tplc="978426FE">
      <w:start w:val="1"/>
      <w:numFmt w:val="decimal"/>
      <w:lvlText w:val="%1)"/>
      <w:lvlJc w:val="left"/>
      <w:pPr>
        <w:ind w:left="720" w:hanging="360"/>
      </w:pPr>
      <w:rPr>
        <w:rFonts w:ascii="Arial" w:hAnsi="Arial" w:cs="Arial"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F82358"/>
    <w:multiLevelType w:val="hybridMultilevel"/>
    <w:tmpl w:val="4704D4BA"/>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14">
    <w:nsid w:val="1E7F17A3"/>
    <w:multiLevelType w:val="hybridMultilevel"/>
    <w:tmpl w:val="EFD2D5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1F0C36C4"/>
    <w:multiLevelType w:val="multilevel"/>
    <w:tmpl w:val="842C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4923F86"/>
    <w:multiLevelType w:val="multilevel"/>
    <w:tmpl w:val="ADDC6A9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24AA4A7E"/>
    <w:multiLevelType w:val="hybridMultilevel"/>
    <w:tmpl w:val="B13CCCC8"/>
    <w:lvl w:ilvl="0" w:tplc="DDC4359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7A4388"/>
    <w:multiLevelType w:val="hybridMultilevel"/>
    <w:tmpl w:val="1F461E10"/>
    <w:lvl w:ilvl="0" w:tplc="4AAC20F0">
      <w:start w:val="4"/>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282C6BDF"/>
    <w:multiLevelType w:val="hybridMultilevel"/>
    <w:tmpl w:val="1E3059D4"/>
    <w:lvl w:ilvl="0" w:tplc="A36C1550">
      <w:start w:val="1"/>
      <w:numFmt w:val="decimal"/>
      <w:lvlText w:val="%1."/>
      <w:lvlJc w:val="left"/>
      <w:pPr>
        <w:ind w:left="720" w:hanging="360"/>
      </w:pPr>
      <w:rPr>
        <w:rFonts w:cs="Sylfae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4B5D33"/>
    <w:multiLevelType w:val="multilevel"/>
    <w:tmpl w:val="A8C04E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ECD2E91"/>
    <w:multiLevelType w:val="hybridMultilevel"/>
    <w:tmpl w:val="79425F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0BB335B"/>
    <w:multiLevelType w:val="hybridMultilevel"/>
    <w:tmpl w:val="C3A2D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A83ADF"/>
    <w:multiLevelType w:val="multilevel"/>
    <w:tmpl w:val="B65A50DA"/>
    <w:lvl w:ilvl="0">
      <w:start w:val="1"/>
      <w:numFmt w:val="bullet"/>
      <w:lvlText w:val=""/>
      <w:lvlJc w:val="left"/>
      <w:pPr>
        <w:tabs>
          <w:tab w:val="num" w:pos="720"/>
        </w:tabs>
        <w:ind w:left="720" w:hanging="360"/>
      </w:pPr>
      <w:rPr>
        <w:rFonts w:ascii="Wingdings" w:hAnsi="Wingdings"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566020"/>
    <w:multiLevelType w:val="multilevel"/>
    <w:tmpl w:val="0194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AAD1189"/>
    <w:multiLevelType w:val="hybridMultilevel"/>
    <w:tmpl w:val="DD688B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DE1212"/>
    <w:multiLevelType w:val="multilevel"/>
    <w:tmpl w:val="DC28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EBA70CF"/>
    <w:multiLevelType w:val="hybridMultilevel"/>
    <w:tmpl w:val="A148D69E"/>
    <w:lvl w:ilvl="0" w:tplc="E760F834">
      <w:start w:val="1"/>
      <w:numFmt w:val="decimal"/>
      <w:lvlText w:val="%1."/>
      <w:lvlJc w:val="left"/>
      <w:pPr>
        <w:ind w:left="927" w:hanging="360"/>
      </w:pPr>
      <w:rPr>
        <w:rFonts w:cs="Sylfaen" w:hint="default"/>
        <w:b/>
        <w:i/>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nsid w:val="51F32CCC"/>
    <w:multiLevelType w:val="hybridMultilevel"/>
    <w:tmpl w:val="BEFC8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5266C5"/>
    <w:multiLevelType w:val="hybridMultilevel"/>
    <w:tmpl w:val="BFF003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55D2ABD"/>
    <w:multiLevelType w:val="hybridMultilevel"/>
    <w:tmpl w:val="31A2A1F8"/>
    <w:lvl w:ilvl="0" w:tplc="253610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91A7298"/>
    <w:multiLevelType w:val="hybridMultilevel"/>
    <w:tmpl w:val="28580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207358"/>
    <w:multiLevelType w:val="hybridMultilevel"/>
    <w:tmpl w:val="46C8BAB6"/>
    <w:lvl w:ilvl="0" w:tplc="C9400F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E6D5484"/>
    <w:multiLevelType w:val="hybridMultilevel"/>
    <w:tmpl w:val="03E27502"/>
    <w:lvl w:ilvl="0" w:tplc="0409000B">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4">
    <w:nsid w:val="5FE760BB"/>
    <w:multiLevelType w:val="hybridMultilevel"/>
    <w:tmpl w:val="7E4CD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45A1932"/>
    <w:multiLevelType w:val="multilevel"/>
    <w:tmpl w:val="975C4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49D1F79"/>
    <w:multiLevelType w:val="hybridMultilevel"/>
    <w:tmpl w:val="1EAAC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B131E1"/>
    <w:multiLevelType w:val="hybridMultilevel"/>
    <w:tmpl w:val="6908C1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F96F5C"/>
    <w:multiLevelType w:val="hybridMultilevel"/>
    <w:tmpl w:val="F2FC533A"/>
    <w:lvl w:ilvl="0" w:tplc="41BA0B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9CC14AE"/>
    <w:multiLevelType w:val="hybridMultilevel"/>
    <w:tmpl w:val="B60A426A"/>
    <w:lvl w:ilvl="0" w:tplc="3F482AC6">
      <w:start w:val="1"/>
      <w:numFmt w:val="decimal"/>
      <w:lvlText w:val="%1."/>
      <w:lvlJc w:val="left"/>
      <w:pPr>
        <w:ind w:left="1020" w:hanging="360"/>
      </w:pPr>
      <w:rPr>
        <w:rFonts w:ascii="Sylfaen" w:eastAsiaTheme="minorHAnsi" w:hAnsi="Sylfaen" w:cs="Sylfaen"/>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40">
    <w:nsid w:val="75B157EC"/>
    <w:multiLevelType w:val="hybridMultilevel"/>
    <w:tmpl w:val="3B34908C"/>
    <w:lvl w:ilvl="0" w:tplc="6E5C5386">
      <w:start w:val="1"/>
      <w:numFmt w:val="decimal"/>
      <w:lvlText w:val="%1."/>
      <w:lvlJc w:val="left"/>
      <w:pPr>
        <w:ind w:left="720" w:hanging="360"/>
      </w:pPr>
      <w:rPr>
        <w:rFonts w:cs="Sylfaen"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79638E"/>
    <w:multiLevelType w:val="hybridMultilevel"/>
    <w:tmpl w:val="E5CC5158"/>
    <w:lvl w:ilvl="0" w:tplc="382086FC">
      <w:start w:val="1"/>
      <w:numFmt w:val="decimal"/>
      <w:lvlText w:val="%1."/>
      <w:lvlJc w:val="left"/>
      <w:pPr>
        <w:ind w:left="720" w:hanging="360"/>
      </w:pPr>
      <w:rPr>
        <w:rFonts w:cs="Sylfaen"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9A7DE4"/>
    <w:multiLevelType w:val="hybridMultilevel"/>
    <w:tmpl w:val="EB62A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C2440AA"/>
    <w:multiLevelType w:val="hybridMultilevel"/>
    <w:tmpl w:val="0A82683C"/>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7DC1186F"/>
    <w:multiLevelType w:val="hybridMultilevel"/>
    <w:tmpl w:val="FAF2B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414E24"/>
    <w:multiLevelType w:val="hybridMultilevel"/>
    <w:tmpl w:val="27124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0"/>
  </w:num>
  <w:num w:numId="3">
    <w:abstractNumId w:val="16"/>
  </w:num>
  <w:num w:numId="4">
    <w:abstractNumId w:val="36"/>
  </w:num>
  <w:num w:numId="5">
    <w:abstractNumId w:val="0"/>
  </w:num>
  <w:num w:numId="6">
    <w:abstractNumId w:val="42"/>
  </w:num>
  <w:num w:numId="7">
    <w:abstractNumId w:val="30"/>
  </w:num>
  <w:num w:numId="8">
    <w:abstractNumId w:val="17"/>
  </w:num>
  <w:num w:numId="9">
    <w:abstractNumId w:val="29"/>
  </w:num>
  <w:num w:numId="10">
    <w:abstractNumId w:val="13"/>
  </w:num>
  <w:num w:numId="11">
    <w:abstractNumId w:val="33"/>
  </w:num>
  <w:num w:numId="12">
    <w:abstractNumId w:val="31"/>
  </w:num>
  <w:num w:numId="13">
    <w:abstractNumId w:val="37"/>
  </w:num>
  <w:num w:numId="14">
    <w:abstractNumId w:val="25"/>
  </w:num>
  <w:num w:numId="15">
    <w:abstractNumId w:val="23"/>
  </w:num>
  <w:num w:numId="16">
    <w:abstractNumId w:val="39"/>
  </w:num>
  <w:num w:numId="17">
    <w:abstractNumId w:val="12"/>
  </w:num>
  <w:num w:numId="18">
    <w:abstractNumId w:val="5"/>
  </w:num>
  <w:num w:numId="19">
    <w:abstractNumId w:val="4"/>
  </w:num>
  <w:num w:numId="20">
    <w:abstractNumId w:val="45"/>
  </w:num>
  <w:num w:numId="21">
    <w:abstractNumId w:val="11"/>
  </w:num>
  <w:num w:numId="22">
    <w:abstractNumId w:val="34"/>
  </w:num>
  <w:num w:numId="23">
    <w:abstractNumId w:val="6"/>
  </w:num>
  <w:num w:numId="24">
    <w:abstractNumId w:val="32"/>
  </w:num>
  <w:num w:numId="25">
    <w:abstractNumId w:val="43"/>
  </w:num>
  <w:num w:numId="26">
    <w:abstractNumId w:val="38"/>
  </w:num>
  <w:num w:numId="27">
    <w:abstractNumId w:val="35"/>
  </w:num>
  <w:num w:numId="28">
    <w:abstractNumId w:val="7"/>
  </w:num>
  <w:num w:numId="29">
    <w:abstractNumId w:val="26"/>
  </w:num>
  <w:num w:numId="30">
    <w:abstractNumId w:val="15"/>
  </w:num>
  <w:num w:numId="31">
    <w:abstractNumId w:val="3"/>
  </w:num>
  <w:num w:numId="32">
    <w:abstractNumId w:val="10"/>
  </w:num>
  <w:num w:numId="33">
    <w:abstractNumId w:val="24"/>
  </w:num>
  <w:num w:numId="34">
    <w:abstractNumId w:val="21"/>
  </w:num>
  <w:num w:numId="35">
    <w:abstractNumId w:val="9"/>
  </w:num>
  <w:num w:numId="36">
    <w:abstractNumId w:val="22"/>
  </w:num>
  <w:num w:numId="37">
    <w:abstractNumId w:val="14"/>
  </w:num>
  <w:num w:numId="38">
    <w:abstractNumId w:val="8"/>
  </w:num>
  <w:num w:numId="39">
    <w:abstractNumId w:val="19"/>
  </w:num>
  <w:num w:numId="40">
    <w:abstractNumId w:val="44"/>
  </w:num>
  <w:num w:numId="41">
    <w:abstractNumId w:val="28"/>
  </w:num>
  <w:num w:numId="42">
    <w:abstractNumId w:val="27"/>
  </w:num>
  <w:num w:numId="43">
    <w:abstractNumId w:val="41"/>
  </w:num>
  <w:num w:numId="44">
    <w:abstractNumId w:val="40"/>
  </w:num>
  <w:num w:numId="45">
    <w:abstractNumId w:val="1"/>
  </w:num>
  <w:num w:numId="46">
    <w:abstractNumId w:val="1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2E6"/>
    <w:rsid w:val="00003789"/>
    <w:rsid w:val="00004529"/>
    <w:rsid w:val="00032654"/>
    <w:rsid w:val="000334AB"/>
    <w:rsid w:val="0003489C"/>
    <w:rsid w:val="00034A46"/>
    <w:rsid w:val="00034E27"/>
    <w:rsid w:val="00046B57"/>
    <w:rsid w:val="00052277"/>
    <w:rsid w:val="00054302"/>
    <w:rsid w:val="00061501"/>
    <w:rsid w:val="00061EEF"/>
    <w:rsid w:val="00074EB2"/>
    <w:rsid w:val="00081D79"/>
    <w:rsid w:val="00086001"/>
    <w:rsid w:val="00091872"/>
    <w:rsid w:val="000927AE"/>
    <w:rsid w:val="000964F5"/>
    <w:rsid w:val="00096511"/>
    <w:rsid w:val="00097669"/>
    <w:rsid w:val="000976DC"/>
    <w:rsid w:val="000B0467"/>
    <w:rsid w:val="000B0C6F"/>
    <w:rsid w:val="000B2252"/>
    <w:rsid w:val="000B43B2"/>
    <w:rsid w:val="000B6274"/>
    <w:rsid w:val="000C1F4A"/>
    <w:rsid w:val="000E0EC7"/>
    <w:rsid w:val="000E257B"/>
    <w:rsid w:val="000F1CB6"/>
    <w:rsid w:val="000F533B"/>
    <w:rsid w:val="001037F2"/>
    <w:rsid w:val="00111059"/>
    <w:rsid w:val="0011253F"/>
    <w:rsid w:val="00132EF1"/>
    <w:rsid w:val="00145CEE"/>
    <w:rsid w:val="001515C4"/>
    <w:rsid w:val="001652FD"/>
    <w:rsid w:val="00174EA0"/>
    <w:rsid w:val="001761E4"/>
    <w:rsid w:val="0018044B"/>
    <w:rsid w:val="00184CA8"/>
    <w:rsid w:val="0019033C"/>
    <w:rsid w:val="001A3304"/>
    <w:rsid w:val="001A4485"/>
    <w:rsid w:val="001A6DF6"/>
    <w:rsid w:val="001B27F9"/>
    <w:rsid w:val="001B398F"/>
    <w:rsid w:val="001B45AB"/>
    <w:rsid w:val="001D1B0A"/>
    <w:rsid w:val="001D32F2"/>
    <w:rsid w:val="001D53C1"/>
    <w:rsid w:val="001D76C1"/>
    <w:rsid w:val="001E4279"/>
    <w:rsid w:val="001F1C79"/>
    <w:rsid w:val="001F4CC2"/>
    <w:rsid w:val="001F7745"/>
    <w:rsid w:val="002066FF"/>
    <w:rsid w:val="002078A8"/>
    <w:rsid w:val="00213189"/>
    <w:rsid w:val="00220D27"/>
    <w:rsid w:val="0022118F"/>
    <w:rsid w:val="0022181B"/>
    <w:rsid w:val="00222D32"/>
    <w:rsid w:val="002234C2"/>
    <w:rsid w:val="00226894"/>
    <w:rsid w:val="002348D9"/>
    <w:rsid w:val="002370DA"/>
    <w:rsid w:val="002430B1"/>
    <w:rsid w:val="00243FB6"/>
    <w:rsid w:val="002465E5"/>
    <w:rsid w:val="00251645"/>
    <w:rsid w:val="0025197B"/>
    <w:rsid w:val="002572AC"/>
    <w:rsid w:val="002613B1"/>
    <w:rsid w:val="002628BC"/>
    <w:rsid w:val="00267B38"/>
    <w:rsid w:val="00274BD0"/>
    <w:rsid w:val="00276952"/>
    <w:rsid w:val="00281B46"/>
    <w:rsid w:val="00284C10"/>
    <w:rsid w:val="002863D7"/>
    <w:rsid w:val="00290708"/>
    <w:rsid w:val="00296EE8"/>
    <w:rsid w:val="00297C4E"/>
    <w:rsid w:val="002A0F9F"/>
    <w:rsid w:val="002A34C4"/>
    <w:rsid w:val="002A3F97"/>
    <w:rsid w:val="002B41E3"/>
    <w:rsid w:val="002B4960"/>
    <w:rsid w:val="002C693F"/>
    <w:rsid w:val="002D4A7D"/>
    <w:rsid w:val="002F375D"/>
    <w:rsid w:val="002F41EB"/>
    <w:rsid w:val="002F6442"/>
    <w:rsid w:val="003134F2"/>
    <w:rsid w:val="003134F3"/>
    <w:rsid w:val="00316B47"/>
    <w:rsid w:val="003207DE"/>
    <w:rsid w:val="00325B73"/>
    <w:rsid w:val="00332B82"/>
    <w:rsid w:val="003342AF"/>
    <w:rsid w:val="00335F97"/>
    <w:rsid w:val="0034068B"/>
    <w:rsid w:val="00340C6C"/>
    <w:rsid w:val="00346021"/>
    <w:rsid w:val="00356436"/>
    <w:rsid w:val="00365B12"/>
    <w:rsid w:val="00377A09"/>
    <w:rsid w:val="00382C11"/>
    <w:rsid w:val="00387739"/>
    <w:rsid w:val="00387CD6"/>
    <w:rsid w:val="0039270A"/>
    <w:rsid w:val="00392A04"/>
    <w:rsid w:val="003A0434"/>
    <w:rsid w:val="003A0869"/>
    <w:rsid w:val="003A19BD"/>
    <w:rsid w:val="003A19EE"/>
    <w:rsid w:val="003A2B5D"/>
    <w:rsid w:val="003A3BDA"/>
    <w:rsid w:val="003A56A9"/>
    <w:rsid w:val="003A69DB"/>
    <w:rsid w:val="003B2486"/>
    <w:rsid w:val="003C3CE0"/>
    <w:rsid w:val="003C43A7"/>
    <w:rsid w:val="003D00B8"/>
    <w:rsid w:val="003E0F40"/>
    <w:rsid w:val="003E1BBE"/>
    <w:rsid w:val="003E23BC"/>
    <w:rsid w:val="003E3927"/>
    <w:rsid w:val="003E6889"/>
    <w:rsid w:val="003F75C6"/>
    <w:rsid w:val="004033A5"/>
    <w:rsid w:val="00404B13"/>
    <w:rsid w:val="00407A54"/>
    <w:rsid w:val="00414290"/>
    <w:rsid w:val="00422363"/>
    <w:rsid w:val="00424416"/>
    <w:rsid w:val="004250A6"/>
    <w:rsid w:val="00432CC1"/>
    <w:rsid w:val="00433E3E"/>
    <w:rsid w:val="0043417C"/>
    <w:rsid w:val="0044053F"/>
    <w:rsid w:val="0044536A"/>
    <w:rsid w:val="0044551D"/>
    <w:rsid w:val="00445B33"/>
    <w:rsid w:val="00451977"/>
    <w:rsid w:val="004667C0"/>
    <w:rsid w:val="0047241F"/>
    <w:rsid w:val="00474BFC"/>
    <w:rsid w:val="00480E92"/>
    <w:rsid w:val="00494E5D"/>
    <w:rsid w:val="004A0B49"/>
    <w:rsid w:val="004A0C60"/>
    <w:rsid w:val="004A1B51"/>
    <w:rsid w:val="004A4600"/>
    <w:rsid w:val="004A64A2"/>
    <w:rsid w:val="004B16F6"/>
    <w:rsid w:val="004B7E4A"/>
    <w:rsid w:val="004C5706"/>
    <w:rsid w:val="004D19CF"/>
    <w:rsid w:val="004D64AD"/>
    <w:rsid w:val="004E04C8"/>
    <w:rsid w:val="004E12C2"/>
    <w:rsid w:val="004E5317"/>
    <w:rsid w:val="004E5B2D"/>
    <w:rsid w:val="004E73E3"/>
    <w:rsid w:val="004F2B74"/>
    <w:rsid w:val="004F4C11"/>
    <w:rsid w:val="004F67C8"/>
    <w:rsid w:val="005058EB"/>
    <w:rsid w:val="00506526"/>
    <w:rsid w:val="0050770D"/>
    <w:rsid w:val="00517B52"/>
    <w:rsid w:val="005202FD"/>
    <w:rsid w:val="00524BF0"/>
    <w:rsid w:val="005301A2"/>
    <w:rsid w:val="00533E98"/>
    <w:rsid w:val="00534E29"/>
    <w:rsid w:val="00540FF0"/>
    <w:rsid w:val="00547458"/>
    <w:rsid w:val="0055037C"/>
    <w:rsid w:val="005504E0"/>
    <w:rsid w:val="00553800"/>
    <w:rsid w:val="00562491"/>
    <w:rsid w:val="00562E58"/>
    <w:rsid w:val="00571F76"/>
    <w:rsid w:val="00587A66"/>
    <w:rsid w:val="00590AA9"/>
    <w:rsid w:val="00590AB5"/>
    <w:rsid w:val="005916EF"/>
    <w:rsid w:val="00595892"/>
    <w:rsid w:val="005A731B"/>
    <w:rsid w:val="005B1AC2"/>
    <w:rsid w:val="005B32E1"/>
    <w:rsid w:val="005B4E3B"/>
    <w:rsid w:val="005C2F5D"/>
    <w:rsid w:val="005C3CD5"/>
    <w:rsid w:val="005C4A1F"/>
    <w:rsid w:val="005C7B9E"/>
    <w:rsid w:val="005E300D"/>
    <w:rsid w:val="005E55D5"/>
    <w:rsid w:val="005E7FD8"/>
    <w:rsid w:val="005F07AA"/>
    <w:rsid w:val="005F652A"/>
    <w:rsid w:val="0060029C"/>
    <w:rsid w:val="006002D7"/>
    <w:rsid w:val="00601543"/>
    <w:rsid w:val="006076D0"/>
    <w:rsid w:val="00620031"/>
    <w:rsid w:val="00626A0B"/>
    <w:rsid w:val="00627E56"/>
    <w:rsid w:val="006329E5"/>
    <w:rsid w:val="006363EE"/>
    <w:rsid w:val="006427AB"/>
    <w:rsid w:val="00645D0F"/>
    <w:rsid w:val="006601A8"/>
    <w:rsid w:val="00662636"/>
    <w:rsid w:val="00665639"/>
    <w:rsid w:val="00667719"/>
    <w:rsid w:val="006765F1"/>
    <w:rsid w:val="00680E3A"/>
    <w:rsid w:val="00690C0C"/>
    <w:rsid w:val="00692C05"/>
    <w:rsid w:val="006A1647"/>
    <w:rsid w:val="006A2196"/>
    <w:rsid w:val="006B1FF3"/>
    <w:rsid w:val="006C675D"/>
    <w:rsid w:val="006E1F05"/>
    <w:rsid w:val="006E2A98"/>
    <w:rsid w:val="006E413A"/>
    <w:rsid w:val="006E5E35"/>
    <w:rsid w:val="006F420F"/>
    <w:rsid w:val="007015C6"/>
    <w:rsid w:val="007022E6"/>
    <w:rsid w:val="00704F18"/>
    <w:rsid w:val="00711BE4"/>
    <w:rsid w:val="00713E46"/>
    <w:rsid w:val="00714C9D"/>
    <w:rsid w:val="00715F62"/>
    <w:rsid w:val="007220BA"/>
    <w:rsid w:val="007321D5"/>
    <w:rsid w:val="007371A1"/>
    <w:rsid w:val="00740160"/>
    <w:rsid w:val="007430EA"/>
    <w:rsid w:val="00746464"/>
    <w:rsid w:val="007543C1"/>
    <w:rsid w:val="00764200"/>
    <w:rsid w:val="00771BEE"/>
    <w:rsid w:val="00772345"/>
    <w:rsid w:val="00776863"/>
    <w:rsid w:val="007813EE"/>
    <w:rsid w:val="0078253D"/>
    <w:rsid w:val="00785DB8"/>
    <w:rsid w:val="007909F5"/>
    <w:rsid w:val="00790B7A"/>
    <w:rsid w:val="007A3BCA"/>
    <w:rsid w:val="007B33AD"/>
    <w:rsid w:val="007B44CA"/>
    <w:rsid w:val="007B53A4"/>
    <w:rsid w:val="007C66C1"/>
    <w:rsid w:val="007C7B20"/>
    <w:rsid w:val="007D0D7A"/>
    <w:rsid w:val="007D25E2"/>
    <w:rsid w:val="007D3CC7"/>
    <w:rsid w:val="007D4023"/>
    <w:rsid w:val="007D4537"/>
    <w:rsid w:val="007D5651"/>
    <w:rsid w:val="007E0DDC"/>
    <w:rsid w:val="007F2028"/>
    <w:rsid w:val="007F7646"/>
    <w:rsid w:val="007F78E9"/>
    <w:rsid w:val="008071B4"/>
    <w:rsid w:val="00812A5A"/>
    <w:rsid w:val="00821474"/>
    <w:rsid w:val="008220FF"/>
    <w:rsid w:val="00822304"/>
    <w:rsid w:val="0082368E"/>
    <w:rsid w:val="00823A11"/>
    <w:rsid w:val="00823C5A"/>
    <w:rsid w:val="00833A9D"/>
    <w:rsid w:val="00835922"/>
    <w:rsid w:val="00836207"/>
    <w:rsid w:val="0084574D"/>
    <w:rsid w:val="00847C3C"/>
    <w:rsid w:val="00851DDD"/>
    <w:rsid w:val="008573BE"/>
    <w:rsid w:val="00860C90"/>
    <w:rsid w:val="008663DE"/>
    <w:rsid w:val="00874ECF"/>
    <w:rsid w:val="00881497"/>
    <w:rsid w:val="00882B03"/>
    <w:rsid w:val="0088454D"/>
    <w:rsid w:val="00884B7A"/>
    <w:rsid w:val="00886BE6"/>
    <w:rsid w:val="00887AD9"/>
    <w:rsid w:val="00887D19"/>
    <w:rsid w:val="00894A9C"/>
    <w:rsid w:val="008A4299"/>
    <w:rsid w:val="008A57BA"/>
    <w:rsid w:val="008B39A7"/>
    <w:rsid w:val="008B760D"/>
    <w:rsid w:val="008C24A5"/>
    <w:rsid w:val="008C3F9E"/>
    <w:rsid w:val="008D4D63"/>
    <w:rsid w:val="008E2A8E"/>
    <w:rsid w:val="008E3B8D"/>
    <w:rsid w:val="008F0847"/>
    <w:rsid w:val="008F4641"/>
    <w:rsid w:val="009023BD"/>
    <w:rsid w:val="00903455"/>
    <w:rsid w:val="00914000"/>
    <w:rsid w:val="009140F9"/>
    <w:rsid w:val="0092217A"/>
    <w:rsid w:val="00924256"/>
    <w:rsid w:val="00931EB1"/>
    <w:rsid w:val="00933A2C"/>
    <w:rsid w:val="00946AAA"/>
    <w:rsid w:val="00960BB5"/>
    <w:rsid w:val="0096238B"/>
    <w:rsid w:val="00966BA1"/>
    <w:rsid w:val="009750CA"/>
    <w:rsid w:val="00980FC8"/>
    <w:rsid w:val="00981F38"/>
    <w:rsid w:val="00986B1A"/>
    <w:rsid w:val="009924C0"/>
    <w:rsid w:val="009A01F9"/>
    <w:rsid w:val="009A05F5"/>
    <w:rsid w:val="009A0B78"/>
    <w:rsid w:val="009A3042"/>
    <w:rsid w:val="009B0795"/>
    <w:rsid w:val="009B0DED"/>
    <w:rsid w:val="009B2FB1"/>
    <w:rsid w:val="009B522B"/>
    <w:rsid w:val="009D0171"/>
    <w:rsid w:val="009D35FC"/>
    <w:rsid w:val="009D59B1"/>
    <w:rsid w:val="009E39ED"/>
    <w:rsid w:val="009E763E"/>
    <w:rsid w:val="009F095D"/>
    <w:rsid w:val="009F630D"/>
    <w:rsid w:val="00A02A05"/>
    <w:rsid w:val="00A0372B"/>
    <w:rsid w:val="00A045A4"/>
    <w:rsid w:val="00A05C53"/>
    <w:rsid w:val="00A105AD"/>
    <w:rsid w:val="00A10F97"/>
    <w:rsid w:val="00A22CF1"/>
    <w:rsid w:val="00A23F0D"/>
    <w:rsid w:val="00A2512E"/>
    <w:rsid w:val="00A2564C"/>
    <w:rsid w:val="00A41223"/>
    <w:rsid w:val="00A5386B"/>
    <w:rsid w:val="00A55144"/>
    <w:rsid w:val="00A63868"/>
    <w:rsid w:val="00A6608B"/>
    <w:rsid w:val="00A72470"/>
    <w:rsid w:val="00A7673D"/>
    <w:rsid w:val="00A777E3"/>
    <w:rsid w:val="00AA19B5"/>
    <w:rsid w:val="00AA3EBC"/>
    <w:rsid w:val="00AA4298"/>
    <w:rsid w:val="00AA6645"/>
    <w:rsid w:val="00AA6779"/>
    <w:rsid w:val="00AB014B"/>
    <w:rsid w:val="00AB1AB1"/>
    <w:rsid w:val="00AB5C03"/>
    <w:rsid w:val="00AB6449"/>
    <w:rsid w:val="00AB64B9"/>
    <w:rsid w:val="00AC2A4C"/>
    <w:rsid w:val="00AC4357"/>
    <w:rsid w:val="00AC7E8D"/>
    <w:rsid w:val="00AD0D81"/>
    <w:rsid w:val="00AD6528"/>
    <w:rsid w:val="00AE40BC"/>
    <w:rsid w:val="00AE468D"/>
    <w:rsid w:val="00AE78C6"/>
    <w:rsid w:val="00AF6AC0"/>
    <w:rsid w:val="00AF7A98"/>
    <w:rsid w:val="00B02778"/>
    <w:rsid w:val="00B04F72"/>
    <w:rsid w:val="00B07E37"/>
    <w:rsid w:val="00B24AA0"/>
    <w:rsid w:val="00B251A3"/>
    <w:rsid w:val="00B33EC9"/>
    <w:rsid w:val="00B343E3"/>
    <w:rsid w:val="00B41D10"/>
    <w:rsid w:val="00B463AF"/>
    <w:rsid w:val="00B53CCC"/>
    <w:rsid w:val="00B560AA"/>
    <w:rsid w:val="00B6051A"/>
    <w:rsid w:val="00B643E9"/>
    <w:rsid w:val="00B6674B"/>
    <w:rsid w:val="00B71B3F"/>
    <w:rsid w:val="00B7551F"/>
    <w:rsid w:val="00B76A29"/>
    <w:rsid w:val="00B81F77"/>
    <w:rsid w:val="00B84761"/>
    <w:rsid w:val="00BA3974"/>
    <w:rsid w:val="00BA43A8"/>
    <w:rsid w:val="00BA6033"/>
    <w:rsid w:val="00BB059C"/>
    <w:rsid w:val="00BB2361"/>
    <w:rsid w:val="00BB5217"/>
    <w:rsid w:val="00BD2DC1"/>
    <w:rsid w:val="00BD3760"/>
    <w:rsid w:val="00BD474D"/>
    <w:rsid w:val="00BD5289"/>
    <w:rsid w:val="00BE18F4"/>
    <w:rsid w:val="00BF1B29"/>
    <w:rsid w:val="00BF3615"/>
    <w:rsid w:val="00BF59FF"/>
    <w:rsid w:val="00BF5C8E"/>
    <w:rsid w:val="00C01EC9"/>
    <w:rsid w:val="00C0342B"/>
    <w:rsid w:val="00C0453F"/>
    <w:rsid w:val="00C1440C"/>
    <w:rsid w:val="00C172AF"/>
    <w:rsid w:val="00C203E6"/>
    <w:rsid w:val="00C23165"/>
    <w:rsid w:val="00C31DF2"/>
    <w:rsid w:val="00C32B94"/>
    <w:rsid w:val="00C33C9A"/>
    <w:rsid w:val="00C3520E"/>
    <w:rsid w:val="00C426AB"/>
    <w:rsid w:val="00C53B40"/>
    <w:rsid w:val="00C55CEC"/>
    <w:rsid w:val="00C67A59"/>
    <w:rsid w:val="00C76385"/>
    <w:rsid w:val="00C82FC2"/>
    <w:rsid w:val="00C8347F"/>
    <w:rsid w:val="00C92B00"/>
    <w:rsid w:val="00C935AD"/>
    <w:rsid w:val="00C93789"/>
    <w:rsid w:val="00C96C4D"/>
    <w:rsid w:val="00CA354E"/>
    <w:rsid w:val="00CA4EA1"/>
    <w:rsid w:val="00CB107B"/>
    <w:rsid w:val="00CB3F95"/>
    <w:rsid w:val="00CB47B8"/>
    <w:rsid w:val="00CC5C87"/>
    <w:rsid w:val="00CD5BCB"/>
    <w:rsid w:val="00CD72FC"/>
    <w:rsid w:val="00CE2017"/>
    <w:rsid w:val="00CE2ECA"/>
    <w:rsid w:val="00CE471D"/>
    <w:rsid w:val="00CE6A07"/>
    <w:rsid w:val="00CE7890"/>
    <w:rsid w:val="00D00954"/>
    <w:rsid w:val="00D034D5"/>
    <w:rsid w:val="00D04B86"/>
    <w:rsid w:val="00D0644F"/>
    <w:rsid w:val="00D15B86"/>
    <w:rsid w:val="00D255C8"/>
    <w:rsid w:val="00D34CB3"/>
    <w:rsid w:val="00D560D7"/>
    <w:rsid w:val="00D609CF"/>
    <w:rsid w:val="00D61CC1"/>
    <w:rsid w:val="00D71975"/>
    <w:rsid w:val="00D7279A"/>
    <w:rsid w:val="00D827EA"/>
    <w:rsid w:val="00D8593F"/>
    <w:rsid w:val="00D87CE3"/>
    <w:rsid w:val="00D907D4"/>
    <w:rsid w:val="00D94ED0"/>
    <w:rsid w:val="00DA61A4"/>
    <w:rsid w:val="00DA766F"/>
    <w:rsid w:val="00DA7FC0"/>
    <w:rsid w:val="00DC14D8"/>
    <w:rsid w:val="00DF0C44"/>
    <w:rsid w:val="00E158ED"/>
    <w:rsid w:val="00E168E7"/>
    <w:rsid w:val="00E24778"/>
    <w:rsid w:val="00E30A98"/>
    <w:rsid w:val="00E31AC5"/>
    <w:rsid w:val="00E34FF6"/>
    <w:rsid w:val="00E36B88"/>
    <w:rsid w:val="00E53DC3"/>
    <w:rsid w:val="00E74024"/>
    <w:rsid w:val="00E744C8"/>
    <w:rsid w:val="00E77CAF"/>
    <w:rsid w:val="00E802D2"/>
    <w:rsid w:val="00E90D58"/>
    <w:rsid w:val="00EA282E"/>
    <w:rsid w:val="00EA7BAE"/>
    <w:rsid w:val="00EB06E8"/>
    <w:rsid w:val="00EC6A59"/>
    <w:rsid w:val="00ED1333"/>
    <w:rsid w:val="00ED3043"/>
    <w:rsid w:val="00ED7EF9"/>
    <w:rsid w:val="00EF4F3B"/>
    <w:rsid w:val="00EF5BCA"/>
    <w:rsid w:val="00F05ED1"/>
    <w:rsid w:val="00F05F88"/>
    <w:rsid w:val="00F16395"/>
    <w:rsid w:val="00F227B3"/>
    <w:rsid w:val="00F25248"/>
    <w:rsid w:val="00F33172"/>
    <w:rsid w:val="00F36706"/>
    <w:rsid w:val="00F37909"/>
    <w:rsid w:val="00F51E99"/>
    <w:rsid w:val="00F52E74"/>
    <w:rsid w:val="00F56801"/>
    <w:rsid w:val="00F63E83"/>
    <w:rsid w:val="00F6746E"/>
    <w:rsid w:val="00F70936"/>
    <w:rsid w:val="00F71785"/>
    <w:rsid w:val="00F7760E"/>
    <w:rsid w:val="00F77F4C"/>
    <w:rsid w:val="00F8144E"/>
    <w:rsid w:val="00F866A4"/>
    <w:rsid w:val="00F86E14"/>
    <w:rsid w:val="00F871CD"/>
    <w:rsid w:val="00F87648"/>
    <w:rsid w:val="00F93487"/>
    <w:rsid w:val="00F96FD2"/>
    <w:rsid w:val="00FA504D"/>
    <w:rsid w:val="00FA74F4"/>
    <w:rsid w:val="00FB0D4C"/>
    <w:rsid w:val="00FB24A7"/>
    <w:rsid w:val="00FC3550"/>
    <w:rsid w:val="00FC625F"/>
    <w:rsid w:val="00FD4B8E"/>
    <w:rsid w:val="00FD6DA4"/>
    <w:rsid w:val="00FE1D76"/>
    <w:rsid w:val="00FE5CE0"/>
    <w:rsid w:val="00FF4C2D"/>
    <w:rsid w:val="00FF6A63"/>
    <w:rsid w:val="00FF7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04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804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804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B046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74EA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5514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731B"/>
    <w:rPr>
      <w:color w:val="0563C1" w:themeColor="hyperlink"/>
      <w:u w:val="single"/>
    </w:rPr>
  </w:style>
  <w:style w:type="character" w:customStyle="1" w:styleId="Heading2Char">
    <w:name w:val="Heading 2 Char"/>
    <w:basedOn w:val="DefaultParagraphFont"/>
    <w:link w:val="Heading2"/>
    <w:uiPriority w:val="9"/>
    <w:rsid w:val="0018044B"/>
    <w:rPr>
      <w:rFonts w:ascii="Times New Roman" w:eastAsia="Times New Roman" w:hAnsi="Times New Roman" w:cs="Times New Roman"/>
      <w:b/>
      <w:bCs/>
      <w:sz w:val="36"/>
      <w:szCs w:val="36"/>
    </w:rPr>
  </w:style>
  <w:style w:type="paragraph" w:styleId="NormalWeb">
    <w:name w:val="Normal (Web)"/>
    <w:basedOn w:val="Normal"/>
    <w:uiPriority w:val="99"/>
    <w:unhideWhenUsed/>
    <w:rsid w:val="001804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8044B"/>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18044B"/>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081D79"/>
    <w:rPr>
      <w:b/>
      <w:bCs/>
    </w:rPr>
  </w:style>
  <w:style w:type="paragraph" w:styleId="ListParagraph">
    <w:name w:val="List Paragraph"/>
    <w:basedOn w:val="Normal"/>
    <w:uiPriority w:val="34"/>
    <w:qFormat/>
    <w:rsid w:val="00B24AA0"/>
    <w:pPr>
      <w:ind w:left="720"/>
      <w:contextualSpacing/>
    </w:pPr>
  </w:style>
  <w:style w:type="paragraph" w:styleId="FootnoteText">
    <w:name w:val="footnote text"/>
    <w:basedOn w:val="Normal"/>
    <w:link w:val="FootnoteTextChar"/>
    <w:uiPriority w:val="99"/>
    <w:unhideWhenUsed/>
    <w:rsid w:val="00CD5BCB"/>
    <w:pPr>
      <w:spacing w:after="0" w:line="240" w:lineRule="auto"/>
    </w:pPr>
    <w:rPr>
      <w:sz w:val="20"/>
      <w:szCs w:val="20"/>
    </w:rPr>
  </w:style>
  <w:style w:type="character" w:customStyle="1" w:styleId="FootnoteTextChar">
    <w:name w:val="Footnote Text Char"/>
    <w:basedOn w:val="DefaultParagraphFont"/>
    <w:link w:val="FootnoteText"/>
    <w:uiPriority w:val="99"/>
    <w:rsid w:val="00CD5BCB"/>
    <w:rPr>
      <w:sz w:val="20"/>
      <w:szCs w:val="20"/>
    </w:rPr>
  </w:style>
  <w:style w:type="character" w:styleId="FootnoteReference">
    <w:name w:val="footnote reference"/>
    <w:basedOn w:val="DefaultParagraphFont"/>
    <w:uiPriority w:val="99"/>
    <w:unhideWhenUsed/>
    <w:rsid w:val="00CD5BCB"/>
    <w:rPr>
      <w:vertAlign w:val="superscript"/>
    </w:rPr>
  </w:style>
  <w:style w:type="character" w:styleId="Emphasis">
    <w:name w:val="Emphasis"/>
    <w:basedOn w:val="DefaultParagraphFont"/>
    <w:uiPriority w:val="20"/>
    <w:qFormat/>
    <w:rsid w:val="00BA6033"/>
    <w:rPr>
      <w:i/>
      <w:iCs/>
    </w:rPr>
  </w:style>
  <w:style w:type="paragraph" w:styleId="Header">
    <w:name w:val="header"/>
    <w:basedOn w:val="Normal"/>
    <w:link w:val="HeaderChar"/>
    <w:uiPriority w:val="99"/>
    <w:unhideWhenUsed/>
    <w:rsid w:val="00960B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BB5"/>
  </w:style>
  <w:style w:type="paragraph" w:styleId="Footer">
    <w:name w:val="footer"/>
    <w:basedOn w:val="Normal"/>
    <w:link w:val="FooterChar"/>
    <w:uiPriority w:val="99"/>
    <w:unhideWhenUsed/>
    <w:rsid w:val="00960B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BB5"/>
  </w:style>
  <w:style w:type="paragraph" w:styleId="BalloonText">
    <w:name w:val="Balloon Text"/>
    <w:basedOn w:val="Normal"/>
    <w:link w:val="BalloonTextChar"/>
    <w:uiPriority w:val="99"/>
    <w:semiHidden/>
    <w:unhideWhenUsed/>
    <w:rsid w:val="005F07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7AA"/>
    <w:rPr>
      <w:rFonts w:ascii="Tahoma" w:hAnsi="Tahoma" w:cs="Tahoma"/>
      <w:sz w:val="16"/>
      <w:szCs w:val="16"/>
    </w:rPr>
  </w:style>
  <w:style w:type="character" w:customStyle="1" w:styleId="Heading4Char">
    <w:name w:val="Heading 4 Char"/>
    <w:basedOn w:val="DefaultParagraphFont"/>
    <w:link w:val="Heading4"/>
    <w:uiPriority w:val="9"/>
    <w:semiHidden/>
    <w:rsid w:val="000B046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74EA0"/>
    <w:rPr>
      <w:rFonts w:asciiTheme="majorHAnsi" w:eastAsiaTheme="majorEastAsia" w:hAnsiTheme="majorHAnsi" w:cstheme="majorBidi"/>
      <w:color w:val="2E74B5" w:themeColor="accent1" w:themeShade="BF"/>
    </w:rPr>
  </w:style>
  <w:style w:type="character" w:customStyle="1" w:styleId="review-h5">
    <w:name w:val="review-h5"/>
    <w:basedOn w:val="DefaultParagraphFont"/>
    <w:rsid w:val="009A3042"/>
  </w:style>
  <w:style w:type="character" w:customStyle="1" w:styleId="Heading6Char">
    <w:name w:val="Heading 6 Char"/>
    <w:basedOn w:val="DefaultParagraphFont"/>
    <w:link w:val="Heading6"/>
    <w:uiPriority w:val="9"/>
    <w:semiHidden/>
    <w:rsid w:val="00A55144"/>
    <w:rPr>
      <w:rFonts w:asciiTheme="majorHAnsi" w:eastAsiaTheme="majorEastAsia" w:hAnsiTheme="majorHAnsi" w:cstheme="majorBidi"/>
      <w:color w:val="1F4D78" w:themeColor="accent1" w:themeShade="7F"/>
    </w:rPr>
  </w:style>
  <w:style w:type="paragraph" w:customStyle="1" w:styleId="wp-caption-text">
    <w:name w:val="wp-caption-text"/>
    <w:basedOn w:val="Normal"/>
    <w:rsid w:val="00A5514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55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5144"/>
    <w:rPr>
      <w:rFonts w:ascii="Courier New" w:eastAsia="Times New Roman" w:hAnsi="Courier New" w:cs="Courier New"/>
      <w:sz w:val="20"/>
      <w:szCs w:val="20"/>
    </w:rPr>
  </w:style>
  <w:style w:type="table" w:customStyle="1" w:styleId="GridTable4-Accent11">
    <w:name w:val="Grid Table 4 - Accent 11"/>
    <w:basedOn w:val="TableNormal"/>
    <w:uiPriority w:val="49"/>
    <w:rsid w:val="004C5706"/>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UnresolvedMention1">
    <w:name w:val="Unresolved Mention1"/>
    <w:basedOn w:val="DefaultParagraphFont"/>
    <w:uiPriority w:val="99"/>
    <w:semiHidden/>
    <w:unhideWhenUsed/>
    <w:rsid w:val="006363EE"/>
    <w:rPr>
      <w:color w:val="808080"/>
      <w:shd w:val="clear" w:color="auto" w:fill="E6E6E6"/>
    </w:rPr>
  </w:style>
  <w:style w:type="table" w:customStyle="1" w:styleId="PlainTable11">
    <w:name w:val="Plain Table 11"/>
    <w:basedOn w:val="TableNormal"/>
    <w:uiPriority w:val="41"/>
    <w:rsid w:val="006E1F0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5Dark-Accent11">
    <w:name w:val="Grid Table 5 Dark - Accent 11"/>
    <w:basedOn w:val="TableNormal"/>
    <w:uiPriority w:val="50"/>
    <w:rsid w:val="006E1F0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1Light-Accent11">
    <w:name w:val="Grid Table 1 Light - Accent 11"/>
    <w:basedOn w:val="TableNormal"/>
    <w:uiPriority w:val="46"/>
    <w:rsid w:val="006E1F05"/>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Grid">
    <w:name w:val="Table Grid"/>
    <w:basedOn w:val="TableNormal"/>
    <w:uiPriority w:val="39"/>
    <w:rsid w:val="008B76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31">
    <w:name w:val="Grid Table 5 Dark - Accent 31"/>
    <w:basedOn w:val="TableNormal"/>
    <w:uiPriority w:val="50"/>
    <w:rsid w:val="008B760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PlainTable51">
    <w:name w:val="Plain Table 51"/>
    <w:basedOn w:val="TableNormal"/>
    <w:uiPriority w:val="45"/>
    <w:rsid w:val="008B760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TableNormal"/>
    <w:uiPriority w:val="43"/>
    <w:rsid w:val="008B760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nresolvedMention">
    <w:name w:val="Unresolved Mention"/>
    <w:basedOn w:val="DefaultParagraphFont"/>
    <w:uiPriority w:val="99"/>
    <w:semiHidden/>
    <w:unhideWhenUsed/>
    <w:rsid w:val="00E31AC5"/>
    <w:rPr>
      <w:color w:val="808080"/>
      <w:shd w:val="clear" w:color="auto" w:fill="E6E6E6"/>
    </w:rPr>
  </w:style>
  <w:style w:type="table" w:customStyle="1" w:styleId="GridTable5Dark-Accent12">
    <w:name w:val="Grid Table 5 Dark - Accent 12"/>
    <w:basedOn w:val="TableNormal"/>
    <w:uiPriority w:val="50"/>
    <w:rsid w:val="00EB06E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theauthor">
    <w:name w:val="theauthor"/>
    <w:basedOn w:val="DefaultParagraphFont"/>
    <w:rsid w:val="008220FF"/>
  </w:style>
  <w:style w:type="character" w:customStyle="1" w:styleId="thetime">
    <w:name w:val="thetime"/>
    <w:basedOn w:val="DefaultParagraphFont"/>
    <w:rsid w:val="008220FF"/>
  </w:style>
  <w:style w:type="paragraph" w:customStyle="1" w:styleId="entry-meta">
    <w:name w:val="entry-meta"/>
    <w:basedOn w:val="Normal"/>
    <w:rsid w:val="00884B7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GridTable31">
    <w:name w:val="Grid Table 31"/>
    <w:basedOn w:val="TableNormal"/>
    <w:uiPriority w:val="48"/>
    <w:rsid w:val="008E2A8E"/>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21">
    <w:name w:val="Grid Table 21"/>
    <w:basedOn w:val="TableNormal"/>
    <w:uiPriority w:val="47"/>
    <w:rsid w:val="008E2A8E"/>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61">
    <w:name w:val="Grid Table 4 - Accent 61"/>
    <w:basedOn w:val="TableNormal"/>
    <w:uiPriority w:val="49"/>
    <w:rsid w:val="008E2A8E"/>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Accent21">
    <w:name w:val="Grid Table 5 Dark - Accent 21"/>
    <w:basedOn w:val="TableNormal"/>
    <w:uiPriority w:val="50"/>
    <w:rsid w:val="008E2A8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4-Accent21">
    <w:name w:val="Grid Table 4 - Accent 21"/>
    <w:basedOn w:val="TableNormal"/>
    <w:uiPriority w:val="49"/>
    <w:rsid w:val="008E2A8E"/>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12">
    <w:name w:val="Grid Table 4 - Accent 12"/>
    <w:basedOn w:val="TableNormal"/>
    <w:uiPriority w:val="49"/>
    <w:rsid w:val="00F63E83"/>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DA7FC0"/>
    <w:pPr>
      <w:spacing w:after="200" w:line="240" w:lineRule="auto"/>
    </w:pPr>
    <w:rPr>
      <w:i/>
      <w:iCs/>
      <w:color w:val="44546A" w:themeColor="text2"/>
      <w:sz w:val="18"/>
      <w:szCs w:val="18"/>
    </w:rPr>
  </w:style>
  <w:style w:type="table" w:customStyle="1" w:styleId="GridTable3-Accent61">
    <w:name w:val="Grid Table 3 - Accent 61"/>
    <w:basedOn w:val="TableNormal"/>
    <w:uiPriority w:val="48"/>
    <w:rsid w:val="00AE40BC"/>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1Light-Accent61">
    <w:name w:val="Grid Table 1 Light - Accent 61"/>
    <w:basedOn w:val="TableNormal"/>
    <w:uiPriority w:val="46"/>
    <w:rsid w:val="00AE40BC"/>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5Dark-Accent61">
    <w:name w:val="Grid Table 5 Dark - Accent 61"/>
    <w:basedOn w:val="TableNormal"/>
    <w:uiPriority w:val="50"/>
    <w:rsid w:val="0011253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FollowedHyperlink">
    <w:name w:val="FollowedHyperlink"/>
    <w:basedOn w:val="DefaultParagraphFont"/>
    <w:uiPriority w:val="99"/>
    <w:semiHidden/>
    <w:unhideWhenUsed/>
    <w:rsid w:val="00F866A4"/>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804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804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804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B046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74EA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5514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731B"/>
    <w:rPr>
      <w:color w:val="0563C1" w:themeColor="hyperlink"/>
      <w:u w:val="single"/>
    </w:rPr>
  </w:style>
  <w:style w:type="character" w:customStyle="1" w:styleId="Heading2Char">
    <w:name w:val="Heading 2 Char"/>
    <w:basedOn w:val="DefaultParagraphFont"/>
    <w:link w:val="Heading2"/>
    <w:uiPriority w:val="9"/>
    <w:rsid w:val="0018044B"/>
    <w:rPr>
      <w:rFonts w:ascii="Times New Roman" w:eastAsia="Times New Roman" w:hAnsi="Times New Roman" w:cs="Times New Roman"/>
      <w:b/>
      <w:bCs/>
      <w:sz w:val="36"/>
      <w:szCs w:val="36"/>
    </w:rPr>
  </w:style>
  <w:style w:type="paragraph" w:styleId="NormalWeb">
    <w:name w:val="Normal (Web)"/>
    <w:basedOn w:val="Normal"/>
    <w:uiPriority w:val="99"/>
    <w:unhideWhenUsed/>
    <w:rsid w:val="001804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8044B"/>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18044B"/>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081D79"/>
    <w:rPr>
      <w:b/>
      <w:bCs/>
    </w:rPr>
  </w:style>
  <w:style w:type="paragraph" w:styleId="ListParagraph">
    <w:name w:val="List Paragraph"/>
    <w:basedOn w:val="Normal"/>
    <w:uiPriority w:val="34"/>
    <w:qFormat/>
    <w:rsid w:val="00B24AA0"/>
    <w:pPr>
      <w:ind w:left="720"/>
      <w:contextualSpacing/>
    </w:pPr>
  </w:style>
  <w:style w:type="paragraph" w:styleId="FootnoteText">
    <w:name w:val="footnote text"/>
    <w:basedOn w:val="Normal"/>
    <w:link w:val="FootnoteTextChar"/>
    <w:uiPriority w:val="99"/>
    <w:unhideWhenUsed/>
    <w:rsid w:val="00CD5BCB"/>
    <w:pPr>
      <w:spacing w:after="0" w:line="240" w:lineRule="auto"/>
    </w:pPr>
    <w:rPr>
      <w:sz w:val="20"/>
      <w:szCs w:val="20"/>
    </w:rPr>
  </w:style>
  <w:style w:type="character" w:customStyle="1" w:styleId="FootnoteTextChar">
    <w:name w:val="Footnote Text Char"/>
    <w:basedOn w:val="DefaultParagraphFont"/>
    <w:link w:val="FootnoteText"/>
    <w:uiPriority w:val="99"/>
    <w:rsid w:val="00CD5BCB"/>
    <w:rPr>
      <w:sz w:val="20"/>
      <w:szCs w:val="20"/>
    </w:rPr>
  </w:style>
  <w:style w:type="character" w:styleId="FootnoteReference">
    <w:name w:val="footnote reference"/>
    <w:basedOn w:val="DefaultParagraphFont"/>
    <w:uiPriority w:val="99"/>
    <w:unhideWhenUsed/>
    <w:rsid w:val="00CD5BCB"/>
    <w:rPr>
      <w:vertAlign w:val="superscript"/>
    </w:rPr>
  </w:style>
  <w:style w:type="character" w:styleId="Emphasis">
    <w:name w:val="Emphasis"/>
    <w:basedOn w:val="DefaultParagraphFont"/>
    <w:uiPriority w:val="20"/>
    <w:qFormat/>
    <w:rsid w:val="00BA6033"/>
    <w:rPr>
      <w:i/>
      <w:iCs/>
    </w:rPr>
  </w:style>
  <w:style w:type="paragraph" w:styleId="Header">
    <w:name w:val="header"/>
    <w:basedOn w:val="Normal"/>
    <w:link w:val="HeaderChar"/>
    <w:uiPriority w:val="99"/>
    <w:unhideWhenUsed/>
    <w:rsid w:val="00960B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BB5"/>
  </w:style>
  <w:style w:type="paragraph" w:styleId="Footer">
    <w:name w:val="footer"/>
    <w:basedOn w:val="Normal"/>
    <w:link w:val="FooterChar"/>
    <w:uiPriority w:val="99"/>
    <w:unhideWhenUsed/>
    <w:rsid w:val="00960B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BB5"/>
  </w:style>
  <w:style w:type="paragraph" w:styleId="BalloonText">
    <w:name w:val="Balloon Text"/>
    <w:basedOn w:val="Normal"/>
    <w:link w:val="BalloonTextChar"/>
    <w:uiPriority w:val="99"/>
    <w:semiHidden/>
    <w:unhideWhenUsed/>
    <w:rsid w:val="005F07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7AA"/>
    <w:rPr>
      <w:rFonts w:ascii="Tahoma" w:hAnsi="Tahoma" w:cs="Tahoma"/>
      <w:sz w:val="16"/>
      <w:szCs w:val="16"/>
    </w:rPr>
  </w:style>
  <w:style w:type="character" w:customStyle="1" w:styleId="Heading4Char">
    <w:name w:val="Heading 4 Char"/>
    <w:basedOn w:val="DefaultParagraphFont"/>
    <w:link w:val="Heading4"/>
    <w:uiPriority w:val="9"/>
    <w:semiHidden/>
    <w:rsid w:val="000B046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74EA0"/>
    <w:rPr>
      <w:rFonts w:asciiTheme="majorHAnsi" w:eastAsiaTheme="majorEastAsia" w:hAnsiTheme="majorHAnsi" w:cstheme="majorBidi"/>
      <w:color w:val="2E74B5" w:themeColor="accent1" w:themeShade="BF"/>
    </w:rPr>
  </w:style>
  <w:style w:type="character" w:customStyle="1" w:styleId="review-h5">
    <w:name w:val="review-h5"/>
    <w:basedOn w:val="DefaultParagraphFont"/>
    <w:rsid w:val="009A3042"/>
  </w:style>
  <w:style w:type="character" w:customStyle="1" w:styleId="Heading6Char">
    <w:name w:val="Heading 6 Char"/>
    <w:basedOn w:val="DefaultParagraphFont"/>
    <w:link w:val="Heading6"/>
    <w:uiPriority w:val="9"/>
    <w:semiHidden/>
    <w:rsid w:val="00A55144"/>
    <w:rPr>
      <w:rFonts w:asciiTheme="majorHAnsi" w:eastAsiaTheme="majorEastAsia" w:hAnsiTheme="majorHAnsi" w:cstheme="majorBidi"/>
      <w:color w:val="1F4D78" w:themeColor="accent1" w:themeShade="7F"/>
    </w:rPr>
  </w:style>
  <w:style w:type="paragraph" w:customStyle="1" w:styleId="wp-caption-text">
    <w:name w:val="wp-caption-text"/>
    <w:basedOn w:val="Normal"/>
    <w:rsid w:val="00A5514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55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5144"/>
    <w:rPr>
      <w:rFonts w:ascii="Courier New" w:eastAsia="Times New Roman" w:hAnsi="Courier New" w:cs="Courier New"/>
      <w:sz w:val="20"/>
      <w:szCs w:val="20"/>
    </w:rPr>
  </w:style>
  <w:style w:type="table" w:customStyle="1" w:styleId="GridTable4-Accent11">
    <w:name w:val="Grid Table 4 - Accent 11"/>
    <w:basedOn w:val="TableNormal"/>
    <w:uiPriority w:val="49"/>
    <w:rsid w:val="004C5706"/>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UnresolvedMention1">
    <w:name w:val="Unresolved Mention1"/>
    <w:basedOn w:val="DefaultParagraphFont"/>
    <w:uiPriority w:val="99"/>
    <w:semiHidden/>
    <w:unhideWhenUsed/>
    <w:rsid w:val="006363EE"/>
    <w:rPr>
      <w:color w:val="808080"/>
      <w:shd w:val="clear" w:color="auto" w:fill="E6E6E6"/>
    </w:rPr>
  </w:style>
  <w:style w:type="table" w:customStyle="1" w:styleId="PlainTable11">
    <w:name w:val="Plain Table 11"/>
    <w:basedOn w:val="TableNormal"/>
    <w:uiPriority w:val="41"/>
    <w:rsid w:val="006E1F0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5Dark-Accent11">
    <w:name w:val="Grid Table 5 Dark - Accent 11"/>
    <w:basedOn w:val="TableNormal"/>
    <w:uiPriority w:val="50"/>
    <w:rsid w:val="006E1F0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1Light-Accent11">
    <w:name w:val="Grid Table 1 Light - Accent 11"/>
    <w:basedOn w:val="TableNormal"/>
    <w:uiPriority w:val="46"/>
    <w:rsid w:val="006E1F05"/>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eGrid">
    <w:name w:val="Table Grid"/>
    <w:basedOn w:val="TableNormal"/>
    <w:uiPriority w:val="39"/>
    <w:rsid w:val="008B76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31">
    <w:name w:val="Grid Table 5 Dark - Accent 31"/>
    <w:basedOn w:val="TableNormal"/>
    <w:uiPriority w:val="50"/>
    <w:rsid w:val="008B760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PlainTable51">
    <w:name w:val="Plain Table 51"/>
    <w:basedOn w:val="TableNormal"/>
    <w:uiPriority w:val="45"/>
    <w:rsid w:val="008B760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TableNormal"/>
    <w:uiPriority w:val="43"/>
    <w:rsid w:val="008B760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nresolvedMention">
    <w:name w:val="Unresolved Mention"/>
    <w:basedOn w:val="DefaultParagraphFont"/>
    <w:uiPriority w:val="99"/>
    <w:semiHidden/>
    <w:unhideWhenUsed/>
    <w:rsid w:val="00E31AC5"/>
    <w:rPr>
      <w:color w:val="808080"/>
      <w:shd w:val="clear" w:color="auto" w:fill="E6E6E6"/>
    </w:rPr>
  </w:style>
  <w:style w:type="table" w:customStyle="1" w:styleId="GridTable5Dark-Accent12">
    <w:name w:val="Grid Table 5 Dark - Accent 12"/>
    <w:basedOn w:val="TableNormal"/>
    <w:uiPriority w:val="50"/>
    <w:rsid w:val="00EB06E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theauthor">
    <w:name w:val="theauthor"/>
    <w:basedOn w:val="DefaultParagraphFont"/>
    <w:rsid w:val="008220FF"/>
  </w:style>
  <w:style w:type="character" w:customStyle="1" w:styleId="thetime">
    <w:name w:val="thetime"/>
    <w:basedOn w:val="DefaultParagraphFont"/>
    <w:rsid w:val="008220FF"/>
  </w:style>
  <w:style w:type="paragraph" w:customStyle="1" w:styleId="entry-meta">
    <w:name w:val="entry-meta"/>
    <w:basedOn w:val="Normal"/>
    <w:rsid w:val="00884B7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GridTable31">
    <w:name w:val="Grid Table 31"/>
    <w:basedOn w:val="TableNormal"/>
    <w:uiPriority w:val="48"/>
    <w:rsid w:val="008E2A8E"/>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21">
    <w:name w:val="Grid Table 21"/>
    <w:basedOn w:val="TableNormal"/>
    <w:uiPriority w:val="47"/>
    <w:rsid w:val="008E2A8E"/>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61">
    <w:name w:val="Grid Table 4 - Accent 61"/>
    <w:basedOn w:val="TableNormal"/>
    <w:uiPriority w:val="49"/>
    <w:rsid w:val="008E2A8E"/>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Accent21">
    <w:name w:val="Grid Table 5 Dark - Accent 21"/>
    <w:basedOn w:val="TableNormal"/>
    <w:uiPriority w:val="50"/>
    <w:rsid w:val="008E2A8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4-Accent21">
    <w:name w:val="Grid Table 4 - Accent 21"/>
    <w:basedOn w:val="TableNormal"/>
    <w:uiPriority w:val="49"/>
    <w:rsid w:val="008E2A8E"/>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12">
    <w:name w:val="Grid Table 4 - Accent 12"/>
    <w:basedOn w:val="TableNormal"/>
    <w:uiPriority w:val="49"/>
    <w:rsid w:val="00F63E83"/>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DA7FC0"/>
    <w:pPr>
      <w:spacing w:after="200" w:line="240" w:lineRule="auto"/>
    </w:pPr>
    <w:rPr>
      <w:i/>
      <w:iCs/>
      <w:color w:val="44546A" w:themeColor="text2"/>
      <w:sz w:val="18"/>
      <w:szCs w:val="18"/>
    </w:rPr>
  </w:style>
  <w:style w:type="table" w:customStyle="1" w:styleId="GridTable3-Accent61">
    <w:name w:val="Grid Table 3 - Accent 61"/>
    <w:basedOn w:val="TableNormal"/>
    <w:uiPriority w:val="48"/>
    <w:rsid w:val="00AE40BC"/>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1Light-Accent61">
    <w:name w:val="Grid Table 1 Light - Accent 61"/>
    <w:basedOn w:val="TableNormal"/>
    <w:uiPriority w:val="46"/>
    <w:rsid w:val="00AE40BC"/>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5Dark-Accent61">
    <w:name w:val="Grid Table 5 Dark - Accent 61"/>
    <w:basedOn w:val="TableNormal"/>
    <w:uiPriority w:val="50"/>
    <w:rsid w:val="0011253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FollowedHyperlink">
    <w:name w:val="FollowedHyperlink"/>
    <w:basedOn w:val="DefaultParagraphFont"/>
    <w:uiPriority w:val="99"/>
    <w:semiHidden/>
    <w:unhideWhenUsed/>
    <w:rsid w:val="00F866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94684">
      <w:bodyDiv w:val="1"/>
      <w:marLeft w:val="0"/>
      <w:marRight w:val="0"/>
      <w:marTop w:val="0"/>
      <w:marBottom w:val="0"/>
      <w:divBdr>
        <w:top w:val="none" w:sz="0" w:space="0" w:color="auto"/>
        <w:left w:val="none" w:sz="0" w:space="0" w:color="auto"/>
        <w:bottom w:val="none" w:sz="0" w:space="0" w:color="auto"/>
        <w:right w:val="none" w:sz="0" w:space="0" w:color="auto"/>
      </w:divBdr>
    </w:div>
    <w:div w:id="69038853">
      <w:bodyDiv w:val="1"/>
      <w:marLeft w:val="0"/>
      <w:marRight w:val="0"/>
      <w:marTop w:val="0"/>
      <w:marBottom w:val="0"/>
      <w:divBdr>
        <w:top w:val="none" w:sz="0" w:space="0" w:color="auto"/>
        <w:left w:val="none" w:sz="0" w:space="0" w:color="auto"/>
        <w:bottom w:val="none" w:sz="0" w:space="0" w:color="auto"/>
        <w:right w:val="none" w:sz="0" w:space="0" w:color="auto"/>
      </w:divBdr>
    </w:div>
    <w:div w:id="81530841">
      <w:bodyDiv w:val="1"/>
      <w:marLeft w:val="0"/>
      <w:marRight w:val="0"/>
      <w:marTop w:val="0"/>
      <w:marBottom w:val="0"/>
      <w:divBdr>
        <w:top w:val="none" w:sz="0" w:space="0" w:color="auto"/>
        <w:left w:val="none" w:sz="0" w:space="0" w:color="auto"/>
        <w:bottom w:val="none" w:sz="0" w:space="0" w:color="auto"/>
        <w:right w:val="none" w:sz="0" w:space="0" w:color="auto"/>
      </w:divBdr>
    </w:div>
    <w:div w:id="165560177">
      <w:bodyDiv w:val="1"/>
      <w:marLeft w:val="0"/>
      <w:marRight w:val="0"/>
      <w:marTop w:val="0"/>
      <w:marBottom w:val="0"/>
      <w:divBdr>
        <w:top w:val="none" w:sz="0" w:space="0" w:color="auto"/>
        <w:left w:val="none" w:sz="0" w:space="0" w:color="auto"/>
        <w:bottom w:val="none" w:sz="0" w:space="0" w:color="auto"/>
        <w:right w:val="none" w:sz="0" w:space="0" w:color="auto"/>
      </w:divBdr>
    </w:div>
    <w:div w:id="196435669">
      <w:bodyDiv w:val="1"/>
      <w:marLeft w:val="0"/>
      <w:marRight w:val="0"/>
      <w:marTop w:val="0"/>
      <w:marBottom w:val="0"/>
      <w:divBdr>
        <w:top w:val="none" w:sz="0" w:space="0" w:color="auto"/>
        <w:left w:val="none" w:sz="0" w:space="0" w:color="auto"/>
        <w:bottom w:val="none" w:sz="0" w:space="0" w:color="auto"/>
        <w:right w:val="none" w:sz="0" w:space="0" w:color="auto"/>
      </w:divBdr>
    </w:div>
    <w:div w:id="232160054">
      <w:bodyDiv w:val="1"/>
      <w:marLeft w:val="0"/>
      <w:marRight w:val="0"/>
      <w:marTop w:val="0"/>
      <w:marBottom w:val="0"/>
      <w:divBdr>
        <w:top w:val="none" w:sz="0" w:space="0" w:color="auto"/>
        <w:left w:val="none" w:sz="0" w:space="0" w:color="auto"/>
        <w:bottom w:val="none" w:sz="0" w:space="0" w:color="auto"/>
        <w:right w:val="none" w:sz="0" w:space="0" w:color="auto"/>
      </w:divBdr>
    </w:div>
    <w:div w:id="237402090">
      <w:bodyDiv w:val="1"/>
      <w:marLeft w:val="0"/>
      <w:marRight w:val="0"/>
      <w:marTop w:val="0"/>
      <w:marBottom w:val="0"/>
      <w:divBdr>
        <w:top w:val="none" w:sz="0" w:space="0" w:color="auto"/>
        <w:left w:val="none" w:sz="0" w:space="0" w:color="auto"/>
        <w:bottom w:val="none" w:sz="0" w:space="0" w:color="auto"/>
        <w:right w:val="none" w:sz="0" w:space="0" w:color="auto"/>
      </w:divBdr>
    </w:div>
    <w:div w:id="254750982">
      <w:bodyDiv w:val="1"/>
      <w:marLeft w:val="0"/>
      <w:marRight w:val="0"/>
      <w:marTop w:val="0"/>
      <w:marBottom w:val="0"/>
      <w:divBdr>
        <w:top w:val="none" w:sz="0" w:space="0" w:color="auto"/>
        <w:left w:val="none" w:sz="0" w:space="0" w:color="auto"/>
        <w:bottom w:val="none" w:sz="0" w:space="0" w:color="auto"/>
        <w:right w:val="none" w:sz="0" w:space="0" w:color="auto"/>
      </w:divBdr>
    </w:div>
    <w:div w:id="286358537">
      <w:bodyDiv w:val="1"/>
      <w:marLeft w:val="0"/>
      <w:marRight w:val="0"/>
      <w:marTop w:val="0"/>
      <w:marBottom w:val="0"/>
      <w:divBdr>
        <w:top w:val="none" w:sz="0" w:space="0" w:color="auto"/>
        <w:left w:val="none" w:sz="0" w:space="0" w:color="auto"/>
        <w:bottom w:val="none" w:sz="0" w:space="0" w:color="auto"/>
        <w:right w:val="none" w:sz="0" w:space="0" w:color="auto"/>
      </w:divBdr>
    </w:div>
    <w:div w:id="317148612">
      <w:bodyDiv w:val="1"/>
      <w:marLeft w:val="0"/>
      <w:marRight w:val="0"/>
      <w:marTop w:val="0"/>
      <w:marBottom w:val="0"/>
      <w:divBdr>
        <w:top w:val="none" w:sz="0" w:space="0" w:color="auto"/>
        <w:left w:val="none" w:sz="0" w:space="0" w:color="auto"/>
        <w:bottom w:val="none" w:sz="0" w:space="0" w:color="auto"/>
        <w:right w:val="none" w:sz="0" w:space="0" w:color="auto"/>
      </w:divBdr>
    </w:div>
    <w:div w:id="371074186">
      <w:bodyDiv w:val="1"/>
      <w:marLeft w:val="0"/>
      <w:marRight w:val="0"/>
      <w:marTop w:val="0"/>
      <w:marBottom w:val="0"/>
      <w:divBdr>
        <w:top w:val="none" w:sz="0" w:space="0" w:color="auto"/>
        <w:left w:val="none" w:sz="0" w:space="0" w:color="auto"/>
        <w:bottom w:val="none" w:sz="0" w:space="0" w:color="auto"/>
        <w:right w:val="none" w:sz="0" w:space="0" w:color="auto"/>
      </w:divBdr>
    </w:div>
    <w:div w:id="374744229">
      <w:bodyDiv w:val="1"/>
      <w:marLeft w:val="0"/>
      <w:marRight w:val="0"/>
      <w:marTop w:val="0"/>
      <w:marBottom w:val="0"/>
      <w:divBdr>
        <w:top w:val="none" w:sz="0" w:space="0" w:color="auto"/>
        <w:left w:val="none" w:sz="0" w:space="0" w:color="auto"/>
        <w:bottom w:val="none" w:sz="0" w:space="0" w:color="auto"/>
        <w:right w:val="none" w:sz="0" w:space="0" w:color="auto"/>
      </w:divBdr>
    </w:div>
    <w:div w:id="466436482">
      <w:bodyDiv w:val="1"/>
      <w:marLeft w:val="0"/>
      <w:marRight w:val="0"/>
      <w:marTop w:val="0"/>
      <w:marBottom w:val="0"/>
      <w:divBdr>
        <w:top w:val="none" w:sz="0" w:space="0" w:color="auto"/>
        <w:left w:val="none" w:sz="0" w:space="0" w:color="auto"/>
        <w:bottom w:val="none" w:sz="0" w:space="0" w:color="auto"/>
        <w:right w:val="none" w:sz="0" w:space="0" w:color="auto"/>
      </w:divBdr>
    </w:div>
    <w:div w:id="486436278">
      <w:bodyDiv w:val="1"/>
      <w:marLeft w:val="0"/>
      <w:marRight w:val="0"/>
      <w:marTop w:val="0"/>
      <w:marBottom w:val="0"/>
      <w:divBdr>
        <w:top w:val="none" w:sz="0" w:space="0" w:color="auto"/>
        <w:left w:val="none" w:sz="0" w:space="0" w:color="auto"/>
        <w:bottom w:val="none" w:sz="0" w:space="0" w:color="auto"/>
        <w:right w:val="none" w:sz="0" w:space="0" w:color="auto"/>
      </w:divBdr>
    </w:div>
    <w:div w:id="535505550">
      <w:bodyDiv w:val="1"/>
      <w:marLeft w:val="0"/>
      <w:marRight w:val="0"/>
      <w:marTop w:val="0"/>
      <w:marBottom w:val="0"/>
      <w:divBdr>
        <w:top w:val="none" w:sz="0" w:space="0" w:color="auto"/>
        <w:left w:val="none" w:sz="0" w:space="0" w:color="auto"/>
        <w:bottom w:val="none" w:sz="0" w:space="0" w:color="auto"/>
        <w:right w:val="none" w:sz="0" w:space="0" w:color="auto"/>
      </w:divBdr>
    </w:div>
    <w:div w:id="561256890">
      <w:bodyDiv w:val="1"/>
      <w:marLeft w:val="0"/>
      <w:marRight w:val="0"/>
      <w:marTop w:val="0"/>
      <w:marBottom w:val="0"/>
      <w:divBdr>
        <w:top w:val="none" w:sz="0" w:space="0" w:color="auto"/>
        <w:left w:val="none" w:sz="0" w:space="0" w:color="auto"/>
        <w:bottom w:val="none" w:sz="0" w:space="0" w:color="auto"/>
        <w:right w:val="none" w:sz="0" w:space="0" w:color="auto"/>
      </w:divBdr>
    </w:div>
    <w:div w:id="562713130">
      <w:bodyDiv w:val="1"/>
      <w:marLeft w:val="0"/>
      <w:marRight w:val="0"/>
      <w:marTop w:val="0"/>
      <w:marBottom w:val="0"/>
      <w:divBdr>
        <w:top w:val="none" w:sz="0" w:space="0" w:color="auto"/>
        <w:left w:val="none" w:sz="0" w:space="0" w:color="auto"/>
        <w:bottom w:val="none" w:sz="0" w:space="0" w:color="auto"/>
        <w:right w:val="none" w:sz="0" w:space="0" w:color="auto"/>
      </w:divBdr>
    </w:div>
    <w:div w:id="565189122">
      <w:bodyDiv w:val="1"/>
      <w:marLeft w:val="0"/>
      <w:marRight w:val="0"/>
      <w:marTop w:val="0"/>
      <w:marBottom w:val="0"/>
      <w:divBdr>
        <w:top w:val="none" w:sz="0" w:space="0" w:color="auto"/>
        <w:left w:val="none" w:sz="0" w:space="0" w:color="auto"/>
        <w:bottom w:val="none" w:sz="0" w:space="0" w:color="auto"/>
        <w:right w:val="none" w:sz="0" w:space="0" w:color="auto"/>
      </w:divBdr>
    </w:div>
    <w:div w:id="581254598">
      <w:bodyDiv w:val="1"/>
      <w:marLeft w:val="0"/>
      <w:marRight w:val="0"/>
      <w:marTop w:val="0"/>
      <w:marBottom w:val="0"/>
      <w:divBdr>
        <w:top w:val="none" w:sz="0" w:space="0" w:color="auto"/>
        <w:left w:val="none" w:sz="0" w:space="0" w:color="auto"/>
        <w:bottom w:val="none" w:sz="0" w:space="0" w:color="auto"/>
        <w:right w:val="none" w:sz="0" w:space="0" w:color="auto"/>
      </w:divBdr>
    </w:div>
    <w:div w:id="595752672">
      <w:bodyDiv w:val="1"/>
      <w:marLeft w:val="0"/>
      <w:marRight w:val="0"/>
      <w:marTop w:val="0"/>
      <w:marBottom w:val="0"/>
      <w:divBdr>
        <w:top w:val="none" w:sz="0" w:space="0" w:color="auto"/>
        <w:left w:val="none" w:sz="0" w:space="0" w:color="auto"/>
        <w:bottom w:val="none" w:sz="0" w:space="0" w:color="auto"/>
        <w:right w:val="none" w:sz="0" w:space="0" w:color="auto"/>
      </w:divBdr>
    </w:div>
    <w:div w:id="646780755">
      <w:bodyDiv w:val="1"/>
      <w:marLeft w:val="0"/>
      <w:marRight w:val="0"/>
      <w:marTop w:val="0"/>
      <w:marBottom w:val="0"/>
      <w:divBdr>
        <w:top w:val="none" w:sz="0" w:space="0" w:color="auto"/>
        <w:left w:val="none" w:sz="0" w:space="0" w:color="auto"/>
        <w:bottom w:val="none" w:sz="0" w:space="0" w:color="auto"/>
        <w:right w:val="none" w:sz="0" w:space="0" w:color="auto"/>
      </w:divBdr>
    </w:div>
    <w:div w:id="685326538">
      <w:bodyDiv w:val="1"/>
      <w:marLeft w:val="0"/>
      <w:marRight w:val="0"/>
      <w:marTop w:val="0"/>
      <w:marBottom w:val="0"/>
      <w:divBdr>
        <w:top w:val="none" w:sz="0" w:space="0" w:color="auto"/>
        <w:left w:val="none" w:sz="0" w:space="0" w:color="auto"/>
        <w:bottom w:val="none" w:sz="0" w:space="0" w:color="auto"/>
        <w:right w:val="none" w:sz="0" w:space="0" w:color="auto"/>
      </w:divBdr>
      <w:divsChild>
        <w:div w:id="1574389168">
          <w:marLeft w:val="0"/>
          <w:marRight w:val="0"/>
          <w:marTop w:val="0"/>
          <w:marBottom w:val="0"/>
          <w:divBdr>
            <w:top w:val="none" w:sz="0" w:space="0" w:color="auto"/>
            <w:left w:val="none" w:sz="0" w:space="0" w:color="auto"/>
            <w:bottom w:val="none" w:sz="0" w:space="0" w:color="auto"/>
            <w:right w:val="none" w:sz="0" w:space="0" w:color="auto"/>
          </w:divBdr>
        </w:div>
        <w:div w:id="1968730445">
          <w:marLeft w:val="0"/>
          <w:marRight w:val="0"/>
          <w:marTop w:val="0"/>
          <w:marBottom w:val="0"/>
          <w:divBdr>
            <w:top w:val="none" w:sz="0" w:space="0" w:color="auto"/>
            <w:left w:val="none" w:sz="0" w:space="0" w:color="auto"/>
            <w:bottom w:val="none" w:sz="0" w:space="0" w:color="auto"/>
            <w:right w:val="none" w:sz="0" w:space="0" w:color="auto"/>
          </w:divBdr>
        </w:div>
        <w:div w:id="863516296">
          <w:marLeft w:val="0"/>
          <w:marRight w:val="0"/>
          <w:marTop w:val="0"/>
          <w:marBottom w:val="0"/>
          <w:divBdr>
            <w:top w:val="none" w:sz="0" w:space="0" w:color="auto"/>
            <w:left w:val="none" w:sz="0" w:space="0" w:color="auto"/>
            <w:bottom w:val="none" w:sz="0" w:space="0" w:color="auto"/>
            <w:right w:val="none" w:sz="0" w:space="0" w:color="auto"/>
          </w:divBdr>
        </w:div>
      </w:divsChild>
    </w:div>
    <w:div w:id="692265525">
      <w:bodyDiv w:val="1"/>
      <w:marLeft w:val="0"/>
      <w:marRight w:val="0"/>
      <w:marTop w:val="0"/>
      <w:marBottom w:val="0"/>
      <w:divBdr>
        <w:top w:val="none" w:sz="0" w:space="0" w:color="auto"/>
        <w:left w:val="none" w:sz="0" w:space="0" w:color="auto"/>
        <w:bottom w:val="none" w:sz="0" w:space="0" w:color="auto"/>
        <w:right w:val="none" w:sz="0" w:space="0" w:color="auto"/>
      </w:divBdr>
    </w:div>
    <w:div w:id="723604428">
      <w:bodyDiv w:val="1"/>
      <w:marLeft w:val="0"/>
      <w:marRight w:val="0"/>
      <w:marTop w:val="0"/>
      <w:marBottom w:val="0"/>
      <w:divBdr>
        <w:top w:val="none" w:sz="0" w:space="0" w:color="auto"/>
        <w:left w:val="none" w:sz="0" w:space="0" w:color="auto"/>
        <w:bottom w:val="none" w:sz="0" w:space="0" w:color="auto"/>
        <w:right w:val="none" w:sz="0" w:space="0" w:color="auto"/>
      </w:divBdr>
      <w:divsChild>
        <w:div w:id="15430977">
          <w:blockQuote w:val="1"/>
          <w:marLeft w:val="0"/>
          <w:marRight w:val="0"/>
          <w:marTop w:val="300"/>
          <w:marBottom w:val="450"/>
          <w:divBdr>
            <w:top w:val="none" w:sz="0" w:space="0" w:color="2EA3F2"/>
            <w:left w:val="single" w:sz="36" w:space="15" w:color="2EA3F2"/>
            <w:bottom w:val="none" w:sz="0" w:space="0" w:color="2EA3F2"/>
            <w:right w:val="none" w:sz="0" w:space="0" w:color="2EA3F2"/>
          </w:divBdr>
        </w:div>
      </w:divsChild>
    </w:div>
    <w:div w:id="726415211">
      <w:bodyDiv w:val="1"/>
      <w:marLeft w:val="0"/>
      <w:marRight w:val="0"/>
      <w:marTop w:val="0"/>
      <w:marBottom w:val="0"/>
      <w:divBdr>
        <w:top w:val="none" w:sz="0" w:space="0" w:color="auto"/>
        <w:left w:val="none" w:sz="0" w:space="0" w:color="auto"/>
        <w:bottom w:val="none" w:sz="0" w:space="0" w:color="auto"/>
        <w:right w:val="none" w:sz="0" w:space="0" w:color="auto"/>
      </w:divBdr>
    </w:div>
    <w:div w:id="729308136">
      <w:bodyDiv w:val="1"/>
      <w:marLeft w:val="0"/>
      <w:marRight w:val="0"/>
      <w:marTop w:val="0"/>
      <w:marBottom w:val="0"/>
      <w:divBdr>
        <w:top w:val="none" w:sz="0" w:space="0" w:color="auto"/>
        <w:left w:val="none" w:sz="0" w:space="0" w:color="auto"/>
        <w:bottom w:val="none" w:sz="0" w:space="0" w:color="auto"/>
        <w:right w:val="none" w:sz="0" w:space="0" w:color="auto"/>
      </w:divBdr>
    </w:div>
    <w:div w:id="729380854">
      <w:bodyDiv w:val="1"/>
      <w:marLeft w:val="0"/>
      <w:marRight w:val="0"/>
      <w:marTop w:val="0"/>
      <w:marBottom w:val="0"/>
      <w:divBdr>
        <w:top w:val="none" w:sz="0" w:space="0" w:color="auto"/>
        <w:left w:val="none" w:sz="0" w:space="0" w:color="auto"/>
        <w:bottom w:val="none" w:sz="0" w:space="0" w:color="auto"/>
        <w:right w:val="none" w:sz="0" w:space="0" w:color="auto"/>
      </w:divBdr>
    </w:div>
    <w:div w:id="810095651">
      <w:bodyDiv w:val="1"/>
      <w:marLeft w:val="0"/>
      <w:marRight w:val="0"/>
      <w:marTop w:val="0"/>
      <w:marBottom w:val="0"/>
      <w:divBdr>
        <w:top w:val="none" w:sz="0" w:space="0" w:color="auto"/>
        <w:left w:val="none" w:sz="0" w:space="0" w:color="auto"/>
        <w:bottom w:val="none" w:sz="0" w:space="0" w:color="auto"/>
        <w:right w:val="none" w:sz="0" w:space="0" w:color="auto"/>
      </w:divBdr>
    </w:div>
    <w:div w:id="810710452">
      <w:bodyDiv w:val="1"/>
      <w:marLeft w:val="0"/>
      <w:marRight w:val="0"/>
      <w:marTop w:val="0"/>
      <w:marBottom w:val="0"/>
      <w:divBdr>
        <w:top w:val="none" w:sz="0" w:space="0" w:color="auto"/>
        <w:left w:val="none" w:sz="0" w:space="0" w:color="auto"/>
        <w:bottom w:val="none" w:sz="0" w:space="0" w:color="auto"/>
        <w:right w:val="none" w:sz="0" w:space="0" w:color="auto"/>
      </w:divBdr>
    </w:div>
    <w:div w:id="823357039">
      <w:bodyDiv w:val="1"/>
      <w:marLeft w:val="0"/>
      <w:marRight w:val="0"/>
      <w:marTop w:val="0"/>
      <w:marBottom w:val="0"/>
      <w:divBdr>
        <w:top w:val="none" w:sz="0" w:space="0" w:color="auto"/>
        <w:left w:val="none" w:sz="0" w:space="0" w:color="auto"/>
        <w:bottom w:val="none" w:sz="0" w:space="0" w:color="auto"/>
        <w:right w:val="none" w:sz="0" w:space="0" w:color="auto"/>
      </w:divBdr>
    </w:div>
    <w:div w:id="834997378">
      <w:bodyDiv w:val="1"/>
      <w:marLeft w:val="0"/>
      <w:marRight w:val="0"/>
      <w:marTop w:val="0"/>
      <w:marBottom w:val="0"/>
      <w:divBdr>
        <w:top w:val="none" w:sz="0" w:space="0" w:color="auto"/>
        <w:left w:val="none" w:sz="0" w:space="0" w:color="auto"/>
        <w:bottom w:val="none" w:sz="0" w:space="0" w:color="auto"/>
        <w:right w:val="none" w:sz="0" w:space="0" w:color="auto"/>
      </w:divBdr>
    </w:div>
    <w:div w:id="864172205">
      <w:bodyDiv w:val="1"/>
      <w:marLeft w:val="0"/>
      <w:marRight w:val="0"/>
      <w:marTop w:val="0"/>
      <w:marBottom w:val="0"/>
      <w:divBdr>
        <w:top w:val="none" w:sz="0" w:space="0" w:color="auto"/>
        <w:left w:val="none" w:sz="0" w:space="0" w:color="auto"/>
        <w:bottom w:val="none" w:sz="0" w:space="0" w:color="auto"/>
        <w:right w:val="none" w:sz="0" w:space="0" w:color="auto"/>
      </w:divBdr>
    </w:div>
    <w:div w:id="870537106">
      <w:bodyDiv w:val="1"/>
      <w:marLeft w:val="0"/>
      <w:marRight w:val="0"/>
      <w:marTop w:val="0"/>
      <w:marBottom w:val="0"/>
      <w:divBdr>
        <w:top w:val="none" w:sz="0" w:space="0" w:color="auto"/>
        <w:left w:val="none" w:sz="0" w:space="0" w:color="auto"/>
        <w:bottom w:val="none" w:sz="0" w:space="0" w:color="auto"/>
        <w:right w:val="none" w:sz="0" w:space="0" w:color="auto"/>
      </w:divBdr>
      <w:divsChild>
        <w:div w:id="1131630565">
          <w:marLeft w:val="0"/>
          <w:marRight w:val="0"/>
          <w:marTop w:val="0"/>
          <w:marBottom w:val="300"/>
          <w:divBdr>
            <w:top w:val="none" w:sz="0" w:space="0" w:color="auto"/>
            <w:left w:val="none" w:sz="0" w:space="0" w:color="auto"/>
            <w:bottom w:val="none" w:sz="0" w:space="0" w:color="auto"/>
            <w:right w:val="none" w:sz="0" w:space="0" w:color="auto"/>
          </w:divBdr>
        </w:div>
      </w:divsChild>
    </w:div>
    <w:div w:id="885141816">
      <w:bodyDiv w:val="1"/>
      <w:marLeft w:val="0"/>
      <w:marRight w:val="0"/>
      <w:marTop w:val="0"/>
      <w:marBottom w:val="0"/>
      <w:divBdr>
        <w:top w:val="none" w:sz="0" w:space="0" w:color="auto"/>
        <w:left w:val="none" w:sz="0" w:space="0" w:color="auto"/>
        <w:bottom w:val="none" w:sz="0" w:space="0" w:color="auto"/>
        <w:right w:val="none" w:sz="0" w:space="0" w:color="auto"/>
      </w:divBdr>
    </w:div>
    <w:div w:id="888110287">
      <w:bodyDiv w:val="1"/>
      <w:marLeft w:val="0"/>
      <w:marRight w:val="0"/>
      <w:marTop w:val="0"/>
      <w:marBottom w:val="0"/>
      <w:divBdr>
        <w:top w:val="none" w:sz="0" w:space="0" w:color="auto"/>
        <w:left w:val="none" w:sz="0" w:space="0" w:color="auto"/>
        <w:bottom w:val="none" w:sz="0" w:space="0" w:color="auto"/>
        <w:right w:val="none" w:sz="0" w:space="0" w:color="auto"/>
      </w:divBdr>
    </w:div>
    <w:div w:id="904725055">
      <w:bodyDiv w:val="1"/>
      <w:marLeft w:val="0"/>
      <w:marRight w:val="0"/>
      <w:marTop w:val="0"/>
      <w:marBottom w:val="0"/>
      <w:divBdr>
        <w:top w:val="none" w:sz="0" w:space="0" w:color="auto"/>
        <w:left w:val="none" w:sz="0" w:space="0" w:color="auto"/>
        <w:bottom w:val="none" w:sz="0" w:space="0" w:color="auto"/>
        <w:right w:val="none" w:sz="0" w:space="0" w:color="auto"/>
      </w:divBdr>
    </w:div>
    <w:div w:id="922573081">
      <w:bodyDiv w:val="1"/>
      <w:marLeft w:val="0"/>
      <w:marRight w:val="0"/>
      <w:marTop w:val="0"/>
      <w:marBottom w:val="0"/>
      <w:divBdr>
        <w:top w:val="none" w:sz="0" w:space="0" w:color="auto"/>
        <w:left w:val="none" w:sz="0" w:space="0" w:color="auto"/>
        <w:bottom w:val="none" w:sz="0" w:space="0" w:color="auto"/>
        <w:right w:val="none" w:sz="0" w:space="0" w:color="auto"/>
      </w:divBdr>
    </w:div>
    <w:div w:id="928467593">
      <w:bodyDiv w:val="1"/>
      <w:marLeft w:val="0"/>
      <w:marRight w:val="0"/>
      <w:marTop w:val="0"/>
      <w:marBottom w:val="0"/>
      <w:divBdr>
        <w:top w:val="none" w:sz="0" w:space="0" w:color="auto"/>
        <w:left w:val="none" w:sz="0" w:space="0" w:color="auto"/>
        <w:bottom w:val="none" w:sz="0" w:space="0" w:color="auto"/>
        <w:right w:val="none" w:sz="0" w:space="0" w:color="auto"/>
      </w:divBdr>
    </w:div>
    <w:div w:id="930967932">
      <w:bodyDiv w:val="1"/>
      <w:marLeft w:val="0"/>
      <w:marRight w:val="0"/>
      <w:marTop w:val="0"/>
      <w:marBottom w:val="0"/>
      <w:divBdr>
        <w:top w:val="none" w:sz="0" w:space="0" w:color="auto"/>
        <w:left w:val="none" w:sz="0" w:space="0" w:color="auto"/>
        <w:bottom w:val="none" w:sz="0" w:space="0" w:color="auto"/>
        <w:right w:val="none" w:sz="0" w:space="0" w:color="auto"/>
      </w:divBdr>
    </w:div>
    <w:div w:id="947005204">
      <w:bodyDiv w:val="1"/>
      <w:marLeft w:val="0"/>
      <w:marRight w:val="0"/>
      <w:marTop w:val="0"/>
      <w:marBottom w:val="0"/>
      <w:divBdr>
        <w:top w:val="none" w:sz="0" w:space="0" w:color="auto"/>
        <w:left w:val="none" w:sz="0" w:space="0" w:color="auto"/>
        <w:bottom w:val="none" w:sz="0" w:space="0" w:color="auto"/>
        <w:right w:val="none" w:sz="0" w:space="0" w:color="auto"/>
      </w:divBdr>
    </w:div>
    <w:div w:id="963389288">
      <w:bodyDiv w:val="1"/>
      <w:marLeft w:val="0"/>
      <w:marRight w:val="0"/>
      <w:marTop w:val="0"/>
      <w:marBottom w:val="0"/>
      <w:divBdr>
        <w:top w:val="none" w:sz="0" w:space="0" w:color="auto"/>
        <w:left w:val="none" w:sz="0" w:space="0" w:color="auto"/>
        <w:bottom w:val="none" w:sz="0" w:space="0" w:color="auto"/>
        <w:right w:val="none" w:sz="0" w:space="0" w:color="auto"/>
      </w:divBdr>
    </w:div>
    <w:div w:id="1005940492">
      <w:bodyDiv w:val="1"/>
      <w:marLeft w:val="0"/>
      <w:marRight w:val="0"/>
      <w:marTop w:val="0"/>
      <w:marBottom w:val="0"/>
      <w:divBdr>
        <w:top w:val="none" w:sz="0" w:space="0" w:color="auto"/>
        <w:left w:val="none" w:sz="0" w:space="0" w:color="auto"/>
        <w:bottom w:val="none" w:sz="0" w:space="0" w:color="auto"/>
        <w:right w:val="none" w:sz="0" w:space="0" w:color="auto"/>
      </w:divBdr>
    </w:div>
    <w:div w:id="1014575292">
      <w:bodyDiv w:val="1"/>
      <w:marLeft w:val="0"/>
      <w:marRight w:val="0"/>
      <w:marTop w:val="0"/>
      <w:marBottom w:val="0"/>
      <w:divBdr>
        <w:top w:val="none" w:sz="0" w:space="0" w:color="auto"/>
        <w:left w:val="none" w:sz="0" w:space="0" w:color="auto"/>
        <w:bottom w:val="none" w:sz="0" w:space="0" w:color="auto"/>
        <w:right w:val="none" w:sz="0" w:space="0" w:color="auto"/>
      </w:divBdr>
    </w:div>
    <w:div w:id="1052147666">
      <w:bodyDiv w:val="1"/>
      <w:marLeft w:val="0"/>
      <w:marRight w:val="0"/>
      <w:marTop w:val="0"/>
      <w:marBottom w:val="0"/>
      <w:divBdr>
        <w:top w:val="none" w:sz="0" w:space="0" w:color="auto"/>
        <w:left w:val="none" w:sz="0" w:space="0" w:color="auto"/>
        <w:bottom w:val="none" w:sz="0" w:space="0" w:color="auto"/>
        <w:right w:val="none" w:sz="0" w:space="0" w:color="auto"/>
      </w:divBdr>
    </w:div>
    <w:div w:id="1061753675">
      <w:bodyDiv w:val="1"/>
      <w:marLeft w:val="0"/>
      <w:marRight w:val="0"/>
      <w:marTop w:val="0"/>
      <w:marBottom w:val="0"/>
      <w:divBdr>
        <w:top w:val="none" w:sz="0" w:space="0" w:color="auto"/>
        <w:left w:val="none" w:sz="0" w:space="0" w:color="auto"/>
        <w:bottom w:val="none" w:sz="0" w:space="0" w:color="auto"/>
        <w:right w:val="none" w:sz="0" w:space="0" w:color="auto"/>
      </w:divBdr>
    </w:div>
    <w:div w:id="1067724594">
      <w:bodyDiv w:val="1"/>
      <w:marLeft w:val="0"/>
      <w:marRight w:val="0"/>
      <w:marTop w:val="0"/>
      <w:marBottom w:val="0"/>
      <w:divBdr>
        <w:top w:val="none" w:sz="0" w:space="0" w:color="auto"/>
        <w:left w:val="none" w:sz="0" w:space="0" w:color="auto"/>
        <w:bottom w:val="none" w:sz="0" w:space="0" w:color="auto"/>
        <w:right w:val="none" w:sz="0" w:space="0" w:color="auto"/>
      </w:divBdr>
    </w:div>
    <w:div w:id="1119956306">
      <w:bodyDiv w:val="1"/>
      <w:marLeft w:val="0"/>
      <w:marRight w:val="0"/>
      <w:marTop w:val="0"/>
      <w:marBottom w:val="0"/>
      <w:divBdr>
        <w:top w:val="none" w:sz="0" w:space="0" w:color="auto"/>
        <w:left w:val="none" w:sz="0" w:space="0" w:color="auto"/>
        <w:bottom w:val="none" w:sz="0" w:space="0" w:color="auto"/>
        <w:right w:val="none" w:sz="0" w:space="0" w:color="auto"/>
      </w:divBdr>
    </w:div>
    <w:div w:id="1121148366">
      <w:bodyDiv w:val="1"/>
      <w:marLeft w:val="0"/>
      <w:marRight w:val="0"/>
      <w:marTop w:val="0"/>
      <w:marBottom w:val="0"/>
      <w:divBdr>
        <w:top w:val="none" w:sz="0" w:space="0" w:color="auto"/>
        <w:left w:val="none" w:sz="0" w:space="0" w:color="auto"/>
        <w:bottom w:val="none" w:sz="0" w:space="0" w:color="auto"/>
        <w:right w:val="none" w:sz="0" w:space="0" w:color="auto"/>
      </w:divBdr>
    </w:div>
    <w:div w:id="1168708725">
      <w:bodyDiv w:val="1"/>
      <w:marLeft w:val="0"/>
      <w:marRight w:val="0"/>
      <w:marTop w:val="0"/>
      <w:marBottom w:val="0"/>
      <w:divBdr>
        <w:top w:val="none" w:sz="0" w:space="0" w:color="auto"/>
        <w:left w:val="none" w:sz="0" w:space="0" w:color="auto"/>
        <w:bottom w:val="none" w:sz="0" w:space="0" w:color="auto"/>
        <w:right w:val="none" w:sz="0" w:space="0" w:color="auto"/>
      </w:divBdr>
    </w:div>
    <w:div w:id="1195196613">
      <w:bodyDiv w:val="1"/>
      <w:marLeft w:val="0"/>
      <w:marRight w:val="0"/>
      <w:marTop w:val="0"/>
      <w:marBottom w:val="0"/>
      <w:divBdr>
        <w:top w:val="none" w:sz="0" w:space="0" w:color="auto"/>
        <w:left w:val="none" w:sz="0" w:space="0" w:color="auto"/>
        <w:bottom w:val="none" w:sz="0" w:space="0" w:color="auto"/>
        <w:right w:val="none" w:sz="0" w:space="0" w:color="auto"/>
      </w:divBdr>
      <w:divsChild>
        <w:div w:id="175730794">
          <w:marLeft w:val="547"/>
          <w:marRight w:val="0"/>
          <w:marTop w:val="0"/>
          <w:marBottom w:val="0"/>
          <w:divBdr>
            <w:top w:val="none" w:sz="0" w:space="0" w:color="auto"/>
            <w:left w:val="none" w:sz="0" w:space="0" w:color="auto"/>
            <w:bottom w:val="none" w:sz="0" w:space="0" w:color="auto"/>
            <w:right w:val="none" w:sz="0" w:space="0" w:color="auto"/>
          </w:divBdr>
        </w:div>
      </w:divsChild>
    </w:div>
    <w:div w:id="1219130784">
      <w:bodyDiv w:val="1"/>
      <w:marLeft w:val="0"/>
      <w:marRight w:val="0"/>
      <w:marTop w:val="0"/>
      <w:marBottom w:val="0"/>
      <w:divBdr>
        <w:top w:val="none" w:sz="0" w:space="0" w:color="auto"/>
        <w:left w:val="none" w:sz="0" w:space="0" w:color="auto"/>
        <w:bottom w:val="none" w:sz="0" w:space="0" w:color="auto"/>
        <w:right w:val="none" w:sz="0" w:space="0" w:color="auto"/>
      </w:divBdr>
    </w:div>
    <w:div w:id="1224294047">
      <w:bodyDiv w:val="1"/>
      <w:marLeft w:val="0"/>
      <w:marRight w:val="0"/>
      <w:marTop w:val="0"/>
      <w:marBottom w:val="0"/>
      <w:divBdr>
        <w:top w:val="none" w:sz="0" w:space="0" w:color="auto"/>
        <w:left w:val="none" w:sz="0" w:space="0" w:color="auto"/>
        <w:bottom w:val="none" w:sz="0" w:space="0" w:color="auto"/>
        <w:right w:val="none" w:sz="0" w:space="0" w:color="auto"/>
      </w:divBdr>
    </w:div>
    <w:div w:id="1249077742">
      <w:bodyDiv w:val="1"/>
      <w:marLeft w:val="0"/>
      <w:marRight w:val="0"/>
      <w:marTop w:val="0"/>
      <w:marBottom w:val="0"/>
      <w:divBdr>
        <w:top w:val="none" w:sz="0" w:space="0" w:color="auto"/>
        <w:left w:val="none" w:sz="0" w:space="0" w:color="auto"/>
        <w:bottom w:val="none" w:sz="0" w:space="0" w:color="auto"/>
        <w:right w:val="none" w:sz="0" w:space="0" w:color="auto"/>
      </w:divBdr>
    </w:div>
    <w:div w:id="1263807871">
      <w:bodyDiv w:val="1"/>
      <w:marLeft w:val="0"/>
      <w:marRight w:val="0"/>
      <w:marTop w:val="0"/>
      <w:marBottom w:val="0"/>
      <w:divBdr>
        <w:top w:val="none" w:sz="0" w:space="0" w:color="auto"/>
        <w:left w:val="none" w:sz="0" w:space="0" w:color="auto"/>
        <w:bottom w:val="none" w:sz="0" w:space="0" w:color="auto"/>
        <w:right w:val="none" w:sz="0" w:space="0" w:color="auto"/>
      </w:divBdr>
    </w:div>
    <w:div w:id="1286962612">
      <w:bodyDiv w:val="1"/>
      <w:marLeft w:val="0"/>
      <w:marRight w:val="0"/>
      <w:marTop w:val="0"/>
      <w:marBottom w:val="0"/>
      <w:divBdr>
        <w:top w:val="none" w:sz="0" w:space="0" w:color="auto"/>
        <w:left w:val="none" w:sz="0" w:space="0" w:color="auto"/>
        <w:bottom w:val="none" w:sz="0" w:space="0" w:color="auto"/>
        <w:right w:val="none" w:sz="0" w:space="0" w:color="auto"/>
      </w:divBdr>
      <w:divsChild>
        <w:div w:id="1664122123">
          <w:marLeft w:val="0"/>
          <w:marRight w:val="0"/>
          <w:marTop w:val="0"/>
          <w:marBottom w:val="0"/>
          <w:divBdr>
            <w:top w:val="none" w:sz="0" w:space="0" w:color="auto"/>
            <w:left w:val="none" w:sz="0" w:space="0" w:color="auto"/>
            <w:bottom w:val="none" w:sz="0" w:space="0" w:color="auto"/>
            <w:right w:val="none" w:sz="0" w:space="0" w:color="auto"/>
          </w:divBdr>
        </w:div>
      </w:divsChild>
    </w:div>
    <w:div w:id="1317877377">
      <w:bodyDiv w:val="1"/>
      <w:marLeft w:val="0"/>
      <w:marRight w:val="0"/>
      <w:marTop w:val="0"/>
      <w:marBottom w:val="0"/>
      <w:divBdr>
        <w:top w:val="none" w:sz="0" w:space="0" w:color="auto"/>
        <w:left w:val="none" w:sz="0" w:space="0" w:color="auto"/>
        <w:bottom w:val="none" w:sz="0" w:space="0" w:color="auto"/>
        <w:right w:val="none" w:sz="0" w:space="0" w:color="auto"/>
      </w:divBdr>
    </w:div>
    <w:div w:id="1361324319">
      <w:bodyDiv w:val="1"/>
      <w:marLeft w:val="0"/>
      <w:marRight w:val="0"/>
      <w:marTop w:val="0"/>
      <w:marBottom w:val="0"/>
      <w:divBdr>
        <w:top w:val="none" w:sz="0" w:space="0" w:color="auto"/>
        <w:left w:val="none" w:sz="0" w:space="0" w:color="auto"/>
        <w:bottom w:val="none" w:sz="0" w:space="0" w:color="auto"/>
        <w:right w:val="none" w:sz="0" w:space="0" w:color="auto"/>
      </w:divBdr>
    </w:div>
    <w:div w:id="1362626584">
      <w:bodyDiv w:val="1"/>
      <w:marLeft w:val="0"/>
      <w:marRight w:val="0"/>
      <w:marTop w:val="0"/>
      <w:marBottom w:val="0"/>
      <w:divBdr>
        <w:top w:val="none" w:sz="0" w:space="0" w:color="auto"/>
        <w:left w:val="none" w:sz="0" w:space="0" w:color="auto"/>
        <w:bottom w:val="none" w:sz="0" w:space="0" w:color="auto"/>
        <w:right w:val="none" w:sz="0" w:space="0" w:color="auto"/>
      </w:divBdr>
    </w:div>
    <w:div w:id="1434322979">
      <w:bodyDiv w:val="1"/>
      <w:marLeft w:val="0"/>
      <w:marRight w:val="0"/>
      <w:marTop w:val="0"/>
      <w:marBottom w:val="0"/>
      <w:divBdr>
        <w:top w:val="none" w:sz="0" w:space="0" w:color="auto"/>
        <w:left w:val="none" w:sz="0" w:space="0" w:color="auto"/>
        <w:bottom w:val="none" w:sz="0" w:space="0" w:color="auto"/>
        <w:right w:val="none" w:sz="0" w:space="0" w:color="auto"/>
      </w:divBdr>
    </w:div>
    <w:div w:id="1439376772">
      <w:bodyDiv w:val="1"/>
      <w:marLeft w:val="0"/>
      <w:marRight w:val="0"/>
      <w:marTop w:val="0"/>
      <w:marBottom w:val="0"/>
      <w:divBdr>
        <w:top w:val="none" w:sz="0" w:space="0" w:color="auto"/>
        <w:left w:val="none" w:sz="0" w:space="0" w:color="auto"/>
        <w:bottom w:val="none" w:sz="0" w:space="0" w:color="auto"/>
        <w:right w:val="none" w:sz="0" w:space="0" w:color="auto"/>
      </w:divBdr>
    </w:div>
    <w:div w:id="1440756107">
      <w:bodyDiv w:val="1"/>
      <w:marLeft w:val="0"/>
      <w:marRight w:val="0"/>
      <w:marTop w:val="0"/>
      <w:marBottom w:val="0"/>
      <w:divBdr>
        <w:top w:val="none" w:sz="0" w:space="0" w:color="auto"/>
        <w:left w:val="none" w:sz="0" w:space="0" w:color="auto"/>
        <w:bottom w:val="none" w:sz="0" w:space="0" w:color="auto"/>
        <w:right w:val="none" w:sz="0" w:space="0" w:color="auto"/>
      </w:divBdr>
    </w:div>
    <w:div w:id="1493787759">
      <w:bodyDiv w:val="1"/>
      <w:marLeft w:val="0"/>
      <w:marRight w:val="0"/>
      <w:marTop w:val="0"/>
      <w:marBottom w:val="0"/>
      <w:divBdr>
        <w:top w:val="none" w:sz="0" w:space="0" w:color="auto"/>
        <w:left w:val="none" w:sz="0" w:space="0" w:color="auto"/>
        <w:bottom w:val="none" w:sz="0" w:space="0" w:color="auto"/>
        <w:right w:val="none" w:sz="0" w:space="0" w:color="auto"/>
      </w:divBdr>
    </w:div>
    <w:div w:id="1498377160">
      <w:bodyDiv w:val="1"/>
      <w:marLeft w:val="0"/>
      <w:marRight w:val="0"/>
      <w:marTop w:val="0"/>
      <w:marBottom w:val="0"/>
      <w:divBdr>
        <w:top w:val="none" w:sz="0" w:space="0" w:color="auto"/>
        <w:left w:val="none" w:sz="0" w:space="0" w:color="auto"/>
        <w:bottom w:val="none" w:sz="0" w:space="0" w:color="auto"/>
        <w:right w:val="none" w:sz="0" w:space="0" w:color="auto"/>
      </w:divBdr>
    </w:div>
    <w:div w:id="1535844019">
      <w:bodyDiv w:val="1"/>
      <w:marLeft w:val="0"/>
      <w:marRight w:val="0"/>
      <w:marTop w:val="0"/>
      <w:marBottom w:val="0"/>
      <w:divBdr>
        <w:top w:val="none" w:sz="0" w:space="0" w:color="auto"/>
        <w:left w:val="none" w:sz="0" w:space="0" w:color="auto"/>
        <w:bottom w:val="none" w:sz="0" w:space="0" w:color="auto"/>
        <w:right w:val="none" w:sz="0" w:space="0" w:color="auto"/>
      </w:divBdr>
      <w:divsChild>
        <w:div w:id="1827935348">
          <w:marLeft w:val="0"/>
          <w:marRight w:val="0"/>
          <w:marTop w:val="150"/>
          <w:marBottom w:val="0"/>
          <w:divBdr>
            <w:top w:val="dotted" w:sz="6" w:space="0" w:color="B6B6B6"/>
            <w:left w:val="none" w:sz="0" w:space="0" w:color="auto"/>
            <w:bottom w:val="none" w:sz="0" w:space="0" w:color="auto"/>
            <w:right w:val="none" w:sz="0" w:space="0" w:color="auto"/>
          </w:divBdr>
          <w:divsChild>
            <w:div w:id="92873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411692">
      <w:bodyDiv w:val="1"/>
      <w:marLeft w:val="0"/>
      <w:marRight w:val="0"/>
      <w:marTop w:val="0"/>
      <w:marBottom w:val="0"/>
      <w:divBdr>
        <w:top w:val="none" w:sz="0" w:space="0" w:color="auto"/>
        <w:left w:val="none" w:sz="0" w:space="0" w:color="auto"/>
        <w:bottom w:val="none" w:sz="0" w:space="0" w:color="auto"/>
        <w:right w:val="none" w:sz="0" w:space="0" w:color="auto"/>
      </w:divBdr>
    </w:div>
    <w:div w:id="1628120192">
      <w:bodyDiv w:val="1"/>
      <w:marLeft w:val="0"/>
      <w:marRight w:val="0"/>
      <w:marTop w:val="0"/>
      <w:marBottom w:val="0"/>
      <w:divBdr>
        <w:top w:val="none" w:sz="0" w:space="0" w:color="auto"/>
        <w:left w:val="none" w:sz="0" w:space="0" w:color="auto"/>
        <w:bottom w:val="none" w:sz="0" w:space="0" w:color="auto"/>
        <w:right w:val="none" w:sz="0" w:space="0" w:color="auto"/>
      </w:divBdr>
    </w:div>
    <w:div w:id="1667250416">
      <w:bodyDiv w:val="1"/>
      <w:marLeft w:val="0"/>
      <w:marRight w:val="0"/>
      <w:marTop w:val="0"/>
      <w:marBottom w:val="0"/>
      <w:divBdr>
        <w:top w:val="none" w:sz="0" w:space="0" w:color="auto"/>
        <w:left w:val="none" w:sz="0" w:space="0" w:color="auto"/>
        <w:bottom w:val="none" w:sz="0" w:space="0" w:color="auto"/>
        <w:right w:val="none" w:sz="0" w:space="0" w:color="auto"/>
      </w:divBdr>
    </w:div>
    <w:div w:id="1676496195">
      <w:bodyDiv w:val="1"/>
      <w:marLeft w:val="0"/>
      <w:marRight w:val="0"/>
      <w:marTop w:val="0"/>
      <w:marBottom w:val="0"/>
      <w:divBdr>
        <w:top w:val="none" w:sz="0" w:space="0" w:color="auto"/>
        <w:left w:val="none" w:sz="0" w:space="0" w:color="auto"/>
        <w:bottom w:val="none" w:sz="0" w:space="0" w:color="auto"/>
        <w:right w:val="none" w:sz="0" w:space="0" w:color="auto"/>
      </w:divBdr>
    </w:div>
    <w:div w:id="1728799532">
      <w:bodyDiv w:val="1"/>
      <w:marLeft w:val="0"/>
      <w:marRight w:val="0"/>
      <w:marTop w:val="0"/>
      <w:marBottom w:val="0"/>
      <w:divBdr>
        <w:top w:val="none" w:sz="0" w:space="0" w:color="auto"/>
        <w:left w:val="none" w:sz="0" w:space="0" w:color="auto"/>
        <w:bottom w:val="none" w:sz="0" w:space="0" w:color="auto"/>
        <w:right w:val="none" w:sz="0" w:space="0" w:color="auto"/>
      </w:divBdr>
    </w:div>
    <w:div w:id="1780370317">
      <w:bodyDiv w:val="1"/>
      <w:marLeft w:val="0"/>
      <w:marRight w:val="0"/>
      <w:marTop w:val="0"/>
      <w:marBottom w:val="0"/>
      <w:divBdr>
        <w:top w:val="none" w:sz="0" w:space="0" w:color="auto"/>
        <w:left w:val="none" w:sz="0" w:space="0" w:color="auto"/>
        <w:bottom w:val="none" w:sz="0" w:space="0" w:color="auto"/>
        <w:right w:val="none" w:sz="0" w:space="0" w:color="auto"/>
      </w:divBdr>
    </w:div>
    <w:div w:id="1790004508">
      <w:bodyDiv w:val="1"/>
      <w:marLeft w:val="0"/>
      <w:marRight w:val="0"/>
      <w:marTop w:val="0"/>
      <w:marBottom w:val="0"/>
      <w:divBdr>
        <w:top w:val="none" w:sz="0" w:space="0" w:color="auto"/>
        <w:left w:val="none" w:sz="0" w:space="0" w:color="auto"/>
        <w:bottom w:val="none" w:sz="0" w:space="0" w:color="auto"/>
        <w:right w:val="none" w:sz="0" w:space="0" w:color="auto"/>
      </w:divBdr>
      <w:divsChild>
        <w:div w:id="1655640811">
          <w:marLeft w:val="0"/>
          <w:marRight w:val="0"/>
          <w:marTop w:val="0"/>
          <w:marBottom w:val="0"/>
          <w:divBdr>
            <w:top w:val="none" w:sz="0" w:space="0" w:color="auto"/>
            <w:left w:val="none" w:sz="0" w:space="0" w:color="auto"/>
            <w:bottom w:val="none" w:sz="0" w:space="0" w:color="auto"/>
            <w:right w:val="none" w:sz="0" w:space="0" w:color="auto"/>
          </w:divBdr>
        </w:div>
        <w:div w:id="1936480405">
          <w:marLeft w:val="0"/>
          <w:marRight w:val="0"/>
          <w:marTop w:val="0"/>
          <w:marBottom w:val="0"/>
          <w:divBdr>
            <w:top w:val="none" w:sz="0" w:space="0" w:color="auto"/>
            <w:left w:val="none" w:sz="0" w:space="0" w:color="auto"/>
            <w:bottom w:val="none" w:sz="0" w:space="0" w:color="auto"/>
            <w:right w:val="none" w:sz="0" w:space="0" w:color="auto"/>
          </w:divBdr>
          <w:divsChild>
            <w:div w:id="137287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1196">
      <w:bodyDiv w:val="1"/>
      <w:marLeft w:val="0"/>
      <w:marRight w:val="0"/>
      <w:marTop w:val="0"/>
      <w:marBottom w:val="0"/>
      <w:divBdr>
        <w:top w:val="none" w:sz="0" w:space="0" w:color="auto"/>
        <w:left w:val="none" w:sz="0" w:space="0" w:color="auto"/>
        <w:bottom w:val="none" w:sz="0" w:space="0" w:color="auto"/>
        <w:right w:val="none" w:sz="0" w:space="0" w:color="auto"/>
      </w:divBdr>
      <w:divsChild>
        <w:div w:id="227233361">
          <w:marLeft w:val="0"/>
          <w:marRight w:val="0"/>
          <w:marTop w:val="120"/>
          <w:marBottom w:val="120"/>
          <w:divBdr>
            <w:top w:val="none" w:sz="0" w:space="0" w:color="auto"/>
            <w:left w:val="none" w:sz="0" w:space="0" w:color="auto"/>
            <w:bottom w:val="none" w:sz="0" w:space="0" w:color="auto"/>
            <w:right w:val="none" w:sz="0" w:space="0" w:color="auto"/>
          </w:divBdr>
        </w:div>
        <w:div w:id="559290649">
          <w:marLeft w:val="0"/>
          <w:marRight w:val="0"/>
          <w:marTop w:val="0"/>
          <w:marBottom w:val="0"/>
          <w:divBdr>
            <w:top w:val="none" w:sz="0" w:space="0" w:color="auto"/>
            <w:left w:val="none" w:sz="0" w:space="0" w:color="auto"/>
            <w:bottom w:val="none" w:sz="0" w:space="0" w:color="auto"/>
            <w:right w:val="none" w:sz="0" w:space="0" w:color="auto"/>
          </w:divBdr>
          <w:divsChild>
            <w:div w:id="223611155">
              <w:marLeft w:val="0"/>
              <w:marRight w:val="0"/>
              <w:marTop w:val="0"/>
              <w:marBottom w:val="0"/>
              <w:divBdr>
                <w:top w:val="none" w:sz="0" w:space="0" w:color="auto"/>
                <w:left w:val="none" w:sz="0" w:space="0" w:color="auto"/>
                <w:bottom w:val="none" w:sz="0" w:space="0" w:color="auto"/>
                <w:right w:val="none" w:sz="0" w:space="0" w:color="auto"/>
              </w:divBdr>
              <w:divsChild>
                <w:div w:id="698746665">
                  <w:marLeft w:val="0"/>
                  <w:marRight w:val="0"/>
                  <w:marTop w:val="0"/>
                  <w:marBottom w:val="0"/>
                  <w:divBdr>
                    <w:top w:val="none" w:sz="0" w:space="0" w:color="auto"/>
                    <w:left w:val="none" w:sz="0" w:space="0" w:color="auto"/>
                    <w:bottom w:val="none" w:sz="0" w:space="0" w:color="auto"/>
                    <w:right w:val="none" w:sz="0" w:space="0" w:color="auto"/>
                  </w:divBdr>
                </w:div>
                <w:div w:id="60476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61552">
      <w:bodyDiv w:val="1"/>
      <w:marLeft w:val="0"/>
      <w:marRight w:val="0"/>
      <w:marTop w:val="0"/>
      <w:marBottom w:val="0"/>
      <w:divBdr>
        <w:top w:val="none" w:sz="0" w:space="0" w:color="auto"/>
        <w:left w:val="none" w:sz="0" w:space="0" w:color="auto"/>
        <w:bottom w:val="none" w:sz="0" w:space="0" w:color="auto"/>
        <w:right w:val="none" w:sz="0" w:space="0" w:color="auto"/>
      </w:divBdr>
      <w:divsChild>
        <w:div w:id="929849440">
          <w:marLeft w:val="0"/>
          <w:marRight w:val="0"/>
          <w:marTop w:val="0"/>
          <w:marBottom w:val="600"/>
          <w:divBdr>
            <w:top w:val="none" w:sz="0" w:space="0" w:color="auto"/>
            <w:left w:val="none" w:sz="0" w:space="0" w:color="auto"/>
            <w:bottom w:val="none" w:sz="0" w:space="0" w:color="auto"/>
            <w:right w:val="none" w:sz="0" w:space="0" w:color="auto"/>
          </w:divBdr>
          <w:divsChild>
            <w:div w:id="67557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628465">
      <w:bodyDiv w:val="1"/>
      <w:marLeft w:val="0"/>
      <w:marRight w:val="0"/>
      <w:marTop w:val="0"/>
      <w:marBottom w:val="0"/>
      <w:divBdr>
        <w:top w:val="none" w:sz="0" w:space="0" w:color="auto"/>
        <w:left w:val="none" w:sz="0" w:space="0" w:color="auto"/>
        <w:bottom w:val="none" w:sz="0" w:space="0" w:color="auto"/>
        <w:right w:val="none" w:sz="0" w:space="0" w:color="auto"/>
      </w:divBdr>
    </w:div>
    <w:div w:id="1947107240">
      <w:bodyDiv w:val="1"/>
      <w:marLeft w:val="0"/>
      <w:marRight w:val="0"/>
      <w:marTop w:val="0"/>
      <w:marBottom w:val="0"/>
      <w:divBdr>
        <w:top w:val="none" w:sz="0" w:space="0" w:color="auto"/>
        <w:left w:val="none" w:sz="0" w:space="0" w:color="auto"/>
        <w:bottom w:val="none" w:sz="0" w:space="0" w:color="auto"/>
        <w:right w:val="none" w:sz="0" w:space="0" w:color="auto"/>
      </w:divBdr>
    </w:div>
    <w:div w:id="1973092973">
      <w:bodyDiv w:val="1"/>
      <w:marLeft w:val="0"/>
      <w:marRight w:val="0"/>
      <w:marTop w:val="0"/>
      <w:marBottom w:val="0"/>
      <w:divBdr>
        <w:top w:val="none" w:sz="0" w:space="0" w:color="auto"/>
        <w:left w:val="none" w:sz="0" w:space="0" w:color="auto"/>
        <w:bottom w:val="none" w:sz="0" w:space="0" w:color="auto"/>
        <w:right w:val="none" w:sz="0" w:space="0" w:color="auto"/>
      </w:divBdr>
    </w:div>
    <w:div w:id="2002345830">
      <w:bodyDiv w:val="1"/>
      <w:marLeft w:val="0"/>
      <w:marRight w:val="0"/>
      <w:marTop w:val="0"/>
      <w:marBottom w:val="0"/>
      <w:divBdr>
        <w:top w:val="none" w:sz="0" w:space="0" w:color="auto"/>
        <w:left w:val="none" w:sz="0" w:space="0" w:color="auto"/>
        <w:bottom w:val="none" w:sz="0" w:space="0" w:color="auto"/>
        <w:right w:val="none" w:sz="0" w:space="0" w:color="auto"/>
      </w:divBdr>
    </w:div>
    <w:div w:id="2083139110">
      <w:bodyDiv w:val="1"/>
      <w:marLeft w:val="0"/>
      <w:marRight w:val="0"/>
      <w:marTop w:val="0"/>
      <w:marBottom w:val="0"/>
      <w:divBdr>
        <w:top w:val="none" w:sz="0" w:space="0" w:color="auto"/>
        <w:left w:val="none" w:sz="0" w:space="0" w:color="auto"/>
        <w:bottom w:val="none" w:sz="0" w:space="0" w:color="auto"/>
        <w:right w:val="none" w:sz="0" w:space="0" w:color="auto"/>
      </w:divBdr>
      <w:divsChild>
        <w:div w:id="234166984">
          <w:marLeft w:val="0"/>
          <w:marRight w:val="0"/>
          <w:marTop w:val="0"/>
          <w:marBottom w:val="0"/>
          <w:divBdr>
            <w:top w:val="none" w:sz="0" w:space="0" w:color="auto"/>
            <w:left w:val="none" w:sz="0" w:space="0" w:color="auto"/>
            <w:bottom w:val="none" w:sz="0" w:space="0" w:color="auto"/>
            <w:right w:val="none" w:sz="0" w:space="0" w:color="auto"/>
          </w:divBdr>
        </w:div>
      </w:divsChild>
    </w:div>
    <w:div w:id="2084640802">
      <w:bodyDiv w:val="1"/>
      <w:marLeft w:val="0"/>
      <w:marRight w:val="0"/>
      <w:marTop w:val="0"/>
      <w:marBottom w:val="0"/>
      <w:divBdr>
        <w:top w:val="none" w:sz="0" w:space="0" w:color="auto"/>
        <w:left w:val="none" w:sz="0" w:space="0" w:color="auto"/>
        <w:bottom w:val="none" w:sz="0" w:space="0" w:color="auto"/>
        <w:right w:val="none" w:sz="0" w:space="0" w:color="auto"/>
      </w:divBdr>
    </w:div>
    <w:div w:id="2089232266">
      <w:bodyDiv w:val="1"/>
      <w:marLeft w:val="0"/>
      <w:marRight w:val="0"/>
      <w:marTop w:val="0"/>
      <w:marBottom w:val="0"/>
      <w:divBdr>
        <w:top w:val="none" w:sz="0" w:space="0" w:color="auto"/>
        <w:left w:val="none" w:sz="0" w:space="0" w:color="auto"/>
        <w:bottom w:val="none" w:sz="0" w:space="0" w:color="auto"/>
        <w:right w:val="none" w:sz="0" w:space="0" w:color="auto"/>
      </w:divBdr>
    </w:div>
    <w:div w:id="2106539316">
      <w:bodyDiv w:val="1"/>
      <w:marLeft w:val="0"/>
      <w:marRight w:val="0"/>
      <w:marTop w:val="0"/>
      <w:marBottom w:val="0"/>
      <w:divBdr>
        <w:top w:val="none" w:sz="0" w:space="0" w:color="auto"/>
        <w:left w:val="none" w:sz="0" w:space="0" w:color="auto"/>
        <w:bottom w:val="none" w:sz="0" w:space="0" w:color="auto"/>
        <w:right w:val="none" w:sz="0" w:space="0" w:color="auto"/>
      </w:divBdr>
    </w:div>
    <w:div w:id="2116779255">
      <w:bodyDiv w:val="1"/>
      <w:marLeft w:val="0"/>
      <w:marRight w:val="0"/>
      <w:marTop w:val="0"/>
      <w:marBottom w:val="0"/>
      <w:divBdr>
        <w:top w:val="none" w:sz="0" w:space="0" w:color="auto"/>
        <w:left w:val="none" w:sz="0" w:space="0" w:color="auto"/>
        <w:bottom w:val="none" w:sz="0" w:space="0" w:color="auto"/>
        <w:right w:val="none" w:sz="0" w:space="0" w:color="auto"/>
      </w:divBdr>
    </w:div>
    <w:div w:id="213470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footnotes.xml.rels><?xml version="1.0" encoding="UTF-8" standalone="yes"?>
<Relationships xmlns="http://schemas.openxmlformats.org/package/2006/relationships"><Relationship Id="rId3" Type="http://schemas.openxmlformats.org/officeDocument/2006/relationships/hyperlink" Target="http://gtuc.ge/%E1%83%A4%E1%83%A0%E1%83%94%E1%83%A1%E1%83%99%E1%83%9D%E1%83%A1-%E1%83%97%E1%83%95%E1%83%90%E1%83%9A%E1%83%97%E1%83%95%E1%83%90%E1%83%9A%E1%83%98-%E1%83%90%E1%83%94%E1%83%99%E1%83%A0%E1%83%AB/" TargetMode="External"/><Relationship Id="rId7" Type="http://schemas.openxmlformats.org/officeDocument/2006/relationships/hyperlink" Target="http://wissol.ge/_OLD/index.php?geo&amp;cat=6&amp;type=1" TargetMode="External"/><Relationship Id="rId2" Type="http://schemas.openxmlformats.org/officeDocument/2006/relationships/hyperlink" Target="https://www.bloomberg.com/graphics/2017-highest-paid-ceos/" TargetMode="External"/><Relationship Id="rId1" Type="http://schemas.openxmlformats.org/officeDocument/2006/relationships/hyperlink" Target="https://en.wikipedia.org/wiki/SWOT_analysis" TargetMode="External"/><Relationship Id="rId6" Type="http://schemas.openxmlformats.org/officeDocument/2006/relationships/hyperlink" Target="https://www.prnewswire.com/news-releases/dell-technologies-reports-fiscal-year-2018-fourth-quarter-and-full-year-financial-results-300610278.html" TargetMode="External"/><Relationship Id="rId5" Type="http://schemas.openxmlformats.org/officeDocument/2006/relationships/hyperlink" Target="http://mba-lectures.com/management/strategic-management/1102/space-matrix-of-coca-cola-company.html" TargetMode="External"/><Relationship Id="rId4" Type="http://schemas.openxmlformats.org/officeDocument/2006/relationships/hyperlink" Target="http://www.differentiateyourbusiness.co.uk/space-analysis-strategic-position-and-action-evaluation-matr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D272C-3B82-496B-844A-900171499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13</Pages>
  <Words>2858</Words>
  <Characters>16293</Characters>
  <Application>Microsoft Office Word</Application>
  <DocSecurity>0</DocSecurity>
  <Lines>135</Lines>
  <Paragraphs>38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manana lobzhanidze</cp:lastModifiedBy>
  <cp:revision>42</cp:revision>
  <dcterms:created xsi:type="dcterms:W3CDTF">2018-07-20T18:06:00Z</dcterms:created>
  <dcterms:modified xsi:type="dcterms:W3CDTF">2018-09-26T13:54:00Z</dcterms:modified>
</cp:coreProperties>
</file>