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386" w:rsidRDefault="00E92386" w:rsidP="00E92386">
      <w:pPr>
        <w:jc w:val="right"/>
        <w:rPr>
          <w:rFonts w:ascii="Sylfaen" w:hAnsi="Sylfaen"/>
          <w:lang w:val="ka-GE"/>
        </w:rPr>
      </w:pPr>
      <w:r>
        <w:rPr>
          <w:rFonts w:ascii="Sylfaen" w:hAnsi="Sylfaen"/>
          <w:lang w:val="ka-GE"/>
        </w:rPr>
        <w:t xml:space="preserve">ეთერი ხარაიშვილი </w:t>
      </w:r>
    </w:p>
    <w:p w:rsidR="00E92386" w:rsidRDefault="00E92386" w:rsidP="00E92386">
      <w:pPr>
        <w:jc w:val="right"/>
        <w:rPr>
          <w:rFonts w:ascii="Sylfaen" w:hAnsi="Sylfaen"/>
          <w:lang w:val="ka-GE"/>
        </w:rPr>
      </w:pPr>
      <w:r>
        <w:rPr>
          <w:rFonts w:ascii="Sylfaen" w:hAnsi="Sylfaen"/>
          <w:lang w:val="ka-GE"/>
        </w:rPr>
        <w:t>თსუ პროფესორი, ეკონომიკის მეცნიერებათა დოქტორი</w:t>
      </w:r>
    </w:p>
    <w:p w:rsidR="00E92386" w:rsidRDefault="00E92386" w:rsidP="00E92386">
      <w:pPr>
        <w:jc w:val="right"/>
        <w:rPr>
          <w:rFonts w:ascii="Sylfaen" w:hAnsi="Sylfaen"/>
          <w:lang w:val="ka-GE"/>
        </w:rPr>
      </w:pPr>
      <w:r>
        <w:rPr>
          <w:rFonts w:ascii="Sylfaen" w:hAnsi="Sylfaen"/>
          <w:lang w:val="ka-GE"/>
        </w:rPr>
        <w:t>577 24 88 21</w:t>
      </w:r>
    </w:p>
    <w:p w:rsidR="00E92386" w:rsidRDefault="00F74B07" w:rsidP="00E92386">
      <w:pPr>
        <w:jc w:val="right"/>
        <w:rPr>
          <w:rFonts w:ascii="Sylfaen" w:hAnsi="Sylfaen"/>
          <w:lang w:val="ka-GE"/>
        </w:rPr>
      </w:pPr>
      <w:hyperlink r:id="rId8" w:history="1">
        <w:r w:rsidR="00415A3C" w:rsidRPr="009F78C3">
          <w:rPr>
            <w:rStyle w:val="Hyperlink"/>
            <w:rFonts w:ascii="Sylfaen" w:hAnsi="Sylfaen"/>
          </w:rPr>
          <w:t>eter.kharaishvili@tsu.ge</w:t>
        </w:r>
      </w:hyperlink>
    </w:p>
    <w:p w:rsidR="00415A3C" w:rsidRPr="006B73AE" w:rsidRDefault="00415A3C" w:rsidP="00E92386">
      <w:pPr>
        <w:jc w:val="right"/>
        <w:rPr>
          <w:rFonts w:ascii="Sylfaen" w:hAnsi="Sylfaen"/>
          <w:lang w:val="ka-GE"/>
        </w:rPr>
      </w:pPr>
      <w:r w:rsidRPr="006B73AE">
        <w:rPr>
          <w:rFonts w:ascii="Sylfaen" w:hAnsi="Sylfaen"/>
          <w:lang w:val="ka-GE"/>
        </w:rPr>
        <w:t>ბადრი გეჩბაია</w:t>
      </w:r>
    </w:p>
    <w:p w:rsidR="00415A3C" w:rsidRPr="006B73AE" w:rsidRDefault="00415A3C" w:rsidP="00E92386">
      <w:pPr>
        <w:jc w:val="right"/>
        <w:rPr>
          <w:rFonts w:ascii="Sylfaen" w:hAnsi="Sylfaen"/>
          <w:lang w:val="ka-GE"/>
        </w:rPr>
      </w:pPr>
      <w:r w:rsidRPr="006B73AE">
        <w:rPr>
          <w:rFonts w:ascii="Sylfaen" w:hAnsi="Sylfaen"/>
          <w:lang w:val="ka-GE"/>
        </w:rPr>
        <w:t xml:space="preserve">ბათუმის შოთა რუსთაველის სახელმწიფო </w:t>
      </w:r>
    </w:p>
    <w:p w:rsidR="00415A3C" w:rsidRPr="006B73AE" w:rsidRDefault="00415A3C" w:rsidP="00E92386">
      <w:pPr>
        <w:jc w:val="right"/>
        <w:rPr>
          <w:rFonts w:ascii="Sylfaen" w:hAnsi="Sylfaen"/>
        </w:rPr>
      </w:pPr>
      <w:r w:rsidRPr="006B73AE">
        <w:rPr>
          <w:rFonts w:ascii="Sylfaen" w:hAnsi="Sylfaen"/>
          <w:lang w:val="ka-GE"/>
        </w:rPr>
        <w:t>უნივერსიტეტის ასოცირებული პროფესორი</w:t>
      </w:r>
    </w:p>
    <w:p w:rsidR="007625C1" w:rsidRPr="007625C1" w:rsidRDefault="00F74B07" w:rsidP="00E92386">
      <w:pPr>
        <w:jc w:val="right"/>
        <w:rPr>
          <w:rFonts w:ascii="Sylfaen" w:hAnsi="Sylfaen"/>
        </w:rPr>
      </w:pPr>
      <w:hyperlink r:id="rId9" w:history="1">
        <w:r w:rsidR="007625C1" w:rsidRPr="006B73AE">
          <w:rPr>
            <w:rStyle w:val="Hyperlink"/>
            <w:rFonts w:ascii="Sylfaen" w:hAnsi="Sylfaen"/>
          </w:rPr>
          <w:t>gechbaia.badri@bsu.edu.ge</w:t>
        </w:r>
      </w:hyperlink>
      <w:bookmarkStart w:id="0" w:name="_GoBack"/>
      <w:bookmarkEnd w:id="0"/>
      <w:r w:rsidR="007625C1">
        <w:rPr>
          <w:rFonts w:ascii="Sylfaen" w:hAnsi="Sylfaen"/>
        </w:rPr>
        <w:t xml:space="preserve"> </w:t>
      </w:r>
    </w:p>
    <w:p w:rsidR="00B86026" w:rsidRDefault="00E92386" w:rsidP="00E92386">
      <w:pPr>
        <w:jc w:val="center"/>
        <w:rPr>
          <w:rFonts w:ascii="Sylfaen" w:hAnsi="Sylfaen"/>
          <w:b/>
          <w:lang w:val="ka-GE"/>
        </w:rPr>
      </w:pPr>
      <w:r w:rsidRPr="00E92386">
        <w:rPr>
          <w:rFonts w:ascii="Sylfaen" w:hAnsi="Sylfaen"/>
          <w:b/>
          <w:lang w:val="ka-GE"/>
        </w:rPr>
        <w:t>ბოსტნეულის ბაზარ</w:t>
      </w:r>
      <w:r w:rsidR="005A02D4">
        <w:rPr>
          <w:rFonts w:ascii="Sylfaen" w:hAnsi="Sylfaen"/>
          <w:b/>
          <w:lang w:val="ka-GE"/>
        </w:rPr>
        <w:t>ი</w:t>
      </w:r>
      <w:r w:rsidRPr="00E92386">
        <w:rPr>
          <w:rFonts w:ascii="Sylfaen" w:hAnsi="Sylfaen"/>
          <w:b/>
          <w:lang w:val="ka-GE"/>
        </w:rPr>
        <w:t xml:space="preserve">:   </w:t>
      </w:r>
      <w:r w:rsidR="005A02D4">
        <w:rPr>
          <w:rFonts w:ascii="Sylfaen" w:hAnsi="Sylfaen"/>
          <w:b/>
          <w:lang w:val="ka-GE"/>
        </w:rPr>
        <w:t xml:space="preserve">ქართული </w:t>
      </w:r>
      <w:r w:rsidR="00BA6B93">
        <w:rPr>
          <w:rFonts w:ascii="Sylfaen" w:hAnsi="Sylfaen"/>
          <w:b/>
          <w:lang w:val="ka-GE"/>
        </w:rPr>
        <w:t xml:space="preserve">პროდუქტის </w:t>
      </w:r>
      <w:r w:rsidRPr="00E92386">
        <w:rPr>
          <w:rFonts w:ascii="Sylfaen" w:hAnsi="Sylfaen"/>
          <w:b/>
          <w:lang w:val="ka-GE"/>
        </w:rPr>
        <w:t xml:space="preserve">კონკურენტული უპირატესობები და </w:t>
      </w:r>
      <w:r w:rsidR="005A02D4">
        <w:rPr>
          <w:rFonts w:ascii="Sylfaen" w:hAnsi="Sylfaen"/>
          <w:b/>
          <w:lang w:val="ka-GE"/>
        </w:rPr>
        <w:t xml:space="preserve">კონკურენციის </w:t>
      </w:r>
      <w:r w:rsidRPr="00E92386">
        <w:rPr>
          <w:rFonts w:ascii="Sylfaen" w:hAnsi="Sylfaen"/>
          <w:b/>
          <w:lang w:val="ka-GE"/>
        </w:rPr>
        <w:t>გამოწვევები</w:t>
      </w:r>
    </w:p>
    <w:p w:rsidR="00CD7A59" w:rsidRDefault="00CD7A59" w:rsidP="00E92386">
      <w:pPr>
        <w:jc w:val="center"/>
        <w:rPr>
          <w:rFonts w:ascii="Sylfaen" w:hAnsi="Sylfaen"/>
          <w:b/>
          <w:lang w:val="ka-GE"/>
        </w:rPr>
      </w:pPr>
    </w:p>
    <w:p w:rsidR="002D5501" w:rsidRPr="00CD7A59" w:rsidRDefault="00CB0D7B" w:rsidP="005A02D4">
      <w:pPr>
        <w:jc w:val="both"/>
        <w:rPr>
          <w:rFonts w:ascii="Sylfaen" w:hAnsi="Sylfaen"/>
          <w:lang w:val="ka-GE"/>
        </w:rPr>
      </w:pPr>
      <w:r>
        <w:rPr>
          <w:rFonts w:ascii="Sylfaen" w:hAnsi="Sylfaen"/>
          <w:b/>
          <w:lang w:val="ka-GE"/>
        </w:rPr>
        <w:t xml:space="preserve">საკვანძო სიტყვები: </w:t>
      </w:r>
      <w:r w:rsidRPr="00CB0D7B">
        <w:rPr>
          <w:rFonts w:ascii="Sylfaen" w:hAnsi="Sylfaen"/>
          <w:lang w:val="ka-GE"/>
        </w:rPr>
        <w:t>ბოსტნეული, კონკურენცია</w:t>
      </w:r>
      <w:r w:rsidR="00547CAB">
        <w:rPr>
          <w:rFonts w:ascii="Sylfaen" w:hAnsi="Sylfaen"/>
          <w:lang w:val="ka-GE"/>
        </w:rPr>
        <w:t xml:space="preserve">, </w:t>
      </w:r>
      <w:r w:rsidRPr="00CB0D7B">
        <w:rPr>
          <w:rFonts w:ascii="Sylfaen" w:hAnsi="Sylfaen"/>
          <w:lang w:val="ka-GE"/>
        </w:rPr>
        <w:t xml:space="preserve"> კონკურენტული უპირატესობა, </w:t>
      </w:r>
      <w:r w:rsidR="005A02D4">
        <w:rPr>
          <w:rFonts w:ascii="Sylfaen" w:hAnsi="Sylfaen"/>
          <w:lang w:val="ka-GE"/>
        </w:rPr>
        <w:t>კონკურენციის გამოწვევები.</w:t>
      </w:r>
    </w:p>
    <w:p w:rsidR="00F640DE" w:rsidRDefault="00C958D3" w:rsidP="00CD7A59">
      <w:pPr>
        <w:spacing w:after="0" w:line="240" w:lineRule="auto"/>
        <w:jc w:val="both"/>
        <w:rPr>
          <w:rFonts w:ascii="Sylfaen" w:hAnsi="Sylfaen"/>
          <w:lang w:val="ka-GE"/>
        </w:rPr>
      </w:pPr>
      <w:r w:rsidRPr="00F640DE">
        <w:rPr>
          <w:rFonts w:ascii="Sylfaen" w:eastAsia="Times New Roman" w:hAnsi="Sylfaen" w:cs="Sylfaen"/>
          <w:color w:val="000000"/>
          <w:lang w:val="ka-GE"/>
        </w:rPr>
        <w:t>საქართველოში</w:t>
      </w:r>
      <w:r w:rsidRPr="00F640DE">
        <w:rPr>
          <w:rFonts w:ascii="Times New Roman" w:eastAsia="Times New Roman" w:hAnsi="Times New Roman" w:cs="Times New Roman"/>
          <w:color w:val="000000"/>
          <w:lang w:val="ka-GE"/>
        </w:rPr>
        <w:t xml:space="preserve"> </w:t>
      </w:r>
      <w:r w:rsidRPr="00F640DE">
        <w:rPr>
          <w:rFonts w:ascii="Sylfaen" w:eastAsia="Times New Roman" w:hAnsi="Sylfaen" w:cs="Times New Roman"/>
          <w:color w:val="000000"/>
          <w:lang w:val="ka-GE"/>
        </w:rPr>
        <w:t xml:space="preserve"> სოფლის მეურნეობა ტრადიციულად გადამწყვეტ როლს ასრულებდა მოსახლეობის სურსათით უზრუნველყოფასა და კეთილდღეობის გაუმჯ</w:t>
      </w:r>
      <w:r w:rsidR="00C95F79" w:rsidRPr="00F640DE">
        <w:rPr>
          <w:rFonts w:ascii="Sylfaen" w:eastAsia="Times New Roman" w:hAnsi="Sylfaen" w:cs="Times New Roman"/>
          <w:color w:val="000000"/>
          <w:lang w:val="ka-GE"/>
        </w:rPr>
        <w:t>ობესებაში. თუმცა, ბოლო ათწლეულ</w:t>
      </w:r>
      <w:r w:rsidRPr="00F640DE">
        <w:rPr>
          <w:rFonts w:ascii="Sylfaen" w:eastAsia="Times New Roman" w:hAnsi="Sylfaen" w:cs="Times New Roman"/>
          <w:color w:val="000000"/>
          <w:lang w:val="ka-GE"/>
        </w:rPr>
        <w:t xml:space="preserve">ში  სასურსათო პროდუქტების წარმოება  შემცირებულია, </w:t>
      </w:r>
      <w:r w:rsidRPr="00F640DE">
        <w:rPr>
          <w:rFonts w:ascii="Sylfaen" w:eastAsia="Times New Roman" w:hAnsi="Sylfaen" w:cs="Sylfaen"/>
          <w:color w:val="000000"/>
          <w:lang w:val="ka-GE"/>
        </w:rPr>
        <w:t xml:space="preserve">დაბალია ადგილობრივი სასურსათო პროდუქტებით მოსახლეობის დაკმაყოფილების დონე, </w:t>
      </w:r>
      <w:r w:rsidRPr="00F640DE">
        <w:rPr>
          <w:rFonts w:ascii="Times New Roman" w:eastAsia="Times New Roman" w:hAnsi="Times New Roman" w:cs="Times New Roman"/>
          <w:color w:val="000000"/>
          <w:lang w:val="ka-GE"/>
        </w:rPr>
        <w:t xml:space="preserve"> </w:t>
      </w:r>
      <w:r w:rsidRPr="00F640DE">
        <w:rPr>
          <w:rFonts w:ascii="Sylfaen" w:eastAsia="Times New Roman" w:hAnsi="Sylfaen" w:cs="Times New Roman"/>
          <w:color w:val="000000"/>
          <w:lang w:val="ka-GE"/>
        </w:rPr>
        <w:t xml:space="preserve">სოფლად მაღალია სიღარიბის მაჩვენებლები, </w:t>
      </w:r>
      <w:r w:rsidRPr="00F640DE">
        <w:rPr>
          <w:rFonts w:ascii="Sylfaen" w:eastAsia="Times New Roman" w:hAnsi="Sylfaen" w:cs="Sylfaen"/>
          <w:color w:val="000000"/>
          <w:lang w:val="ka-GE"/>
        </w:rPr>
        <w:t xml:space="preserve">მცირეა შემოსავლები,   სურსათზე დეფიციტის შევსება </w:t>
      </w:r>
      <w:r w:rsidR="007A577B" w:rsidRPr="00F640DE">
        <w:rPr>
          <w:rFonts w:ascii="Sylfaen" w:eastAsia="Times New Roman" w:hAnsi="Sylfaen" w:cs="Sylfaen"/>
          <w:color w:val="000000"/>
          <w:lang w:val="ka-GE"/>
        </w:rPr>
        <w:t xml:space="preserve">კი </w:t>
      </w:r>
      <w:r w:rsidRPr="00F640DE">
        <w:rPr>
          <w:rFonts w:ascii="Sylfaen" w:eastAsia="Times New Roman" w:hAnsi="Sylfaen" w:cs="Sylfaen"/>
          <w:color w:val="000000"/>
          <w:lang w:val="ka-GE"/>
        </w:rPr>
        <w:t>ძირითადად იმპორტული პროდუქტებით ხდება</w:t>
      </w:r>
      <w:r w:rsidR="007A577B" w:rsidRPr="00F640DE">
        <w:rPr>
          <w:rFonts w:ascii="Sylfaen" w:eastAsia="Times New Roman" w:hAnsi="Sylfaen" w:cs="Sylfaen"/>
          <w:color w:val="000000"/>
          <w:lang w:val="ka-GE"/>
        </w:rPr>
        <w:t>.</w:t>
      </w:r>
      <w:r w:rsidRPr="00F640DE">
        <w:rPr>
          <w:rStyle w:val="FootnoteReference"/>
          <w:rFonts w:ascii="Sylfaen" w:eastAsia="Times New Roman" w:hAnsi="Sylfaen" w:cs="Sylfaen"/>
          <w:color w:val="000000"/>
          <w:lang w:val="ka-GE"/>
        </w:rPr>
        <w:footnoteReference w:id="1"/>
      </w:r>
      <w:r w:rsidRPr="00F640DE">
        <w:rPr>
          <w:rFonts w:ascii="Sylfaen" w:hAnsi="Sylfaen"/>
        </w:rPr>
        <w:t xml:space="preserve"> </w:t>
      </w:r>
      <w:r w:rsidR="007A577B" w:rsidRPr="00F640DE">
        <w:rPr>
          <w:rFonts w:ascii="Sylfaen" w:hAnsi="Sylfaen"/>
          <w:lang w:val="ka-GE"/>
        </w:rPr>
        <w:t xml:space="preserve">2017 წლის მონაცემებით </w:t>
      </w:r>
      <w:r w:rsidRPr="00F640DE">
        <w:rPr>
          <w:rFonts w:ascii="Sylfaen" w:hAnsi="Sylfaen"/>
          <w:lang w:val="ka-GE"/>
        </w:rPr>
        <w:t xml:space="preserve"> </w:t>
      </w:r>
      <w:r w:rsidRPr="00F640DE">
        <w:rPr>
          <w:rFonts w:ascii="Sylfaen" w:hAnsi="Sylfaen"/>
        </w:rPr>
        <w:t xml:space="preserve"> </w:t>
      </w:r>
      <w:r w:rsidRPr="00F640DE">
        <w:rPr>
          <w:rFonts w:ascii="Sylfaen" w:hAnsi="Sylfaen"/>
          <w:lang w:val="ka-GE"/>
        </w:rPr>
        <w:t xml:space="preserve">აგროსასურსათო პროდუქტების იმპორტი 4-ჯერ </w:t>
      </w:r>
      <w:r w:rsidR="007A577B" w:rsidRPr="00F640DE">
        <w:rPr>
          <w:rFonts w:ascii="Sylfaen" w:hAnsi="Sylfaen"/>
          <w:lang w:val="ka-GE"/>
        </w:rPr>
        <w:t>აღე</w:t>
      </w:r>
      <w:r w:rsidRPr="00F640DE">
        <w:rPr>
          <w:rFonts w:ascii="Sylfaen" w:hAnsi="Sylfaen"/>
          <w:lang w:val="ka-GE"/>
        </w:rPr>
        <w:t>მატება ექსპორტის მოცულობას და ეს ტენდენცია დინამიკაში თითქმის უცვლელია.</w:t>
      </w:r>
      <w:r w:rsidRPr="00F640DE">
        <w:rPr>
          <w:rStyle w:val="FootnoteReference"/>
          <w:rFonts w:ascii="Sylfaen" w:hAnsi="Sylfaen"/>
          <w:lang w:val="ka-GE"/>
        </w:rPr>
        <w:footnoteReference w:id="2"/>
      </w:r>
      <w:r w:rsidR="00EE6906" w:rsidRPr="00F640DE">
        <w:rPr>
          <w:rFonts w:ascii="Sylfaen" w:hAnsi="Sylfaen"/>
          <w:lang w:val="ka-GE"/>
        </w:rPr>
        <w:t xml:space="preserve"> </w:t>
      </w:r>
      <w:r w:rsidR="00F640DE">
        <w:rPr>
          <w:rFonts w:ascii="Sylfaen" w:hAnsi="Sylfaen"/>
          <w:lang w:val="ka-GE"/>
        </w:rPr>
        <w:t xml:space="preserve"> </w:t>
      </w:r>
    </w:p>
    <w:p w:rsidR="00CB0D7B" w:rsidRPr="00F640DE" w:rsidRDefault="00564A06" w:rsidP="00CD7A59">
      <w:pPr>
        <w:spacing w:after="0" w:line="240" w:lineRule="auto"/>
        <w:jc w:val="both"/>
        <w:rPr>
          <w:rFonts w:ascii="Sylfaen" w:hAnsi="Sylfaen"/>
          <w:lang w:val="ka-GE"/>
        </w:rPr>
      </w:pPr>
      <w:r w:rsidRPr="00F640DE">
        <w:rPr>
          <w:rFonts w:ascii="Sylfaen" w:hAnsi="Sylfaen"/>
          <w:lang w:val="ka-GE"/>
        </w:rPr>
        <w:t xml:space="preserve">ბოსტნეული კულუტურები საქართველოში ფართოდაა გავრცელებული, თუმცა, ერთ მოსახლეზე მისი წარმოება </w:t>
      </w:r>
      <w:r w:rsidR="005D1D02" w:rsidRPr="00F640DE">
        <w:rPr>
          <w:rFonts w:ascii="Sylfaen" w:hAnsi="Sylfaen"/>
          <w:lang w:val="ka-GE"/>
        </w:rPr>
        <w:t>2,2-ჯერ ჩამორჩება წლიურ მოთხოვნას.</w:t>
      </w:r>
      <w:r w:rsidR="005D1D02" w:rsidRPr="00F640DE">
        <w:rPr>
          <w:rStyle w:val="FootnoteReference"/>
          <w:rFonts w:ascii="Sylfaen" w:hAnsi="Sylfaen"/>
          <w:lang w:val="ka-GE"/>
        </w:rPr>
        <w:footnoteReference w:id="3"/>
      </w:r>
      <w:r w:rsidR="00F640DE">
        <w:rPr>
          <w:rFonts w:ascii="Sylfaen" w:hAnsi="Sylfaen"/>
          <w:lang w:val="ka-GE"/>
        </w:rPr>
        <w:t xml:space="preserve"> </w:t>
      </w:r>
      <w:r w:rsidR="009A4074" w:rsidRPr="00F640DE">
        <w:rPr>
          <w:rStyle w:val="apple-converted-space"/>
          <w:rFonts w:ascii="Sylfaen" w:hAnsi="Sylfaen" w:cs="Arial"/>
          <w:lang w:val="ka-GE"/>
        </w:rPr>
        <w:t xml:space="preserve">,,ოქსფამის“  კვლევით საქართველოს მოსახლეობის </w:t>
      </w:r>
      <w:r w:rsidR="009A4074" w:rsidRPr="00F640DE">
        <w:rPr>
          <w:rFonts w:ascii="Arial" w:hAnsi="Arial" w:cs="Arial"/>
        </w:rPr>
        <w:t>50%-</w:t>
      </w:r>
      <w:r w:rsidR="009A4074" w:rsidRPr="00F640DE">
        <w:rPr>
          <w:rFonts w:ascii="Sylfaen" w:hAnsi="Sylfaen" w:cs="Sylfaen"/>
        </w:rPr>
        <w:t>ს</w:t>
      </w:r>
      <w:r w:rsidR="009A4074" w:rsidRPr="00F640DE">
        <w:rPr>
          <w:rFonts w:ascii="Arial" w:hAnsi="Arial" w:cs="Arial"/>
        </w:rPr>
        <w:t xml:space="preserve"> </w:t>
      </w:r>
      <w:r w:rsidR="009A4074" w:rsidRPr="00F640DE">
        <w:rPr>
          <w:rFonts w:ascii="Sylfaen" w:hAnsi="Sylfaen" w:cs="Sylfaen"/>
        </w:rPr>
        <w:t>სურსათზე</w:t>
      </w:r>
      <w:r w:rsidR="009A4074" w:rsidRPr="00F640DE">
        <w:rPr>
          <w:rFonts w:ascii="Arial" w:hAnsi="Arial" w:cs="Arial"/>
        </w:rPr>
        <w:t xml:space="preserve"> </w:t>
      </w:r>
      <w:r w:rsidR="009A4074" w:rsidRPr="00F640DE">
        <w:rPr>
          <w:rFonts w:ascii="Sylfaen" w:hAnsi="Sylfaen" w:cs="Sylfaen"/>
        </w:rPr>
        <w:t>ხელმისაწვდომობის</w:t>
      </w:r>
      <w:r w:rsidR="009A4074" w:rsidRPr="00F640DE">
        <w:rPr>
          <w:rFonts w:ascii="Arial" w:hAnsi="Arial" w:cs="Arial"/>
        </w:rPr>
        <w:t xml:space="preserve"> </w:t>
      </w:r>
      <w:r w:rsidR="009A4074" w:rsidRPr="00F640DE">
        <w:rPr>
          <w:rFonts w:ascii="Sylfaen" w:hAnsi="Sylfaen" w:cs="Sylfaen"/>
        </w:rPr>
        <w:t>პრობლემები</w:t>
      </w:r>
      <w:r w:rsidR="009A4074" w:rsidRPr="00F640DE">
        <w:rPr>
          <w:rFonts w:ascii="Arial" w:hAnsi="Arial" w:cs="Arial"/>
        </w:rPr>
        <w:t xml:space="preserve"> </w:t>
      </w:r>
      <w:r w:rsidR="009A4074" w:rsidRPr="00F640DE">
        <w:rPr>
          <w:rFonts w:ascii="Sylfaen" w:hAnsi="Sylfaen" w:cs="Sylfaen"/>
        </w:rPr>
        <w:t>აღენიშნება</w:t>
      </w:r>
      <w:r w:rsidR="009A4074" w:rsidRPr="00F640DE">
        <w:rPr>
          <w:rFonts w:ascii="Sylfaen" w:hAnsi="Sylfaen" w:cs="Sylfaen"/>
          <w:lang w:val="ka-GE"/>
        </w:rPr>
        <w:t>;</w:t>
      </w:r>
      <w:r w:rsidR="009A4074" w:rsidRPr="00F640DE">
        <w:rPr>
          <w:rStyle w:val="apple-converted-space"/>
          <w:rFonts w:ascii="Sylfaen" w:hAnsi="Sylfaen" w:cs="Arial"/>
          <w:lang w:val="ka-GE"/>
        </w:rPr>
        <w:t xml:space="preserve">  </w:t>
      </w:r>
      <w:r w:rsidR="009A4074" w:rsidRPr="00F640DE">
        <w:rPr>
          <w:rFonts w:ascii="Arial" w:hAnsi="Arial" w:cs="Arial"/>
        </w:rPr>
        <w:t xml:space="preserve">61%  </w:t>
      </w:r>
      <w:r w:rsidR="009A4074" w:rsidRPr="00F640DE">
        <w:rPr>
          <w:rFonts w:ascii="Sylfaen" w:hAnsi="Sylfaen" w:cs="Sylfaen"/>
        </w:rPr>
        <w:t>ხორცეულისა</w:t>
      </w:r>
      <w:r w:rsidR="009A4074" w:rsidRPr="00F640DE">
        <w:rPr>
          <w:rFonts w:ascii="Arial" w:hAnsi="Arial" w:cs="Arial"/>
        </w:rPr>
        <w:t xml:space="preserve"> </w:t>
      </w:r>
      <w:r w:rsidR="009A4074" w:rsidRPr="00F640DE">
        <w:rPr>
          <w:rFonts w:ascii="Sylfaen" w:hAnsi="Sylfaen" w:cs="Sylfaen"/>
        </w:rPr>
        <w:t>და</w:t>
      </w:r>
      <w:r w:rsidR="009A4074" w:rsidRPr="00F640DE">
        <w:rPr>
          <w:rFonts w:ascii="Arial" w:hAnsi="Arial" w:cs="Arial"/>
        </w:rPr>
        <w:t xml:space="preserve"> </w:t>
      </w:r>
      <w:r w:rsidR="009A4074" w:rsidRPr="00F640DE">
        <w:rPr>
          <w:rFonts w:ascii="Sylfaen" w:hAnsi="Sylfaen" w:cs="Sylfaen"/>
        </w:rPr>
        <w:t>თევზეულის</w:t>
      </w:r>
      <w:r w:rsidR="009A4074" w:rsidRPr="00F640DE">
        <w:rPr>
          <w:rFonts w:ascii="Arial" w:hAnsi="Arial" w:cs="Arial"/>
        </w:rPr>
        <w:t>, 45%</w:t>
      </w:r>
      <w:r w:rsidR="009A4074" w:rsidRPr="00F640DE">
        <w:rPr>
          <w:rFonts w:ascii="Sylfaen" w:hAnsi="Sylfaen" w:cs="Arial"/>
          <w:lang w:val="ka-GE"/>
        </w:rPr>
        <w:t xml:space="preserve"> </w:t>
      </w:r>
      <w:r w:rsidR="009A4074" w:rsidRPr="00F640DE">
        <w:rPr>
          <w:rFonts w:ascii="Arial" w:hAnsi="Arial" w:cs="Arial"/>
        </w:rPr>
        <w:t xml:space="preserve"> </w:t>
      </w:r>
      <w:r w:rsidR="009A4074" w:rsidRPr="00F640DE">
        <w:rPr>
          <w:rFonts w:ascii="Sylfaen" w:hAnsi="Sylfaen" w:cs="Sylfaen"/>
        </w:rPr>
        <w:t>ხილის</w:t>
      </w:r>
      <w:r w:rsidR="009A4074" w:rsidRPr="00F640DE">
        <w:rPr>
          <w:rFonts w:ascii="Arial" w:hAnsi="Arial" w:cs="Arial"/>
        </w:rPr>
        <w:t xml:space="preserve"> </w:t>
      </w:r>
      <w:r w:rsidR="009A4074" w:rsidRPr="00F640DE">
        <w:rPr>
          <w:rFonts w:ascii="Sylfaen" w:hAnsi="Sylfaen" w:cs="Sylfaen"/>
        </w:rPr>
        <w:t>და</w:t>
      </w:r>
      <w:r w:rsidR="009A4074" w:rsidRPr="00F640DE">
        <w:rPr>
          <w:rFonts w:ascii="Arial" w:hAnsi="Arial" w:cs="Arial"/>
        </w:rPr>
        <w:t xml:space="preserve"> </w:t>
      </w:r>
      <w:r w:rsidR="009A4074" w:rsidRPr="00F640DE">
        <w:rPr>
          <w:rFonts w:ascii="Sylfaen" w:hAnsi="Sylfaen" w:cs="Sylfaen"/>
        </w:rPr>
        <w:t>ბოსტნეულის</w:t>
      </w:r>
      <w:r w:rsidR="009A4074" w:rsidRPr="00F640DE">
        <w:rPr>
          <w:rFonts w:ascii="Arial" w:hAnsi="Arial" w:cs="Arial"/>
        </w:rPr>
        <w:t>, 20%</w:t>
      </w:r>
      <w:r w:rsidR="009A4074" w:rsidRPr="00F640DE">
        <w:rPr>
          <w:rFonts w:ascii="Sylfaen" w:hAnsi="Sylfaen" w:cs="Arial"/>
          <w:lang w:val="ka-GE"/>
        </w:rPr>
        <w:t xml:space="preserve"> </w:t>
      </w:r>
      <w:r w:rsidR="009A4074" w:rsidRPr="00F640DE">
        <w:rPr>
          <w:rFonts w:ascii="Arial" w:hAnsi="Arial" w:cs="Arial"/>
        </w:rPr>
        <w:t xml:space="preserve"> </w:t>
      </w:r>
      <w:r w:rsidR="009A4074" w:rsidRPr="00F640DE">
        <w:rPr>
          <w:rFonts w:ascii="Sylfaen" w:hAnsi="Sylfaen" w:cs="Sylfaen"/>
        </w:rPr>
        <w:t>კი</w:t>
      </w:r>
      <w:r w:rsidR="009A4074" w:rsidRPr="00F640DE">
        <w:rPr>
          <w:rFonts w:ascii="Arial" w:hAnsi="Arial" w:cs="Arial"/>
        </w:rPr>
        <w:t xml:space="preserve"> </w:t>
      </w:r>
      <w:r w:rsidR="009A4074" w:rsidRPr="00F640DE">
        <w:rPr>
          <w:rFonts w:ascii="Sylfaen" w:hAnsi="Sylfaen" w:cs="Sylfaen"/>
        </w:rPr>
        <w:t>რძის</w:t>
      </w:r>
      <w:r w:rsidR="009A4074" w:rsidRPr="00F640DE">
        <w:rPr>
          <w:rFonts w:ascii="Arial" w:hAnsi="Arial" w:cs="Arial"/>
        </w:rPr>
        <w:t xml:space="preserve"> </w:t>
      </w:r>
      <w:r w:rsidR="009A4074" w:rsidRPr="00F640DE">
        <w:rPr>
          <w:rFonts w:ascii="Sylfaen" w:hAnsi="Sylfaen" w:cs="Sylfaen"/>
        </w:rPr>
        <w:t>ნაწარმის</w:t>
      </w:r>
      <w:r w:rsidR="009A4074" w:rsidRPr="00F640DE">
        <w:rPr>
          <w:rFonts w:ascii="Arial" w:hAnsi="Arial" w:cs="Arial"/>
        </w:rPr>
        <w:t xml:space="preserve"> </w:t>
      </w:r>
      <w:r w:rsidR="009A4074" w:rsidRPr="00F640DE">
        <w:rPr>
          <w:rFonts w:ascii="Sylfaen" w:hAnsi="Sylfaen" w:cs="Sylfaen"/>
        </w:rPr>
        <w:t>დეფიციტს</w:t>
      </w:r>
      <w:r w:rsidR="009A4074" w:rsidRPr="00F640DE">
        <w:rPr>
          <w:rFonts w:ascii="Arial" w:hAnsi="Arial" w:cs="Arial"/>
        </w:rPr>
        <w:t xml:space="preserve"> </w:t>
      </w:r>
      <w:r w:rsidR="009A4074" w:rsidRPr="00F640DE">
        <w:rPr>
          <w:rFonts w:ascii="Sylfaen" w:hAnsi="Sylfaen" w:cs="Sylfaen"/>
        </w:rPr>
        <w:t>განიცდის</w:t>
      </w:r>
      <w:r w:rsidR="009A4074" w:rsidRPr="00F640DE">
        <w:rPr>
          <w:rFonts w:ascii="Sylfaen" w:hAnsi="Sylfaen" w:cs="Sylfaen"/>
          <w:lang w:val="ka-GE"/>
        </w:rPr>
        <w:t xml:space="preserve">. </w:t>
      </w:r>
      <w:r w:rsidR="009A4074" w:rsidRPr="00F640DE">
        <w:rPr>
          <w:rFonts w:ascii="Arial" w:hAnsi="Arial" w:cs="Arial"/>
        </w:rPr>
        <w:t xml:space="preserve"> </w:t>
      </w:r>
      <w:r w:rsidR="009A4074" w:rsidRPr="00F640DE">
        <w:rPr>
          <w:rFonts w:ascii="Sylfaen" w:hAnsi="Sylfaen" w:cs="Sylfaen"/>
        </w:rPr>
        <w:t>ოჯახების</w:t>
      </w:r>
      <w:r w:rsidR="009A4074" w:rsidRPr="00F640DE">
        <w:rPr>
          <w:rFonts w:ascii="Arial" w:hAnsi="Arial" w:cs="Arial"/>
        </w:rPr>
        <w:t xml:space="preserve"> 14% </w:t>
      </w:r>
      <w:r w:rsidR="009A4074" w:rsidRPr="00F640DE">
        <w:rPr>
          <w:rFonts w:ascii="Sylfaen" w:hAnsi="Sylfaen" w:cs="Sylfaen"/>
        </w:rPr>
        <w:t>სისტემატურად</w:t>
      </w:r>
      <w:r w:rsidR="009A4074" w:rsidRPr="00F640DE">
        <w:rPr>
          <w:rFonts w:ascii="Arial" w:hAnsi="Arial" w:cs="Arial"/>
        </w:rPr>
        <w:t xml:space="preserve"> </w:t>
      </w:r>
      <w:r w:rsidR="009A4074" w:rsidRPr="00F640DE">
        <w:rPr>
          <w:rFonts w:ascii="Sylfaen" w:hAnsi="Sylfaen" w:cs="Sylfaen"/>
        </w:rPr>
        <w:t>სესხულობს</w:t>
      </w:r>
      <w:r w:rsidR="009A4074" w:rsidRPr="00F640DE">
        <w:rPr>
          <w:rFonts w:ascii="Arial" w:hAnsi="Arial" w:cs="Arial"/>
        </w:rPr>
        <w:t xml:space="preserve"> </w:t>
      </w:r>
      <w:r w:rsidR="009A4074" w:rsidRPr="00F640DE">
        <w:rPr>
          <w:rFonts w:ascii="Sylfaen" w:hAnsi="Sylfaen" w:cs="Sylfaen"/>
        </w:rPr>
        <w:t>ფულს</w:t>
      </w:r>
      <w:r w:rsidR="009A4074" w:rsidRPr="00F640DE">
        <w:rPr>
          <w:rFonts w:ascii="Arial" w:hAnsi="Arial" w:cs="Arial"/>
        </w:rPr>
        <w:t xml:space="preserve"> </w:t>
      </w:r>
      <w:r w:rsidR="009A4074" w:rsidRPr="00F640DE">
        <w:rPr>
          <w:rFonts w:ascii="Sylfaen" w:hAnsi="Sylfaen" w:cs="Sylfaen"/>
        </w:rPr>
        <w:t>სურსათის</w:t>
      </w:r>
      <w:r w:rsidR="009A4074" w:rsidRPr="00F640DE">
        <w:rPr>
          <w:rFonts w:ascii="Arial" w:hAnsi="Arial" w:cs="Arial"/>
        </w:rPr>
        <w:t xml:space="preserve"> </w:t>
      </w:r>
      <w:r w:rsidR="009A4074" w:rsidRPr="00F640DE">
        <w:rPr>
          <w:rFonts w:ascii="Sylfaen" w:hAnsi="Sylfaen" w:cs="Sylfaen"/>
        </w:rPr>
        <w:t>შესაძენად</w:t>
      </w:r>
      <w:r w:rsidR="009A4074" w:rsidRPr="00F640DE">
        <w:rPr>
          <w:rFonts w:ascii="Sylfaen" w:hAnsi="Sylfaen" w:cs="Sylfaen"/>
          <w:lang w:val="ka-GE"/>
        </w:rPr>
        <w:t xml:space="preserve">. </w:t>
      </w:r>
      <w:r w:rsidR="007A577B" w:rsidRPr="00F640DE">
        <w:rPr>
          <w:rFonts w:ascii="Sylfaen" w:hAnsi="Sylfaen" w:cs="Sylfaen"/>
          <w:shd w:val="clear" w:color="auto" w:fill="FFFFFF"/>
        </w:rPr>
        <w:t>სასურსათო</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უსაფრთხოების</w:t>
      </w:r>
      <w:r w:rsidR="007A577B" w:rsidRPr="00F640DE">
        <w:rPr>
          <w:rFonts w:ascii="Arial" w:hAnsi="Arial" w:cs="Arial"/>
          <w:shd w:val="clear" w:color="auto" w:fill="FFFFFF"/>
        </w:rPr>
        <w:t xml:space="preserve"> </w:t>
      </w:r>
      <w:r w:rsidR="007A577B" w:rsidRPr="00F640DE">
        <w:rPr>
          <w:rFonts w:ascii="Sylfaen" w:hAnsi="Sylfaen" w:cs="Arial"/>
          <w:shd w:val="clear" w:color="auto" w:fill="FFFFFF"/>
          <w:lang w:val="ka-GE"/>
        </w:rPr>
        <w:t xml:space="preserve">შეფასების </w:t>
      </w:r>
      <w:r w:rsidR="007A577B" w:rsidRPr="00F640DE">
        <w:rPr>
          <w:rFonts w:ascii="Sylfaen" w:hAnsi="Sylfaen" w:cs="Sylfaen"/>
          <w:shd w:val="clear" w:color="auto" w:fill="FFFFFF"/>
          <w:lang w:val="ka-GE"/>
        </w:rPr>
        <w:t xml:space="preserve">თვალსაზრისით ჩატარებული </w:t>
      </w:r>
      <w:r w:rsidR="007A577B" w:rsidRPr="00F640DE">
        <w:rPr>
          <w:rFonts w:ascii="Arial" w:hAnsi="Arial" w:cs="Arial"/>
          <w:shd w:val="clear" w:color="auto" w:fill="FFFFFF"/>
        </w:rPr>
        <w:t> </w:t>
      </w:r>
      <w:r w:rsidR="007A577B" w:rsidRPr="00F640DE">
        <w:rPr>
          <w:rFonts w:ascii="Sylfaen" w:hAnsi="Sylfaen" w:cs="Sylfaen"/>
          <w:shd w:val="clear" w:color="auto" w:fill="FFFFFF"/>
          <w:lang w:val="ka-GE"/>
        </w:rPr>
        <w:t xml:space="preserve">კვლევით </w:t>
      </w:r>
      <w:r w:rsidR="007A577B" w:rsidRPr="00F640DE">
        <w:rPr>
          <w:rFonts w:ascii="Arial" w:hAnsi="Arial" w:cs="Arial"/>
          <w:shd w:val="clear" w:color="auto" w:fill="FFFFFF"/>
        </w:rPr>
        <w:t xml:space="preserve"> </w:t>
      </w:r>
      <w:r w:rsidR="007A577B" w:rsidRPr="00F640DE">
        <w:rPr>
          <w:rFonts w:ascii="Sylfaen" w:hAnsi="Sylfaen" w:cs="Arial"/>
          <w:shd w:val="clear" w:color="auto" w:fill="FFFFFF"/>
          <w:lang w:val="ka-GE"/>
        </w:rPr>
        <w:t xml:space="preserve">გაკეთდა </w:t>
      </w:r>
      <w:r w:rsidR="007A577B" w:rsidRPr="00F640DE">
        <w:rPr>
          <w:rFonts w:ascii="Sylfaen" w:hAnsi="Sylfaen" w:cs="Sylfaen"/>
          <w:shd w:val="clear" w:color="auto" w:fill="FFFFFF"/>
        </w:rPr>
        <w:t>დასკვნა</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რო</w:t>
      </w:r>
      <w:r w:rsidR="007A577B" w:rsidRPr="00F640DE">
        <w:rPr>
          <w:rFonts w:ascii="Sylfaen" w:hAnsi="Sylfaen" w:cs="Sylfaen"/>
          <w:shd w:val="clear" w:color="auto" w:fill="FFFFFF"/>
          <w:lang w:val="ka-GE"/>
        </w:rPr>
        <w:t xml:space="preserve">მ </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სურსათის</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წარმოების</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ინდექსი</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დაბალია</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ხოლო</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სურსათზე</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ფასები</w:t>
      </w:r>
      <w:r w:rsidR="007A577B" w:rsidRPr="00F640DE">
        <w:rPr>
          <w:rFonts w:ascii="Arial" w:hAnsi="Arial" w:cs="Arial"/>
          <w:shd w:val="clear" w:color="auto" w:fill="FFFFFF"/>
        </w:rPr>
        <w:t xml:space="preserve"> - </w:t>
      </w:r>
      <w:r w:rsidR="007A577B" w:rsidRPr="00F640DE">
        <w:rPr>
          <w:rFonts w:ascii="Sylfaen" w:hAnsi="Sylfaen" w:cs="Sylfaen"/>
          <w:shd w:val="clear" w:color="auto" w:fill="FFFFFF"/>
        </w:rPr>
        <w:t>ძალიან</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მაღალი</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lang w:val="ka-GE"/>
        </w:rPr>
        <w:t xml:space="preserve">საქართველოში </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ძირითადი</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პრობლემა</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არის</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არა</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კვების</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უკმარისობა</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არამედ</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lastRenderedPageBreak/>
        <w:t>ჭარბი</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სახამებლიანი</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სურსათი</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ამასთან</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მოხმარებული</w:t>
      </w:r>
      <w:r w:rsidR="007A577B" w:rsidRPr="00F640DE">
        <w:rPr>
          <w:rFonts w:ascii="Arial" w:hAnsi="Arial" w:cs="Arial"/>
          <w:shd w:val="clear" w:color="auto" w:fill="FFFFFF"/>
        </w:rPr>
        <w:t xml:space="preserve"> </w:t>
      </w:r>
      <w:r w:rsidR="00CB0D7B" w:rsidRPr="00F640DE">
        <w:rPr>
          <w:rFonts w:ascii="Sylfaen" w:hAnsi="Sylfaen" w:cs="Sylfaen"/>
          <w:shd w:val="clear" w:color="auto" w:fill="FFFFFF"/>
          <w:lang w:val="ka-GE"/>
        </w:rPr>
        <w:t xml:space="preserve">სურსათის </w:t>
      </w:r>
      <w:r w:rsidR="007A577B" w:rsidRPr="00F640DE">
        <w:rPr>
          <w:rFonts w:ascii="Arial" w:hAnsi="Arial" w:cs="Arial"/>
          <w:shd w:val="clear" w:color="auto" w:fill="FFFFFF"/>
        </w:rPr>
        <w:t xml:space="preserve"> 50%-</w:t>
      </w:r>
      <w:r w:rsidR="007A577B" w:rsidRPr="00F640DE">
        <w:rPr>
          <w:rFonts w:ascii="Sylfaen" w:hAnsi="Sylfaen" w:cs="Sylfaen"/>
          <w:shd w:val="clear" w:color="auto" w:fill="FFFFFF"/>
        </w:rPr>
        <w:t>ზე</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მეტი</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იმპორტირებულია</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და</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იმპორტზე</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დამოკიდებულების</w:t>
      </w:r>
      <w:r w:rsidR="007A577B" w:rsidRPr="00F640DE">
        <w:rPr>
          <w:rFonts w:ascii="Arial" w:hAnsi="Arial" w:cs="Arial"/>
          <w:shd w:val="clear" w:color="auto" w:fill="FFFFFF"/>
        </w:rPr>
        <w:t xml:space="preserve"> </w:t>
      </w:r>
      <w:r w:rsidR="007A577B" w:rsidRPr="00F640DE">
        <w:rPr>
          <w:rFonts w:ascii="Sylfaen" w:hAnsi="Sylfaen" w:cs="Sylfaen"/>
          <w:shd w:val="clear" w:color="auto" w:fill="FFFFFF"/>
        </w:rPr>
        <w:t>დონე</w:t>
      </w:r>
      <w:r w:rsidR="007A577B" w:rsidRPr="00F640DE">
        <w:rPr>
          <w:rFonts w:ascii="Arial" w:hAnsi="Arial" w:cs="Arial"/>
          <w:shd w:val="clear" w:color="auto" w:fill="FFFFFF"/>
        </w:rPr>
        <w:t xml:space="preserve"> </w:t>
      </w:r>
      <w:r w:rsidR="00CB0D7B" w:rsidRPr="00F640DE">
        <w:rPr>
          <w:rFonts w:ascii="Sylfaen" w:hAnsi="Sylfaen" w:cs="Sylfaen"/>
          <w:shd w:val="clear" w:color="auto" w:fill="FFFFFF"/>
          <w:lang w:val="ka-GE"/>
        </w:rPr>
        <w:t>მაღალია.</w:t>
      </w:r>
      <w:r w:rsidR="007A577B" w:rsidRPr="00F640DE">
        <w:rPr>
          <w:rStyle w:val="FootnoteReference"/>
          <w:rFonts w:ascii="Sylfaen" w:hAnsi="Sylfaen" w:cs="Sylfaen"/>
          <w:lang w:val="ka-GE"/>
        </w:rPr>
        <w:footnoteReference w:id="4"/>
      </w:r>
    </w:p>
    <w:p w:rsidR="00E25FE5" w:rsidRPr="00F640DE" w:rsidRDefault="002622BC" w:rsidP="00CD7A59">
      <w:pPr>
        <w:spacing w:after="0" w:line="240" w:lineRule="auto"/>
        <w:jc w:val="both"/>
        <w:rPr>
          <w:rFonts w:ascii="Sylfaen" w:eastAsia="Times New Roman" w:hAnsi="Sylfaen" w:cs="Times New Roman"/>
          <w:color w:val="000000"/>
          <w:lang w:val="ka-GE"/>
        </w:rPr>
      </w:pPr>
      <w:r w:rsidRPr="00F640DE">
        <w:rPr>
          <w:rFonts w:ascii="Sylfaen" w:eastAsia="Times New Roman" w:hAnsi="Sylfaen" w:cs="Times New Roman"/>
          <w:color w:val="000000"/>
          <w:lang w:val="ka-GE"/>
        </w:rPr>
        <w:t xml:space="preserve">სასურსათო </w:t>
      </w:r>
      <w:r w:rsidR="00CB0D7B" w:rsidRPr="00F640DE">
        <w:rPr>
          <w:rFonts w:ascii="Sylfaen" w:eastAsia="Times New Roman" w:hAnsi="Sylfaen" w:cs="Times New Roman"/>
          <w:color w:val="000000"/>
          <w:lang w:val="ka-GE"/>
        </w:rPr>
        <w:t>უსაფრთხოების</w:t>
      </w:r>
      <w:r w:rsidRPr="00F640DE">
        <w:rPr>
          <w:rFonts w:ascii="Sylfaen" w:eastAsia="Times New Roman" w:hAnsi="Sylfaen" w:cs="Times New Roman"/>
          <w:color w:val="000000"/>
          <w:lang w:val="ka-GE"/>
        </w:rPr>
        <w:t xml:space="preserve"> პრობლემის გადაჭრა </w:t>
      </w:r>
      <w:r w:rsidR="0081308C" w:rsidRPr="00F640DE">
        <w:rPr>
          <w:rFonts w:ascii="Sylfaen" w:eastAsia="Times New Roman" w:hAnsi="Sylfaen" w:cs="Times New Roman"/>
          <w:color w:val="000000"/>
          <w:lang w:val="ka-GE"/>
        </w:rPr>
        <w:t xml:space="preserve">მრავალი მომიჯნავე საკითხის </w:t>
      </w:r>
      <w:r w:rsidR="00CB0D7B" w:rsidRPr="00F640DE">
        <w:rPr>
          <w:rFonts w:ascii="Sylfaen" w:eastAsia="Times New Roman" w:hAnsi="Sylfaen" w:cs="Times New Roman"/>
          <w:color w:val="000000"/>
          <w:lang w:val="ka-GE"/>
        </w:rPr>
        <w:t>გადაჭრასთან</w:t>
      </w:r>
      <w:r w:rsidR="0081308C" w:rsidRPr="00F640DE">
        <w:rPr>
          <w:rFonts w:ascii="Sylfaen" w:eastAsia="Times New Roman" w:hAnsi="Sylfaen" w:cs="Times New Roman"/>
          <w:color w:val="000000"/>
          <w:lang w:val="ka-GE"/>
        </w:rPr>
        <w:t xml:space="preserve">  არის დაკავშირებული. </w:t>
      </w:r>
      <w:r w:rsidR="00C95F79" w:rsidRPr="00F640DE">
        <w:rPr>
          <w:rFonts w:ascii="Sylfaen" w:eastAsia="Times New Roman" w:hAnsi="Sylfaen" w:cs="Times New Roman"/>
          <w:color w:val="000000"/>
          <w:lang w:val="ka-GE"/>
        </w:rPr>
        <w:t xml:space="preserve">ამასთან, </w:t>
      </w:r>
      <w:r w:rsidR="00CB0D7B" w:rsidRPr="00F640DE">
        <w:rPr>
          <w:rFonts w:ascii="Sylfaen" w:hAnsi="Sylfaen"/>
          <w:lang w:val="ka-GE"/>
        </w:rPr>
        <w:t xml:space="preserve">მდგრადი სასურსათო უზრუნველყოფის მისაღწევად დიდი როლი ენიჭება აგროსასურსათო პროდუქტების ბაზრებზე არსებული კონკურენციის გამოწვევების შესწავლას, იმ  ძალების გამოვლენას, რომლითაც შესაძლებელი გახდება პროდუქტის კონკურენტული უპირატესობების დადგენა. </w:t>
      </w:r>
      <w:r w:rsidR="00CB0D7B" w:rsidRPr="00F640DE">
        <w:rPr>
          <w:rFonts w:ascii="Sylfaen" w:eastAsia="Times New Roman" w:hAnsi="Sylfaen" w:cs="Times New Roman"/>
          <w:lang w:val="ka-GE"/>
        </w:rPr>
        <w:t xml:space="preserve">ასევე, გასათვალისწინებელია </w:t>
      </w:r>
      <w:r w:rsidR="00E25FE5" w:rsidRPr="00F640DE">
        <w:rPr>
          <w:rFonts w:ascii="Sylfaen" w:eastAsia="Times New Roman" w:hAnsi="Sylfaen" w:cs="Times New Roman"/>
          <w:lang w:val="ka-GE"/>
        </w:rPr>
        <w:t xml:space="preserve">   მიწოდების ჯაჭვი</w:t>
      </w:r>
      <w:r w:rsidR="00CB0D7B" w:rsidRPr="00F640DE">
        <w:rPr>
          <w:rFonts w:ascii="Sylfaen" w:eastAsia="Times New Roman" w:hAnsi="Sylfaen" w:cs="Times New Roman"/>
          <w:lang w:val="ka-GE"/>
        </w:rPr>
        <w:t>ს სრულყოფა</w:t>
      </w:r>
      <w:r w:rsidR="00E25FE5" w:rsidRPr="00F640DE">
        <w:rPr>
          <w:rFonts w:ascii="Sylfaen" w:eastAsia="Times New Roman" w:hAnsi="Sylfaen" w:cs="Times New Roman"/>
          <w:lang w:val="ka-GE"/>
        </w:rPr>
        <w:t xml:space="preserve">, </w:t>
      </w:r>
      <w:r w:rsidR="00CB0D7B" w:rsidRPr="00F640DE">
        <w:rPr>
          <w:rFonts w:ascii="Sylfaen" w:eastAsia="Times New Roman" w:hAnsi="Sylfaen" w:cs="Times New Roman"/>
          <w:lang w:val="ka-GE"/>
        </w:rPr>
        <w:t xml:space="preserve">რაც, თავის მხრივ, </w:t>
      </w:r>
      <w:r w:rsidR="00E25FE5" w:rsidRPr="00F640DE">
        <w:rPr>
          <w:rFonts w:ascii="Sylfaen" w:eastAsia="Times New Roman" w:hAnsi="Sylfaen" w:cs="Times New Roman"/>
          <w:lang w:val="ka-GE"/>
        </w:rPr>
        <w:t xml:space="preserve">  სასურსათო რეზერვებსა და საზოგადოებას შორის </w:t>
      </w:r>
      <w:r w:rsidR="00CB0D7B" w:rsidRPr="00F640DE">
        <w:rPr>
          <w:rFonts w:ascii="Sylfaen" w:eastAsia="Times New Roman" w:hAnsi="Sylfaen" w:cs="Times New Roman"/>
          <w:lang w:val="ka-GE"/>
        </w:rPr>
        <w:t>ახალი ურთიერთობების ჩამოყალიბები</w:t>
      </w:r>
      <w:r w:rsidR="00E25FE5" w:rsidRPr="00F640DE">
        <w:rPr>
          <w:rFonts w:ascii="Sylfaen" w:eastAsia="Times New Roman" w:hAnsi="Sylfaen" w:cs="Times New Roman"/>
          <w:lang w:val="ka-GE"/>
        </w:rPr>
        <w:t xml:space="preserve">ს </w:t>
      </w:r>
      <w:r w:rsidR="00CB0D7B" w:rsidRPr="00F640DE">
        <w:rPr>
          <w:rFonts w:ascii="Sylfaen" w:eastAsia="Times New Roman" w:hAnsi="Sylfaen" w:cs="Times New Roman"/>
          <w:lang w:val="ka-GE"/>
        </w:rPr>
        <w:t>საფუძველია</w:t>
      </w:r>
      <w:r w:rsidR="00E25FE5" w:rsidRPr="00F640DE">
        <w:rPr>
          <w:rStyle w:val="FootnoteReference"/>
          <w:rFonts w:ascii="Sylfaen" w:eastAsia="Times New Roman" w:hAnsi="Sylfaen" w:cs="Times New Roman"/>
          <w:lang w:val="ka-GE"/>
        </w:rPr>
        <w:footnoteReference w:id="5"/>
      </w:r>
      <w:r w:rsidR="00E25FE5" w:rsidRPr="00F640DE">
        <w:rPr>
          <w:rFonts w:ascii="Sylfaen" w:eastAsia="Times New Roman" w:hAnsi="Sylfaen" w:cs="Times New Roman"/>
          <w:lang w:val="ka-GE"/>
        </w:rPr>
        <w:t xml:space="preserve">.   </w:t>
      </w:r>
      <w:r w:rsidR="00CB0D7B" w:rsidRPr="00F640DE">
        <w:rPr>
          <w:rFonts w:ascii="Sylfaen" w:eastAsia="Times New Roman" w:hAnsi="Sylfaen" w:cs="Times New Roman"/>
          <w:lang w:val="ka-GE"/>
        </w:rPr>
        <w:t xml:space="preserve">სასურსათო უსაფრთხოების მისაღწევად </w:t>
      </w:r>
      <w:r w:rsidR="00E25FE5" w:rsidRPr="00F640DE">
        <w:rPr>
          <w:rFonts w:ascii="Sylfaen" w:eastAsia="Times New Roman" w:hAnsi="Sylfaen" w:cs="Times New Roman"/>
          <w:lang w:val="ka-GE"/>
        </w:rPr>
        <w:t xml:space="preserve">არანაკლები როლი უნდა მიენიჭოს სურსათზე დანაკარგების შემცირებას, რადგან ეს მაჩვენებელი  </w:t>
      </w:r>
      <w:r w:rsidR="00CB0D7B" w:rsidRPr="00F640DE">
        <w:rPr>
          <w:rFonts w:ascii="Sylfaen" w:eastAsia="Times New Roman" w:hAnsi="Sylfaen" w:cs="Times New Roman"/>
          <w:lang w:val="ka-GE"/>
        </w:rPr>
        <w:t xml:space="preserve">საქართველოში </w:t>
      </w:r>
      <w:r w:rsidR="00E25FE5" w:rsidRPr="00F640DE">
        <w:rPr>
          <w:rFonts w:ascii="Sylfaen" w:eastAsia="Times New Roman" w:hAnsi="Sylfaen" w:cs="Times New Roman"/>
          <w:lang w:val="ka-GE"/>
        </w:rPr>
        <w:t xml:space="preserve">სურსათის მთლიანი  რაოდენობის </w:t>
      </w:r>
      <w:r w:rsidR="00E25FE5" w:rsidRPr="00F640DE">
        <w:rPr>
          <w:rFonts w:ascii="Sylfaen" w:hAnsi="Sylfaen"/>
          <w:lang w:val="ka-GE"/>
        </w:rPr>
        <w:t xml:space="preserve">30-40%-ს შედაგენს.  </w:t>
      </w:r>
      <w:r w:rsidR="00CB0D7B" w:rsidRPr="00F640DE">
        <w:rPr>
          <w:rFonts w:ascii="Sylfaen" w:hAnsi="Sylfaen"/>
          <w:lang w:val="ka-GE"/>
        </w:rPr>
        <w:t xml:space="preserve">ამ პრობლემის  </w:t>
      </w:r>
      <w:r w:rsidR="00E25FE5" w:rsidRPr="00F640DE">
        <w:rPr>
          <w:rFonts w:ascii="Sylfaen" w:hAnsi="Sylfaen"/>
          <w:lang w:val="ka-GE"/>
        </w:rPr>
        <w:t xml:space="preserve"> გამო აგროსასურსათო ბაზრებზე  დიდი რაოდენობით პროდუქტი არ  მოეწოდება მომხმარებელს.</w:t>
      </w:r>
      <w:r w:rsidR="00E25FE5" w:rsidRPr="00F640DE">
        <w:rPr>
          <w:rStyle w:val="FootnoteReference"/>
          <w:rFonts w:ascii="Sylfaen" w:hAnsi="Sylfaen"/>
          <w:lang w:val="ka-GE"/>
        </w:rPr>
        <w:footnoteReference w:id="6"/>
      </w:r>
    </w:p>
    <w:p w:rsidR="0061332D" w:rsidRPr="00F640DE" w:rsidRDefault="00595777" w:rsidP="00CD7A59">
      <w:pPr>
        <w:spacing w:after="0" w:line="240" w:lineRule="auto"/>
        <w:jc w:val="both"/>
        <w:rPr>
          <w:rFonts w:ascii="Sylfaen" w:hAnsi="Sylfaen"/>
          <w:lang w:val="ka-GE"/>
        </w:rPr>
      </w:pPr>
      <w:r w:rsidRPr="00F640DE">
        <w:rPr>
          <w:rFonts w:ascii="Sylfaen" w:hAnsi="Sylfaen"/>
          <w:lang w:val="ka-GE"/>
        </w:rPr>
        <w:t xml:space="preserve">საქართველოს ბოსტნეული კულტურების წარმოებისათვის ხელსაყრელი ბუნებრივ-ეკონომიკური პოტენციალი გააჩნია. </w:t>
      </w:r>
      <w:r w:rsidR="00C30306" w:rsidRPr="00F640DE">
        <w:rPr>
          <w:rFonts w:ascii="Sylfaen" w:hAnsi="Sylfaen"/>
          <w:lang w:val="ka-GE"/>
        </w:rPr>
        <w:t xml:space="preserve">ქართული ბოსტნეული ბუნებრივად </w:t>
      </w:r>
      <w:r w:rsidRPr="00F640DE">
        <w:rPr>
          <w:rFonts w:ascii="Sylfaen" w:hAnsi="Sylfaen"/>
          <w:lang w:val="ka-GE"/>
        </w:rPr>
        <w:t xml:space="preserve">გამორჩეული გემოვნებით ხასიათდება, წარმოება ნაკლებ დანახარჯებთან არის დაკავშირებული,  ეკოლოგიურად შედარებით სუფთაა  და შესაბამისად, </w:t>
      </w:r>
      <w:r w:rsidR="00C30306" w:rsidRPr="00F640DE">
        <w:rPr>
          <w:rFonts w:ascii="Sylfaen" w:hAnsi="Sylfaen"/>
          <w:lang w:val="ka-GE"/>
        </w:rPr>
        <w:t xml:space="preserve"> </w:t>
      </w:r>
      <w:r w:rsidRPr="00F640DE">
        <w:rPr>
          <w:rFonts w:ascii="Sylfaen" w:hAnsi="Sylfaen"/>
          <w:lang w:val="ka-GE"/>
        </w:rPr>
        <w:t xml:space="preserve">ამ </w:t>
      </w:r>
      <w:r w:rsidR="00D109BB" w:rsidRPr="00F640DE">
        <w:rPr>
          <w:rFonts w:ascii="Sylfaen" w:hAnsi="Sylfaen"/>
          <w:lang w:val="ka-GE"/>
        </w:rPr>
        <w:t xml:space="preserve">კონკურენტული უპირატესობების გამო </w:t>
      </w:r>
      <w:r w:rsidRPr="00F640DE">
        <w:rPr>
          <w:rFonts w:ascii="Sylfaen" w:hAnsi="Sylfaen"/>
          <w:lang w:val="ka-GE"/>
        </w:rPr>
        <w:t>პროდუქტზე მოთხოვნა დიდია</w:t>
      </w:r>
      <w:r w:rsidR="00C30306" w:rsidRPr="00F640DE">
        <w:rPr>
          <w:rFonts w:ascii="Sylfaen" w:hAnsi="Sylfaen"/>
          <w:lang w:val="ka-GE"/>
        </w:rPr>
        <w:t xml:space="preserve"> როგორც </w:t>
      </w:r>
      <w:r w:rsidRPr="00F640DE">
        <w:rPr>
          <w:rFonts w:ascii="Sylfaen" w:hAnsi="Sylfaen"/>
          <w:lang w:val="ka-GE"/>
        </w:rPr>
        <w:t xml:space="preserve">შიგა, </w:t>
      </w:r>
      <w:r w:rsidR="00C30306" w:rsidRPr="00F640DE">
        <w:rPr>
          <w:rFonts w:ascii="Sylfaen" w:hAnsi="Sylfaen"/>
          <w:lang w:val="ka-GE"/>
        </w:rPr>
        <w:t xml:space="preserve">ისე </w:t>
      </w:r>
      <w:r w:rsidRPr="00F640DE">
        <w:rPr>
          <w:rFonts w:ascii="Sylfaen" w:hAnsi="Sylfaen"/>
          <w:lang w:val="ka-GE"/>
        </w:rPr>
        <w:t>საერთაშორისო სასურსათო ბაზრებზე.</w:t>
      </w:r>
      <w:r w:rsidR="00391DF7" w:rsidRPr="00F640DE">
        <w:rPr>
          <w:rFonts w:ascii="Sylfaen" w:hAnsi="Sylfaen"/>
          <w:lang w:val="ka-GE"/>
        </w:rPr>
        <w:t xml:space="preserve"> </w:t>
      </w:r>
    </w:p>
    <w:p w:rsidR="00595777" w:rsidRPr="00F640DE" w:rsidRDefault="00C30306" w:rsidP="00CD7A59">
      <w:pPr>
        <w:spacing w:after="0" w:line="240" w:lineRule="auto"/>
        <w:jc w:val="both"/>
        <w:rPr>
          <w:rFonts w:ascii="Sylfaen" w:hAnsi="Sylfaen"/>
          <w:lang w:val="ka-GE"/>
        </w:rPr>
      </w:pPr>
      <w:r w:rsidRPr="00F640DE">
        <w:rPr>
          <w:rFonts w:ascii="Sylfaen" w:hAnsi="Sylfaen"/>
          <w:lang w:val="ka-GE"/>
        </w:rPr>
        <w:t xml:space="preserve"> 201</w:t>
      </w:r>
      <w:r w:rsidR="00595777" w:rsidRPr="00F640DE">
        <w:rPr>
          <w:rFonts w:ascii="Sylfaen" w:hAnsi="Sylfaen"/>
          <w:lang w:val="ka-GE"/>
        </w:rPr>
        <w:t>7</w:t>
      </w:r>
      <w:r w:rsidRPr="00F640DE">
        <w:rPr>
          <w:rFonts w:ascii="Sylfaen" w:hAnsi="Sylfaen"/>
          <w:lang w:val="ka-GE"/>
        </w:rPr>
        <w:t xml:space="preserve"> წლის </w:t>
      </w:r>
      <w:r w:rsidR="00595777" w:rsidRPr="00F640DE">
        <w:rPr>
          <w:rFonts w:ascii="Sylfaen" w:hAnsi="Sylfaen"/>
          <w:lang w:val="ka-GE"/>
        </w:rPr>
        <w:t>მონაცემებით ქართული ბოსტნეულის ექსპორტის მოცულობამ 17 ათასი ტონა შეადგინა, თუმცა</w:t>
      </w:r>
      <w:r w:rsidR="00391DF7" w:rsidRPr="00F640DE">
        <w:rPr>
          <w:rFonts w:ascii="Sylfaen" w:hAnsi="Sylfaen"/>
          <w:lang w:val="ka-GE"/>
        </w:rPr>
        <w:t>,</w:t>
      </w:r>
      <w:r w:rsidR="00595777" w:rsidRPr="00F640DE">
        <w:rPr>
          <w:rFonts w:ascii="Sylfaen" w:hAnsi="Sylfaen"/>
          <w:lang w:val="ka-GE"/>
        </w:rPr>
        <w:t xml:space="preserve"> კვლავ დიდია იმპორტის მოცულობა - 84 ათასი ტონა.</w:t>
      </w:r>
      <w:r w:rsidR="00595777" w:rsidRPr="00F640DE">
        <w:rPr>
          <w:rStyle w:val="FootnoteReference"/>
          <w:rFonts w:ascii="Sylfaen" w:hAnsi="Sylfaen"/>
          <w:lang w:val="ka-GE"/>
        </w:rPr>
        <w:footnoteReference w:id="7"/>
      </w:r>
      <w:r w:rsidR="00595777" w:rsidRPr="00F640DE">
        <w:rPr>
          <w:rFonts w:ascii="Sylfaen" w:hAnsi="Sylfaen"/>
          <w:lang w:val="ka-GE"/>
        </w:rPr>
        <w:t xml:space="preserve"> </w:t>
      </w:r>
      <w:r w:rsidR="00391DF7" w:rsidRPr="00F640DE">
        <w:rPr>
          <w:rFonts w:ascii="Sylfaen" w:hAnsi="Sylfaen"/>
          <w:lang w:val="ka-GE"/>
        </w:rPr>
        <w:t xml:space="preserve">მაშასადამე, </w:t>
      </w:r>
      <w:r w:rsidR="00662E3E" w:rsidRPr="00F640DE">
        <w:rPr>
          <w:rFonts w:ascii="Sylfaen" w:hAnsi="Sylfaen"/>
          <w:lang w:val="ka-GE"/>
        </w:rPr>
        <w:t xml:space="preserve">ბოსტნეულის </w:t>
      </w:r>
      <w:r w:rsidR="00391DF7" w:rsidRPr="00F640DE">
        <w:rPr>
          <w:rFonts w:ascii="Sylfaen" w:hAnsi="Sylfaen"/>
          <w:lang w:val="ka-GE"/>
        </w:rPr>
        <w:t xml:space="preserve">იმპორტის მოცულობა 4,9-ჯერ აჭარბებს ექსპორტის შესაბამის მაჩვენებელს. </w:t>
      </w:r>
    </w:p>
    <w:p w:rsidR="00846534" w:rsidRPr="00F640DE" w:rsidRDefault="00E831AD" w:rsidP="00CD7A59">
      <w:pPr>
        <w:spacing w:after="0" w:line="240" w:lineRule="auto"/>
        <w:jc w:val="both"/>
        <w:rPr>
          <w:rFonts w:ascii="Sylfaen" w:hAnsi="Sylfaen"/>
          <w:lang w:val="ka-GE"/>
        </w:rPr>
      </w:pPr>
      <w:r w:rsidRPr="00F640DE">
        <w:rPr>
          <w:rFonts w:ascii="Sylfaen" w:hAnsi="Sylfaen"/>
          <w:lang w:val="ka-GE"/>
        </w:rPr>
        <w:t xml:space="preserve">საქართველოს  </w:t>
      </w:r>
      <w:r w:rsidR="00C30306" w:rsidRPr="00F640DE">
        <w:rPr>
          <w:rFonts w:ascii="Sylfaen" w:hAnsi="Sylfaen"/>
          <w:lang w:val="ka-GE"/>
        </w:rPr>
        <w:t xml:space="preserve">ადგილობრივ ბაზარზე ბოსტნეულის იმპორტის </w:t>
      </w:r>
      <w:r w:rsidRPr="00F640DE">
        <w:rPr>
          <w:rFonts w:ascii="Sylfaen" w:hAnsi="Sylfaen"/>
          <w:lang w:val="ka-GE"/>
        </w:rPr>
        <w:t>ჩანაცვლების მნიშვნელოვანი შესაძლებლობები გააჩნია.</w:t>
      </w:r>
      <w:r w:rsidR="00C30306" w:rsidRPr="00F640DE">
        <w:rPr>
          <w:rFonts w:ascii="Sylfaen" w:hAnsi="Sylfaen"/>
          <w:lang w:val="ka-GE"/>
        </w:rPr>
        <w:t xml:space="preserve"> ამასთან, ექსპორტის საბაზრო პოტენციალი აქვს საქართველოში </w:t>
      </w:r>
      <w:r w:rsidRPr="00F640DE">
        <w:rPr>
          <w:rFonts w:ascii="Sylfaen" w:hAnsi="Sylfaen"/>
          <w:lang w:val="ka-GE"/>
        </w:rPr>
        <w:t xml:space="preserve">წარმოებული </w:t>
      </w:r>
      <w:r w:rsidR="00C30306" w:rsidRPr="00F640DE">
        <w:rPr>
          <w:rFonts w:ascii="Sylfaen" w:hAnsi="Sylfaen"/>
          <w:lang w:val="ka-GE"/>
        </w:rPr>
        <w:t xml:space="preserve">ბოსტნეულის უმეტესობას. </w:t>
      </w:r>
      <w:r w:rsidR="00C95F79" w:rsidRPr="00F640DE">
        <w:rPr>
          <w:rFonts w:ascii="Sylfaen" w:hAnsi="Sylfaen"/>
          <w:lang w:val="ka-GE"/>
        </w:rPr>
        <w:t xml:space="preserve"> </w:t>
      </w:r>
      <w:r w:rsidRPr="00F640DE">
        <w:rPr>
          <w:rFonts w:ascii="Sylfaen" w:hAnsi="Sylfaen"/>
          <w:lang w:val="ka-GE"/>
        </w:rPr>
        <w:t xml:space="preserve">2017 </w:t>
      </w:r>
      <w:r w:rsidR="00C30306" w:rsidRPr="00F640DE">
        <w:rPr>
          <w:rFonts w:ascii="Sylfaen" w:hAnsi="Sylfaen"/>
          <w:lang w:val="ka-GE"/>
        </w:rPr>
        <w:t xml:space="preserve"> </w:t>
      </w:r>
      <w:r w:rsidRPr="00F640DE">
        <w:rPr>
          <w:rFonts w:ascii="Sylfaen" w:hAnsi="Sylfaen"/>
          <w:lang w:val="ka-GE"/>
        </w:rPr>
        <w:t>წ</w:t>
      </w:r>
      <w:r w:rsidR="00C95F79" w:rsidRPr="00F640DE">
        <w:rPr>
          <w:rFonts w:ascii="Sylfaen" w:hAnsi="Sylfaen"/>
          <w:lang w:val="ka-GE"/>
        </w:rPr>
        <w:t>ელ</w:t>
      </w:r>
      <w:r w:rsidRPr="00F640DE">
        <w:rPr>
          <w:rFonts w:ascii="Sylfaen" w:hAnsi="Sylfaen"/>
          <w:lang w:val="ka-GE"/>
        </w:rPr>
        <w:t xml:space="preserve">ს </w:t>
      </w:r>
      <w:r w:rsidR="00C95F79" w:rsidRPr="00F640DE">
        <w:rPr>
          <w:rFonts w:ascii="Sylfaen" w:hAnsi="Sylfaen"/>
          <w:lang w:val="ka-GE"/>
        </w:rPr>
        <w:t xml:space="preserve"> </w:t>
      </w:r>
      <w:r w:rsidR="00C30306" w:rsidRPr="00F640DE">
        <w:rPr>
          <w:rFonts w:ascii="Sylfaen" w:hAnsi="Sylfaen"/>
          <w:lang w:val="ka-GE"/>
        </w:rPr>
        <w:t xml:space="preserve">ქართული სასურსათო პროდუქტები 80 ქვეყანაში იყო ექსპორტირებული. თავისუფალი ვაჭრობის შესახებ ღრმა და ყოვლისმომცველი შეთანხმება (DCFTA) ევროკავშირის ქვეყნებთან ახალ სავაჭრო შესაძლებლობებს უზრუნველყოფს და ექსპორტის ბაზრების დივერსიფიკაციაში </w:t>
      </w:r>
      <w:r w:rsidRPr="00F640DE">
        <w:rPr>
          <w:rFonts w:ascii="Sylfaen" w:hAnsi="Sylfaen"/>
          <w:lang w:val="ka-GE"/>
        </w:rPr>
        <w:t>დიდ როლს შეასრულებს. თუმცა, აუცილებელი იქნება ევროპის ბაზრის მკაცრი მოთხოვნების შესრულება როგორც სტანდარტების დაკმაყოფილების, ისე  პროდუქტიულობის ამაღლების, ფერმერული და სამაცივრე  მეურნეობების განვითარების</w:t>
      </w:r>
      <w:r w:rsidR="00AA58D2" w:rsidRPr="00F640DE">
        <w:rPr>
          <w:rFonts w:ascii="Sylfaen" w:hAnsi="Sylfaen"/>
          <w:lang w:val="ka-GE"/>
        </w:rPr>
        <w:t xml:space="preserve">, მიწოდების ჯაჭვის სრულყოფისა და სხვათა მიმართულებით. განსაკუთრებით მნიშვნელოვანია </w:t>
      </w:r>
      <w:r w:rsidR="00D109BB" w:rsidRPr="00F640DE">
        <w:rPr>
          <w:rFonts w:ascii="Sylfaen" w:hAnsi="Sylfaen"/>
          <w:lang w:val="ka-GE"/>
        </w:rPr>
        <w:t xml:space="preserve">კონკურენციის დონის შესაბამისად </w:t>
      </w:r>
      <w:r w:rsidR="00AA58D2" w:rsidRPr="00F640DE">
        <w:rPr>
          <w:rFonts w:ascii="Sylfaen" w:hAnsi="Sylfaen"/>
          <w:lang w:val="ka-GE"/>
        </w:rPr>
        <w:t xml:space="preserve">ქართული ბოსტნეულის კონკურენტული უპირატესობების გამოვლენა, მისი როლის დასაბუთება </w:t>
      </w:r>
      <w:r w:rsidR="00C95F79" w:rsidRPr="00F640DE">
        <w:rPr>
          <w:rFonts w:ascii="Sylfaen" w:hAnsi="Sylfaen"/>
          <w:lang w:val="ka-GE"/>
        </w:rPr>
        <w:t xml:space="preserve">მდგრადი </w:t>
      </w:r>
      <w:r w:rsidR="00AA58D2" w:rsidRPr="00F640DE">
        <w:rPr>
          <w:rFonts w:ascii="Sylfaen" w:hAnsi="Sylfaen"/>
          <w:lang w:val="ka-GE"/>
        </w:rPr>
        <w:t>სასურსათო უსაფრთხოების პრობლემის მოგვარება</w:t>
      </w:r>
      <w:r w:rsidR="00D109BB" w:rsidRPr="00F640DE">
        <w:rPr>
          <w:rFonts w:ascii="Sylfaen" w:hAnsi="Sylfaen"/>
          <w:lang w:val="ka-GE"/>
        </w:rPr>
        <w:t>სა და კონკურენტული გარემოს ფორმირებაში.</w:t>
      </w:r>
      <w:r w:rsidR="00C95F79" w:rsidRPr="00F640DE">
        <w:rPr>
          <w:rFonts w:ascii="Sylfaen" w:hAnsi="Sylfaen"/>
          <w:lang w:val="ka-GE"/>
        </w:rPr>
        <w:t xml:space="preserve"> </w:t>
      </w:r>
      <w:r w:rsidR="00AA58D2" w:rsidRPr="00F640DE">
        <w:rPr>
          <w:rFonts w:ascii="Sylfaen" w:hAnsi="Sylfaen"/>
          <w:lang w:val="ka-GE"/>
        </w:rPr>
        <w:t xml:space="preserve"> </w:t>
      </w:r>
    </w:p>
    <w:p w:rsidR="0061332D" w:rsidRPr="00F640DE" w:rsidRDefault="00544EEB" w:rsidP="00CD7A59">
      <w:pPr>
        <w:spacing w:after="0" w:line="240" w:lineRule="auto"/>
        <w:jc w:val="both"/>
        <w:rPr>
          <w:rFonts w:ascii="Sylfaen" w:hAnsi="Sylfaen"/>
          <w:lang w:val="ka-GE"/>
        </w:rPr>
      </w:pPr>
      <w:r w:rsidRPr="00F640DE">
        <w:rPr>
          <w:rFonts w:ascii="Sylfaen" w:hAnsi="Sylfaen"/>
          <w:lang w:val="ka-GE"/>
        </w:rPr>
        <w:t>კვლევის მიზანია</w:t>
      </w:r>
      <w:r w:rsidRPr="00F640DE">
        <w:rPr>
          <w:rFonts w:ascii="Sylfaen" w:hAnsi="Sylfaen"/>
          <w:b/>
          <w:lang w:val="ka-GE"/>
        </w:rPr>
        <w:t xml:space="preserve"> </w:t>
      </w:r>
      <w:r w:rsidRPr="00F640DE">
        <w:rPr>
          <w:rFonts w:ascii="Sylfaen" w:hAnsi="Sylfaen"/>
          <w:lang w:val="ka-GE"/>
        </w:rPr>
        <w:t xml:space="preserve"> ბოსტნეულის ბაზარზე   კონკურენციის დონის შეფასების  საფუძველზე  ქართული ბოსტნეულის  კონკურენტული უპირატესობების გამოვლენა და  სასურსათო </w:t>
      </w:r>
      <w:r w:rsidRPr="00F640DE">
        <w:rPr>
          <w:rFonts w:ascii="Sylfaen" w:hAnsi="Sylfaen"/>
          <w:lang w:val="ka-GE"/>
        </w:rPr>
        <w:lastRenderedPageBreak/>
        <w:t>უსაფრთხოების გამოწვევების შესაბამისად დარგის განვითარების შესაძლებლობებზე რეკომენდაციების შემუშავება.</w:t>
      </w:r>
    </w:p>
    <w:p w:rsidR="00F640DE" w:rsidRDefault="00D63B0B" w:rsidP="00CD7A59">
      <w:pPr>
        <w:spacing w:after="0" w:line="240" w:lineRule="auto"/>
        <w:jc w:val="both"/>
        <w:textAlignment w:val="baseline"/>
        <w:outlineLvl w:val="0"/>
        <w:rPr>
          <w:rFonts w:ascii="Sylfaen" w:eastAsia="Times New Roman" w:hAnsi="Sylfaen" w:cs="Arial"/>
          <w:kern w:val="36"/>
          <w:lang w:val="ka-GE"/>
        </w:rPr>
      </w:pPr>
      <w:r w:rsidRPr="00F640DE">
        <w:rPr>
          <w:rFonts w:ascii="Sylfaen" w:eastAsia="Times New Roman" w:hAnsi="Sylfaen" w:cs="Sylfaen"/>
          <w:kern w:val="36"/>
          <w:lang w:val="ka-GE"/>
        </w:rPr>
        <w:t xml:space="preserve">მებოსტნეობის </w:t>
      </w:r>
      <w:r w:rsidRPr="00F640DE">
        <w:rPr>
          <w:rFonts w:ascii="Sylfaen" w:eastAsia="Times New Roman" w:hAnsi="Sylfaen" w:cs="Arial"/>
          <w:kern w:val="36"/>
          <w:lang w:val="ka-GE"/>
        </w:rPr>
        <w:t xml:space="preserve"> </w:t>
      </w:r>
      <w:r w:rsidRPr="00F640DE">
        <w:rPr>
          <w:rFonts w:ascii="Sylfaen" w:eastAsia="Times New Roman" w:hAnsi="Sylfaen" w:cs="Sylfaen"/>
          <w:kern w:val="36"/>
          <w:lang w:val="ka-GE"/>
        </w:rPr>
        <w:t>დარგის</w:t>
      </w:r>
      <w:r w:rsidRPr="00F640DE">
        <w:rPr>
          <w:rFonts w:ascii="Arial" w:eastAsia="Times New Roman" w:hAnsi="Arial" w:cs="Arial"/>
          <w:kern w:val="36"/>
          <w:lang w:val="ka-GE"/>
        </w:rPr>
        <w:t xml:space="preserve"> </w:t>
      </w:r>
      <w:r w:rsidRPr="00F640DE">
        <w:rPr>
          <w:rFonts w:ascii="Sylfaen" w:eastAsia="Times New Roman" w:hAnsi="Sylfaen" w:cs="Sylfaen"/>
          <w:kern w:val="36"/>
          <w:lang w:val="ka-GE"/>
        </w:rPr>
        <w:t>განვითარების</w:t>
      </w:r>
      <w:r w:rsidRPr="00F640DE">
        <w:rPr>
          <w:rFonts w:ascii="Arial" w:eastAsia="Times New Roman" w:hAnsi="Arial" w:cs="Arial"/>
          <w:kern w:val="36"/>
          <w:lang w:val="ka-GE"/>
        </w:rPr>
        <w:t xml:space="preserve"> </w:t>
      </w:r>
      <w:r w:rsidRPr="00F640DE">
        <w:rPr>
          <w:rFonts w:ascii="Sylfaen" w:eastAsia="Times New Roman" w:hAnsi="Sylfaen" w:cs="Sylfaen"/>
          <w:kern w:val="36"/>
          <w:lang w:val="ka-GE"/>
        </w:rPr>
        <w:t>გლობალური</w:t>
      </w:r>
      <w:r w:rsidRPr="00F640DE">
        <w:rPr>
          <w:rFonts w:ascii="Arial" w:eastAsia="Times New Roman" w:hAnsi="Arial" w:cs="Arial"/>
          <w:kern w:val="36"/>
          <w:lang w:val="ka-GE"/>
        </w:rPr>
        <w:t xml:space="preserve"> </w:t>
      </w:r>
      <w:r w:rsidRPr="00F640DE">
        <w:rPr>
          <w:rFonts w:ascii="Sylfaen" w:eastAsia="Times New Roman" w:hAnsi="Sylfaen" w:cs="Sylfaen"/>
          <w:kern w:val="36"/>
          <w:lang w:val="ka-GE"/>
        </w:rPr>
        <w:t xml:space="preserve">ტენდენციების შესწავლამ გვიჩვენა, რომ </w:t>
      </w:r>
      <w:r w:rsidRPr="00F640DE">
        <w:rPr>
          <w:rFonts w:ascii="Sylfaen" w:eastAsia="Times New Roman" w:hAnsi="Sylfaen" w:cs="Arial"/>
          <w:kern w:val="36"/>
          <w:lang w:val="ka-GE"/>
        </w:rPr>
        <w:t xml:space="preserve"> </w:t>
      </w:r>
      <w:r w:rsidRPr="00F640DE">
        <w:rPr>
          <w:rFonts w:ascii="Sylfaen" w:eastAsia="Times New Roman" w:hAnsi="Sylfaen" w:cs="Sylfaen"/>
          <w:lang w:val="ka-GE"/>
        </w:rPr>
        <w:t>ბოსტნეულზე</w:t>
      </w:r>
      <w:r w:rsidRPr="00F640DE">
        <w:rPr>
          <w:rFonts w:ascii="Arial" w:eastAsia="Times New Roman" w:hAnsi="Arial" w:cs="Arial"/>
          <w:lang w:val="ka-GE"/>
        </w:rPr>
        <w:t xml:space="preserve"> </w:t>
      </w:r>
      <w:r w:rsidRPr="00F640DE">
        <w:rPr>
          <w:rFonts w:ascii="Sylfaen" w:eastAsia="Times New Roman" w:hAnsi="Sylfaen" w:cs="Sylfaen"/>
          <w:lang w:val="ka-GE"/>
        </w:rPr>
        <w:t>მოთხო</w:t>
      </w:r>
      <w:r w:rsidR="008B2DED" w:rsidRPr="00F640DE">
        <w:rPr>
          <w:rFonts w:ascii="Sylfaen" w:eastAsia="Times New Roman" w:hAnsi="Sylfaen" w:cs="Sylfaen"/>
          <w:lang w:val="ka-GE"/>
        </w:rPr>
        <w:t>ვ</w:t>
      </w:r>
      <w:r w:rsidRPr="00F640DE">
        <w:rPr>
          <w:rFonts w:ascii="Sylfaen" w:eastAsia="Times New Roman" w:hAnsi="Sylfaen" w:cs="Sylfaen"/>
          <w:lang w:val="ka-GE"/>
        </w:rPr>
        <w:t>ნა</w:t>
      </w:r>
      <w:r w:rsidRPr="00F640DE">
        <w:rPr>
          <w:rFonts w:ascii="Arial" w:eastAsia="Times New Roman" w:hAnsi="Arial" w:cs="Arial"/>
          <w:lang w:val="ka-GE"/>
        </w:rPr>
        <w:t xml:space="preserve"> </w:t>
      </w:r>
      <w:r w:rsidRPr="00F640DE">
        <w:rPr>
          <w:rFonts w:ascii="Sylfaen" w:eastAsia="Times New Roman" w:hAnsi="Sylfaen" w:cs="Sylfaen"/>
          <w:lang w:val="ka-GE"/>
        </w:rPr>
        <w:t>მსოფლიოში</w:t>
      </w:r>
      <w:r w:rsidRPr="00F640DE">
        <w:rPr>
          <w:rFonts w:ascii="Arial" w:eastAsia="Times New Roman" w:hAnsi="Arial" w:cs="Arial"/>
          <w:lang w:val="ka-GE"/>
        </w:rPr>
        <w:t xml:space="preserve"> </w:t>
      </w:r>
      <w:r w:rsidRPr="00F640DE">
        <w:rPr>
          <w:rFonts w:ascii="Sylfaen" w:eastAsia="Times New Roman" w:hAnsi="Sylfaen" w:cs="Sylfaen"/>
          <w:lang w:val="ka-GE"/>
        </w:rPr>
        <w:t>ზრდადია. აღნიშნული ტენდენცია გამოწვეულია</w:t>
      </w:r>
      <w:r w:rsidR="008B2DED" w:rsidRPr="00F640DE">
        <w:rPr>
          <w:rFonts w:ascii="Sylfaen" w:eastAsia="Times New Roman" w:hAnsi="Sylfaen" w:cs="Sylfaen"/>
          <w:lang w:val="ka-GE"/>
        </w:rPr>
        <w:t>,</w:t>
      </w:r>
      <w:r w:rsidRPr="00F640DE">
        <w:rPr>
          <w:rFonts w:ascii="Sylfaen" w:eastAsia="Times New Roman" w:hAnsi="Sylfaen" w:cs="Sylfaen"/>
          <w:lang w:val="ka-GE"/>
        </w:rPr>
        <w:t xml:space="preserve"> როგორც მოსახლეობის ზრდით, ასევე, სურსათის მომხმარების სტრუქტურაში </w:t>
      </w:r>
      <w:r w:rsidRPr="00F640DE">
        <w:rPr>
          <w:rFonts w:ascii="Arial" w:eastAsia="Times New Roman" w:hAnsi="Arial" w:cs="Arial"/>
          <w:lang w:val="ka-GE"/>
        </w:rPr>
        <w:t xml:space="preserve"> </w:t>
      </w:r>
      <w:r w:rsidRPr="00F640DE">
        <w:rPr>
          <w:rFonts w:ascii="Sylfaen" w:eastAsia="Times New Roman" w:hAnsi="Sylfaen" w:cs="Sylfaen"/>
          <w:lang w:val="ka-GE"/>
        </w:rPr>
        <w:t xml:space="preserve">ბოსტნეულის ხვედრითი წილის </w:t>
      </w:r>
      <w:r w:rsidR="008B2DED" w:rsidRPr="00F640DE">
        <w:rPr>
          <w:rFonts w:ascii="Sylfaen" w:eastAsia="Times New Roman" w:hAnsi="Sylfaen" w:cs="Sylfaen"/>
          <w:lang w:val="ka-GE"/>
        </w:rPr>
        <w:t>მატებით.</w:t>
      </w:r>
    </w:p>
    <w:p w:rsidR="00AA1DD0" w:rsidRDefault="00AA1DD0" w:rsidP="00CD7A59">
      <w:pPr>
        <w:spacing w:after="0" w:line="240" w:lineRule="auto"/>
        <w:jc w:val="both"/>
        <w:textAlignment w:val="baseline"/>
        <w:outlineLvl w:val="0"/>
        <w:rPr>
          <w:rFonts w:ascii="Sylfaen" w:hAnsi="Sylfaen"/>
          <w:lang w:val="ka-GE"/>
        </w:rPr>
      </w:pPr>
      <w:r>
        <w:rPr>
          <w:rFonts w:ascii="Sylfaen" w:hAnsi="Sylfaen"/>
          <w:lang w:val="ka-GE"/>
        </w:rPr>
        <w:t>მსოფლიო ბოსტნეულის ბაზარზე</w:t>
      </w:r>
      <w:r w:rsidR="00613306">
        <w:rPr>
          <w:rFonts w:ascii="Sylfaen" w:hAnsi="Sylfaen"/>
          <w:lang w:val="ka-GE"/>
        </w:rPr>
        <w:t xml:space="preserve"> ძირითადად ათი ქვეყნის პროდუქცია დომინირებს, მათგან </w:t>
      </w:r>
      <w:r>
        <w:rPr>
          <w:rFonts w:ascii="Sylfaen" w:hAnsi="Sylfaen"/>
          <w:lang w:val="ka-GE"/>
        </w:rPr>
        <w:t xml:space="preserve"> </w:t>
      </w:r>
      <w:r w:rsidR="00613306">
        <w:rPr>
          <w:rFonts w:ascii="Sylfaen" w:hAnsi="Sylfaen"/>
          <w:lang w:val="ka-GE"/>
        </w:rPr>
        <w:t>ლიდერი</w:t>
      </w:r>
      <w:r>
        <w:rPr>
          <w:rFonts w:ascii="Sylfaen" w:hAnsi="Sylfaen"/>
          <w:lang w:val="ka-GE"/>
        </w:rPr>
        <w:t xml:space="preserve">ს </w:t>
      </w:r>
      <w:r w:rsidR="00613306">
        <w:rPr>
          <w:rFonts w:ascii="Sylfaen" w:hAnsi="Sylfaen"/>
          <w:lang w:val="ka-GE"/>
        </w:rPr>
        <w:t xml:space="preserve">პოზიცია </w:t>
      </w:r>
      <w:r>
        <w:rPr>
          <w:rFonts w:ascii="Sylfaen" w:hAnsi="Sylfaen"/>
          <w:lang w:val="ka-GE"/>
        </w:rPr>
        <w:t>ჩინეთ</w:t>
      </w:r>
      <w:r w:rsidR="00613306">
        <w:rPr>
          <w:rFonts w:ascii="Sylfaen" w:hAnsi="Sylfaen"/>
          <w:lang w:val="ka-GE"/>
        </w:rPr>
        <w:t xml:space="preserve">ს უჭირავს </w:t>
      </w:r>
      <w:r>
        <w:rPr>
          <w:rFonts w:ascii="Sylfaen" w:hAnsi="Sylfaen"/>
          <w:lang w:val="ka-GE"/>
        </w:rPr>
        <w:t xml:space="preserve"> და დინამიკაში ეს </w:t>
      </w:r>
      <w:r w:rsidR="00613306">
        <w:rPr>
          <w:rFonts w:ascii="Sylfaen" w:hAnsi="Sylfaen"/>
          <w:lang w:val="ka-GE"/>
        </w:rPr>
        <w:t>მაჩვენებ</w:t>
      </w:r>
      <w:r>
        <w:rPr>
          <w:rFonts w:ascii="Sylfaen" w:hAnsi="Sylfaen"/>
          <w:lang w:val="ka-GE"/>
        </w:rPr>
        <w:t>ლ</w:t>
      </w:r>
      <w:r w:rsidR="00613306">
        <w:rPr>
          <w:rFonts w:ascii="Sylfaen" w:hAnsi="Sylfaen"/>
          <w:lang w:val="ka-GE"/>
        </w:rPr>
        <w:t>ებ</w:t>
      </w:r>
      <w:r>
        <w:rPr>
          <w:rFonts w:ascii="Sylfaen" w:hAnsi="Sylfaen"/>
          <w:lang w:val="ka-GE"/>
        </w:rPr>
        <w:t>ი ზრდადია (იხ. დიაგრამა 1</w:t>
      </w:r>
      <w:r w:rsidR="00465F01">
        <w:rPr>
          <w:rFonts w:ascii="Sylfaen" w:hAnsi="Sylfaen"/>
        </w:rPr>
        <w:t>)</w:t>
      </w:r>
      <w:r>
        <w:rPr>
          <w:rFonts w:ascii="Sylfaen" w:hAnsi="Sylfaen"/>
          <w:lang w:val="ka-GE"/>
        </w:rPr>
        <w:t>.</w:t>
      </w:r>
    </w:p>
    <w:p w:rsidR="00AA1DD0" w:rsidRDefault="00AA1DD0" w:rsidP="00CD7A59">
      <w:pPr>
        <w:spacing w:after="0" w:line="240" w:lineRule="auto"/>
        <w:jc w:val="both"/>
        <w:textAlignment w:val="baseline"/>
        <w:outlineLvl w:val="0"/>
        <w:rPr>
          <w:rFonts w:ascii="Sylfaen" w:hAnsi="Sylfaen"/>
          <w:lang w:val="ka-GE"/>
        </w:rPr>
      </w:pPr>
    </w:p>
    <w:p w:rsidR="00AA1DD0" w:rsidRPr="00AA1DD0" w:rsidRDefault="00AA1DD0" w:rsidP="00CD7A59">
      <w:pPr>
        <w:spacing w:after="0" w:line="240" w:lineRule="auto"/>
        <w:jc w:val="both"/>
        <w:textAlignment w:val="baseline"/>
        <w:outlineLvl w:val="0"/>
        <w:rPr>
          <w:rFonts w:ascii="Sylfaen" w:hAnsi="Sylfaen"/>
        </w:rPr>
      </w:pPr>
    </w:p>
    <w:p w:rsidR="00AA1DD0" w:rsidRPr="00AA1DD0" w:rsidRDefault="00AA1DD0" w:rsidP="00CD7A59">
      <w:pPr>
        <w:spacing w:after="0" w:line="240" w:lineRule="auto"/>
        <w:jc w:val="both"/>
        <w:textAlignment w:val="baseline"/>
        <w:outlineLvl w:val="0"/>
        <w:rPr>
          <w:rFonts w:ascii="Sylfaen" w:eastAsia="Times New Roman" w:hAnsi="Sylfaen" w:cs="Arial"/>
          <w:kern w:val="36"/>
        </w:rPr>
      </w:pPr>
      <w:r>
        <w:rPr>
          <w:noProof/>
          <w:lang w:val="ka-GE" w:eastAsia="ka-GE"/>
        </w:rPr>
        <w:drawing>
          <wp:inline distT="0" distB="0" distL="0" distR="0" wp14:anchorId="2247BB14" wp14:editId="2B72A7A0">
            <wp:extent cx="5943600" cy="3531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31870"/>
                    </a:xfrm>
                    <a:prstGeom prst="rect">
                      <a:avLst/>
                    </a:prstGeom>
                  </pic:spPr>
                </pic:pic>
              </a:graphicData>
            </a:graphic>
          </wp:inline>
        </w:drawing>
      </w:r>
    </w:p>
    <w:p w:rsidR="00AA1DD0" w:rsidRPr="00613306" w:rsidRDefault="00AA1DD0" w:rsidP="00CD7A59">
      <w:pPr>
        <w:shd w:val="clear" w:color="auto" w:fill="FFFFFF"/>
        <w:spacing w:after="0" w:line="240" w:lineRule="auto"/>
        <w:jc w:val="both"/>
        <w:textAlignment w:val="baseline"/>
        <w:outlineLvl w:val="5"/>
        <w:rPr>
          <w:rFonts w:ascii="Sylfaen" w:hAnsi="Sylfaen"/>
          <w:b/>
          <w:lang w:val="ka-GE"/>
        </w:rPr>
      </w:pPr>
      <w:r w:rsidRPr="00613306">
        <w:rPr>
          <w:rFonts w:ascii="Sylfaen" w:hAnsi="Sylfaen"/>
          <w:b/>
          <w:lang w:val="ka-GE"/>
        </w:rPr>
        <w:t xml:space="preserve">დიაგრამა 1. </w:t>
      </w:r>
      <w:r w:rsidR="00613306" w:rsidRPr="00613306">
        <w:rPr>
          <w:rFonts w:ascii="Sylfaen" w:hAnsi="Sylfaen"/>
          <w:b/>
          <w:lang w:val="ka-GE"/>
        </w:rPr>
        <w:t>ბოსტნეულის მწარმოებელი ათი ძირითადი ქვეყანა</w:t>
      </w:r>
      <w:r w:rsidR="00465F01">
        <w:rPr>
          <w:rStyle w:val="FootnoteReference"/>
          <w:rFonts w:ascii="Sylfaen" w:hAnsi="Sylfaen"/>
          <w:b/>
          <w:lang w:val="ka-GE"/>
        </w:rPr>
        <w:footnoteReference w:id="8"/>
      </w:r>
    </w:p>
    <w:p w:rsidR="00613306" w:rsidRDefault="00613306" w:rsidP="00CD7A59">
      <w:pPr>
        <w:shd w:val="clear" w:color="auto" w:fill="FFFFFF"/>
        <w:spacing w:after="0" w:line="240" w:lineRule="auto"/>
        <w:jc w:val="both"/>
        <w:textAlignment w:val="baseline"/>
        <w:outlineLvl w:val="5"/>
        <w:rPr>
          <w:rFonts w:ascii="Sylfaen" w:hAnsi="Sylfaen"/>
          <w:lang w:val="ka-GE"/>
        </w:rPr>
      </w:pPr>
    </w:p>
    <w:p w:rsidR="00A9136A" w:rsidRPr="00F640DE" w:rsidRDefault="00A9136A" w:rsidP="00CD7A59">
      <w:pPr>
        <w:shd w:val="clear" w:color="auto" w:fill="FFFFFF"/>
        <w:spacing w:after="0" w:line="240" w:lineRule="auto"/>
        <w:jc w:val="both"/>
        <w:textAlignment w:val="baseline"/>
        <w:outlineLvl w:val="5"/>
        <w:rPr>
          <w:rFonts w:ascii="Sylfaen" w:hAnsi="Sylfaen"/>
          <w:lang w:val="ka-GE"/>
        </w:rPr>
      </w:pPr>
      <w:r w:rsidRPr="00F640DE">
        <w:rPr>
          <w:rFonts w:ascii="Sylfaen" w:hAnsi="Sylfaen"/>
          <w:lang w:val="ka-GE"/>
        </w:rPr>
        <w:t xml:space="preserve">ევროპის ქვეყნებიდან  ბოსტნეულის ძირითადი მწარმოებლები  არიან ესპანეთი, იტალია და საფრანგეთი (იხ. დიაგრამა </w:t>
      </w:r>
      <w:r w:rsidR="00613306">
        <w:rPr>
          <w:rFonts w:ascii="Sylfaen" w:hAnsi="Sylfaen"/>
          <w:lang w:val="ka-GE"/>
        </w:rPr>
        <w:t>2</w:t>
      </w:r>
      <w:r w:rsidRPr="00F640DE">
        <w:rPr>
          <w:rFonts w:ascii="Sylfaen" w:hAnsi="Sylfaen"/>
          <w:lang w:val="ka-GE"/>
        </w:rPr>
        <w:t>).</w:t>
      </w:r>
    </w:p>
    <w:p w:rsidR="00CD7A59" w:rsidRPr="00F640DE" w:rsidRDefault="00CD7A59" w:rsidP="00CD7A59">
      <w:pPr>
        <w:shd w:val="clear" w:color="auto" w:fill="FFFFFF"/>
        <w:spacing w:after="0" w:line="240" w:lineRule="auto"/>
        <w:jc w:val="both"/>
        <w:textAlignment w:val="baseline"/>
        <w:outlineLvl w:val="5"/>
        <w:rPr>
          <w:rFonts w:ascii="Sylfaen" w:hAnsi="Sylfaen"/>
          <w:lang w:val="ka-GE"/>
        </w:rPr>
      </w:pPr>
    </w:p>
    <w:p w:rsidR="00D109BB" w:rsidRPr="00F640DE" w:rsidRDefault="00A051BF" w:rsidP="00CD7A59">
      <w:pPr>
        <w:shd w:val="clear" w:color="auto" w:fill="FFFFFF"/>
        <w:spacing w:after="0" w:line="240" w:lineRule="auto"/>
        <w:jc w:val="both"/>
        <w:textAlignment w:val="baseline"/>
        <w:outlineLvl w:val="5"/>
        <w:rPr>
          <w:rFonts w:ascii="Sylfaen" w:hAnsi="Sylfaen"/>
          <w:lang w:val="ka-GE"/>
        </w:rPr>
      </w:pPr>
      <w:r w:rsidRPr="00F640DE">
        <w:rPr>
          <w:noProof/>
          <w:lang w:val="ka-GE" w:eastAsia="ka-GE"/>
        </w:rPr>
        <w:lastRenderedPageBreak/>
        <w:drawing>
          <wp:inline distT="0" distB="0" distL="0" distR="0" wp14:anchorId="37A4F1B8" wp14:editId="4DD9E41A">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73630"/>
                    </a:xfrm>
                    <a:prstGeom prst="rect">
                      <a:avLst/>
                    </a:prstGeom>
                  </pic:spPr>
                </pic:pic>
              </a:graphicData>
            </a:graphic>
          </wp:inline>
        </w:drawing>
      </w:r>
    </w:p>
    <w:p w:rsidR="00F640DE" w:rsidRDefault="00F640DE" w:rsidP="00CD7A59">
      <w:pPr>
        <w:shd w:val="clear" w:color="auto" w:fill="FFFFFF"/>
        <w:spacing w:after="0" w:line="240" w:lineRule="auto"/>
        <w:jc w:val="center"/>
        <w:textAlignment w:val="baseline"/>
        <w:outlineLvl w:val="5"/>
        <w:rPr>
          <w:rFonts w:ascii="Sylfaen" w:hAnsi="Sylfaen"/>
          <w:b/>
          <w:lang w:val="ka-GE"/>
        </w:rPr>
      </w:pPr>
    </w:p>
    <w:p w:rsidR="001C5AC1" w:rsidRDefault="001C5AC1" w:rsidP="00CD7A59">
      <w:pPr>
        <w:shd w:val="clear" w:color="auto" w:fill="FFFFFF"/>
        <w:spacing w:after="0" w:line="240" w:lineRule="auto"/>
        <w:jc w:val="center"/>
        <w:textAlignment w:val="baseline"/>
        <w:outlineLvl w:val="5"/>
        <w:rPr>
          <w:rFonts w:ascii="Sylfaen" w:hAnsi="Sylfaen"/>
          <w:b/>
          <w:lang w:val="ka-GE"/>
        </w:rPr>
      </w:pPr>
      <w:r w:rsidRPr="00F640DE">
        <w:rPr>
          <w:rFonts w:ascii="Sylfaen" w:hAnsi="Sylfaen"/>
          <w:b/>
          <w:lang w:val="ka-GE"/>
        </w:rPr>
        <w:t xml:space="preserve">დიაგრამა </w:t>
      </w:r>
      <w:r w:rsidR="00613306">
        <w:rPr>
          <w:rFonts w:ascii="Sylfaen" w:hAnsi="Sylfaen"/>
          <w:b/>
          <w:lang w:val="ka-GE"/>
        </w:rPr>
        <w:t>2</w:t>
      </w:r>
      <w:r w:rsidRPr="00F640DE">
        <w:rPr>
          <w:rFonts w:ascii="Sylfaen" w:hAnsi="Sylfaen"/>
          <w:b/>
          <w:lang w:val="ka-GE"/>
        </w:rPr>
        <w:t>. ბოსტნეულის წარმოება ევროპის ქვეყნებში</w:t>
      </w:r>
      <w:r w:rsidR="005A02D4">
        <w:rPr>
          <w:rFonts w:ascii="Sylfaen" w:hAnsi="Sylfaen"/>
          <w:b/>
          <w:lang w:val="ka-GE"/>
        </w:rPr>
        <w:t xml:space="preserve"> (2015</w:t>
      </w:r>
      <w:r w:rsidRPr="00F640DE">
        <w:rPr>
          <w:rFonts w:ascii="Sylfaen" w:hAnsi="Sylfaen"/>
          <w:b/>
          <w:lang w:val="ka-GE"/>
        </w:rPr>
        <w:t xml:space="preserve"> წელი)</w:t>
      </w:r>
    </w:p>
    <w:p w:rsidR="00A9136A" w:rsidRPr="00046F6D" w:rsidRDefault="00613306" w:rsidP="00046F6D">
      <w:pPr>
        <w:spacing w:after="0" w:line="240" w:lineRule="auto"/>
        <w:jc w:val="both"/>
        <w:textAlignment w:val="baseline"/>
        <w:outlineLvl w:val="0"/>
        <w:rPr>
          <w:rFonts w:ascii="Sylfaen" w:hAnsi="Sylfaen"/>
          <w:lang w:val="ka-GE"/>
        </w:rPr>
      </w:pPr>
      <w:r w:rsidRPr="00F640DE">
        <w:rPr>
          <w:rFonts w:ascii="Sylfaen" w:eastAsia="Times New Roman" w:hAnsi="Sylfaen" w:cs="Sylfaen"/>
          <w:lang w:val="ka-GE"/>
        </w:rPr>
        <w:t>მებოსტნეობის</w:t>
      </w:r>
      <w:r w:rsidRPr="00F640DE">
        <w:rPr>
          <w:rFonts w:ascii="Arial" w:eastAsia="Times New Roman" w:hAnsi="Arial" w:cs="Arial"/>
          <w:lang w:val="ka-GE"/>
        </w:rPr>
        <w:t xml:space="preserve"> </w:t>
      </w:r>
      <w:r w:rsidRPr="00F640DE">
        <w:rPr>
          <w:rFonts w:ascii="Sylfaen" w:eastAsia="Times New Roman" w:hAnsi="Sylfaen" w:cs="Sylfaen"/>
          <w:lang w:val="ka-GE"/>
        </w:rPr>
        <w:t>განვითარების</w:t>
      </w:r>
      <w:r w:rsidRPr="00F640DE">
        <w:rPr>
          <w:rFonts w:ascii="Arial" w:eastAsia="Times New Roman" w:hAnsi="Arial" w:cs="Arial"/>
          <w:lang w:val="ka-GE"/>
        </w:rPr>
        <w:t xml:space="preserve"> </w:t>
      </w:r>
      <w:r w:rsidRPr="00F640DE">
        <w:rPr>
          <w:rFonts w:ascii="Sylfaen" w:eastAsia="Times New Roman" w:hAnsi="Sylfaen" w:cs="Sylfaen"/>
          <w:lang w:val="ka-GE"/>
        </w:rPr>
        <w:t>გლობალური</w:t>
      </w:r>
      <w:r w:rsidRPr="00F640DE">
        <w:rPr>
          <w:rFonts w:ascii="Arial" w:eastAsia="Times New Roman" w:hAnsi="Arial" w:cs="Arial"/>
          <w:lang w:val="ka-GE"/>
        </w:rPr>
        <w:t xml:space="preserve"> </w:t>
      </w:r>
      <w:r w:rsidRPr="00F640DE">
        <w:rPr>
          <w:rFonts w:ascii="Sylfaen" w:eastAsia="Times New Roman" w:hAnsi="Sylfaen" w:cs="Sylfaen"/>
          <w:lang w:val="ka-GE"/>
        </w:rPr>
        <w:t>ტენდენციების კვლევით დადგენილია, რომ ბოსტნეულის მთლიანი პროდუქციის</w:t>
      </w:r>
      <w:r w:rsidRPr="00F640DE">
        <w:rPr>
          <w:rFonts w:ascii="Times New Roman" w:eastAsia="Times New Roman" w:hAnsi="Times New Roman" w:cs="Times New Roman"/>
          <w:lang w:val="ka-GE"/>
        </w:rPr>
        <w:t xml:space="preserve"> 70% </w:t>
      </w:r>
      <w:r w:rsidRPr="00F640DE">
        <w:rPr>
          <w:rFonts w:ascii="Sylfaen" w:eastAsia="Times New Roman" w:hAnsi="Sylfaen" w:cs="Sylfaen"/>
          <w:lang w:val="ka-GE"/>
        </w:rPr>
        <w:t>ნატურალური</w:t>
      </w:r>
      <w:r w:rsidRPr="00F640DE">
        <w:rPr>
          <w:rFonts w:ascii="Times New Roman" w:eastAsia="Times New Roman" w:hAnsi="Times New Roman" w:cs="Times New Roman"/>
          <w:lang w:val="ka-GE"/>
        </w:rPr>
        <w:t xml:space="preserve"> </w:t>
      </w:r>
      <w:r w:rsidRPr="00F640DE">
        <w:rPr>
          <w:rFonts w:ascii="Sylfaen" w:eastAsia="Times New Roman" w:hAnsi="Sylfaen" w:cs="Sylfaen"/>
          <w:lang w:val="ka-GE"/>
        </w:rPr>
        <w:t>სახით</w:t>
      </w:r>
      <w:r w:rsidRPr="00F640DE">
        <w:rPr>
          <w:rFonts w:ascii="Sylfaen" w:eastAsia="Times New Roman" w:hAnsi="Sylfaen" w:cs="Times New Roman"/>
          <w:lang w:val="ka-GE"/>
        </w:rPr>
        <w:t xml:space="preserve"> </w:t>
      </w:r>
      <w:r w:rsidRPr="00F640DE">
        <w:rPr>
          <w:rFonts w:ascii="Times New Roman" w:eastAsia="Times New Roman" w:hAnsi="Times New Roman" w:cs="Times New Roman"/>
          <w:lang w:val="ka-GE"/>
        </w:rPr>
        <w:t xml:space="preserve"> </w:t>
      </w:r>
      <w:r w:rsidRPr="00F640DE">
        <w:rPr>
          <w:rFonts w:ascii="Sylfaen" w:eastAsia="Times New Roman" w:hAnsi="Sylfaen" w:cs="Sylfaen"/>
          <w:lang w:val="ka-GE"/>
        </w:rPr>
        <w:t>იყიდება</w:t>
      </w:r>
      <w:r w:rsidRPr="00F640DE">
        <w:rPr>
          <w:rFonts w:ascii="Times New Roman" w:eastAsia="Times New Roman" w:hAnsi="Times New Roman" w:cs="Times New Roman"/>
          <w:lang w:val="ka-GE"/>
        </w:rPr>
        <w:t xml:space="preserve">, </w:t>
      </w:r>
      <w:r w:rsidRPr="00F640DE">
        <w:rPr>
          <w:rFonts w:ascii="Sylfaen" w:eastAsia="Times New Roman" w:hAnsi="Sylfaen" w:cs="Sylfaen"/>
          <w:lang w:val="ka-GE"/>
        </w:rPr>
        <w:t xml:space="preserve">თუმცა, ბოლო პერიოდში შეინიშნება </w:t>
      </w:r>
      <w:r w:rsidRPr="00F640DE">
        <w:rPr>
          <w:rFonts w:ascii="Times New Roman" w:eastAsia="Times New Roman" w:hAnsi="Times New Roman" w:cs="Times New Roman"/>
          <w:lang w:val="ka-GE"/>
        </w:rPr>
        <w:t xml:space="preserve"> </w:t>
      </w:r>
      <w:r w:rsidRPr="00F640DE">
        <w:rPr>
          <w:rFonts w:ascii="Sylfaen" w:eastAsia="Times New Roman" w:hAnsi="Sylfaen" w:cs="Sylfaen"/>
          <w:lang w:val="ka-GE"/>
        </w:rPr>
        <w:t>გასუფთავებულ</w:t>
      </w:r>
      <w:r w:rsidRPr="00F640DE">
        <w:rPr>
          <w:rFonts w:ascii="Times New Roman" w:eastAsia="Times New Roman" w:hAnsi="Times New Roman" w:cs="Times New Roman"/>
          <w:lang w:val="ka-GE"/>
        </w:rPr>
        <w:t xml:space="preserve"> </w:t>
      </w:r>
      <w:r w:rsidRPr="00F640DE">
        <w:rPr>
          <w:rFonts w:ascii="Sylfaen" w:eastAsia="Times New Roman" w:hAnsi="Sylfaen" w:cs="Sylfaen"/>
          <w:lang w:val="ka-GE"/>
        </w:rPr>
        <w:t>და</w:t>
      </w:r>
      <w:r w:rsidRPr="00F640DE">
        <w:rPr>
          <w:rFonts w:ascii="Times New Roman" w:eastAsia="Times New Roman" w:hAnsi="Times New Roman" w:cs="Times New Roman"/>
          <w:lang w:val="ka-GE"/>
        </w:rPr>
        <w:t xml:space="preserve"> </w:t>
      </w:r>
      <w:r w:rsidRPr="00F640DE">
        <w:rPr>
          <w:rFonts w:ascii="Sylfaen" w:eastAsia="Times New Roman" w:hAnsi="Sylfaen" w:cs="Sylfaen"/>
          <w:lang w:val="ka-GE"/>
        </w:rPr>
        <w:t>დაფასოებულ</w:t>
      </w:r>
      <w:r w:rsidRPr="00F640DE">
        <w:rPr>
          <w:rFonts w:ascii="Times New Roman" w:eastAsia="Times New Roman" w:hAnsi="Times New Roman" w:cs="Times New Roman"/>
          <w:lang w:val="ka-GE"/>
        </w:rPr>
        <w:t xml:space="preserve"> </w:t>
      </w:r>
      <w:r w:rsidRPr="00F640DE">
        <w:rPr>
          <w:rFonts w:ascii="Sylfaen" w:eastAsia="Times New Roman" w:hAnsi="Sylfaen" w:cs="Sylfaen"/>
          <w:lang w:val="ka-GE"/>
        </w:rPr>
        <w:t>ბოსტნეულზე</w:t>
      </w:r>
      <w:r w:rsidRPr="00F640DE">
        <w:rPr>
          <w:rFonts w:ascii="Times New Roman" w:eastAsia="Times New Roman" w:hAnsi="Times New Roman" w:cs="Times New Roman"/>
          <w:lang w:val="ka-GE"/>
        </w:rPr>
        <w:t xml:space="preserve"> </w:t>
      </w:r>
      <w:r w:rsidRPr="00F640DE">
        <w:rPr>
          <w:rFonts w:ascii="Sylfaen" w:eastAsia="Times New Roman" w:hAnsi="Sylfaen" w:cs="Sylfaen"/>
          <w:lang w:val="ka-GE"/>
        </w:rPr>
        <w:t xml:space="preserve">მოთხოვნის ზრდაც. აღნიშნულის საპირისპიროდ, </w:t>
      </w:r>
      <w:r w:rsidRPr="00F640DE">
        <w:rPr>
          <w:rFonts w:ascii="Sylfaen" w:hAnsi="Sylfaen" w:cs="Sylfaen"/>
          <w:lang w:val="ka-GE"/>
        </w:rPr>
        <w:t>მოთხოვნა შემცირებულია დაკონსერვებულ</w:t>
      </w:r>
      <w:r w:rsidRPr="00F640DE">
        <w:rPr>
          <w:lang w:val="ka-GE"/>
        </w:rPr>
        <w:t xml:space="preserve"> </w:t>
      </w:r>
      <w:r w:rsidRPr="00F640DE">
        <w:rPr>
          <w:rFonts w:ascii="Sylfaen" w:hAnsi="Sylfaen" w:cs="Sylfaen"/>
          <w:lang w:val="ka-GE"/>
        </w:rPr>
        <w:t>ბოსტნეულზე.</w:t>
      </w:r>
      <w:r w:rsidRPr="00F640DE">
        <w:rPr>
          <w:rStyle w:val="FootnoteReference"/>
          <w:rFonts w:ascii="Sylfaen" w:hAnsi="Sylfaen" w:cs="Sylfaen"/>
          <w:lang w:val="ka-GE"/>
        </w:rPr>
        <w:footnoteReference w:id="9"/>
      </w:r>
      <w:r w:rsidRPr="00F640DE">
        <w:rPr>
          <w:rFonts w:ascii="Sylfaen" w:hAnsi="Sylfaen" w:cs="Sylfaen"/>
          <w:lang w:val="ka-GE"/>
        </w:rPr>
        <w:t xml:space="preserve"> </w:t>
      </w:r>
      <w:r w:rsidRPr="00F640DE">
        <w:rPr>
          <w:lang w:val="ka-GE"/>
        </w:rPr>
        <w:t xml:space="preserve"> </w:t>
      </w:r>
      <w:r w:rsidRPr="00F640DE">
        <w:rPr>
          <w:rFonts w:ascii="Sylfaen" w:hAnsi="Sylfaen"/>
          <w:lang w:val="ka-GE"/>
        </w:rPr>
        <w:t xml:space="preserve">გასათვალისწინებელია ისიც, რომ  </w:t>
      </w:r>
      <w:r w:rsidRPr="00F640DE">
        <w:rPr>
          <w:rFonts w:ascii="Sylfaen" w:hAnsi="Sylfaen" w:cs="Sylfaen"/>
          <w:lang w:val="ka-GE"/>
        </w:rPr>
        <w:t>ბოლო პერიოდში, გამოიკვეთა  მოთხოვნის ზრდის ტენდენცია ორგანულ</w:t>
      </w:r>
      <w:r w:rsidRPr="00F640DE">
        <w:rPr>
          <w:lang w:val="ka-GE"/>
        </w:rPr>
        <w:t xml:space="preserve"> </w:t>
      </w:r>
      <w:r w:rsidRPr="00F640DE">
        <w:rPr>
          <w:rFonts w:ascii="Sylfaen" w:hAnsi="Sylfaen" w:cs="Sylfaen"/>
          <w:lang w:val="ka-GE"/>
        </w:rPr>
        <w:t xml:space="preserve">ბოსტნეულზე. </w:t>
      </w:r>
      <w:r w:rsidRPr="00F640DE">
        <w:rPr>
          <w:lang w:val="ka-GE"/>
        </w:rPr>
        <w:t xml:space="preserve"> </w:t>
      </w:r>
      <w:r>
        <w:rPr>
          <w:rFonts w:ascii="Sylfaen" w:hAnsi="Sylfaen"/>
          <w:lang w:val="ka-GE"/>
        </w:rPr>
        <w:t>ბოსტნეული კულტურებიდან</w:t>
      </w:r>
      <w:r w:rsidRPr="00613306">
        <w:rPr>
          <w:rFonts w:ascii="Sylfaen" w:hAnsi="Sylfaen"/>
          <w:lang w:val="ka-GE"/>
        </w:rPr>
        <w:t xml:space="preserve"> 22% უჭირავს პომიდორს, 12% ტკბილ წიწაკასა და ჩილის, </w:t>
      </w:r>
      <w:r w:rsidR="006E2883">
        <w:rPr>
          <w:rFonts w:ascii="Sylfaen" w:hAnsi="Sylfaen"/>
          <w:lang w:val="ka-GE"/>
        </w:rPr>
        <w:t>9%</w:t>
      </w:r>
      <w:r w:rsidR="006E2883" w:rsidRPr="00613306">
        <w:rPr>
          <w:rFonts w:ascii="Sylfaen" w:hAnsi="Sylfaen"/>
          <w:lang w:val="ka-GE"/>
        </w:rPr>
        <w:t xml:space="preserve"> </w:t>
      </w:r>
      <w:r w:rsidRPr="00613306">
        <w:rPr>
          <w:rFonts w:ascii="Sylfaen" w:hAnsi="Sylfaen"/>
          <w:lang w:val="ka-GE"/>
        </w:rPr>
        <w:t>ხახვს</w:t>
      </w:r>
      <w:r w:rsidR="006E2883">
        <w:rPr>
          <w:rFonts w:ascii="Sylfaen" w:hAnsi="Sylfaen"/>
          <w:lang w:val="ka-GE"/>
        </w:rPr>
        <w:t xml:space="preserve">, </w:t>
      </w:r>
      <w:r w:rsidRPr="00613306">
        <w:rPr>
          <w:rFonts w:ascii="Sylfaen" w:hAnsi="Sylfaen"/>
          <w:lang w:val="ka-GE"/>
        </w:rPr>
        <w:t xml:space="preserve"> </w:t>
      </w:r>
      <w:r w:rsidR="006E2883">
        <w:rPr>
          <w:rFonts w:ascii="Sylfaen" w:hAnsi="Sylfaen"/>
          <w:lang w:val="ka-GE"/>
        </w:rPr>
        <w:t>7%</w:t>
      </w:r>
      <w:r w:rsidR="006E2883" w:rsidRPr="00613306">
        <w:rPr>
          <w:rFonts w:ascii="Sylfaen" w:hAnsi="Sylfaen"/>
          <w:lang w:val="ka-GE"/>
        </w:rPr>
        <w:t xml:space="preserve"> </w:t>
      </w:r>
      <w:r w:rsidRPr="00613306">
        <w:rPr>
          <w:rFonts w:ascii="Sylfaen" w:hAnsi="Sylfaen"/>
          <w:lang w:val="ka-GE"/>
        </w:rPr>
        <w:t>ნიორს</w:t>
      </w:r>
      <w:r w:rsidR="006E2883">
        <w:rPr>
          <w:rFonts w:ascii="Sylfaen" w:hAnsi="Sylfaen"/>
          <w:lang w:val="ka-GE"/>
        </w:rPr>
        <w:t>,</w:t>
      </w:r>
      <w:r w:rsidRPr="00613306">
        <w:rPr>
          <w:rFonts w:ascii="Sylfaen" w:hAnsi="Sylfaen"/>
          <w:lang w:val="ka-GE"/>
        </w:rPr>
        <w:t xml:space="preserve"> დანარჩენი სახეობის ბოსტნეულის წილი შედარებით მცირეა და 4%-მდე მერყეობს</w:t>
      </w:r>
      <w:r w:rsidR="003F011F">
        <w:rPr>
          <w:rFonts w:ascii="Sylfaen" w:hAnsi="Sylfaen"/>
          <w:lang w:val="ka-GE"/>
        </w:rPr>
        <w:t xml:space="preserve"> (დიაგრამა 3)</w:t>
      </w:r>
      <w:r w:rsidRPr="00613306">
        <w:rPr>
          <w:rFonts w:ascii="Sylfaen" w:hAnsi="Sylfaen"/>
          <w:lang w:val="ka-GE"/>
        </w:rPr>
        <w:t xml:space="preserve">. </w:t>
      </w:r>
    </w:p>
    <w:p w:rsidR="00613306" w:rsidRPr="00F640DE" w:rsidRDefault="00613306" w:rsidP="00CD7A59">
      <w:pPr>
        <w:shd w:val="clear" w:color="auto" w:fill="FFFFFF"/>
        <w:spacing w:after="0" w:line="240" w:lineRule="auto"/>
        <w:jc w:val="both"/>
        <w:textAlignment w:val="baseline"/>
        <w:outlineLvl w:val="5"/>
        <w:rPr>
          <w:rFonts w:ascii="Sylfaen" w:hAnsi="Sylfaen"/>
          <w:b/>
          <w:lang w:val="ka-GE"/>
        </w:rPr>
      </w:pPr>
      <w:r>
        <w:rPr>
          <w:noProof/>
          <w:lang w:val="ka-GE" w:eastAsia="ka-GE"/>
        </w:rPr>
        <w:drawing>
          <wp:inline distT="0" distB="0" distL="0" distR="0" wp14:anchorId="4074C446" wp14:editId="0C927E9E">
            <wp:extent cx="5943600" cy="3388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88360"/>
                    </a:xfrm>
                    <a:prstGeom prst="rect">
                      <a:avLst/>
                    </a:prstGeom>
                  </pic:spPr>
                </pic:pic>
              </a:graphicData>
            </a:graphic>
          </wp:inline>
        </w:drawing>
      </w:r>
    </w:p>
    <w:p w:rsidR="006E2883" w:rsidRDefault="003F011F" w:rsidP="00CD7A59">
      <w:pPr>
        <w:shd w:val="clear" w:color="auto" w:fill="FFFFFF"/>
        <w:spacing w:after="0" w:line="240" w:lineRule="auto"/>
        <w:jc w:val="both"/>
        <w:textAlignment w:val="baseline"/>
        <w:outlineLvl w:val="5"/>
        <w:rPr>
          <w:rFonts w:ascii="Sylfaen" w:hAnsi="Sylfaen"/>
          <w:b/>
          <w:lang w:val="ka-GE"/>
        </w:rPr>
      </w:pPr>
      <w:r w:rsidRPr="00281378">
        <w:rPr>
          <w:rFonts w:ascii="Sylfaen" w:hAnsi="Sylfaen"/>
          <w:b/>
          <w:lang w:val="ka-GE"/>
        </w:rPr>
        <w:t xml:space="preserve">დიაგრამა 3. </w:t>
      </w:r>
      <w:r w:rsidR="00281378" w:rsidRPr="00281378">
        <w:rPr>
          <w:rFonts w:ascii="Sylfaen" w:hAnsi="Sylfaen"/>
          <w:b/>
          <w:lang w:val="ka-GE"/>
        </w:rPr>
        <w:t>ძირითადი  ექსპორტირებადი ბოსტნეული მოცულობის მიხედვით, 2016</w:t>
      </w:r>
    </w:p>
    <w:p w:rsidR="004E762B" w:rsidRPr="00281378" w:rsidRDefault="004E762B" w:rsidP="00CD7A59">
      <w:pPr>
        <w:shd w:val="clear" w:color="auto" w:fill="FFFFFF"/>
        <w:spacing w:after="0" w:line="240" w:lineRule="auto"/>
        <w:jc w:val="both"/>
        <w:textAlignment w:val="baseline"/>
        <w:outlineLvl w:val="5"/>
        <w:rPr>
          <w:rFonts w:ascii="Sylfaen" w:hAnsi="Sylfaen"/>
          <w:b/>
          <w:lang w:val="ka-GE"/>
        </w:rPr>
      </w:pPr>
    </w:p>
    <w:p w:rsidR="00A9136A" w:rsidRPr="00F640DE" w:rsidRDefault="00A9136A" w:rsidP="00CD7A59">
      <w:pPr>
        <w:shd w:val="clear" w:color="auto" w:fill="FFFFFF"/>
        <w:spacing w:after="0" w:line="240" w:lineRule="auto"/>
        <w:jc w:val="both"/>
        <w:textAlignment w:val="baseline"/>
        <w:outlineLvl w:val="5"/>
        <w:rPr>
          <w:rFonts w:ascii="Sylfaen" w:hAnsi="Sylfaen"/>
          <w:lang w:val="ka-GE"/>
        </w:rPr>
      </w:pPr>
      <w:r w:rsidRPr="00F640DE">
        <w:rPr>
          <w:rFonts w:ascii="Sylfaen" w:hAnsi="Sylfaen"/>
          <w:lang w:val="ka-GE"/>
        </w:rPr>
        <w:t xml:space="preserve">ევროპის ბოსტნეულის ბაზარზე </w:t>
      </w:r>
      <w:r w:rsidR="0050694F" w:rsidRPr="00F640DE">
        <w:rPr>
          <w:rFonts w:ascii="Sylfaen" w:hAnsi="Sylfaen"/>
          <w:lang w:val="ka-GE"/>
        </w:rPr>
        <w:t>შეღწევის მთავარ</w:t>
      </w:r>
      <w:r w:rsidRPr="00F640DE">
        <w:rPr>
          <w:rFonts w:ascii="Sylfaen" w:hAnsi="Sylfaen"/>
          <w:lang w:val="ka-GE"/>
        </w:rPr>
        <w:t>ი ბარიერი</w:t>
      </w:r>
      <w:r w:rsidR="0050694F" w:rsidRPr="00F640DE">
        <w:rPr>
          <w:rFonts w:ascii="Sylfaen" w:hAnsi="Sylfaen"/>
          <w:lang w:val="ka-GE"/>
        </w:rPr>
        <w:t xml:space="preserve">ა </w:t>
      </w:r>
      <w:r w:rsidRPr="00F640DE">
        <w:rPr>
          <w:rFonts w:ascii="Sylfaen" w:hAnsi="Sylfaen"/>
          <w:lang w:val="ka-GE"/>
        </w:rPr>
        <w:t xml:space="preserve">  </w:t>
      </w:r>
      <w:r w:rsidR="0050694F" w:rsidRPr="00F640DE">
        <w:rPr>
          <w:rFonts w:ascii="Sylfaen" w:hAnsi="Sylfaen"/>
          <w:lang w:val="ka-GE"/>
        </w:rPr>
        <w:t xml:space="preserve">სერთიფიკაციისა და  </w:t>
      </w:r>
      <w:r w:rsidRPr="00F640DE">
        <w:rPr>
          <w:rFonts w:ascii="Sylfaen" w:hAnsi="Sylfaen"/>
          <w:lang w:val="ka-GE"/>
        </w:rPr>
        <w:t>სტანდარტები</w:t>
      </w:r>
      <w:r w:rsidR="0050694F" w:rsidRPr="00F640DE">
        <w:rPr>
          <w:rFonts w:ascii="Sylfaen" w:hAnsi="Sylfaen"/>
          <w:lang w:val="ka-GE"/>
        </w:rPr>
        <w:t xml:space="preserve">ს მაღალი დონე. ბიბლიოგრაფიულმა კვლევამ გვიჩვენა, ევროპის ბაზარზე პროდუქტის მიმწოდებლები არიან მაღალგანვითარებული, </w:t>
      </w:r>
      <w:r w:rsidR="00F640DE">
        <w:rPr>
          <w:rFonts w:ascii="Sylfaen" w:hAnsi="Sylfaen"/>
          <w:lang w:val="ka-GE"/>
        </w:rPr>
        <w:t xml:space="preserve">უმეტესად </w:t>
      </w:r>
      <w:r w:rsidR="0050694F" w:rsidRPr="00F640DE">
        <w:rPr>
          <w:rFonts w:ascii="Sylfaen" w:hAnsi="Sylfaen"/>
          <w:lang w:val="ka-GE"/>
        </w:rPr>
        <w:t xml:space="preserve"> ევროპის ქვეყნები</w:t>
      </w:r>
      <w:r w:rsidR="0050694F" w:rsidRPr="00F640DE">
        <w:rPr>
          <w:rStyle w:val="FootnoteReference"/>
          <w:rFonts w:ascii="Sylfaen" w:hAnsi="Sylfaen"/>
          <w:lang w:val="ka-GE"/>
        </w:rPr>
        <w:footnoteReference w:id="10"/>
      </w:r>
      <w:r w:rsidR="0050694F" w:rsidRPr="00F640DE">
        <w:rPr>
          <w:rFonts w:ascii="Sylfaen" w:hAnsi="Sylfaen"/>
          <w:lang w:val="ka-GE"/>
        </w:rPr>
        <w:t xml:space="preserve">. </w:t>
      </w:r>
    </w:p>
    <w:p w:rsidR="00D505B7" w:rsidRPr="00F640DE" w:rsidRDefault="00C4752B" w:rsidP="00CD7A59">
      <w:pPr>
        <w:pStyle w:val="NormalWeb"/>
        <w:shd w:val="clear" w:color="auto" w:fill="FFFFFF"/>
        <w:spacing w:before="0" w:beforeAutospacing="0" w:after="0" w:afterAutospacing="0"/>
        <w:jc w:val="both"/>
        <w:textAlignment w:val="baseline"/>
        <w:rPr>
          <w:rFonts w:ascii="Sylfaen" w:hAnsi="Sylfaen"/>
          <w:sz w:val="22"/>
          <w:szCs w:val="22"/>
          <w:lang w:val="ka-GE"/>
        </w:rPr>
      </w:pPr>
      <w:r w:rsidRPr="00F640DE">
        <w:rPr>
          <w:rFonts w:ascii="Sylfaen" w:hAnsi="Sylfaen"/>
          <w:sz w:val="22"/>
          <w:szCs w:val="22"/>
          <w:lang w:val="ka-GE"/>
        </w:rPr>
        <w:t xml:space="preserve">საქართველოში ბოსტნეულის </w:t>
      </w:r>
      <w:r w:rsidR="009A44BD" w:rsidRPr="00F640DE">
        <w:rPr>
          <w:rFonts w:ascii="Sylfaen" w:hAnsi="Sylfaen"/>
          <w:sz w:val="22"/>
          <w:szCs w:val="22"/>
          <w:lang w:val="ka-GE"/>
        </w:rPr>
        <w:t xml:space="preserve">ნათესი </w:t>
      </w:r>
      <w:r w:rsidR="009A44BD" w:rsidRPr="00F640DE">
        <w:rPr>
          <w:rFonts w:ascii="Sylfaen" w:hAnsi="Sylfaen"/>
          <w:sz w:val="22"/>
          <w:szCs w:val="22"/>
        </w:rPr>
        <w:t xml:space="preserve"> </w:t>
      </w:r>
      <w:r w:rsidRPr="00F640DE">
        <w:rPr>
          <w:rFonts w:ascii="Sylfaen" w:hAnsi="Sylfaen"/>
          <w:sz w:val="22"/>
          <w:szCs w:val="22"/>
          <w:lang w:val="ka-GE"/>
        </w:rPr>
        <w:t>ფართობი</w:t>
      </w:r>
      <w:r w:rsidR="009A44BD" w:rsidRPr="00F640DE">
        <w:rPr>
          <w:rFonts w:ascii="Sylfaen" w:hAnsi="Sylfaen"/>
          <w:sz w:val="22"/>
          <w:szCs w:val="22"/>
          <w:lang w:val="ka-GE"/>
        </w:rPr>
        <w:t xml:space="preserve"> 201</w:t>
      </w:r>
      <w:r w:rsidR="009A44BD" w:rsidRPr="00F640DE">
        <w:rPr>
          <w:rFonts w:ascii="Sylfaen" w:hAnsi="Sylfaen"/>
          <w:sz w:val="22"/>
          <w:szCs w:val="22"/>
        </w:rPr>
        <w:t>4</w:t>
      </w:r>
      <w:r w:rsidRPr="00F640DE">
        <w:rPr>
          <w:rFonts w:ascii="Sylfaen" w:hAnsi="Sylfaen"/>
          <w:sz w:val="22"/>
          <w:szCs w:val="22"/>
          <w:lang w:val="ka-GE"/>
        </w:rPr>
        <w:t xml:space="preserve">-2017 წლებში </w:t>
      </w:r>
      <w:r w:rsidR="009A44BD" w:rsidRPr="00F640DE">
        <w:rPr>
          <w:rFonts w:ascii="Sylfaen" w:hAnsi="Sylfaen"/>
          <w:sz w:val="22"/>
          <w:szCs w:val="22"/>
        </w:rPr>
        <w:t>5</w:t>
      </w:r>
      <w:r w:rsidRPr="00F640DE">
        <w:rPr>
          <w:rFonts w:ascii="Sylfaen" w:hAnsi="Sylfaen"/>
          <w:sz w:val="22"/>
          <w:szCs w:val="22"/>
          <w:lang w:val="ka-GE"/>
        </w:rPr>
        <w:t xml:space="preserve"> ათასი ჰექტარით არის შემცირებული.</w:t>
      </w:r>
      <w:r w:rsidR="009A44BD" w:rsidRPr="00F640DE">
        <w:rPr>
          <w:rFonts w:ascii="Sylfaen" w:hAnsi="Sylfaen"/>
          <w:sz w:val="22"/>
          <w:szCs w:val="22"/>
          <w:lang w:val="ka-GE"/>
        </w:rPr>
        <w:t xml:space="preserve"> ამავე პერიოდში </w:t>
      </w:r>
      <w:r w:rsidR="001C5AE2" w:rsidRPr="00F640DE">
        <w:rPr>
          <w:rFonts w:ascii="Sylfaen" w:hAnsi="Sylfaen"/>
          <w:sz w:val="22"/>
          <w:szCs w:val="22"/>
          <w:lang w:val="ka-GE"/>
        </w:rPr>
        <w:t>27,7 ათასი ტონით შემცირ</w:t>
      </w:r>
      <w:r w:rsidR="00807CA5" w:rsidRPr="00F640DE">
        <w:rPr>
          <w:rFonts w:ascii="Sylfaen" w:hAnsi="Sylfaen"/>
          <w:sz w:val="22"/>
          <w:szCs w:val="22"/>
          <w:lang w:val="ka-GE"/>
        </w:rPr>
        <w:t>და</w:t>
      </w:r>
      <w:r w:rsidR="001C5AE2" w:rsidRPr="00F640DE">
        <w:rPr>
          <w:rFonts w:ascii="Sylfaen" w:hAnsi="Sylfaen"/>
          <w:sz w:val="22"/>
          <w:szCs w:val="22"/>
          <w:lang w:val="ka-GE"/>
        </w:rPr>
        <w:t xml:space="preserve"> </w:t>
      </w:r>
      <w:r w:rsidR="009A44BD" w:rsidRPr="00F640DE">
        <w:rPr>
          <w:rFonts w:ascii="Sylfaen" w:hAnsi="Sylfaen"/>
          <w:sz w:val="22"/>
          <w:szCs w:val="22"/>
          <w:lang w:val="ka-GE"/>
        </w:rPr>
        <w:t>წარმოების მაჩვენებელი</w:t>
      </w:r>
      <w:r w:rsidR="001C5AE2" w:rsidRPr="00F640DE">
        <w:rPr>
          <w:rFonts w:ascii="Sylfaen" w:hAnsi="Sylfaen"/>
          <w:sz w:val="22"/>
          <w:szCs w:val="22"/>
          <w:lang w:val="ka-GE"/>
        </w:rPr>
        <w:t>ც</w:t>
      </w:r>
      <w:r w:rsidR="009D65F3" w:rsidRPr="00F640DE">
        <w:rPr>
          <w:rFonts w:ascii="Sylfaen" w:hAnsi="Sylfaen"/>
          <w:sz w:val="22"/>
          <w:szCs w:val="22"/>
          <w:lang w:val="ka-GE"/>
        </w:rPr>
        <w:t>, თუმცა</w:t>
      </w:r>
      <w:r w:rsidR="00807CA5" w:rsidRPr="00F640DE">
        <w:rPr>
          <w:rFonts w:ascii="Sylfaen" w:hAnsi="Sylfaen"/>
          <w:sz w:val="22"/>
          <w:szCs w:val="22"/>
          <w:lang w:val="ka-GE"/>
        </w:rPr>
        <w:t>,</w:t>
      </w:r>
      <w:r w:rsidR="009D65F3" w:rsidRPr="00F640DE">
        <w:rPr>
          <w:rFonts w:ascii="Sylfaen" w:hAnsi="Sylfaen"/>
          <w:sz w:val="22"/>
          <w:szCs w:val="22"/>
          <w:lang w:val="ka-GE"/>
        </w:rPr>
        <w:t xml:space="preserve"> საშუალო მოსავლიანობა ერთ ჰექტარზე 0,7 ტონით გაიზარდა</w:t>
      </w:r>
      <w:r w:rsidR="001C5AE2" w:rsidRPr="00F640DE">
        <w:rPr>
          <w:rFonts w:ascii="Sylfaen" w:hAnsi="Sylfaen"/>
          <w:sz w:val="22"/>
          <w:szCs w:val="22"/>
          <w:lang w:val="ka-GE"/>
        </w:rPr>
        <w:t>.</w:t>
      </w:r>
      <w:r w:rsidR="009A44BD" w:rsidRPr="00F640DE">
        <w:rPr>
          <w:rStyle w:val="FootnoteReference"/>
          <w:rFonts w:ascii="Sylfaen" w:hAnsi="Sylfaen"/>
          <w:sz w:val="22"/>
          <w:szCs w:val="22"/>
          <w:lang w:val="ka-GE"/>
        </w:rPr>
        <w:footnoteReference w:id="11"/>
      </w:r>
      <w:r w:rsidRPr="00F640DE">
        <w:rPr>
          <w:rFonts w:ascii="Sylfaen" w:hAnsi="Sylfaen"/>
          <w:sz w:val="22"/>
          <w:szCs w:val="22"/>
          <w:lang w:val="ka-GE"/>
        </w:rPr>
        <w:t xml:space="preserve">  </w:t>
      </w:r>
    </w:p>
    <w:p w:rsidR="00C4752B" w:rsidRPr="00F640DE" w:rsidRDefault="00D505B7" w:rsidP="00CD7A59">
      <w:pPr>
        <w:shd w:val="clear" w:color="auto" w:fill="FFFFFF"/>
        <w:spacing w:after="0" w:line="240" w:lineRule="auto"/>
        <w:jc w:val="both"/>
        <w:textAlignment w:val="baseline"/>
        <w:rPr>
          <w:rFonts w:ascii="Sylfaen" w:eastAsia="Times New Roman" w:hAnsi="Sylfaen" w:cs="Sylfaen"/>
          <w:lang w:val="ka-GE"/>
        </w:rPr>
      </w:pPr>
      <w:r w:rsidRPr="00F640DE">
        <w:rPr>
          <w:rFonts w:ascii="Sylfaen" w:eastAsia="Times New Roman" w:hAnsi="Sylfaen" w:cs="Sylfaen"/>
          <w:lang w:val="ka-GE"/>
        </w:rPr>
        <w:t>მებოსტნეობა საქართველოში სოფლის მეურნეობის ტრადიციული დარგია და  იგი ქვეყნის თითქმის მთელ ტერიტორიაზე ვითარდება</w:t>
      </w:r>
      <w:r w:rsidR="008C3E6B" w:rsidRPr="00F640DE">
        <w:rPr>
          <w:rFonts w:ascii="Sylfaen" w:eastAsia="Times New Roman" w:hAnsi="Sylfaen" w:cs="Sylfaen"/>
          <w:lang w:val="ka-GE"/>
        </w:rPr>
        <w:t xml:space="preserve">. 2010-2016 წლებში ბოსტნეულით დაკავებული ფართობის შემცირებასთან ერთად </w:t>
      </w:r>
      <w:r w:rsidR="00807CA5" w:rsidRPr="00F640DE">
        <w:rPr>
          <w:rFonts w:ascii="Sylfaen" w:eastAsia="Times New Roman" w:hAnsi="Sylfaen" w:cs="Sylfaen"/>
          <w:lang w:val="ka-GE"/>
        </w:rPr>
        <w:t>დაბალია</w:t>
      </w:r>
      <w:r w:rsidR="00662E3E" w:rsidRPr="00F640DE">
        <w:rPr>
          <w:rFonts w:ascii="Sylfaen" w:eastAsia="Times New Roman" w:hAnsi="Sylfaen" w:cs="Sylfaen"/>
          <w:lang w:val="ka-GE"/>
        </w:rPr>
        <w:t xml:space="preserve"> </w:t>
      </w:r>
      <w:r w:rsidR="008C3E6B" w:rsidRPr="00F640DE">
        <w:rPr>
          <w:rFonts w:ascii="Sylfaen" w:eastAsia="Times New Roman" w:hAnsi="Sylfaen" w:cs="Sylfaen"/>
          <w:lang w:val="ka-GE"/>
        </w:rPr>
        <w:t xml:space="preserve">თვითუზრუნველყოფის მაჩვენებელიც </w:t>
      </w:r>
      <w:r w:rsidRPr="00F640DE">
        <w:rPr>
          <w:rFonts w:ascii="Sylfaen" w:eastAsia="Times New Roman" w:hAnsi="Sylfaen" w:cs="Sylfaen"/>
          <w:lang w:val="ka-GE"/>
        </w:rPr>
        <w:t xml:space="preserve">(იხ. დიაგრამა </w:t>
      </w:r>
      <w:r w:rsidR="00046F6D">
        <w:rPr>
          <w:rFonts w:ascii="Sylfaen" w:eastAsia="Times New Roman" w:hAnsi="Sylfaen" w:cs="Sylfaen"/>
          <w:lang w:val="ka-GE"/>
        </w:rPr>
        <w:t>4</w:t>
      </w:r>
      <w:r w:rsidRPr="00F640DE">
        <w:rPr>
          <w:rFonts w:ascii="Sylfaen" w:eastAsia="Times New Roman" w:hAnsi="Sylfaen" w:cs="Sylfaen"/>
          <w:lang w:val="ka-GE"/>
        </w:rPr>
        <w:t xml:space="preserve">). </w:t>
      </w:r>
    </w:p>
    <w:p w:rsidR="008B2DED" w:rsidRPr="00F640DE" w:rsidRDefault="008B2DED" w:rsidP="00CD7A59">
      <w:pPr>
        <w:shd w:val="clear" w:color="auto" w:fill="FFFFFF"/>
        <w:spacing w:after="0" w:line="240" w:lineRule="auto"/>
        <w:jc w:val="both"/>
        <w:textAlignment w:val="baseline"/>
        <w:rPr>
          <w:rFonts w:ascii="Sylfaen" w:eastAsia="Times New Roman" w:hAnsi="Sylfaen" w:cs="Sylfaen"/>
          <w:lang w:val="ka-GE"/>
        </w:rPr>
      </w:pPr>
      <w:r w:rsidRPr="00F640DE">
        <w:rPr>
          <w:noProof/>
          <w:lang w:val="ka-GE" w:eastAsia="ka-GE"/>
        </w:rPr>
        <w:drawing>
          <wp:inline distT="0" distB="0" distL="0" distR="0" wp14:anchorId="3B10A57E" wp14:editId="08A9A9C5">
            <wp:extent cx="5924550" cy="241935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640DE" w:rsidRDefault="00F640DE" w:rsidP="00CD7A59">
      <w:pPr>
        <w:spacing w:after="0" w:line="240" w:lineRule="auto"/>
        <w:jc w:val="center"/>
        <w:rPr>
          <w:rFonts w:ascii="Sylfaen" w:hAnsi="Sylfaen"/>
          <w:b/>
          <w:lang w:val="ka-GE"/>
        </w:rPr>
      </w:pPr>
    </w:p>
    <w:p w:rsidR="00F640DE" w:rsidRPr="00CD7A59" w:rsidRDefault="008C3E6B" w:rsidP="00CD7A59">
      <w:pPr>
        <w:spacing w:after="0" w:line="240" w:lineRule="auto"/>
        <w:jc w:val="center"/>
        <w:rPr>
          <w:rFonts w:ascii="Sylfaen" w:hAnsi="Sylfaen"/>
          <w:b/>
          <w:lang w:val="ka-GE"/>
        </w:rPr>
      </w:pPr>
      <w:r w:rsidRPr="00F640DE">
        <w:rPr>
          <w:rFonts w:ascii="Sylfaen" w:hAnsi="Sylfaen"/>
          <w:b/>
          <w:lang w:val="ka-GE"/>
        </w:rPr>
        <w:t>დიაგრამა</w:t>
      </w:r>
      <w:r w:rsidR="00807CA5" w:rsidRPr="00F640DE">
        <w:rPr>
          <w:rFonts w:ascii="Sylfaen" w:hAnsi="Sylfaen"/>
          <w:b/>
          <w:lang w:val="ka-GE"/>
        </w:rPr>
        <w:t xml:space="preserve"> </w:t>
      </w:r>
      <w:r w:rsidR="00046F6D">
        <w:rPr>
          <w:rFonts w:ascii="Sylfaen" w:hAnsi="Sylfaen"/>
          <w:b/>
          <w:lang w:val="ka-GE"/>
        </w:rPr>
        <w:t>4</w:t>
      </w:r>
      <w:r w:rsidRPr="00F640DE">
        <w:rPr>
          <w:rFonts w:ascii="Sylfaen" w:hAnsi="Sylfaen"/>
          <w:b/>
          <w:lang w:val="ka-GE"/>
        </w:rPr>
        <w:t>. ბოსტნეულის წარმოების ძირითადი მაჩვენებლები საქართველოში 2010-2016 წლებში</w:t>
      </w:r>
    </w:p>
    <w:p w:rsidR="003C6380" w:rsidRDefault="007568CF" w:rsidP="00CD7A59">
      <w:pPr>
        <w:spacing w:after="0" w:line="240" w:lineRule="auto"/>
        <w:jc w:val="both"/>
        <w:rPr>
          <w:rFonts w:ascii="Sylfaen" w:hAnsi="Sylfaen"/>
          <w:lang w:val="ka-GE"/>
        </w:rPr>
      </w:pPr>
      <w:r w:rsidRPr="00F640DE">
        <w:rPr>
          <w:rFonts w:ascii="Sylfaen" w:hAnsi="Sylfaen"/>
          <w:lang w:val="ka-GE"/>
        </w:rPr>
        <w:t xml:space="preserve">ბოსტნეულის წარმოება თითქმის ყველა რეგიონშია განვითარებული, </w:t>
      </w:r>
      <w:r w:rsidR="008C3E6B" w:rsidRPr="00F640DE">
        <w:rPr>
          <w:rFonts w:ascii="Sylfaen" w:eastAsia="Times New Roman" w:hAnsi="Sylfaen" w:cs="Sylfaen"/>
          <w:lang w:val="ka-GE"/>
        </w:rPr>
        <w:t xml:space="preserve">თუმცა, </w:t>
      </w:r>
      <w:r w:rsidR="00AA451C" w:rsidRPr="00F640DE">
        <w:rPr>
          <w:rFonts w:ascii="Sylfaen" w:eastAsia="Times New Roman" w:hAnsi="Sylfaen" w:cs="Sylfaen"/>
          <w:lang w:val="ka-GE"/>
        </w:rPr>
        <w:t xml:space="preserve">ხვედრითი </w:t>
      </w:r>
      <w:r w:rsidR="008C3E6B" w:rsidRPr="00F640DE">
        <w:rPr>
          <w:rFonts w:ascii="Sylfaen" w:eastAsia="Times New Roman" w:hAnsi="Sylfaen" w:cs="Sylfaen"/>
          <w:lang w:val="ka-GE"/>
        </w:rPr>
        <w:t xml:space="preserve">წილის მიხედვით </w:t>
      </w:r>
      <w:r w:rsidR="00A004EB" w:rsidRPr="00F640DE">
        <w:rPr>
          <w:rFonts w:ascii="Sylfaen" w:eastAsia="Times New Roman" w:hAnsi="Sylfaen" w:cs="Sylfaen"/>
          <w:lang w:val="ka-GE"/>
        </w:rPr>
        <w:t xml:space="preserve">რამდენიმე რეგიონი </w:t>
      </w:r>
      <w:r w:rsidR="008C3E6B" w:rsidRPr="00F640DE">
        <w:rPr>
          <w:rFonts w:ascii="Sylfaen" w:eastAsia="Times New Roman" w:hAnsi="Sylfaen" w:cs="Sylfaen"/>
          <w:lang w:val="ka-GE"/>
        </w:rPr>
        <w:t>გამოირჩევა</w:t>
      </w:r>
      <w:r w:rsidR="00AA451C" w:rsidRPr="00F640DE">
        <w:rPr>
          <w:rFonts w:ascii="Sylfaen" w:eastAsia="Times New Roman" w:hAnsi="Sylfaen" w:cs="Sylfaen"/>
          <w:lang w:val="ka-GE"/>
        </w:rPr>
        <w:t>, კერძოდ</w:t>
      </w:r>
      <w:r w:rsidRPr="00F640DE">
        <w:rPr>
          <w:rFonts w:ascii="Sylfaen" w:eastAsia="Times New Roman" w:hAnsi="Sylfaen" w:cs="Sylfaen"/>
          <w:lang w:val="ka-GE"/>
        </w:rPr>
        <w:t xml:space="preserve"> </w:t>
      </w:r>
      <w:r w:rsidR="003C6380" w:rsidRPr="00F640DE">
        <w:rPr>
          <w:rFonts w:ascii="Sylfaen" w:hAnsi="Sylfaen"/>
          <w:lang w:val="ka-GE"/>
        </w:rPr>
        <w:t xml:space="preserve"> ნათესი ფართობების</w:t>
      </w:r>
      <w:r w:rsidR="00807CA5" w:rsidRPr="00F640DE">
        <w:rPr>
          <w:rFonts w:ascii="Sylfaen" w:hAnsi="Sylfaen"/>
          <w:lang w:val="ka-GE"/>
        </w:rPr>
        <w:t xml:space="preserve">  50</w:t>
      </w:r>
      <w:r w:rsidR="003C6380" w:rsidRPr="00F640DE">
        <w:rPr>
          <w:rFonts w:ascii="Sylfaen" w:hAnsi="Sylfaen"/>
          <w:lang w:val="ka-GE"/>
        </w:rPr>
        <w:t>%-ზე  მეტი ქვემო ქართლსა და შიდა ქართლზე მოდის</w:t>
      </w:r>
      <w:r w:rsidR="00A004EB" w:rsidRPr="00F640DE">
        <w:rPr>
          <w:rFonts w:ascii="Sylfaen" w:hAnsi="Sylfaen"/>
          <w:lang w:val="ka-GE"/>
        </w:rPr>
        <w:t xml:space="preserve">, </w:t>
      </w:r>
      <w:r w:rsidR="003C6380" w:rsidRPr="00F640DE">
        <w:rPr>
          <w:rFonts w:ascii="Sylfaen" w:hAnsi="Sylfaen"/>
          <w:lang w:val="ka-GE"/>
        </w:rPr>
        <w:t>კახეთ</w:t>
      </w:r>
      <w:r w:rsidR="00A004EB" w:rsidRPr="00F640DE">
        <w:rPr>
          <w:rFonts w:ascii="Sylfaen" w:hAnsi="Sylfaen"/>
          <w:lang w:val="ka-GE"/>
        </w:rPr>
        <w:t>შ</w:t>
      </w:r>
      <w:r w:rsidR="003C6380" w:rsidRPr="00F640DE">
        <w:rPr>
          <w:rFonts w:ascii="Sylfaen" w:hAnsi="Sylfaen"/>
          <w:lang w:val="ka-GE"/>
        </w:rPr>
        <w:t>ი</w:t>
      </w:r>
      <w:r w:rsidR="00A004EB" w:rsidRPr="00F640DE">
        <w:rPr>
          <w:rFonts w:ascii="Sylfaen" w:hAnsi="Sylfaen"/>
          <w:lang w:val="ka-GE"/>
        </w:rPr>
        <w:t xml:space="preserve">  იწარმოება ბოსტნეულის მთლიანი წარმოების </w:t>
      </w:r>
      <w:r w:rsidR="003C6380" w:rsidRPr="00F640DE">
        <w:rPr>
          <w:rFonts w:ascii="Sylfaen" w:hAnsi="Sylfaen"/>
          <w:lang w:val="ka-GE"/>
        </w:rPr>
        <w:t>18%</w:t>
      </w:r>
      <w:r w:rsidR="00A004EB" w:rsidRPr="00F640DE">
        <w:rPr>
          <w:rFonts w:ascii="Sylfaen" w:hAnsi="Sylfaen"/>
          <w:lang w:val="ka-GE"/>
        </w:rPr>
        <w:t xml:space="preserve">, </w:t>
      </w:r>
      <w:r w:rsidR="003C6380" w:rsidRPr="00F640DE">
        <w:rPr>
          <w:rFonts w:ascii="Sylfaen" w:hAnsi="Sylfaen"/>
          <w:lang w:val="ka-GE"/>
        </w:rPr>
        <w:t>იმ</w:t>
      </w:r>
      <w:r w:rsidR="00A004EB" w:rsidRPr="00F640DE">
        <w:rPr>
          <w:rFonts w:ascii="Sylfaen" w:hAnsi="Sylfaen"/>
          <w:lang w:val="ka-GE"/>
        </w:rPr>
        <w:t xml:space="preserve">ერეთში </w:t>
      </w:r>
      <w:r w:rsidR="003C6380" w:rsidRPr="00F640DE">
        <w:rPr>
          <w:rFonts w:ascii="Sylfaen" w:hAnsi="Sylfaen"/>
          <w:lang w:val="ka-GE"/>
        </w:rPr>
        <w:t xml:space="preserve">10%.  </w:t>
      </w:r>
      <w:r w:rsidR="00A004EB" w:rsidRPr="00F640DE">
        <w:rPr>
          <w:rFonts w:ascii="Sylfaen" w:hAnsi="Sylfaen"/>
          <w:lang w:val="ka-GE"/>
        </w:rPr>
        <w:t xml:space="preserve">მოსავლიანობის მაღალი მაჩვენებელი აქვს  </w:t>
      </w:r>
      <w:r w:rsidR="003C6380" w:rsidRPr="00F640DE">
        <w:rPr>
          <w:rFonts w:ascii="Sylfaen" w:hAnsi="Sylfaen"/>
          <w:lang w:val="ka-GE"/>
        </w:rPr>
        <w:t>ქვემო ქართლ</w:t>
      </w:r>
      <w:r w:rsidR="00A004EB" w:rsidRPr="00F640DE">
        <w:rPr>
          <w:rFonts w:ascii="Sylfaen" w:hAnsi="Sylfaen"/>
          <w:lang w:val="ka-GE"/>
        </w:rPr>
        <w:t>ის</w:t>
      </w:r>
      <w:r w:rsidR="003C6380" w:rsidRPr="00F640DE">
        <w:rPr>
          <w:rFonts w:ascii="Sylfaen" w:hAnsi="Sylfaen"/>
          <w:lang w:val="ka-GE"/>
        </w:rPr>
        <w:t xml:space="preserve"> </w:t>
      </w:r>
      <w:r w:rsidR="00A004EB" w:rsidRPr="00F640DE">
        <w:rPr>
          <w:rFonts w:ascii="Sylfaen" w:hAnsi="Sylfaen"/>
          <w:lang w:val="ka-GE"/>
        </w:rPr>
        <w:t>რეგიონს (</w:t>
      </w:r>
      <w:r w:rsidR="003C6380" w:rsidRPr="00F640DE">
        <w:rPr>
          <w:rFonts w:ascii="Sylfaen" w:hAnsi="Sylfaen"/>
          <w:lang w:val="ka-GE"/>
        </w:rPr>
        <w:t>14</w:t>
      </w:r>
      <w:r w:rsidR="00A004EB" w:rsidRPr="00F640DE">
        <w:rPr>
          <w:rFonts w:ascii="Sylfaen" w:hAnsi="Sylfaen"/>
          <w:lang w:val="ka-GE"/>
        </w:rPr>
        <w:t xml:space="preserve"> </w:t>
      </w:r>
      <w:r w:rsidR="003C6380" w:rsidRPr="00F640DE">
        <w:rPr>
          <w:rFonts w:ascii="Sylfaen" w:hAnsi="Sylfaen"/>
          <w:lang w:val="ka-GE"/>
        </w:rPr>
        <w:t>ტ/ჰა</w:t>
      </w:r>
      <w:r w:rsidR="00A004EB" w:rsidRPr="00F640DE">
        <w:rPr>
          <w:rFonts w:ascii="Sylfaen" w:hAnsi="Sylfaen"/>
          <w:lang w:val="ka-GE"/>
        </w:rPr>
        <w:t>)</w:t>
      </w:r>
      <w:r w:rsidR="003C6380" w:rsidRPr="00F640DE">
        <w:rPr>
          <w:rFonts w:ascii="Sylfaen" w:hAnsi="Sylfaen"/>
          <w:lang w:val="ka-GE"/>
        </w:rPr>
        <w:t xml:space="preserve">, შიდა ქართლში </w:t>
      </w:r>
      <w:r w:rsidR="00A004EB" w:rsidRPr="00F640DE">
        <w:rPr>
          <w:rFonts w:ascii="Sylfaen" w:hAnsi="Sylfaen"/>
          <w:lang w:val="ka-GE"/>
        </w:rPr>
        <w:t xml:space="preserve">ეს მაჩვენებლი შედარებით </w:t>
      </w:r>
      <w:r w:rsidR="003C6380" w:rsidRPr="00F640DE">
        <w:rPr>
          <w:rFonts w:ascii="Sylfaen" w:hAnsi="Sylfaen"/>
          <w:lang w:val="ka-GE"/>
        </w:rPr>
        <w:t xml:space="preserve"> დაბალი</w:t>
      </w:r>
      <w:r w:rsidR="00A004EB" w:rsidRPr="00F640DE">
        <w:rPr>
          <w:rFonts w:ascii="Sylfaen" w:hAnsi="Sylfaen"/>
          <w:lang w:val="ka-GE"/>
        </w:rPr>
        <w:t>ა (</w:t>
      </w:r>
      <w:r w:rsidR="003C6380" w:rsidRPr="00F640DE">
        <w:rPr>
          <w:rFonts w:ascii="Sylfaen" w:hAnsi="Sylfaen"/>
          <w:lang w:val="ka-GE"/>
        </w:rPr>
        <w:t>10,1 ტ/ჰა</w:t>
      </w:r>
      <w:r w:rsidR="00A004EB" w:rsidRPr="00F640DE">
        <w:rPr>
          <w:rFonts w:ascii="Sylfaen" w:hAnsi="Sylfaen"/>
          <w:lang w:val="ka-GE"/>
        </w:rPr>
        <w:t xml:space="preserve">), დანარჩენი რეგიონები </w:t>
      </w:r>
      <w:r w:rsidR="003C6380" w:rsidRPr="00F640DE">
        <w:rPr>
          <w:rFonts w:ascii="Sylfaen" w:hAnsi="Sylfaen"/>
          <w:lang w:val="ka-GE"/>
        </w:rPr>
        <w:t xml:space="preserve">  </w:t>
      </w:r>
      <w:r w:rsidR="00A004EB" w:rsidRPr="00F640DE">
        <w:rPr>
          <w:rFonts w:ascii="Sylfaen" w:hAnsi="Sylfaen"/>
          <w:lang w:val="ka-GE"/>
        </w:rPr>
        <w:t xml:space="preserve">მოსავლიანობის დაბალი მაჩვენებლებით </w:t>
      </w:r>
      <w:r w:rsidR="00807CA5" w:rsidRPr="00F640DE">
        <w:rPr>
          <w:rFonts w:ascii="Sylfaen" w:hAnsi="Sylfaen"/>
          <w:lang w:val="ka-GE"/>
        </w:rPr>
        <w:t>გამოირჩევიან.</w:t>
      </w:r>
      <w:r w:rsidR="00A004EB" w:rsidRPr="00F640DE">
        <w:rPr>
          <w:rFonts w:ascii="Sylfaen" w:hAnsi="Sylfaen"/>
          <w:lang w:val="ka-GE"/>
        </w:rPr>
        <w:t xml:space="preserve"> </w:t>
      </w:r>
      <w:r w:rsidR="003C6380" w:rsidRPr="00F640DE">
        <w:rPr>
          <w:rFonts w:ascii="Sylfaen" w:hAnsi="Sylfaen"/>
          <w:lang w:val="ka-GE"/>
        </w:rPr>
        <w:t xml:space="preserve">ევროპის ქვეყნებში   </w:t>
      </w:r>
      <w:r w:rsidR="00A004EB" w:rsidRPr="00F640DE">
        <w:rPr>
          <w:rFonts w:ascii="Sylfaen" w:hAnsi="Sylfaen"/>
          <w:lang w:val="ka-GE"/>
        </w:rPr>
        <w:t xml:space="preserve"> შესაბამისი მაჩვენებელი </w:t>
      </w:r>
      <w:r w:rsidR="003C6380" w:rsidRPr="00F640DE">
        <w:rPr>
          <w:rFonts w:ascii="Sylfaen" w:hAnsi="Sylfaen"/>
          <w:lang w:val="ka-GE"/>
        </w:rPr>
        <w:t xml:space="preserve"> </w:t>
      </w:r>
      <w:r w:rsidR="00A004EB" w:rsidRPr="00F640DE">
        <w:rPr>
          <w:rFonts w:ascii="Sylfaen" w:hAnsi="Sylfaen"/>
          <w:lang w:val="ka-GE"/>
        </w:rPr>
        <w:t xml:space="preserve">გაცილებით მაღალია და იგი </w:t>
      </w:r>
      <w:r w:rsidR="003C6380" w:rsidRPr="00F640DE">
        <w:rPr>
          <w:rFonts w:ascii="Sylfaen" w:hAnsi="Sylfaen"/>
          <w:lang w:val="ka-GE"/>
        </w:rPr>
        <w:t>32</w:t>
      </w:r>
      <w:r w:rsidR="00A004EB" w:rsidRPr="00F640DE">
        <w:rPr>
          <w:rFonts w:ascii="Sylfaen" w:hAnsi="Sylfaen"/>
          <w:lang w:val="ka-GE"/>
        </w:rPr>
        <w:t xml:space="preserve"> </w:t>
      </w:r>
      <w:r w:rsidR="003C6380" w:rsidRPr="00F640DE">
        <w:rPr>
          <w:rFonts w:ascii="Sylfaen" w:hAnsi="Sylfaen"/>
          <w:lang w:val="ka-GE"/>
        </w:rPr>
        <w:t>ტ</w:t>
      </w:r>
      <w:r w:rsidR="00A004EB" w:rsidRPr="00F640DE">
        <w:rPr>
          <w:rFonts w:ascii="Sylfaen" w:hAnsi="Sylfaen"/>
          <w:lang w:val="ka-GE"/>
        </w:rPr>
        <w:t xml:space="preserve">ონას შეადგენს ერთ ჰექტარზე. </w:t>
      </w:r>
      <w:r w:rsidR="003C6380" w:rsidRPr="00F640DE">
        <w:rPr>
          <w:rFonts w:ascii="Sylfaen" w:hAnsi="Sylfaen"/>
          <w:lang w:val="ka-GE"/>
        </w:rPr>
        <w:t xml:space="preserve"> </w:t>
      </w:r>
      <w:r w:rsidR="00A004EB" w:rsidRPr="00F640DE">
        <w:rPr>
          <w:rFonts w:ascii="Sylfaen" w:hAnsi="Sylfaen"/>
          <w:lang w:val="ka-GE"/>
        </w:rPr>
        <w:t xml:space="preserve">ამრიგად, საქართველოში ბოსტნეულის კულტურების კონკურენტული უპირატესობებისა და სასურსათო ბაზარზე კონკურენციის დონის შეფასებისას უნდა გავითვალისწინოთ ამ მხრივ არსებული პოტენციალი. </w:t>
      </w:r>
      <w:r w:rsidR="00807CA5" w:rsidRPr="00F640DE">
        <w:rPr>
          <w:rFonts w:ascii="Sylfaen" w:hAnsi="Sylfaen"/>
          <w:lang w:val="ka-GE"/>
        </w:rPr>
        <w:t>მხედველობაშია მისაღები</w:t>
      </w:r>
      <w:r w:rsidR="00523B9A" w:rsidRPr="00F640DE">
        <w:rPr>
          <w:rFonts w:ascii="Sylfaen" w:hAnsi="Sylfaen"/>
          <w:lang w:val="ka-GE"/>
        </w:rPr>
        <w:t xml:space="preserve"> ისიც, რომ </w:t>
      </w:r>
      <w:r w:rsidR="00A004EB" w:rsidRPr="00F640DE">
        <w:rPr>
          <w:rFonts w:ascii="Sylfaen" w:hAnsi="Sylfaen"/>
          <w:lang w:val="ka-GE"/>
        </w:rPr>
        <w:t xml:space="preserve"> ბოსტნეულის იმპორტის მონაცემები წლების მანძილზე </w:t>
      </w:r>
      <w:r w:rsidR="003C6380" w:rsidRPr="00F640DE">
        <w:rPr>
          <w:rFonts w:ascii="Sylfaen" w:hAnsi="Sylfaen"/>
          <w:lang w:val="ka-GE"/>
        </w:rPr>
        <w:t xml:space="preserve">მეტ-ნაკლებად უცვლელია  </w:t>
      </w:r>
      <w:r w:rsidR="00A004EB" w:rsidRPr="00F640DE">
        <w:rPr>
          <w:rFonts w:ascii="Sylfaen" w:hAnsi="Sylfaen"/>
          <w:lang w:val="ka-GE"/>
        </w:rPr>
        <w:t>(</w:t>
      </w:r>
      <w:r w:rsidR="003C6380" w:rsidRPr="00F640DE">
        <w:rPr>
          <w:rFonts w:ascii="Sylfaen" w:hAnsi="Sylfaen"/>
          <w:lang w:val="ka-GE"/>
        </w:rPr>
        <w:t xml:space="preserve">110 </w:t>
      </w:r>
      <w:r w:rsidR="00807CA5" w:rsidRPr="00F640DE">
        <w:rPr>
          <w:rFonts w:ascii="Sylfaen" w:hAnsi="Sylfaen"/>
          <w:lang w:val="ka-GE"/>
        </w:rPr>
        <w:lastRenderedPageBreak/>
        <w:t xml:space="preserve">ათასი </w:t>
      </w:r>
      <w:r w:rsidR="003C6380" w:rsidRPr="00F640DE">
        <w:rPr>
          <w:rFonts w:ascii="Sylfaen" w:hAnsi="Sylfaen"/>
          <w:lang w:val="ka-GE"/>
        </w:rPr>
        <w:t>ტონა წელიწადში</w:t>
      </w:r>
      <w:r w:rsidR="00A004EB" w:rsidRPr="00F640DE">
        <w:rPr>
          <w:rFonts w:ascii="Sylfaen" w:hAnsi="Sylfaen"/>
          <w:lang w:val="ka-GE"/>
        </w:rPr>
        <w:t>)</w:t>
      </w:r>
      <w:r w:rsidR="00523B9A" w:rsidRPr="00F640DE">
        <w:rPr>
          <w:rFonts w:ascii="Sylfaen" w:hAnsi="Sylfaen"/>
          <w:lang w:val="ka-GE"/>
        </w:rPr>
        <w:t>, მაგრამ</w:t>
      </w:r>
      <w:r w:rsidR="003C6380" w:rsidRPr="00F640DE">
        <w:rPr>
          <w:rFonts w:ascii="Sylfaen" w:hAnsi="Sylfaen"/>
          <w:lang w:val="ka-GE"/>
        </w:rPr>
        <w:t xml:space="preserve"> იმპორტის ძირითადი ნაწილი </w:t>
      </w:r>
      <w:r w:rsidR="00523B9A" w:rsidRPr="00F640DE">
        <w:rPr>
          <w:rFonts w:ascii="Sylfaen" w:hAnsi="Sylfaen"/>
          <w:lang w:val="ka-GE"/>
        </w:rPr>
        <w:t>(</w:t>
      </w:r>
      <w:r w:rsidR="003C6380" w:rsidRPr="00F640DE">
        <w:rPr>
          <w:rFonts w:ascii="Sylfaen" w:hAnsi="Sylfaen"/>
          <w:lang w:val="ka-GE"/>
        </w:rPr>
        <w:t>80%</w:t>
      </w:r>
      <w:r w:rsidR="00AA451C" w:rsidRPr="00F640DE">
        <w:rPr>
          <w:rFonts w:ascii="Sylfaen" w:hAnsi="Sylfaen"/>
          <w:lang w:val="ka-GE"/>
        </w:rPr>
        <w:t>)</w:t>
      </w:r>
      <w:r w:rsidR="003C6380" w:rsidRPr="00F640DE">
        <w:rPr>
          <w:rFonts w:ascii="Sylfaen" w:hAnsi="Sylfaen"/>
          <w:lang w:val="ka-GE"/>
        </w:rPr>
        <w:t xml:space="preserve"> პირველ და მეორე კვარტლებ</w:t>
      </w:r>
      <w:r w:rsidR="00AA451C" w:rsidRPr="00F640DE">
        <w:rPr>
          <w:rFonts w:ascii="Sylfaen" w:hAnsi="Sylfaen"/>
          <w:lang w:val="ka-GE"/>
        </w:rPr>
        <w:t>ზე მოდის</w:t>
      </w:r>
      <w:r w:rsidR="00523B9A" w:rsidRPr="00F640DE">
        <w:rPr>
          <w:rFonts w:ascii="Sylfaen" w:hAnsi="Sylfaen"/>
          <w:lang w:val="ka-GE"/>
        </w:rPr>
        <w:t xml:space="preserve"> (იხ. დიაგრამა</w:t>
      </w:r>
      <w:r w:rsidR="00D109BB" w:rsidRPr="00F640DE">
        <w:rPr>
          <w:rFonts w:ascii="Sylfaen" w:hAnsi="Sylfaen"/>
          <w:lang w:val="ka-GE"/>
        </w:rPr>
        <w:t xml:space="preserve"> </w:t>
      </w:r>
      <w:r w:rsidR="00046F6D">
        <w:rPr>
          <w:rFonts w:ascii="Sylfaen" w:hAnsi="Sylfaen"/>
          <w:lang w:val="ka-GE"/>
        </w:rPr>
        <w:t>5</w:t>
      </w:r>
      <w:r w:rsidR="00523B9A" w:rsidRPr="00F640DE">
        <w:rPr>
          <w:rFonts w:ascii="Sylfaen" w:hAnsi="Sylfaen"/>
          <w:lang w:val="ka-GE"/>
        </w:rPr>
        <w:t>).</w:t>
      </w:r>
    </w:p>
    <w:p w:rsidR="00CD7A59" w:rsidRPr="00F640DE" w:rsidRDefault="00CD7A59" w:rsidP="00CD7A59">
      <w:pPr>
        <w:spacing w:after="0" w:line="240" w:lineRule="auto"/>
        <w:jc w:val="both"/>
        <w:rPr>
          <w:rFonts w:ascii="Sylfaen" w:hAnsi="Sylfaen"/>
        </w:rPr>
      </w:pPr>
    </w:p>
    <w:p w:rsidR="003C6380" w:rsidRPr="00F640DE" w:rsidRDefault="003C6380" w:rsidP="00CD7A59">
      <w:pPr>
        <w:spacing w:after="0" w:line="240" w:lineRule="auto"/>
        <w:jc w:val="both"/>
        <w:rPr>
          <w:rFonts w:ascii="Sylfaen" w:hAnsi="Sylfaen"/>
          <w:lang w:val="ka-GE"/>
        </w:rPr>
      </w:pPr>
      <w:r w:rsidRPr="00F640DE">
        <w:rPr>
          <w:noProof/>
          <w:lang w:val="ka-GE" w:eastAsia="ka-GE"/>
        </w:rPr>
        <w:drawing>
          <wp:inline distT="0" distB="0" distL="0" distR="0" wp14:anchorId="6FE2999E" wp14:editId="632C454C">
            <wp:extent cx="5724525" cy="239077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C6380" w:rsidRPr="00F640DE" w:rsidRDefault="00523B9A" w:rsidP="00CD7A59">
      <w:pPr>
        <w:spacing w:after="0" w:line="240" w:lineRule="auto"/>
        <w:jc w:val="both"/>
        <w:rPr>
          <w:rFonts w:ascii="Sylfaen" w:hAnsi="Sylfaen"/>
          <w:b/>
          <w:lang w:val="ka-GE"/>
        </w:rPr>
      </w:pPr>
      <w:r w:rsidRPr="00F640DE">
        <w:rPr>
          <w:rFonts w:ascii="Sylfaen" w:hAnsi="Sylfaen"/>
          <w:b/>
          <w:lang w:val="ka-GE"/>
        </w:rPr>
        <w:t xml:space="preserve">დიაგრამა </w:t>
      </w:r>
      <w:r w:rsidR="00046F6D">
        <w:rPr>
          <w:rFonts w:ascii="Sylfaen" w:hAnsi="Sylfaen"/>
          <w:b/>
          <w:lang w:val="ka-GE"/>
        </w:rPr>
        <w:t>5</w:t>
      </w:r>
      <w:r w:rsidRPr="00F640DE">
        <w:rPr>
          <w:rFonts w:ascii="Sylfaen" w:hAnsi="Sylfaen"/>
          <w:b/>
          <w:lang w:val="ka-GE"/>
        </w:rPr>
        <w:t xml:space="preserve">. ბოსტნეულის </w:t>
      </w:r>
      <w:r w:rsidR="003C6380" w:rsidRPr="00F640DE">
        <w:rPr>
          <w:rFonts w:ascii="Sylfaen" w:hAnsi="Sylfaen"/>
          <w:b/>
          <w:lang w:val="ka-GE"/>
        </w:rPr>
        <w:t>იმპორტი</w:t>
      </w:r>
      <w:r w:rsidRPr="00F640DE">
        <w:rPr>
          <w:rFonts w:ascii="Sylfaen" w:hAnsi="Sylfaen"/>
          <w:b/>
          <w:lang w:val="ka-GE"/>
        </w:rPr>
        <w:t>ს დინამიკა საქართველოში</w:t>
      </w:r>
      <w:r w:rsidR="00465F01">
        <w:rPr>
          <w:rStyle w:val="FootnoteReference"/>
          <w:rFonts w:ascii="Sylfaen" w:hAnsi="Sylfaen"/>
          <w:b/>
          <w:lang w:val="ka-GE"/>
        </w:rPr>
        <w:footnoteReference w:id="12"/>
      </w:r>
      <w:r w:rsidRPr="00F640DE">
        <w:rPr>
          <w:rFonts w:ascii="Sylfaen" w:hAnsi="Sylfaen"/>
          <w:b/>
          <w:lang w:val="ka-GE"/>
        </w:rPr>
        <w:t xml:space="preserve"> </w:t>
      </w:r>
    </w:p>
    <w:p w:rsidR="00CD7A59" w:rsidRDefault="00CD7A59" w:rsidP="00CD7A59">
      <w:pPr>
        <w:spacing w:after="0" w:line="240" w:lineRule="auto"/>
        <w:jc w:val="both"/>
        <w:rPr>
          <w:rFonts w:ascii="Sylfaen" w:hAnsi="Sylfaen"/>
          <w:lang w:val="ka-GE"/>
        </w:rPr>
      </w:pPr>
    </w:p>
    <w:p w:rsidR="00CD7A59" w:rsidRPr="00F640DE" w:rsidRDefault="008B4BBA" w:rsidP="00CD7A59">
      <w:pPr>
        <w:spacing w:after="0" w:line="240" w:lineRule="auto"/>
        <w:jc w:val="both"/>
        <w:rPr>
          <w:rFonts w:ascii="Sylfaen" w:hAnsi="Sylfaen"/>
          <w:lang w:val="ka-GE"/>
        </w:rPr>
      </w:pPr>
      <w:r w:rsidRPr="00F640DE">
        <w:rPr>
          <w:rFonts w:ascii="Sylfaen" w:hAnsi="Sylfaen"/>
          <w:lang w:val="ka-GE"/>
        </w:rPr>
        <w:t xml:space="preserve">დიაგრამა აჩვენებს, რომ </w:t>
      </w:r>
      <w:r w:rsidR="00AA451C" w:rsidRPr="00F640DE">
        <w:rPr>
          <w:rFonts w:ascii="Sylfaen" w:hAnsi="Sylfaen"/>
          <w:lang w:val="ka-GE"/>
        </w:rPr>
        <w:t>ბოსტნეულის წარმოებაში სეზონურობის გავლენა დიდია, ცხადია, აღნიშნული უარყოფითად მოქმედებს ფერმერთა შემოსავლებ</w:t>
      </w:r>
      <w:r w:rsidR="00807CA5" w:rsidRPr="00F640DE">
        <w:rPr>
          <w:rFonts w:ascii="Sylfaen" w:hAnsi="Sylfaen"/>
          <w:lang w:val="ka-GE"/>
        </w:rPr>
        <w:t>სა</w:t>
      </w:r>
      <w:r w:rsidR="00AA451C" w:rsidRPr="00F640DE">
        <w:rPr>
          <w:rFonts w:ascii="Sylfaen" w:hAnsi="Sylfaen"/>
          <w:lang w:val="ka-GE"/>
        </w:rPr>
        <w:t xml:space="preserve"> და საფასო ფასწარმოქმნის მექანიზმზე. </w:t>
      </w:r>
    </w:p>
    <w:p w:rsidR="00CD7A59" w:rsidRPr="00F640DE" w:rsidRDefault="003E6832" w:rsidP="00CD7A59">
      <w:pPr>
        <w:spacing w:after="0" w:line="240" w:lineRule="auto"/>
        <w:jc w:val="both"/>
        <w:rPr>
          <w:rFonts w:ascii="Sylfaen" w:hAnsi="Sylfaen"/>
          <w:lang w:val="ka-GE"/>
        </w:rPr>
      </w:pPr>
      <w:r w:rsidRPr="00F640DE">
        <w:rPr>
          <w:rFonts w:ascii="Sylfaen" w:hAnsi="Sylfaen"/>
          <w:lang w:val="ka-GE"/>
        </w:rPr>
        <w:t>საქართველო</w:t>
      </w:r>
      <w:r w:rsidR="00681DE9" w:rsidRPr="00F640DE">
        <w:rPr>
          <w:rFonts w:ascii="Sylfaen" w:hAnsi="Sylfaen"/>
          <w:lang w:val="ka-GE"/>
        </w:rPr>
        <w:t>ს</w:t>
      </w:r>
      <w:r w:rsidR="00662E3E" w:rsidRPr="00F640DE">
        <w:rPr>
          <w:rFonts w:ascii="Sylfaen" w:hAnsi="Sylfaen"/>
          <w:lang w:val="ka-GE"/>
        </w:rPr>
        <w:t>,</w:t>
      </w:r>
      <w:r w:rsidR="00681DE9" w:rsidRPr="00F640DE">
        <w:rPr>
          <w:rFonts w:ascii="Sylfaen" w:hAnsi="Sylfaen"/>
          <w:lang w:val="ka-GE"/>
        </w:rPr>
        <w:t xml:space="preserve"> ბუნებრივ-რესურსული პოტენციალიდან გამომდინარე,  </w:t>
      </w:r>
      <w:r w:rsidRPr="00F640DE">
        <w:rPr>
          <w:rFonts w:ascii="Sylfaen" w:hAnsi="Sylfaen"/>
          <w:lang w:val="ka-GE"/>
        </w:rPr>
        <w:t>ბოსტნეულის ექსპორტი</w:t>
      </w:r>
      <w:r w:rsidR="00681DE9" w:rsidRPr="00F640DE">
        <w:rPr>
          <w:rFonts w:ascii="Sylfaen" w:hAnsi="Sylfaen"/>
          <w:lang w:val="ka-GE"/>
        </w:rPr>
        <w:t xml:space="preserve">ს მნიშვნელოვანი პოტენციალი </w:t>
      </w:r>
      <w:r w:rsidR="00807CA5" w:rsidRPr="00F640DE">
        <w:rPr>
          <w:rFonts w:ascii="Sylfaen" w:hAnsi="Sylfaen"/>
          <w:lang w:val="ka-GE"/>
        </w:rPr>
        <w:t xml:space="preserve">გააჩნია, </w:t>
      </w:r>
      <w:r w:rsidR="00681DE9" w:rsidRPr="00F640DE">
        <w:rPr>
          <w:rFonts w:ascii="Sylfaen" w:hAnsi="Sylfaen"/>
          <w:lang w:val="ka-GE"/>
        </w:rPr>
        <w:t xml:space="preserve">როგორც ევროპის, ასევე, </w:t>
      </w:r>
      <w:r w:rsidRPr="00F640DE">
        <w:rPr>
          <w:rFonts w:ascii="Sylfaen" w:hAnsi="Sylfaen"/>
          <w:lang w:val="ka-GE"/>
        </w:rPr>
        <w:t xml:space="preserve"> ახლო </w:t>
      </w:r>
      <w:r w:rsidR="00681DE9" w:rsidRPr="00F640DE">
        <w:rPr>
          <w:rFonts w:ascii="Sylfaen" w:hAnsi="Sylfaen"/>
          <w:lang w:val="ka-GE"/>
        </w:rPr>
        <w:t>აღმოსავლეთ</w:t>
      </w:r>
      <w:r w:rsidRPr="00F640DE">
        <w:rPr>
          <w:rFonts w:ascii="Sylfaen" w:hAnsi="Sylfaen"/>
          <w:lang w:val="ka-GE"/>
        </w:rPr>
        <w:t>ი</w:t>
      </w:r>
      <w:r w:rsidR="00681DE9" w:rsidRPr="00F640DE">
        <w:rPr>
          <w:rFonts w:ascii="Sylfaen" w:hAnsi="Sylfaen"/>
          <w:lang w:val="ka-GE"/>
        </w:rPr>
        <w:t xml:space="preserve">ს ქვეყნებში. </w:t>
      </w:r>
      <w:r w:rsidR="00CD7A59" w:rsidRPr="00F640DE">
        <w:rPr>
          <w:rFonts w:ascii="Sylfaen" w:hAnsi="Sylfaen" w:cs="Sylfaen"/>
          <w:lang w:val="ka-GE"/>
        </w:rPr>
        <w:t>ქართული</w:t>
      </w:r>
      <w:r w:rsidR="00CD7A59" w:rsidRPr="00F640DE">
        <w:rPr>
          <w:lang w:val="ka-GE"/>
        </w:rPr>
        <w:t xml:space="preserve"> </w:t>
      </w:r>
      <w:r w:rsidR="00CD7A59" w:rsidRPr="00F640DE">
        <w:rPr>
          <w:rFonts w:ascii="Sylfaen" w:hAnsi="Sylfaen" w:cs="Sylfaen"/>
          <w:lang w:val="ka-GE"/>
        </w:rPr>
        <w:t xml:space="preserve">ბოსტნეულის </w:t>
      </w:r>
      <w:r w:rsidR="00CD7A59" w:rsidRPr="00F640DE">
        <w:rPr>
          <w:lang w:val="ka-GE"/>
        </w:rPr>
        <w:t xml:space="preserve"> </w:t>
      </w:r>
      <w:r w:rsidR="00CD7A59" w:rsidRPr="00F640DE">
        <w:rPr>
          <w:rFonts w:ascii="Sylfaen" w:hAnsi="Sylfaen" w:cs="Sylfaen"/>
          <w:lang w:val="ka-GE"/>
        </w:rPr>
        <w:t>უდიდესი</w:t>
      </w:r>
      <w:r w:rsidR="00CD7A59" w:rsidRPr="00F640DE">
        <w:rPr>
          <w:lang w:val="ka-GE"/>
        </w:rPr>
        <w:t xml:space="preserve"> </w:t>
      </w:r>
      <w:r w:rsidR="00CD7A59" w:rsidRPr="00F640DE">
        <w:rPr>
          <w:rFonts w:ascii="Sylfaen" w:hAnsi="Sylfaen" w:cs="Sylfaen"/>
          <w:lang w:val="ka-GE"/>
        </w:rPr>
        <w:t>საექსპორტო</w:t>
      </w:r>
      <w:r w:rsidR="00CD7A59" w:rsidRPr="00F640DE">
        <w:rPr>
          <w:lang w:val="ka-GE"/>
        </w:rPr>
        <w:t xml:space="preserve"> </w:t>
      </w:r>
      <w:r w:rsidR="00CD7A59" w:rsidRPr="00F640DE">
        <w:rPr>
          <w:rFonts w:ascii="Sylfaen" w:hAnsi="Sylfaen" w:cs="Sylfaen"/>
          <w:lang w:val="ka-GE"/>
        </w:rPr>
        <w:t>ქვეყნებია</w:t>
      </w:r>
      <w:r w:rsidR="00CD7A59" w:rsidRPr="00F640DE">
        <w:rPr>
          <w:lang w:val="ka-GE"/>
        </w:rPr>
        <w:t xml:space="preserve"> </w:t>
      </w:r>
      <w:r w:rsidR="00CD7A59" w:rsidRPr="00F640DE">
        <w:rPr>
          <w:rFonts w:ascii="Sylfaen" w:hAnsi="Sylfaen" w:cs="Sylfaen"/>
          <w:lang w:val="ka-GE"/>
        </w:rPr>
        <w:t>ბელორუსია</w:t>
      </w:r>
      <w:r w:rsidR="00CD7A59" w:rsidRPr="00F640DE">
        <w:rPr>
          <w:lang w:val="ka-GE"/>
        </w:rPr>
        <w:t xml:space="preserve"> </w:t>
      </w:r>
      <w:r w:rsidR="00CD7A59" w:rsidRPr="00F640DE">
        <w:rPr>
          <w:rFonts w:ascii="Sylfaen" w:hAnsi="Sylfaen" w:cs="Sylfaen"/>
          <w:lang w:val="ka-GE"/>
        </w:rPr>
        <w:t>და</w:t>
      </w:r>
      <w:r w:rsidR="00CD7A59" w:rsidRPr="00F640DE">
        <w:rPr>
          <w:lang w:val="ka-GE"/>
        </w:rPr>
        <w:t xml:space="preserve"> </w:t>
      </w:r>
      <w:r w:rsidR="00CD7A59" w:rsidRPr="00F640DE">
        <w:rPr>
          <w:rFonts w:ascii="Sylfaen" w:hAnsi="Sylfaen" w:cs="Sylfaen"/>
          <w:lang w:val="ka-GE"/>
        </w:rPr>
        <w:t>უკრაინა</w:t>
      </w:r>
      <w:r w:rsidR="00CD7A59" w:rsidRPr="00F640DE">
        <w:rPr>
          <w:lang w:val="ka-GE"/>
        </w:rPr>
        <w:t xml:space="preserve">, </w:t>
      </w:r>
      <w:r w:rsidR="00CD7A59" w:rsidRPr="00F640DE">
        <w:rPr>
          <w:rFonts w:ascii="Sylfaen" w:hAnsi="Sylfaen" w:cs="Sylfaen"/>
          <w:lang w:val="ka-GE"/>
        </w:rPr>
        <w:t xml:space="preserve">ასევე, </w:t>
      </w:r>
      <w:r w:rsidR="00CD7A59" w:rsidRPr="00F640DE">
        <w:rPr>
          <w:lang w:val="ka-GE"/>
        </w:rPr>
        <w:t xml:space="preserve"> </w:t>
      </w:r>
      <w:r w:rsidR="00CD7A59" w:rsidRPr="00F640DE">
        <w:rPr>
          <w:rFonts w:ascii="Sylfaen" w:hAnsi="Sylfaen" w:cs="Sylfaen"/>
          <w:lang w:val="ka-GE"/>
        </w:rPr>
        <w:t>ყაზახეთი</w:t>
      </w:r>
      <w:r w:rsidR="00CD7A59" w:rsidRPr="00F640DE">
        <w:rPr>
          <w:lang w:val="ka-GE"/>
        </w:rPr>
        <w:t xml:space="preserve">, </w:t>
      </w:r>
      <w:r w:rsidR="00CD7A59" w:rsidRPr="00F640DE">
        <w:rPr>
          <w:rFonts w:ascii="Sylfaen" w:hAnsi="Sylfaen" w:cs="Sylfaen"/>
          <w:lang w:val="ka-GE"/>
        </w:rPr>
        <w:t>ლატვია</w:t>
      </w:r>
      <w:r w:rsidR="00CD7A59" w:rsidRPr="00F640DE">
        <w:rPr>
          <w:lang w:val="ka-GE"/>
        </w:rPr>
        <w:t xml:space="preserve">, </w:t>
      </w:r>
      <w:r w:rsidR="00CD7A59" w:rsidRPr="00F640DE">
        <w:rPr>
          <w:rFonts w:ascii="Sylfaen" w:hAnsi="Sylfaen" w:cs="Sylfaen"/>
          <w:lang w:val="ka-GE"/>
        </w:rPr>
        <w:t>ბულგარეთი</w:t>
      </w:r>
      <w:r w:rsidR="00CD7A59" w:rsidRPr="00F640DE">
        <w:rPr>
          <w:lang w:val="ka-GE"/>
        </w:rPr>
        <w:t xml:space="preserve">, </w:t>
      </w:r>
      <w:r w:rsidR="00CD7A59" w:rsidRPr="00F640DE">
        <w:rPr>
          <w:rFonts w:ascii="Sylfaen" w:hAnsi="Sylfaen" w:cs="Sylfaen"/>
          <w:lang w:val="ka-GE"/>
        </w:rPr>
        <w:t>მოლდავეთი</w:t>
      </w:r>
      <w:r w:rsidR="00CD7A59" w:rsidRPr="00F640DE">
        <w:rPr>
          <w:lang w:val="ka-GE"/>
        </w:rPr>
        <w:t xml:space="preserve">, </w:t>
      </w:r>
      <w:r w:rsidR="00CD7A59" w:rsidRPr="00F640DE">
        <w:rPr>
          <w:rFonts w:ascii="Sylfaen" w:hAnsi="Sylfaen" w:cs="Sylfaen"/>
          <w:lang w:val="ka-GE"/>
        </w:rPr>
        <w:t>ესტონეთი</w:t>
      </w:r>
      <w:r w:rsidR="00CD7A59" w:rsidRPr="00F640DE">
        <w:rPr>
          <w:lang w:val="ka-GE"/>
        </w:rPr>
        <w:t xml:space="preserve">, </w:t>
      </w:r>
      <w:r w:rsidR="00CD7A59" w:rsidRPr="00F640DE">
        <w:rPr>
          <w:rFonts w:ascii="Sylfaen" w:hAnsi="Sylfaen" w:cs="Sylfaen"/>
          <w:lang w:val="ka-GE"/>
        </w:rPr>
        <w:t>რუმინეთი</w:t>
      </w:r>
      <w:r w:rsidR="00CD7A59" w:rsidRPr="00F640DE">
        <w:rPr>
          <w:lang w:val="ka-GE"/>
        </w:rPr>
        <w:t xml:space="preserve"> </w:t>
      </w:r>
      <w:r w:rsidR="00CD7A59" w:rsidRPr="00F640DE">
        <w:rPr>
          <w:rFonts w:ascii="Sylfaen" w:hAnsi="Sylfaen" w:cs="Sylfaen"/>
          <w:lang w:val="ka-GE"/>
        </w:rPr>
        <w:t>და</w:t>
      </w:r>
      <w:r w:rsidR="00CD7A59" w:rsidRPr="00F640DE">
        <w:rPr>
          <w:lang w:val="ka-GE"/>
        </w:rPr>
        <w:t xml:space="preserve"> </w:t>
      </w:r>
      <w:r w:rsidR="00CD7A59" w:rsidRPr="00F640DE">
        <w:rPr>
          <w:rFonts w:ascii="Sylfaen" w:hAnsi="Sylfaen" w:cs="Sylfaen"/>
          <w:lang w:val="ka-GE"/>
        </w:rPr>
        <w:t>ლიტვა</w:t>
      </w:r>
      <w:r w:rsidR="00CD7A59" w:rsidRPr="00F640DE">
        <w:rPr>
          <w:lang w:val="ka-GE"/>
        </w:rPr>
        <w:t xml:space="preserve">. </w:t>
      </w:r>
      <w:r w:rsidR="00CD7A59" w:rsidRPr="00F640DE">
        <w:rPr>
          <w:rFonts w:ascii="Sylfaen" w:hAnsi="Sylfaen" w:cs="Sylfaen"/>
          <w:lang w:val="ka-GE"/>
        </w:rPr>
        <w:t>ქართული</w:t>
      </w:r>
      <w:r w:rsidR="00CD7A59" w:rsidRPr="00F640DE">
        <w:rPr>
          <w:lang w:val="ka-GE"/>
        </w:rPr>
        <w:t xml:space="preserve"> </w:t>
      </w:r>
      <w:r w:rsidR="00CD7A59" w:rsidRPr="00F640DE">
        <w:rPr>
          <w:rFonts w:ascii="Sylfaen" w:hAnsi="Sylfaen" w:cs="Sylfaen"/>
          <w:lang w:val="ka-GE"/>
        </w:rPr>
        <w:t xml:space="preserve">ბოსტნეულისათვის </w:t>
      </w:r>
      <w:r w:rsidR="00CD7A59" w:rsidRPr="00F640DE">
        <w:rPr>
          <w:lang w:val="ka-GE"/>
        </w:rPr>
        <w:t xml:space="preserve"> </w:t>
      </w:r>
      <w:r w:rsidR="00CD7A59" w:rsidRPr="00F640DE">
        <w:rPr>
          <w:rFonts w:ascii="Sylfaen" w:hAnsi="Sylfaen" w:cs="Sylfaen"/>
          <w:lang w:val="ka-GE"/>
        </w:rPr>
        <w:t>რუსეთის</w:t>
      </w:r>
      <w:r w:rsidR="00CD7A59" w:rsidRPr="00F640DE">
        <w:rPr>
          <w:lang w:val="ka-GE"/>
        </w:rPr>
        <w:t xml:space="preserve"> </w:t>
      </w:r>
      <w:r w:rsidR="00CD7A59" w:rsidRPr="00F640DE">
        <w:rPr>
          <w:rFonts w:ascii="Sylfaen" w:hAnsi="Sylfaen" w:cs="Sylfaen"/>
          <w:lang w:val="ka-GE"/>
        </w:rPr>
        <w:t>ბაზარიც</w:t>
      </w:r>
      <w:r w:rsidR="00CD7A59" w:rsidRPr="00F640DE">
        <w:rPr>
          <w:lang w:val="ka-GE"/>
        </w:rPr>
        <w:t xml:space="preserve"> </w:t>
      </w:r>
      <w:r w:rsidR="00CD7A59" w:rsidRPr="00F640DE">
        <w:rPr>
          <w:rFonts w:ascii="Sylfaen" w:hAnsi="Sylfaen" w:cs="Sylfaen"/>
          <w:lang w:val="ka-GE"/>
        </w:rPr>
        <w:t>გახსნილია</w:t>
      </w:r>
      <w:r w:rsidR="00CD7A59" w:rsidRPr="00F640DE">
        <w:rPr>
          <w:lang w:val="ka-GE"/>
        </w:rPr>
        <w:t xml:space="preserve">, </w:t>
      </w:r>
      <w:r w:rsidR="00CD7A59" w:rsidRPr="00F640DE">
        <w:rPr>
          <w:rFonts w:ascii="Sylfaen" w:hAnsi="Sylfaen" w:cs="Sylfaen"/>
          <w:lang w:val="ka-GE"/>
        </w:rPr>
        <w:t>თუმცა</w:t>
      </w:r>
      <w:r w:rsidR="00CD7A59" w:rsidRPr="00F640DE">
        <w:rPr>
          <w:lang w:val="ka-GE"/>
        </w:rPr>
        <w:t xml:space="preserve">, </w:t>
      </w:r>
      <w:r w:rsidR="00CD7A59" w:rsidRPr="00F640DE">
        <w:rPr>
          <w:rFonts w:ascii="Sylfaen" w:hAnsi="Sylfaen" w:cs="Sylfaen"/>
          <w:lang w:val="ka-GE"/>
        </w:rPr>
        <w:t xml:space="preserve">მწარმოებლების წვდომა </w:t>
      </w:r>
      <w:r w:rsidR="00CD7A59" w:rsidRPr="00F640DE">
        <w:rPr>
          <w:lang w:val="ka-GE"/>
        </w:rPr>
        <w:t xml:space="preserve"> </w:t>
      </w:r>
      <w:r w:rsidR="00CD7A59" w:rsidRPr="00F640DE">
        <w:rPr>
          <w:rFonts w:ascii="Sylfaen" w:hAnsi="Sylfaen" w:cs="Sylfaen"/>
          <w:lang w:val="ka-GE"/>
        </w:rPr>
        <w:t xml:space="preserve">ამ ბაზარზე </w:t>
      </w:r>
      <w:r w:rsidR="00CD7A59" w:rsidRPr="00F640DE">
        <w:rPr>
          <w:lang w:val="ka-GE"/>
        </w:rPr>
        <w:t xml:space="preserve"> </w:t>
      </w:r>
      <w:r w:rsidR="00CD7A59" w:rsidRPr="00F640DE">
        <w:rPr>
          <w:rFonts w:ascii="Sylfaen" w:hAnsi="Sylfaen"/>
          <w:lang w:val="ka-GE"/>
        </w:rPr>
        <w:t xml:space="preserve">მაინც შეზღუდულია. </w:t>
      </w:r>
      <w:r w:rsidR="00CD7A59" w:rsidRPr="00F640DE">
        <w:rPr>
          <w:rFonts w:ascii="Sylfaen" w:hAnsi="Sylfaen" w:cs="Sylfaen"/>
          <w:lang w:val="ka-GE"/>
        </w:rPr>
        <w:t xml:space="preserve">რუსეთის ბაზარზე </w:t>
      </w:r>
      <w:r w:rsidR="00CD7A59" w:rsidRPr="00F640DE">
        <w:rPr>
          <w:lang w:val="ka-GE"/>
        </w:rPr>
        <w:t xml:space="preserve"> </w:t>
      </w:r>
      <w:r w:rsidR="00CD7A59" w:rsidRPr="00F640DE">
        <w:rPr>
          <w:rFonts w:ascii="Sylfaen" w:hAnsi="Sylfaen" w:cs="Sylfaen"/>
          <w:lang w:val="ka-GE"/>
        </w:rPr>
        <w:t>ქართული</w:t>
      </w:r>
      <w:r w:rsidR="00CD7A59" w:rsidRPr="00F640DE">
        <w:rPr>
          <w:lang w:val="ka-GE"/>
        </w:rPr>
        <w:t xml:space="preserve"> </w:t>
      </w:r>
      <w:r w:rsidR="00CD7A59" w:rsidRPr="00F640DE">
        <w:rPr>
          <w:rFonts w:ascii="Sylfaen" w:hAnsi="Sylfaen" w:cs="Sylfaen"/>
          <w:lang w:val="ka-GE"/>
        </w:rPr>
        <w:t>ბოსტნეული</w:t>
      </w:r>
      <w:r w:rsidR="00CD7A59" w:rsidRPr="00F640DE">
        <w:rPr>
          <w:lang w:val="ka-GE"/>
        </w:rPr>
        <w:t xml:space="preserve"> </w:t>
      </w:r>
      <w:r w:rsidR="00CD7A59" w:rsidRPr="00F640DE">
        <w:rPr>
          <w:rFonts w:ascii="Sylfaen" w:hAnsi="Sylfaen" w:cs="Sylfaen"/>
          <w:lang w:val="ka-GE"/>
        </w:rPr>
        <w:t>აზერბაიჯანულმა</w:t>
      </w:r>
      <w:r w:rsidR="00CD7A59" w:rsidRPr="00F640DE">
        <w:rPr>
          <w:lang w:val="ka-GE"/>
        </w:rPr>
        <w:t xml:space="preserve">, </w:t>
      </w:r>
      <w:r w:rsidR="00CD7A59" w:rsidRPr="00F640DE">
        <w:rPr>
          <w:rFonts w:ascii="Sylfaen" w:hAnsi="Sylfaen" w:cs="Sylfaen"/>
          <w:lang w:val="ka-GE"/>
        </w:rPr>
        <w:t>უზბეკურმა</w:t>
      </w:r>
      <w:r w:rsidR="00CD7A59" w:rsidRPr="00F640DE">
        <w:rPr>
          <w:lang w:val="ka-GE"/>
        </w:rPr>
        <w:t xml:space="preserve"> </w:t>
      </w:r>
      <w:r w:rsidR="00CD7A59" w:rsidRPr="00F640DE">
        <w:rPr>
          <w:rFonts w:ascii="Sylfaen" w:hAnsi="Sylfaen" w:cs="Sylfaen"/>
          <w:lang w:val="ka-GE"/>
        </w:rPr>
        <w:t>და</w:t>
      </w:r>
      <w:r w:rsidR="00CD7A59" w:rsidRPr="00F640DE">
        <w:rPr>
          <w:lang w:val="ka-GE"/>
        </w:rPr>
        <w:t xml:space="preserve"> </w:t>
      </w:r>
      <w:r w:rsidR="00CD7A59" w:rsidRPr="00F640DE">
        <w:rPr>
          <w:rFonts w:ascii="Sylfaen" w:hAnsi="Sylfaen" w:cs="Sylfaen"/>
          <w:lang w:val="ka-GE"/>
        </w:rPr>
        <w:t>ირანულმა</w:t>
      </w:r>
      <w:r w:rsidR="00CD7A59" w:rsidRPr="00F640DE">
        <w:rPr>
          <w:lang w:val="ka-GE"/>
        </w:rPr>
        <w:t xml:space="preserve"> </w:t>
      </w:r>
      <w:r w:rsidR="00CD7A59" w:rsidRPr="00F640DE">
        <w:rPr>
          <w:rFonts w:ascii="Sylfaen" w:hAnsi="Sylfaen" w:cs="Sylfaen"/>
          <w:lang w:val="ka-GE"/>
        </w:rPr>
        <w:t xml:space="preserve">პროდუქტმა </w:t>
      </w:r>
      <w:r w:rsidR="00CD7A59" w:rsidRPr="00F640DE">
        <w:rPr>
          <w:lang w:val="ka-GE"/>
        </w:rPr>
        <w:t xml:space="preserve"> </w:t>
      </w:r>
      <w:r w:rsidR="00CD7A59" w:rsidRPr="00F640DE">
        <w:rPr>
          <w:rFonts w:ascii="Sylfaen" w:hAnsi="Sylfaen" w:cs="Sylfaen"/>
          <w:lang w:val="ka-GE"/>
        </w:rPr>
        <w:t>ჩაანაცვლა</w:t>
      </w:r>
      <w:r w:rsidR="00CD7A59" w:rsidRPr="00F640DE">
        <w:rPr>
          <w:rFonts w:ascii="Sylfaen" w:hAnsi="Sylfaen"/>
          <w:lang w:val="ka-GE"/>
        </w:rPr>
        <w:t xml:space="preserve">. </w:t>
      </w:r>
      <w:r w:rsidR="00CD7A59" w:rsidRPr="00F640DE">
        <w:rPr>
          <w:lang w:val="ka-GE"/>
        </w:rPr>
        <w:t xml:space="preserve"> </w:t>
      </w:r>
      <w:r w:rsidR="00CD7A59" w:rsidRPr="00F640DE">
        <w:rPr>
          <w:rFonts w:ascii="Sylfaen" w:hAnsi="Sylfaen" w:cs="Sylfaen"/>
          <w:lang w:val="ka-GE"/>
        </w:rPr>
        <w:t xml:space="preserve">ქართული ბოსტნეულის მაღალი ხარისხის გამო მოცემულ ეტაპზე შესაძლებელია  </w:t>
      </w:r>
      <w:r w:rsidR="00CD7A59" w:rsidRPr="00F640DE">
        <w:rPr>
          <w:lang w:val="ka-GE"/>
        </w:rPr>
        <w:t xml:space="preserve"> </w:t>
      </w:r>
      <w:r w:rsidR="00CD7A59" w:rsidRPr="00F640DE">
        <w:rPr>
          <w:rFonts w:ascii="Sylfaen" w:hAnsi="Sylfaen" w:cs="Sylfaen"/>
          <w:lang w:val="ka-GE"/>
        </w:rPr>
        <w:t>ევროკავშირის</w:t>
      </w:r>
      <w:r w:rsidR="00CD7A59" w:rsidRPr="00F640DE">
        <w:rPr>
          <w:lang w:val="ka-GE"/>
        </w:rPr>
        <w:t xml:space="preserve"> </w:t>
      </w:r>
      <w:r w:rsidR="00CD7A59" w:rsidRPr="00F640DE">
        <w:rPr>
          <w:rFonts w:ascii="Sylfaen" w:hAnsi="Sylfaen" w:cs="Sylfaen"/>
          <w:lang w:val="ka-GE"/>
        </w:rPr>
        <w:t>ბაზარზე</w:t>
      </w:r>
      <w:r w:rsidR="00CD7A59" w:rsidRPr="00F640DE">
        <w:rPr>
          <w:lang w:val="ka-GE"/>
        </w:rPr>
        <w:t xml:space="preserve"> </w:t>
      </w:r>
      <w:r w:rsidR="00CD7A59" w:rsidRPr="00F640DE">
        <w:rPr>
          <w:rFonts w:ascii="Sylfaen" w:hAnsi="Sylfaen"/>
          <w:lang w:val="ka-GE"/>
        </w:rPr>
        <w:t xml:space="preserve">ახალი საბაზრო ნიშების მოპოვება. </w:t>
      </w:r>
    </w:p>
    <w:p w:rsidR="00807CA5" w:rsidRPr="00CD7A59" w:rsidRDefault="00A520D1" w:rsidP="00CD7A59">
      <w:pPr>
        <w:spacing w:after="0" w:line="240" w:lineRule="auto"/>
        <w:jc w:val="both"/>
        <w:rPr>
          <w:rFonts w:ascii="Sylfaen" w:hAnsi="Sylfaen"/>
          <w:lang w:val="ka-GE"/>
        </w:rPr>
      </w:pPr>
      <w:r w:rsidRPr="00F640DE">
        <w:rPr>
          <w:rFonts w:ascii="Sylfaen" w:hAnsi="Sylfaen"/>
          <w:lang w:val="ka-GE"/>
        </w:rPr>
        <w:t xml:space="preserve">შიგა და საერთაშორისო ბაზრებზე აუცილებელია   პროდუქტი კონკურენტუნარიანი იყოს. ექსპერტთა </w:t>
      </w:r>
      <w:r w:rsidR="00E77BD0" w:rsidRPr="00F640DE">
        <w:rPr>
          <w:rFonts w:ascii="Sylfaen" w:hAnsi="Sylfaen"/>
          <w:lang w:val="ka-GE"/>
        </w:rPr>
        <w:t xml:space="preserve">შეფასებით </w:t>
      </w:r>
      <w:r w:rsidRPr="00F640DE">
        <w:rPr>
          <w:rFonts w:ascii="Sylfaen" w:hAnsi="Sylfaen"/>
          <w:lang w:val="ka-GE"/>
        </w:rPr>
        <w:t xml:space="preserve"> </w:t>
      </w:r>
      <w:r w:rsidRPr="00F640DE">
        <w:rPr>
          <w:rFonts w:ascii="Sylfaen" w:hAnsi="Sylfaen" w:cs="Sylfaen"/>
          <w:color w:val="000000"/>
          <w:shd w:val="clear" w:color="auto" w:fill="FFFFFF"/>
          <w:lang w:val="ka-GE"/>
        </w:rPr>
        <w:t>ბოსტნეულის</w:t>
      </w:r>
      <w:r w:rsidRPr="00F640DE">
        <w:rPr>
          <w:rFonts w:ascii="Arial" w:hAnsi="Arial" w:cs="Arial"/>
          <w:color w:val="000000"/>
          <w:shd w:val="clear" w:color="auto" w:fill="FFFFFF"/>
          <w:lang w:val="ka-GE"/>
        </w:rPr>
        <w:t xml:space="preserve"> </w:t>
      </w:r>
      <w:r w:rsidRPr="00F640DE">
        <w:rPr>
          <w:rFonts w:ascii="Sylfaen" w:hAnsi="Sylfaen" w:cs="Sylfaen"/>
          <w:color w:val="000000"/>
          <w:shd w:val="clear" w:color="auto" w:fill="FFFFFF"/>
          <w:lang w:val="ka-GE"/>
        </w:rPr>
        <w:t>ბიზნესი</w:t>
      </w:r>
      <w:r w:rsidRPr="00F640DE">
        <w:rPr>
          <w:rFonts w:ascii="Arial" w:hAnsi="Arial" w:cs="Arial"/>
          <w:color w:val="000000"/>
          <w:shd w:val="clear" w:color="auto" w:fill="FFFFFF"/>
          <w:lang w:val="ka-GE"/>
        </w:rPr>
        <w:t xml:space="preserve"> </w:t>
      </w:r>
      <w:r w:rsidRPr="00F640DE">
        <w:rPr>
          <w:rFonts w:ascii="Sylfaen" w:hAnsi="Sylfaen" w:cs="Sylfaen"/>
          <w:color w:val="000000"/>
          <w:shd w:val="clear" w:color="auto" w:fill="FFFFFF"/>
          <w:lang w:val="ka-GE"/>
        </w:rPr>
        <w:t>მონოპოლიურია</w:t>
      </w:r>
      <w:r w:rsidRPr="00F640DE">
        <w:rPr>
          <w:rFonts w:ascii="Arial" w:hAnsi="Arial" w:cs="Arial"/>
          <w:color w:val="000000"/>
          <w:shd w:val="clear" w:color="auto" w:fill="FFFFFF"/>
          <w:lang w:val="ka-GE"/>
        </w:rPr>
        <w:t xml:space="preserve">, </w:t>
      </w:r>
      <w:r w:rsidR="00807CA5" w:rsidRPr="00F640DE">
        <w:rPr>
          <w:rFonts w:ascii="Sylfaen" w:hAnsi="Sylfaen" w:cs="Sylfaen"/>
          <w:color w:val="000000"/>
          <w:shd w:val="clear" w:color="auto" w:fill="FFFFFF"/>
          <w:lang w:val="ka-GE"/>
        </w:rPr>
        <w:t>რაც</w:t>
      </w:r>
      <w:r w:rsidRPr="00F640DE">
        <w:rPr>
          <w:rFonts w:ascii="Arial" w:hAnsi="Arial" w:cs="Arial"/>
          <w:color w:val="000000"/>
          <w:shd w:val="clear" w:color="auto" w:fill="FFFFFF"/>
          <w:lang w:val="ka-GE"/>
        </w:rPr>
        <w:t xml:space="preserve"> </w:t>
      </w:r>
      <w:r w:rsidR="00807CA5" w:rsidRPr="00F640DE">
        <w:rPr>
          <w:rFonts w:ascii="Sylfaen" w:hAnsi="Sylfaen" w:cs="Arial"/>
          <w:color w:val="000000"/>
          <w:shd w:val="clear" w:color="auto" w:fill="FFFFFF"/>
          <w:lang w:val="ka-GE"/>
        </w:rPr>
        <w:t xml:space="preserve">ხელს არ უწყობს </w:t>
      </w:r>
      <w:r w:rsidR="00807CA5" w:rsidRPr="00F640DE">
        <w:rPr>
          <w:rFonts w:ascii="Sylfaen" w:hAnsi="Sylfaen" w:cs="Sylfaen"/>
          <w:color w:val="000000"/>
          <w:shd w:val="clear" w:color="auto" w:fill="FFFFFF"/>
          <w:lang w:val="ka-GE"/>
        </w:rPr>
        <w:t xml:space="preserve">პროდუქტის კონკურენტუნარიანობის ზრდას. </w:t>
      </w:r>
      <w:r w:rsidR="00097008" w:rsidRPr="00F640DE">
        <w:rPr>
          <w:rFonts w:ascii="Sylfaen" w:hAnsi="Sylfaen" w:cs="Arial"/>
          <w:color w:val="000000"/>
          <w:shd w:val="clear" w:color="auto" w:fill="FFFFFF"/>
          <w:lang w:val="ka-GE"/>
        </w:rPr>
        <w:t xml:space="preserve"> </w:t>
      </w:r>
      <w:r w:rsidR="00CD7A59" w:rsidRPr="00F640DE">
        <w:rPr>
          <w:rFonts w:ascii="Sylfaen" w:hAnsi="Sylfaen"/>
          <w:lang w:val="ka-GE"/>
        </w:rPr>
        <w:t xml:space="preserve">ამასთან,  სეზონურობაზე დამოკიდებულების შესამცირებლად აუცილებელი იქნება თანამედროვე სასათბურე მეურნეობების განვითარება, რაც უზრუნველყოფს მთელი წლის განმავლობაში პროდუქციის  მიწოდებას მომხმარებლისთვის. </w:t>
      </w:r>
    </w:p>
    <w:p w:rsidR="00CF02B6" w:rsidRPr="00F640DE" w:rsidRDefault="00A871A2" w:rsidP="00CD7A59">
      <w:pPr>
        <w:spacing w:after="0" w:line="240" w:lineRule="auto"/>
        <w:jc w:val="both"/>
        <w:rPr>
          <w:rFonts w:ascii="Sylfaen" w:hAnsi="Sylfaen" w:cs="Arial"/>
          <w:color w:val="000000"/>
          <w:shd w:val="clear" w:color="auto" w:fill="FFFFFF"/>
          <w:lang w:val="ka-GE"/>
        </w:rPr>
      </w:pPr>
      <w:r w:rsidRPr="00F640DE">
        <w:rPr>
          <w:rFonts w:ascii="Arial" w:hAnsi="Arial" w:cs="Arial"/>
          <w:color w:val="000000"/>
          <w:shd w:val="clear" w:color="auto" w:fill="FFFFFF"/>
          <w:lang w:val="ka-GE"/>
        </w:rPr>
        <w:t xml:space="preserve">  </w:t>
      </w:r>
      <w:r w:rsidRPr="00F640DE">
        <w:rPr>
          <w:rFonts w:ascii="Sylfaen" w:hAnsi="Sylfaen" w:cs="Sylfaen"/>
          <w:color w:val="000000"/>
          <w:shd w:val="clear" w:color="auto" w:fill="FFFFFF"/>
          <w:lang w:val="ka-GE"/>
        </w:rPr>
        <w:t>ბოსტნეულის</w:t>
      </w:r>
      <w:r w:rsidRPr="00F640DE">
        <w:rPr>
          <w:rFonts w:ascii="Arial" w:hAnsi="Arial" w:cs="Arial"/>
          <w:color w:val="000000"/>
          <w:shd w:val="clear" w:color="auto" w:fill="FFFFFF"/>
          <w:lang w:val="ka-GE"/>
        </w:rPr>
        <w:t xml:space="preserve"> </w:t>
      </w:r>
      <w:r w:rsidRPr="00F640DE">
        <w:rPr>
          <w:rFonts w:ascii="Sylfaen" w:hAnsi="Sylfaen" w:cs="Sylfaen"/>
          <w:color w:val="000000"/>
          <w:shd w:val="clear" w:color="auto" w:fill="FFFFFF"/>
          <w:lang w:val="ka-GE"/>
        </w:rPr>
        <w:t>ბიზნესში</w:t>
      </w:r>
      <w:r w:rsidRPr="00F640DE">
        <w:rPr>
          <w:rFonts w:ascii="Arial" w:hAnsi="Arial" w:cs="Arial"/>
          <w:color w:val="000000"/>
          <w:shd w:val="clear" w:color="auto" w:fill="FFFFFF"/>
          <w:lang w:val="ka-GE"/>
        </w:rPr>
        <w:t xml:space="preserve"> </w:t>
      </w:r>
      <w:r w:rsidR="00FD33B1" w:rsidRPr="00F640DE">
        <w:rPr>
          <w:rFonts w:ascii="Sylfaen" w:hAnsi="Sylfaen" w:cs="Sylfaen"/>
          <w:color w:val="000000"/>
          <w:shd w:val="clear" w:color="auto" w:fill="FFFFFF"/>
          <w:lang w:val="ka-GE"/>
        </w:rPr>
        <w:t>მონოპოლი</w:t>
      </w:r>
      <w:r w:rsidR="00CF02B6" w:rsidRPr="00F640DE">
        <w:rPr>
          <w:rFonts w:ascii="Sylfaen" w:hAnsi="Sylfaen" w:cs="Sylfaen"/>
          <w:color w:val="000000"/>
          <w:shd w:val="clear" w:color="auto" w:fill="FFFFFF"/>
          <w:lang w:val="ka-GE"/>
        </w:rPr>
        <w:t xml:space="preserve">ის გამო მაღალი საბაზრო ძალაუფლებაა, რაც ფასწარმოქმნის მექანიზმზე მოქმედებს და </w:t>
      </w:r>
      <w:r w:rsidR="00FD33B1" w:rsidRPr="00F640DE">
        <w:rPr>
          <w:rFonts w:ascii="Sylfaen" w:hAnsi="Sylfaen" w:cs="Arial"/>
          <w:color w:val="000000"/>
          <w:shd w:val="clear" w:color="auto" w:fill="FFFFFF"/>
          <w:lang w:val="ka-GE"/>
        </w:rPr>
        <w:t xml:space="preserve">მოსახლეობის დაბალი </w:t>
      </w:r>
      <w:r w:rsidR="00CF02B6" w:rsidRPr="00F640DE">
        <w:rPr>
          <w:rFonts w:ascii="Sylfaen" w:hAnsi="Sylfaen" w:cs="Arial"/>
          <w:color w:val="000000"/>
          <w:shd w:val="clear" w:color="auto" w:fill="FFFFFF"/>
          <w:lang w:val="ka-GE"/>
        </w:rPr>
        <w:t>მსყიდველობით</w:t>
      </w:r>
      <w:r w:rsidR="00FD33B1" w:rsidRPr="00F640DE">
        <w:rPr>
          <w:rFonts w:ascii="Sylfaen" w:hAnsi="Sylfaen" w:cs="Arial"/>
          <w:color w:val="000000"/>
          <w:shd w:val="clear" w:color="auto" w:fill="FFFFFF"/>
          <w:lang w:val="ka-GE"/>
        </w:rPr>
        <w:t xml:space="preserve">უნარიანობის გამო, </w:t>
      </w:r>
      <w:r w:rsidR="00CF02B6" w:rsidRPr="00F640DE">
        <w:rPr>
          <w:rFonts w:ascii="Sylfaen" w:hAnsi="Sylfaen" w:cs="Arial"/>
          <w:color w:val="000000"/>
          <w:shd w:val="clear" w:color="auto" w:fill="FFFFFF"/>
          <w:lang w:val="ka-GE"/>
        </w:rPr>
        <w:t xml:space="preserve">მომხმარებელი </w:t>
      </w:r>
      <w:r w:rsidR="00FD33B1" w:rsidRPr="00F640DE">
        <w:rPr>
          <w:rFonts w:ascii="Sylfaen" w:hAnsi="Sylfaen" w:cs="Arial"/>
          <w:color w:val="000000"/>
          <w:shd w:val="clear" w:color="auto" w:fill="FFFFFF"/>
          <w:lang w:val="ka-GE"/>
        </w:rPr>
        <w:t>უპირატესობა</w:t>
      </w:r>
      <w:r w:rsidR="00CF02B6" w:rsidRPr="00F640DE">
        <w:rPr>
          <w:rFonts w:ascii="Sylfaen" w:hAnsi="Sylfaen" w:cs="Arial"/>
          <w:color w:val="000000"/>
          <w:shd w:val="clear" w:color="auto" w:fill="FFFFFF"/>
          <w:lang w:val="ka-GE"/>
        </w:rPr>
        <w:t>ს</w:t>
      </w:r>
      <w:r w:rsidR="00FD33B1" w:rsidRPr="00F640DE">
        <w:rPr>
          <w:rFonts w:ascii="Sylfaen" w:hAnsi="Sylfaen" w:cs="Arial"/>
          <w:color w:val="000000"/>
          <w:shd w:val="clear" w:color="auto" w:fill="FFFFFF"/>
          <w:lang w:val="ka-GE"/>
        </w:rPr>
        <w:t xml:space="preserve"> საზღვარგარეთიდან შემოტანილ იაფფასიან და დაბალხარისხიან პროდუქტებს</w:t>
      </w:r>
      <w:r w:rsidR="00CF02B6" w:rsidRPr="00F640DE">
        <w:rPr>
          <w:rFonts w:ascii="Sylfaen" w:hAnsi="Sylfaen" w:cs="Arial"/>
          <w:color w:val="000000"/>
          <w:shd w:val="clear" w:color="auto" w:fill="FFFFFF"/>
          <w:lang w:val="ka-GE"/>
        </w:rPr>
        <w:t xml:space="preserve"> ანიჭებს. </w:t>
      </w:r>
    </w:p>
    <w:p w:rsidR="004C35B0" w:rsidRPr="00F640DE" w:rsidRDefault="00CF02B6" w:rsidP="00CD7A59">
      <w:pPr>
        <w:spacing w:after="0" w:line="240" w:lineRule="auto"/>
        <w:jc w:val="both"/>
        <w:rPr>
          <w:rFonts w:ascii="Sylfaen" w:hAnsi="Sylfaen" w:cs="Arial"/>
          <w:color w:val="000000"/>
          <w:shd w:val="clear" w:color="auto" w:fill="FFFFFF"/>
          <w:lang w:val="ka-GE"/>
        </w:rPr>
      </w:pPr>
      <w:r w:rsidRPr="00F640DE">
        <w:rPr>
          <w:rFonts w:ascii="Arial" w:hAnsi="Arial" w:cs="Arial"/>
          <w:color w:val="000000"/>
          <w:shd w:val="clear" w:color="auto" w:fill="FFFFFF"/>
          <w:lang w:val="ka-GE"/>
        </w:rPr>
        <w:lastRenderedPageBreak/>
        <w:t> </w:t>
      </w:r>
      <w:r w:rsidR="004C35B0" w:rsidRPr="00F640DE">
        <w:rPr>
          <w:rFonts w:ascii="Sylfaen" w:hAnsi="Sylfaen" w:cs="Sylfaen"/>
          <w:color w:val="000000"/>
          <w:shd w:val="clear" w:color="auto" w:fill="FFFFFF"/>
          <w:lang w:val="ka-GE"/>
        </w:rPr>
        <w:t>დღეს ადგილობრივ</w:t>
      </w:r>
      <w:r w:rsidR="004C35B0" w:rsidRPr="00F640DE">
        <w:rPr>
          <w:rFonts w:ascii="Arial" w:hAnsi="Arial" w:cs="Arial"/>
          <w:color w:val="000000"/>
          <w:shd w:val="clear" w:color="auto" w:fill="FFFFFF"/>
          <w:lang w:val="ka-GE"/>
        </w:rPr>
        <w:t xml:space="preserve"> </w:t>
      </w:r>
      <w:r w:rsidR="004C35B0" w:rsidRPr="00F640DE">
        <w:rPr>
          <w:rFonts w:ascii="Sylfaen" w:hAnsi="Sylfaen" w:cs="Sylfaen"/>
          <w:color w:val="000000"/>
          <w:shd w:val="clear" w:color="auto" w:fill="FFFFFF"/>
          <w:lang w:val="ka-GE"/>
        </w:rPr>
        <w:t>ბაზარზე</w:t>
      </w:r>
      <w:r w:rsidR="004C35B0" w:rsidRPr="00F640DE">
        <w:rPr>
          <w:rFonts w:ascii="Arial" w:hAnsi="Arial" w:cs="Arial"/>
          <w:color w:val="000000"/>
          <w:shd w:val="clear" w:color="auto" w:fill="FFFFFF"/>
          <w:lang w:val="ka-GE"/>
        </w:rPr>
        <w:t xml:space="preserve"> </w:t>
      </w:r>
      <w:r w:rsidR="004C35B0" w:rsidRPr="00F640DE">
        <w:rPr>
          <w:rFonts w:ascii="Sylfaen" w:hAnsi="Sylfaen" w:cs="Sylfaen"/>
          <w:color w:val="000000"/>
          <w:shd w:val="clear" w:color="auto" w:fill="FFFFFF"/>
          <w:lang w:val="ka-GE"/>
        </w:rPr>
        <w:t>ეროვნული</w:t>
      </w:r>
      <w:r w:rsidR="004C35B0" w:rsidRPr="00F640DE">
        <w:rPr>
          <w:rFonts w:ascii="Arial" w:hAnsi="Arial" w:cs="Arial"/>
          <w:color w:val="000000"/>
          <w:shd w:val="clear" w:color="auto" w:fill="FFFFFF"/>
          <w:lang w:val="ka-GE"/>
        </w:rPr>
        <w:t xml:space="preserve"> </w:t>
      </w:r>
      <w:r w:rsidR="004C35B0" w:rsidRPr="00F640DE">
        <w:rPr>
          <w:rFonts w:ascii="Sylfaen" w:hAnsi="Sylfaen" w:cs="Sylfaen"/>
          <w:color w:val="000000"/>
          <w:shd w:val="clear" w:color="auto" w:fill="FFFFFF"/>
          <w:lang w:val="ka-GE"/>
        </w:rPr>
        <w:t>და</w:t>
      </w:r>
      <w:r w:rsidR="004C35B0" w:rsidRPr="00F640DE">
        <w:rPr>
          <w:rFonts w:ascii="Arial" w:hAnsi="Arial" w:cs="Arial"/>
          <w:color w:val="000000"/>
          <w:shd w:val="clear" w:color="auto" w:fill="FFFFFF"/>
          <w:lang w:val="ka-GE"/>
        </w:rPr>
        <w:t xml:space="preserve"> </w:t>
      </w:r>
      <w:r w:rsidR="004C35B0" w:rsidRPr="00F640DE">
        <w:rPr>
          <w:rFonts w:ascii="Sylfaen" w:hAnsi="Sylfaen" w:cs="Sylfaen"/>
          <w:color w:val="000000"/>
          <w:shd w:val="clear" w:color="auto" w:fill="FFFFFF"/>
          <w:lang w:val="ka-GE"/>
        </w:rPr>
        <w:t>უცხოური</w:t>
      </w:r>
      <w:r w:rsidR="004C35B0" w:rsidRPr="00F640DE">
        <w:rPr>
          <w:rFonts w:ascii="Arial" w:hAnsi="Arial" w:cs="Arial"/>
          <w:color w:val="000000"/>
          <w:shd w:val="clear" w:color="auto" w:fill="FFFFFF"/>
          <w:lang w:val="ka-GE"/>
        </w:rPr>
        <w:t xml:space="preserve"> </w:t>
      </w:r>
      <w:r w:rsidR="004C35B0" w:rsidRPr="00F640DE">
        <w:rPr>
          <w:rFonts w:ascii="Sylfaen" w:hAnsi="Sylfaen" w:cs="Sylfaen"/>
          <w:color w:val="000000"/>
          <w:shd w:val="clear" w:color="auto" w:fill="FFFFFF"/>
          <w:lang w:val="ka-GE"/>
        </w:rPr>
        <w:t>პროდუქციის</w:t>
      </w:r>
      <w:r w:rsidR="004C35B0" w:rsidRPr="00F640DE">
        <w:rPr>
          <w:rFonts w:ascii="Arial" w:hAnsi="Arial" w:cs="Arial"/>
          <w:color w:val="000000"/>
          <w:shd w:val="clear" w:color="auto" w:fill="FFFFFF"/>
          <w:lang w:val="ka-GE"/>
        </w:rPr>
        <w:t xml:space="preserve"> </w:t>
      </w:r>
      <w:r w:rsidR="004C35B0" w:rsidRPr="00F640DE">
        <w:rPr>
          <w:rFonts w:ascii="Sylfaen" w:hAnsi="Sylfaen" w:cs="Sylfaen"/>
          <w:color w:val="000000"/>
          <w:shd w:val="clear" w:color="auto" w:fill="FFFFFF"/>
          <w:lang w:val="ka-GE"/>
        </w:rPr>
        <w:t>თანაფარდობა</w:t>
      </w:r>
      <w:r w:rsidR="004C35B0" w:rsidRPr="00F640DE">
        <w:rPr>
          <w:rFonts w:ascii="Arial" w:hAnsi="Arial" w:cs="Arial"/>
          <w:color w:val="000000"/>
          <w:shd w:val="clear" w:color="auto" w:fill="FFFFFF"/>
          <w:lang w:val="ka-GE"/>
        </w:rPr>
        <w:t xml:space="preserve"> 1</w:t>
      </w:r>
      <w:r w:rsidR="004C35B0" w:rsidRPr="00F640DE">
        <w:rPr>
          <w:rFonts w:ascii="Sylfaen" w:hAnsi="Sylfaen" w:cs="Arial"/>
          <w:color w:val="000000"/>
          <w:shd w:val="clear" w:color="auto" w:fill="FFFFFF"/>
          <w:lang w:val="ka-GE"/>
        </w:rPr>
        <w:t>:</w:t>
      </w:r>
      <w:r w:rsidR="004C35B0" w:rsidRPr="00F640DE">
        <w:rPr>
          <w:rFonts w:ascii="Arial" w:hAnsi="Arial" w:cs="Arial"/>
          <w:color w:val="000000"/>
          <w:shd w:val="clear" w:color="auto" w:fill="FFFFFF"/>
          <w:lang w:val="ka-GE"/>
        </w:rPr>
        <w:t>4-</w:t>
      </w:r>
      <w:r w:rsidR="004C35B0" w:rsidRPr="00F640DE">
        <w:rPr>
          <w:rFonts w:ascii="Sylfaen" w:hAnsi="Sylfaen" w:cs="Sylfaen"/>
          <w:color w:val="000000"/>
          <w:shd w:val="clear" w:color="auto" w:fill="FFFFFF"/>
          <w:lang w:val="ka-GE"/>
        </w:rPr>
        <w:t>ზეა</w:t>
      </w:r>
      <w:r w:rsidR="004C35B0" w:rsidRPr="00F640DE">
        <w:rPr>
          <w:rFonts w:ascii="Sylfaen" w:hAnsi="Sylfaen" w:cs="Arial"/>
          <w:color w:val="000000"/>
          <w:shd w:val="clear" w:color="auto" w:fill="FFFFFF"/>
          <w:lang w:val="ka-GE"/>
        </w:rPr>
        <w:t xml:space="preserve"> და მაშასადამე, ქვეყნის დონეზე გასატარებელია როგორც იმპორტჩანაცვლების, ისე საექსპორტო მხარდაჭერის პოლიტიკა. </w:t>
      </w:r>
      <w:r w:rsidR="004C35B0" w:rsidRPr="00F640DE">
        <w:rPr>
          <w:rFonts w:ascii="Arial" w:hAnsi="Arial" w:cs="Arial"/>
          <w:color w:val="000000"/>
          <w:shd w:val="clear" w:color="auto" w:fill="FFFFFF"/>
          <w:lang w:val="ka-GE"/>
        </w:rPr>
        <w:t xml:space="preserve"> </w:t>
      </w:r>
    </w:p>
    <w:p w:rsidR="00A871A2" w:rsidRPr="00F640DE" w:rsidRDefault="004C35B0" w:rsidP="00CD7A59">
      <w:pPr>
        <w:spacing w:after="0" w:line="240" w:lineRule="auto"/>
        <w:jc w:val="both"/>
        <w:rPr>
          <w:rFonts w:ascii="Sylfaen" w:hAnsi="Sylfaen" w:cs="Arial"/>
          <w:color w:val="000000"/>
          <w:shd w:val="clear" w:color="auto" w:fill="FFFFFF"/>
          <w:lang w:val="ka-GE"/>
        </w:rPr>
      </w:pPr>
      <w:r w:rsidRPr="00F640DE">
        <w:rPr>
          <w:rFonts w:ascii="Sylfaen" w:hAnsi="Sylfaen" w:cs="Arial"/>
          <w:color w:val="000000"/>
          <w:shd w:val="clear" w:color="auto" w:fill="FFFFFF"/>
          <w:lang w:val="ka-GE"/>
        </w:rPr>
        <w:t xml:space="preserve">ქართული </w:t>
      </w:r>
      <w:r w:rsidR="00CF02B6" w:rsidRPr="00F640DE">
        <w:rPr>
          <w:rFonts w:ascii="Sylfaen" w:hAnsi="Sylfaen" w:cs="Arial"/>
          <w:color w:val="000000"/>
          <w:shd w:val="clear" w:color="auto" w:fill="FFFFFF"/>
          <w:lang w:val="ka-GE"/>
        </w:rPr>
        <w:t xml:space="preserve"> ბოსტნეულის პროდუქტების </w:t>
      </w:r>
      <w:r w:rsidR="00A871A2" w:rsidRPr="00F640DE">
        <w:rPr>
          <w:rFonts w:ascii="Sylfaen" w:hAnsi="Sylfaen" w:cs="Sylfaen"/>
          <w:color w:val="000000"/>
          <w:shd w:val="clear" w:color="auto" w:fill="FFFFFF"/>
          <w:lang w:val="ka-GE"/>
        </w:rPr>
        <w:t>არაკონკურენტუნარიანობას</w:t>
      </w:r>
      <w:r w:rsidR="00A871A2" w:rsidRPr="00F640DE">
        <w:rPr>
          <w:rFonts w:ascii="Arial" w:hAnsi="Arial" w:cs="Arial"/>
          <w:color w:val="000000"/>
          <w:shd w:val="clear" w:color="auto" w:fill="FFFFFF"/>
          <w:lang w:val="ka-GE"/>
        </w:rPr>
        <w:t xml:space="preserve"> </w:t>
      </w:r>
      <w:r w:rsidR="00A871A2" w:rsidRPr="00F640DE">
        <w:rPr>
          <w:rFonts w:ascii="Sylfaen" w:hAnsi="Sylfaen" w:cs="Sylfaen"/>
          <w:color w:val="000000"/>
          <w:shd w:val="clear" w:color="auto" w:fill="FFFFFF"/>
          <w:lang w:val="ka-GE"/>
        </w:rPr>
        <w:t>ხელს</w:t>
      </w:r>
      <w:r w:rsidR="00A871A2" w:rsidRPr="00F640DE">
        <w:rPr>
          <w:rFonts w:ascii="Arial" w:hAnsi="Arial" w:cs="Arial"/>
          <w:color w:val="000000"/>
          <w:shd w:val="clear" w:color="auto" w:fill="FFFFFF"/>
          <w:lang w:val="ka-GE"/>
        </w:rPr>
        <w:t xml:space="preserve"> </w:t>
      </w:r>
      <w:r w:rsidR="00A871A2" w:rsidRPr="00F640DE">
        <w:rPr>
          <w:rFonts w:ascii="Sylfaen" w:hAnsi="Sylfaen" w:cs="Sylfaen"/>
          <w:color w:val="000000"/>
          <w:shd w:val="clear" w:color="auto" w:fill="FFFFFF"/>
          <w:lang w:val="ka-GE"/>
        </w:rPr>
        <w:t>უწყობს</w:t>
      </w:r>
      <w:r w:rsidR="00A871A2" w:rsidRPr="00F640DE">
        <w:rPr>
          <w:rFonts w:ascii="Arial" w:hAnsi="Arial" w:cs="Arial"/>
          <w:color w:val="000000"/>
          <w:shd w:val="clear" w:color="auto" w:fill="FFFFFF"/>
          <w:lang w:val="ka-GE"/>
        </w:rPr>
        <w:t xml:space="preserve"> </w:t>
      </w:r>
      <w:r w:rsidR="00A871A2" w:rsidRPr="00F640DE">
        <w:rPr>
          <w:rFonts w:ascii="Sylfaen" w:hAnsi="Sylfaen" w:cs="Sylfaen"/>
          <w:color w:val="000000"/>
          <w:shd w:val="clear" w:color="auto" w:fill="FFFFFF"/>
          <w:lang w:val="ka-GE"/>
        </w:rPr>
        <w:t>აგრეთვე</w:t>
      </w:r>
      <w:r w:rsidR="00A871A2" w:rsidRPr="00F640DE">
        <w:rPr>
          <w:rFonts w:ascii="Arial" w:hAnsi="Arial" w:cs="Arial"/>
          <w:color w:val="000000"/>
          <w:shd w:val="clear" w:color="auto" w:fill="FFFFFF"/>
          <w:lang w:val="ka-GE"/>
        </w:rPr>
        <w:t xml:space="preserve"> </w:t>
      </w:r>
      <w:r w:rsidR="00A871A2" w:rsidRPr="00F640DE">
        <w:rPr>
          <w:rFonts w:ascii="Sylfaen" w:hAnsi="Sylfaen" w:cs="Sylfaen"/>
          <w:color w:val="000000"/>
          <w:shd w:val="clear" w:color="auto" w:fill="FFFFFF"/>
          <w:lang w:val="ka-GE"/>
        </w:rPr>
        <w:t>საწვავ</w:t>
      </w:r>
      <w:r w:rsidR="00F640DE">
        <w:rPr>
          <w:rFonts w:ascii="Sylfaen" w:hAnsi="Sylfaen" w:cs="Sylfaen"/>
          <w:color w:val="000000"/>
          <w:shd w:val="clear" w:color="auto" w:fill="FFFFFF"/>
          <w:lang w:val="ka-GE"/>
        </w:rPr>
        <w:t>ზე</w:t>
      </w:r>
      <w:r w:rsidR="00A871A2" w:rsidRPr="00F640DE">
        <w:rPr>
          <w:rFonts w:ascii="Arial" w:hAnsi="Arial" w:cs="Arial"/>
          <w:color w:val="000000"/>
          <w:shd w:val="clear" w:color="auto" w:fill="FFFFFF"/>
          <w:lang w:val="ka-GE"/>
        </w:rPr>
        <w:t xml:space="preserve"> </w:t>
      </w:r>
      <w:r w:rsidR="00CF02B6" w:rsidRPr="00F640DE">
        <w:rPr>
          <w:rFonts w:ascii="Sylfaen" w:hAnsi="Sylfaen" w:cs="Arial"/>
          <w:color w:val="000000"/>
          <w:shd w:val="clear" w:color="auto" w:fill="FFFFFF"/>
          <w:lang w:val="ka-GE"/>
        </w:rPr>
        <w:t xml:space="preserve">მაღალი </w:t>
      </w:r>
      <w:r w:rsidR="00A871A2" w:rsidRPr="00F640DE">
        <w:rPr>
          <w:rFonts w:ascii="Sylfaen" w:hAnsi="Sylfaen" w:cs="Sylfaen"/>
          <w:color w:val="000000"/>
          <w:shd w:val="clear" w:color="auto" w:fill="FFFFFF"/>
          <w:lang w:val="ka-GE"/>
        </w:rPr>
        <w:t>ფასი</w:t>
      </w:r>
      <w:r w:rsidRPr="00F640DE">
        <w:rPr>
          <w:rFonts w:ascii="Sylfaen" w:hAnsi="Sylfaen" w:cs="Arial"/>
          <w:color w:val="000000"/>
          <w:shd w:val="clear" w:color="auto" w:fill="FFFFFF"/>
          <w:lang w:val="ka-GE"/>
        </w:rPr>
        <w:t xml:space="preserve"> (</w:t>
      </w:r>
      <w:r w:rsidR="00A871A2" w:rsidRPr="00F640DE">
        <w:rPr>
          <w:rFonts w:ascii="Sylfaen" w:hAnsi="Sylfaen" w:cs="Sylfaen"/>
          <w:color w:val="000000"/>
          <w:shd w:val="clear" w:color="auto" w:fill="FFFFFF"/>
          <w:lang w:val="ka-GE"/>
        </w:rPr>
        <w:t>მოსახლეობის</w:t>
      </w:r>
      <w:r w:rsidR="00A871A2" w:rsidRPr="00F640DE">
        <w:rPr>
          <w:rFonts w:ascii="Arial" w:hAnsi="Arial" w:cs="Arial"/>
          <w:color w:val="000000"/>
          <w:shd w:val="clear" w:color="auto" w:fill="FFFFFF"/>
          <w:lang w:val="ka-GE"/>
        </w:rPr>
        <w:t xml:space="preserve"> </w:t>
      </w:r>
      <w:r w:rsidR="00A871A2" w:rsidRPr="00F640DE">
        <w:rPr>
          <w:rFonts w:ascii="Sylfaen" w:hAnsi="Sylfaen" w:cs="Sylfaen"/>
          <w:color w:val="000000"/>
          <w:shd w:val="clear" w:color="auto" w:fill="FFFFFF"/>
          <w:lang w:val="ka-GE"/>
        </w:rPr>
        <w:t>დიდი</w:t>
      </w:r>
      <w:r w:rsidR="00A871A2" w:rsidRPr="00F640DE">
        <w:rPr>
          <w:rFonts w:ascii="Arial" w:hAnsi="Arial" w:cs="Arial"/>
          <w:color w:val="000000"/>
          <w:shd w:val="clear" w:color="auto" w:fill="FFFFFF"/>
          <w:lang w:val="ka-GE"/>
        </w:rPr>
        <w:t xml:space="preserve"> </w:t>
      </w:r>
      <w:r w:rsidR="00A871A2" w:rsidRPr="00F640DE">
        <w:rPr>
          <w:rFonts w:ascii="Sylfaen" w:hAnsi="Sylfaen" w:cs="Sylfaen"/>
          <w:color w:val="000000"/>
          <w:shd w:val="clear" w:color="auto" w:fill="FFFFFF"/>
          <w:lang w:val="ka-GE"/>
        </w:rPr>
        <w:t>ნაწილი</w:t>
      </w:r>
      <w:r w:rsidR="00A871A2" w:rsidRPr="00F640DE">
        <w:rPr>
          <w:rFonts w:ascii="Arial" w:hAnsi="Arial" w:cs="Arial"/>
          <w:color w:val="000000"/>
          <w:shd w:val="clear" w:color="auto" w:fill="FFFFFF"/>
          <w:lang w:val="ka-GE"/>
        </w:rPr>
        <w:t xml:space="preserve"> </w:t>
      </w:r>
      <w:r w:rsidR="00F640DE">
        <w:rPr>
          <w:rFonts w:ascii="Sylfaen" w:hAnsi="Sylfaen" w:cs="Arial"/>
          <w:color w:val="000000"/>
          <w:shd w:val="clear" w:color="auto" w:fill="FFFFFF"/>
          <w:lang w:val="ka-GE"/>
        </w:rPr>
        <w:t xml:space="preserve">აღნიშნულის გაამო </w:t>
      </w:r>
      <w:r w:rsidR="00A871A2" w:rsidRPr="00F640DE">
        <w:rPr>
          <w:rFonts w:ascii="Sylfaen" w:hAnsi="Sylfaen" w:cs="Sylfaen"/>
          <w:color w:val="000000"/>
          <w:shd w:val="clear" w:color="auto" w:fill="FFFFFF"/>
          <w:lang w:val="ka-GE"/>
        </w:rPr>
        <w:t>მიწის</w:t>
      </w:r>
      <w:r w:rsidR="00A871A2" w:rsidRPr="00F640DE">
        <w:rPr>
          <w:rFonts w:ascii="Arial" w:hAnsi="Arial" w:cs="Arial"/>
          <w:color w:val="000000"/>
          <w:shd w:val="clear" w:color="auto" w:fill="FFFFFF"/>
          <w:lang w:val="ka-GE"/>
        </w:rPr>
        <w:t xml:space="preserve"> </w:t>
      </w:r>
      <w:r w:rsidR="00A871A2" w:rsidRPr="00F640DE">
        <w:rPr>
          <w:rFonts w:ascii="Sylfaen" w:hAnsi="Sylfaen" w:cs="Sylfaen"/>
          <w:color w:val="000000"/>
          <w:shd w:val="clear" w:color="auto" w:fill="FFFFFF"/>
          <w:lang w:val="ka-GE"/>
        </w:rPr>
        <w:t>დამუშავებას</w:t>
      </w:r>
      <w:r w:rsidR="00A871A2" w:rsidRPr="00F640DE">
        <w:rPr>
          <w:rFonts w:ascii="Arial" w:hAnsi="Arial" w:cs="Arial"/>
          <w:color w:val="000000"/>
          <w:shd w:val="clear" w:color="auto" w:fill="FFFFFF"/>
          <w:lang w:val="ka-GE"/>
        </w:rPr>
        <w:t xml:space="preserve"> </w:t>
      </w:r>
      <w:r w:rsidR="00A871A2" w:rsidRPr="00F640DE">
        <w:rPr>
          <w:rFonts w:ascii="Sylfaen" w:hAnsi="Sylfaen" w:cs="Sylfaen"/>
          <w:color w:val="000000"/>
          <w:shd w:val="clear" w:color="auto" w:fill="FFFFFF"/>
          <w:lang w:val="ka-GE"/>
        </w:rPr>
        <w:t>ვერ</w:t>
      </w:r>
      <w:r w:rsidR="00A871A2" w:rsidRPr="00F640DE">
        <w:rPr>
          <w:rFonts w:ascii="Arial" w:hAnsi="Arial" w:cs="Arial"/>
          <w:color w:val="000000"/>
          <w:shd w:val="clear" w:color="auto" w:fill="FFFFFF"/>
          <w:lang w:val="ka-GE"/>
        </w:rPr>
        <w:t xml:space="preserve"> </w:t>
      </w:r>
      <w:r w:rsidR="00A871A2" w:rsidRPr="00F640DE">
        <w:rPr>
          <w:rFonts w:ascii="Sylfaen" w:hAnsi="Sylfaen" w:cs="Sylfaen"/>
          <w:color w:val="000000"/>
          <w:shd w:val="clear" w:color="auto" w:fill="FFFFFF"/>
          <w:lang w:val="ka-GE"/>
        </w:rPr>
        <w:t>ახერხებს</w:t>
      </w:r>
      <w:r w:rsidRPr="00F640DE">
        <w:rPr>
          <w:rFonts w:ascii="Sylfaen" w:hAnsi="Sylfaen" w:cs="Sylfaen"/>
          <w:color w:val="000000"/>
          <w:shd w:val="clear" w:color="auto" w:fill="FFFFFF"/>
          <w:lang w:val="ka-GE"/>
        </w:rPr>
        <w:t>)</w:t>
      </w:r>
      <w:r w:rsidR="00A871A2" w:rsidRPr="00F640DE">
        <w:rPr>
          <w:rFonts w:ascii="Arial" w:hAnsi="Arial" w:cs="Arial"/>
          <w:color w:val="000000"/>
          <w:shd w:val="clear" w:color="auto" w:fill="FFFFFF"/>
          <w:lang w:val="ka-GE"/>
        </w:rPr>
        <w:t>.</w:t>
      </w:r>
      <w:r w:rsidR="00CF02B6" w:rsidRPr="00F640DE">
        <w:rPr>
          <w:rStyle w:val="FootnoteReference"/>
          <w:rFonts w:ascii="Arial" w:hAnsi="Arial" w:cs="Arial"/>
          <w:shd w:val="clear" w:color="auto" w:fill="FFFFFF"/>
          <w:lang w:val="ka-GE"/>
        </w:rPr>
        <w:footnoteReference w:id="13"/>
      </w:r>
      <w:r w:rsidR="00A871A2" w:rsidRPr="00F640DE">
        <w:rPr>
          <w:rFonts w:ascii="Arial" w:hAnsi="Arial" w:cs="Arial"/>
          <w:shd w:val="clear" w:color="auto" w:fill="FFFFFF"/>
          <w:lang w:val="ka-GE"/>
        </w:rPr>
        <w:t xml:space="preserve"> </w:t>
      </w:r>
      <w:r w:rsidRPr="00F640DE">
        <w:rPr>
          <w:rFonts w:ascii="Sylfaen" w:hAnsi="Sylfaen" w:cs="Arial"/>
          <w:shd w:val="clear" w:color="auto" w:fill="FFFFFF"/>
          <w:lang w:val="ka-GE"/>
        </w:rPr>
        <w:t xml:space="preserve">ამასთან, </w:t>
      </w:r>
      <w:r w:rsidR="00CF02B6" w:rsidRPr="00F640DE">
        <w:rPr>
          <w:rFonts w:ascii="Sylfaen" w:hAnsi="Sylfaen" w:cs="Sylfaen"/>
          <w:color w:val="000000"/>
          <w:shd w:val="clear" w:color="auto" w:fill="FFFFFF"/>
          <w:lang w:val="ka-GE"/>
        </w:rPr>
        <w:t>ქვეყნების უმეტესობა აგროსასურსათო</w:t>
      </w:r>
      <w:r w:rsidR="00CF1E0D" w:rsidRPr="00F640DE">
        <w:rPr>
          <w:rFonts w:ascii="Sylfaen" w:hAnsi="Sylfaen" w:cs="Sylfaen"/>
          <w:color w:val="000000"/>
          <w:shd w:val="clear" w:color="auto" w:fill="FFFFFF"/>
          <w:lang w:val="ka-GE"/>
        </w:rPr>
        <w:t xml:space="preserve"> პროდუქტების</w:t>
      </w:r>
      <w:r w:rsidR="00CF02B6" w:rsidRPr="00F640DE">
        <w:rPr>
          <w:rFonts w:ascii="Sylfaen" w:hAnsi="Sylfaen" w:cs="Sylfaen"/>
          <w:color w:val="000000"/>
          <w:shd w:val="clear" w:color="auto" w:fill="FFFFFF"/>
          <w:lang w:val="ka-GE"/>
        </w:rPr>
        <w:t xml:space="preserve">, მათ შორის ბოსტნეულის, </w:t>
      </w:r>
      <w:r w:rsidR="00A871A2" w:rsidRPr="00F640DE">
        <w:rPr>
          <w:rFonts w:ascii="Sylfaen" w:hAnsi="Sylfaen" w:cs="Sylfaen"/>
          <w:color w:val="000000"/>
          <w:shd w:val="clear" w:color="auto" w:fill="FFFFFF"/>
          <w:lang w:val="ka-GE"/>
        </w:rPr>
        <w:t>ექსპორტ</w:t>
      </w:r>
      <w:r w:rsidR="00CF02B6" w:rsidRPr="00F640DE">
        <w:rPr>
          <w:rFonts w:ascii="Sylfaen" w:hAnsi="Sylfaen" w:cs="Sylfaen"/>
          <w:color w:val="000000"/>
          <w:shd w:val="clear" w:color="auto" w:fill="FFFFFF"/>
          <w:lang w:val="ka-GE"/>
        </w:rPr>
        <w:t>ი</w:t>
      </w:r>
      <w:r w:rsidR="00A871A2" w:rsidRPr="00F640DE">
        <w:rPr>
          <w:rFonts w:ascii="Sylfaen" w:hAnsi="Sylfaen" w:cs="Sylfaen"/>
          <w:color w:val="000000"/>
          <w:shd w:val="clear" w:color="auto" w:fill="FFFFFF"/>
          <w:lang w:val="ka-GE"/>
        </w:rPr>
        <w:t>ს</w:t>
      </w:r>
      <w:r w:rsidR="00A871A2" w:rsidRPr="00F640DE">
        <w:rPr>
          <w:rFonts w:ascii="Arial" w:hAnsi="Arial" w:cs="Arial"/>
          <w:color w:val="000000"/>
          <w:shd w:val="clear" w:color="auto" w:fill="FFFFFF"/>
          <w:lang w:val="ka-GE"/>
        </w:rPr>
        <w:t xml:space="preserve"> </w:t>
      </w:r>
      <w:r w:rsidR="00CF02B6" w:rsidRPr="00F640DE">
        <w:rPr>
          <w:rFonts w:ascii="Sylfaen" w:hAnsi="Sylfaen" w:cs="Sylfaen"/>
          <w:color w:val="000000"/>
          <w:shd w:val="clear" w:color="auto" w:fill="FFFFFF"/>
          <w:lang w:val="ka-GE"/>
        </w:rPr>
        <w:t>სტმულირებას ახ</w:t>
      </w:r>
      <w:r w:rsidR="00606053" w:rsidRPr="00F640DE">
        <w:rPr>
          <w:rFonts w:ascii="Sylfaen" w:hAnsi="Sylfaen" w:cs="Sylfaen"/>
          <w:color w:val="000000"/>
          <w:shd w:val="clear" w:color="auto" w:fill="FFFFFF"/>
          <w:lang w:val="ka-GE"/>
        </w:rPr>
        <w:t>დენს</w:t>
      </w:r>
      <w:r w:rsidRPr="00F640DE">
        <w:rPr>
          <w:rFonts w:ascii="Sylfaen" w:hAnsi="Sylfaen" w:cs="Sylfaen"/>
          <w:color w:val="000000"/>
          <w:shd w:val="clear" w:color="auto" w:fill="FFFFFF"/>
          <w:lang w:val="ka-GE"/>
        </w:rPr>
        <w:t xml:space="preserve">. </w:t>
      </w:r>
      <w:r w:rsidR="00CF02B6" w:rsidRPr="00F640DE">
        <w:rPr>
          <w:rFonts w:ascii="Sylfaen" w:hAnsi="Sylfaen" w:cs="Sylfaen"/>
          <w:color w:val="000000"/>
          <w:shd w:val="clear" w:color="auto" w:fill="FFFFFF"/>
          <w:lang w:val="ka-GE"/>
        </w:rPr>
        <w:t xml:space="preserve"> </w:t>
      </w:r>
      <w:r w:rsidRPr="00F640DE">
        <w:rPr>
          <w:rFonts w:ascii="Sylfaen" w:hAnsi="Sylfaen" w:cs="Sylfaen"/>
          <w:color w:val="000000"/>
          <w:shd w:val="clear" w:color="auto" w:fill="FFFFFF"/>
          <w:lang w:val="ka-GE"/>
        </w:rPr>
        <w:t>შესაბამისად,</w:t>
      </w:r>
      <w:r w:rsidR="00CF02B6" w:rsidRPr="00F640DE">
        <w:rPr>
          <w:rFonts w:ascii="Sylfaen" w:hAnsi="Sylfaen" w:cs="Sylfaen"/>
          <w:color w:val="000000"/>
          <w:shd w:val="clear" w:color="auto" w:fill="FFFFFF"/>
          <w:lang w:val="ka-GE"/>
        </w:rPr>
        <w:t xml:space="preserve">   </w:t>
      </w:r>
      <w:r w:rsidR="00A871A2" w:rsidRPr="00F640DE">
        <w:rPr>
          <w:rFonts w:ascii="Sylfaen" w:hAnsi="Sylfaen" w:cs="Sylfaen"/>
          <w:color w:val="000000"/>
          <w:shd w:val="clear" w:color="auto" w:fill="FFFFFF"/>
          <w:lang w:val="ka-GE"/>
        </w:rPr>
        <w:t>შემოტანილ</w:t>
      </w:r>
      <w:r w:rsidR="00A871A2" w:rsidRPr="00F640DE">
        <w:rPr>
          <w:rFonts w:ascii="Arial" w:hAnsi="Arial" w:cs="Arial"/>
          <w:color w:val="000000"/>
          <w:shd w:val="clear" w:color="auto" w:fill="FFFFFF"/>
          <w:lang w:val="ka-GE"/>
        </w:rPr>
        <w:t xml:space="preserve"> </w:t>
      </w:r>
      <w:r w:rsidRPr="00F640DE">
        <w:rPr>
          <w:rFonts w:ascii="Sylfaen" w:hAnsi="Sylfaen" w:cs="Sylfaen"/>
          <w:color w:val="000000"/>
          <w:shd w:val="clear" w:color="auto" w:fill="FFFFFF"/>
          <w:lang w:val="ka-GE"/>
        </w:rPr>
        <w:t>ბოსტნეულს</w:t>
      </w:r>
      <w:r w:rsidR="00A871A2" w:rsidRPr="00F640DE">
        <w:rPr>
          <w:rFonts w:ascii="Arial" w:hAnsi="Arial" w:cs="Arial"/>
          <w:color w:val="000000"/>
          <w:shd w:val="clear" w:color="auto" w:fill="FFFFFF"/>
          <w:lang w:val="ka-GE"/>
        </w:rPr>
        <w:t xml:space="preserve"> </w:t>
      </w:r>
      <w:r w:rsidR="00A871A2" w:rsidRPr="00F640DE">
        <w:rPr>
          <w:rFonts w:ascii="Sylfaen" w:hAnsi="Sylfaen" w:cs="Sylfaen"/>
          <w:color w:val="000000"/>
          <w:shd w:val="clear" w:color="auto" w:fill="FFFFFF"/>
          <w:lang w:val="ka-GE"/>
        </w:rPr>
        <w:t>შეუძლია</w:t>
      </w:r>
      <w:r w:rsidR="00A871A2" w:rsidRPr="00F640DE">
        <w:rPr>
          <w:rFonts w:ascii="Arial" w:hAnsi="Arial" w:cs="Arial"/>
          <w:color w:val="000000"/>
          <w:shd w:val="clear" w:color="auto" w:fill="FFFFFF"/>
          <w:lang w:val="ka-GE"/>
        </w:rPr>
        <w:t xml:space="preserve"> </w:t>
      </w:r>
      <w:r w:rsidR="00A871A2" w:rsidRPr="00F640DE">
        <w:rPr>
          <w:rFonts w:ascii="Sylfaen" w:hAnsi="Sylfaen" w:cs="Sylfaen"/>
          <w:color w:val="000000"/>
          <w:shd w:val="clear" w:color="auto" w:fill="FFFFFF"/>
          <w:lang w:val="ka-GE"/>
        </w:rPr>
        <w:t>ქართულ</w:t>
      </w:r>
      <w:r w:rsidR="00F640DE">
        <w:rPr>
          <w:rFonts w:ascii="Sylfaen" w:hAnsi="Sylfaen" w:cs="Sylfaen"/>
          <w:color w:val="000000"/>
          <w:shd w:val="clear" w:color="auto" w:fill="FFFFFF"/>
          <w:lang w:val="ka-GE"/>
        </w:rPr>
        <w:t>ი</w:t>
      </w:r>
      <w:r w:rsidR="00A871A2" w:rsidRPr="00F640DE">
        <w:rPr>
          <w:rFonts w:ascii="Arial" w:hAnsi="Arial" w:cs="Arial"/>
          <w:color w:val="000000"/>
          <w:shd w:val="clear" w:color="auto" w:fill="FFFFFF"/>
          <w:lang w:val="ka-GE"/>
        </w:rPr>
        <w:t xml:space="preserve"> </w:t>
      </w:r>
      <w:r w:rsidRPr="00F640DE">
        <w:rPr>
          <w:rFonts w:ascii="Sylfaen" w:hAnsi="Sylfaen" w:cs="Sylfaen"/>
          <w:color w:val="000000"/>
          <w:shd w:val="clear" w:color="auto" w:fill="FFFFFF"/>
          <w:lang w:val="ka-GE"/>
        </w:rPr>
        <w:t xml:space="preserve">პროდუქტის ფასზე ზემოქმედება.  </w:t>
      </w:r>
      <w:r w:rsidR="00A871A2" w:rsidRPr="00F640DE">
        <w:rPr>
          <w:rFonts w:ascii="Arial" w:hAnsi="Arial" w:cs="Arial"/>
          <w:color w:val="000000"/>
          <w:shd w:val="clear" w:color="auto" w:fill="FFFFFF"/>
          <w:lang w:val="ka-GE"/>
        </w:rPr>
        <w:t xml:space="preserve"> </w:t>
      </w:r>
      <w:r w:rsidR="00A871A2" w:rsidRPr="00F640DE">
        <w:rPr>
          <w:rFonts w:ascii="Sylfaen" w:hAnsi="Sylfaen" w:cs="Sylfaen"/>
          <w:color w:val="000000"/>
          <w:shd w:val="clear" w:color="auto" w:fill="FFFFFF"/>
          <w:lang w:val="ka-GE"/>
        </w:rPr>
        <w:t>რაც</w:t>
      </w:r>
      <w:r w:rsidR="00A871A2" w:rsidRPr="00F640DE">
        <w:rPr>
          <w:rFonts w:ascii="Arial" w:hAnsi="Arial" w:cs="Arial"/>
          <w:color w:val="000000"/>
          <w:shd w:val="clear" w:color="auto" w:fill="FFFFFF"/>
          <w:lang w:val="ka-GE"/>
        </w:rPr>
        <w:t xml:space="preserve"> </w:t>
      </w:r>
      <w:r w:rsidR="00A871A2" w:rsidRPr="00F640DE">
        <w:rPr>
          <w:rFonts w:ascii="Sylfaen" w:hAnsi="Sylfaen" w:cs="Sylfaen"/>
          <w:color w:val="000000"/>
          <w:shd w:val="clear" w:color="auto" w:fill="FFFFFF"/>
          <w:lang w:val="ka-GE"/>
        </w:rPr>
        <w:t>შეეხება</w:t>
      </w:r>
      <w:r w:rsidR="00A871A2" w:rsidRPr="00F640DE">
        <w:rPr>
          <w:rFonts w:ascii="Arial" w:hAnsi="Arial" w:cs="Arial"/>
          <w:color w:val="000000"/>
          <w:shd w:val="clear" w:color="auto" w:fill="FFFFFF"/>
          <w:lang w:val="ka-GE"/>
        </w:rPr>
        <w:t xml:space="preserve"> </w:t>
      </w:r>
      <w:r w:rsidRPr="00F640DE">
        <w:rPr>
          <w:rFonts w:ascii="Sylfaen" w:hAnsi="Sylfaen" w:cs="Arial"/>
          <w:color w:val="000000"/>
          <w:shd w:val="clear" w:color="auto" w:fill="FFFFFF"/>
          <w:lang w:val="ka-GE"/>
        </w:rPr>
        <w:t xml:space="preserve">ქართული </w:t>
      </w:r>
      <w:r w:rsidR="00CF02B6" w:rsidRPr="00F640DE">
        <w:rPr>
          <w:rFonts w:ascii="Sylfaen" w:hAnsi="Sylfaen" w:cs="Arial"/>
          <w:color w:val="000000"/>
          <w:shd w:val="clear" w:color="auto" w:fill="FFFFFF"/>
          <w:lang w:val="ka-GE"/>
        </w:rPr>
        <w:t xml:space="preserve">ბოსტნეულის </w:t>
      </w:r>
      <w:r w:rsidR="00A871A2" w:rsidRPr="00F640DE">
        <w:rPr>
          <w:rFonts w:ascii="Sylfaen" w:hAnsi="Sylfaen" w:cs="Sylfaen"/>
          <w:color w:val="000000"/>
          <w:shd w:val="clear" w:color="auto" w:fill="FFFFFF"/>
          <w:lang w:val="ka-GE"/>
        </w:rPr>
        <w:t>ექსპორტს</w:t>
      </w:r>
      <w:r w:rsidR="00A871A2" w:rsidRPr="00F640DE">
        <w:rPr>
          <w:rFonts w:ascii="Arial" w:hAnsi="Arial" w:cs="Arial"/>
          <w:color w:val="000000"/>
          <w:shd w:val="clear" w:color="auto" w:fill="FFFFFF"/>
          <w:lang w:val="ka-GE"/>
        </w:rPr>
        <w:t xml:space="preserve">, </w:t>
      </w:r>
      <w:r w:rsidR="00A871A2" w:rsidRPr="00F640DE">
        <w:rPr>
          <w:rFonts w:ascii="Sylfaen" w:hAnsi="Sylfaen" w:cs="Sylfaen"/>
          <w:color w:val="000000"/>
          <w:shd w:val="clear" w:color="auto" w:fill="FFFFFF"/>
          <w:lang w:val="ka-GE"/>
        </w:rPr>
        <w:t>სა</w:t>
      </w:r>
      <w:r w:rsidR="00CF02B6" w:rsidRPr="00F640DE">
        <w:rPr>
          <w:rFonts w:ascii="Sylfaen" w:hAnsi="Sylfaen" w:cs="Sylfaen"/>
          <w:color w:val="000000"/>
          <w:shd w:val="clear" w:color="auto" w:fill="FFFFFF"/>
          <w:lang w:val="ka-GE"/>
        </w:rPr>
        <w:t xml:space="preserve">ერთაშორისო ბაზრებზე შეღწევის პროცესი რთულია და პროდუქტის უმეტესობის დაბალკონკურენტუნარიანობის გამო ბაზრის დაპყრობის მექანიზმები არაეფექტიანია. </w:t>
      </w:r>
    </w:p>
    <w:p w:rsidR="003E6832" w:rsidRPr="00F640DE" w:rsidRDefault="003E6832" w:rsidP="00CD7A59">
      <w:pPr>
        <w:spacing w:after="0" w:line="240" w:lineRule="auto"/>
        <w:jc w:val="both"/>
        <w:rPr>
          <w:rFonts w:ascii="Sylfaen" w:hAnsi="Sylfaen"/>
          <w:lang w:val="ka-GE"/>
        </w:rPr>
      </w:pPr>
      <w:r w:rsidRPr="00F640DE">
        <w:rPr>
          <w:rFonts w:ascii="Sylfaen" w:hAnsi="Sylfaen"/>
          <w:lang w:val="ka-GE"/>
        </w:rPr>
        <w:t xml:space="preserve">საქართველოში ბოსტნეულის იმპორტჩანაცვლების </w:t>
      </w:r>
      <w:r w:rsidR="00681DE9" w:rsidRPr="00F640DE">
        <w:rPr>
          <w:rFonts w:ascii="Sylfaen" w:hAnsi="Sylfaen"/>
          <w:lang w:val="ka-GE"/>
        </w:rPr>
        <w:t>პოლიტიკ</w:t>
      </w:r>
      <w:r w:rsidR="002F668E">
        <w:rPr>
          <w:rFonts w:ascii="Sylfaen" w:hAnsi="Sylfaen"/>
          <w:lang w:val="ka-GE"/>
        </w:rPr>
        <w:t>ის გატარება</w:t>
      </w:r>
      <w:r w:rsidR="00681DE9" w:rsidRPr="00F640DE">
        <w:rPr>
          <w:rFonts w:ascii="Sylfaen" w:hAnsi="Sylfaen"/>
          <w:lang w:val="ka-GE"/>
        </w:rPr>
        <w:t xml:space="preserve">  </w:t>
      </w:r>
      <w:r w:rsidRPr="00F640DE">
        <w:rPr>
          <w:rFonts w:ascii="Sylfaen" w:hAnsi="Sylfaen"/>
          <w:lang w:val="ka-GE"/>
        </w:rPr>
        <w:t xml:space="preserve"> დიდი </w:t>
      </w:r>
      <w:r w:rsidR="00681DE9" w:rsidRPr="00F640DE">
        <w:rPr>
          <w:rFonts w:ascii="Sylfaen" w:hAnsi="Sylfaen"/>
          <w:lang w:val="ka-GE"/>
        </w:rPr>
        <w:t xml:space="preserve">მოცულობით </w:t>
      </w:r>
      <w:r w:rsidRPr="00F640DE">
        <w:rPr>
          <w:rFonts w:ascii="Sylfaen" w:hAnsi="Sylfaen"/>
          <w:lang w:val="ka-GE"/>
        </w:rPr>
        <w:t>ინვესტიცი</w:t>
      </w:r>
      <w:r w:rsidR="00681DE9" w:rsidRPr="00F640DE">
        <w:rPr>
          <w:rFonts w:ascii="Sylfaen" w:hAnsi="Sylfaen"/>
          <w:lang w:val="ka-GE"/>
        </w:rPr>
        <w:t xml:space="preserve">ებს </w:t>
      </w:r>
      <w:r w:rsidRPr="00F640DE">
        <w:rPr>
          <w:rFonts w:ascii="Sylfaen" w:hAnsi="Sylfaen"/>
          <w:lang w:val="ka-GE"/>
        </w:rPr>
        <w:t xml:space="preserve"> </w:t>
      </w:r>
      <w:r w:rsidR="00681DE9" w:rsidRPr="00F640DE">
        <w:rPr>
          <w:rFonts w:ascii="Sylfaen" w:hAnsi="Sylfaen"/>
          <w:lang w:val="ka-GE"/>
        </w:rPr>
        <w:t xml:space="preserve"> მოითხოვს, თუმცა, ამ გზით ქვეყანა </w:t>
      </w:r>
      <w:r w:rsidRPr="00F640DE">
        <w:rPr>
          <w:rFonts w:ascii="Sylfaen" w:hAnsi="Sylfaen"/>
          <w:lang w:val="ka-GE"/>
        </w:rPr>
        <w:t>შეძლებს ბოსტნეულზე ადგილობრივი მოთხოვნის დაკმაყოფილებას,  ადგილობრივ ბაზრებზე ეფექტ</w:t>
      </w:r>
      <w:r w:rsidR="00681DE9" w:rsidRPr="00F640DE">
        <w:rPr>
          <w:rFonts w:ascii="Sylfaen" w:hAnsi="Sylfaen"/>
          <w:lang w:val="ka-GE"/>
        </w:rPr>
        <w:t>იანი</w:t>
      </w:r>
      <w:r w:rsidRPr="00F640DE">
        <w:rPr>
          <w:rFonts w:ascii="Sylfaen" w:hAnsi="Sylfaen"/>
          <w:lang w:val="ka-GE"/>
        </w:rPr>
        <w:t xml:space="preserve"> კონკურენციის გაწევას, უცხოურ ბაზრებზე შესასვლასა და საკუთარი ნიშის დაკავებას.</w:t>
      </w:r>
    </w:p>
    <w:p w:rsidR="00662E3E" w:rsidRPr="00F640DE" w:rsidRDefault="00C25287" w:rsidP="00CD7A59">
      <w:pPr>
        <w:spacing w:after="0" w:line="240" w:lineRule="auto"/>
        <w:jc w:val="both"/>
        <w:rPr>
          <w:rFonts w:ascii="Sylfaen" w:hAnsi="Sylfaen"/>
          <w:lang w:val="ka-GE"/>
        </w:rPr>
      </w:pPr>
      <w:r w:rsidRPr="00F640DE">
        <w:rPr>
          <w:rFonts w:ascii="Sylfaen" w:hAnsi="Sylfaen"/>
          <w:lang w:val="ka-GE"/>
        </w:rPr>
        <w:t xml:space="preserve">გასათვალისწინებელია </w:t>
      </w:r>
      <w:r w:rsidR="00AA5AFA" w:rsidRPr="00F640DE">
        <w:rPr>
          <w:rFonts w:ascii="Sylfaen" w:hAnsi="Sylfaen"/>
          <w:lang w:val="ka-GE"/>
        </w:rPr>
        <w:t xml:space="preserve"> მომხმარებლის დამოკიდებულების </w:t>
      </w:r>
      <w:r w:rsidRPr="00F640DE">
        <w:rPr>
          <w:rFonts w:ascii="Sylfaen" w:hAnsi="Sylfaen"/>
          <w:lang w:val="ka-GE"/>
        </w:rPr>
        <w:t xml:space="preserve">ცვლილების </w:t>
      </w:r>
      <w:r w:rsidR="00AA5AFA" w:rsidRPr="00F640DE">
        <w:rPr>
          <w:rFonts w:ascii="Sylfaen" w:hAnsi="Sylfaen"/>
          <w:lang w:val="ka-GE"/>
        </w:rPr>
        <w:t xml:space="preserve"> ტენდენცია  საცალო </w:t>
      </w:r>
      <w:r w:rsidRPr="00F640DE">
        <w:rPr>
          <w:rFonts w:ascii="Sylfaen" w:hAnsi="Sylfaen"/>
          <w:lang w:val="ka-GE"/>
        </w:rPr>
        <w:t>ვაჭრობის ქსელების მიმართ</w:t>
      </w:r>
      <w:r w:rsidR="004C35B0" w:rsidRPr="00F640DE">
        <w:rPr>
          <w:rFonts w:ascii="Sylfaen" w:hAnsi="Sylfaen"/>
          <w:lang w:val="ka-GE"/>
        </w:rPr>
        <w:t>აც</w:t>
      </w:r>
      <w:r w:rsidRPr="00F640DE">
        <w:rPr>
          <w:rFonts w:ascii="Sylfaen" w:hAnsi="Sylfaen"/>
          <w:lang w:val="ka-GE"/>
        </w:rPr>
        <w:t xml:space="preserve">. </w:t>
      </w:r>
      <w:r w:rsidR="00AA5AFA" w:rsidRPr="00F640DE">
        <w:rPr>
          <w:rFonts w:ascii="Sylfaen" w:hAnsi="Sylfaen"/>
          <w:lang w:val="ka-GE"/>
        </w:rPr>
        <w:t xml:space="preserve"> </w:t>
      </w:r>
      <w:r w:rsidR="00662E3E" w:rsidRPr="00F640DE">
        <w:rPr>
          <w:rFonts w:ascii="Sylfaen" w:hAnsi="Sylfaen"/>
          <w:lang w:val="ka-GE"/>
        </w:rPr>
        <w:t xml:space="preserve">ბოლო პერიოდში გამოიკვეთა ტენდენცია, რომ </w:t>
      </w:r>
      <w:r w:rsidR="00AA5AFA" w:rsidRPr="00F640DE">
        <w:rPr>
          <w:rFonts w:ascii="Sylfaen" w:hAnsi="Sylfaen"/>
          <w:lang w:val="ka-GE"/>
        </w:rPr>
        <w:t>ქართველი მომხმარებელი</w:t>
      </w:r>
      <w:r w:rsidR="00662E3E" w:rsidRPr="00F640DE">
        <w:rPr>
          <w:rFonts w:ascii="Sylfaen" w:hAnsi="Sylfaen"/>
          <w:lang w:val="ka-GE"/>
        </w:rPr>
        <w:t xml:space="preserve"> </w:t>
      </w:r>
      <w:r w:rsidR="00AA5AFA" w:rsidRPr="00F640DE">
        <w:rPr>
          <w:rFonts w:ascii="Sylfaen" w:hAnsi="Sylfaen"/>
          <w:lang w:val="ka-GE"/>
        </w:rPr>
        <w:t>უპირატესობას ანიჭებს ხილისა და ბოსტნეულის დიდ სუპერ და ჰიპერმარკეტებში ყიდვას</w:t>
      </w:r>
      <w:r w:rsidRPr="00F640DE">
        <w:rPr>
          <w:rFonts w:ascii="Sylfaen" w:hAnsi="Sylfaen"/>
          <w:lang w:val="ka-GE"/>
        </w:rPr>
        <w:t>.</w:t>
      </w:r>
      <w:r w:rsidR="00AA5AFA" w:rsidRPr="00F640DE">
        <w:rPr>
          <w:rFonts w:ascii="Sylfaen" w:hAnsi="Sylfaen"/>
          <w:lang w:val="ka-GE"/>
        </w:rPr>
        <w:t xml:space="preserve"> 2016  წელს გაყიდული სურსათის წილი </w:t>
      </w:r>
      <w:r w:rsidRPr="00F640DE">
        <w:rPr>
          <w:rFonts w:ascii="Sylfaen" w:hAnsi="Sylfaen"/>
          <w:lang w:val="ka-GE"/>
        </w:rPr>
        <w:t>დასახელებულ ქსეელებში</w:t>
      </w:r>
      <w:r w:rsidR="00AA5AFA" w:rsidRPr="00F640DE">
        <w:rPr>
          <w:rFonts w:ascii="Sylfaen" w:hAnsi="Sylfaen"/>
          <w:lang w:val="ka-GE"/>
        </w:rPr>
        <w:t xml:space="preserve"> 30%-ს აღწევს. </w:t>
      </w:r>
      <w:r w:rsidR="002F668E" w:rsidRPr="00F640DE">
        <w:rPr>
          <w:rFonts w:ascii="Sylfaen" w:hAnsi="Sylfaen"/>
          <w:lang w:val="ka-GE"/>
        </w:rPr>
        <w:t>ამ ქსელში მომხმარებელთა  გადართვა</w:t>
      </w:r>
      <w:r w:rsidR="002F668E">
        <w:rPr>
          <w:rFonts w:ascii="Sylfaen" w:hAnsi="Sylfaen"/>
          <w:lang w:val="ka-GE"/>
        </w:rPr>
        <w:t xml:space="preserve"> ძირითადად </w:t>
      </w:r>
      <w:r w:rsidR="002F668E" w:rsidRPr="00F640DE">
        <w:rPr>
          <w:rFonts w:ascii="Sylfaen" w:hAnsi="Sylfaen"/>
          <w:lang w:val="ka-GE"/>
        </w:rPr>
        <w:t xml:space="preserve"> </w:t>
      </w:r>
      <w:r w:rsidR="00AA5AFA" w:rsidRPr="00F640DE">
        <w:rPr>
          <w:rFonts w:ascii="Sylfaen" w:hAnsi="Sylfaen"/>
          <w:lang w:val="ka-GE"/>
        </w:rPr>
        <w:t xml:space="preserve">გაზრდილი კონკურენციის გამო სურსათის საცალო </w:t>
      </w:r>
      <w:r w:rsidRPr="00F640DE">
        <w:rPr>
          <w:rFonts w:ascii="Sylfaen" w:hAnsi="Sylfaen"/>
          <w:lang w:val="ka-GE"/>
        </w:rPr>
        <w:t xml:space="preserve">ვაჭრობის ქსელში </w:t>
      </w:r>
      <w:r w:rsidR="00AA5AFA" w:rsidRPr="00F640DE">
        <w:rPr>
          <w:rFonts w:ascii="Sylfaen" w:hAnsi="Sylfaen"/>
          <w:lang w:val="ka-GE"/>
        </w:rPr>
        <w:t>შე</w:t>
      </w:r>
      <w:r w:rsidRPr="00F640DE">
        <w:rPr>
          <w:rFonts w:ascii="Sylfaen" w:hAnsi="Sylfaen"/>
          <w:lang w:val="ka-GE"/>
        </w:rPr>
        <w:t>თავაზებულმა ფასებმა გამოიწვია</w:t>
      </w:r>
      <w:r w:rsidR="002F668E">
        <w:rPr>
          <w:rFonts w:ascii="Sylfaen" w:hAnsi="Sylfaen"/>
          <w:lang w:val="ka-GE"/>
        </w:rPr>
        <w:t>.</w:t>
      </w:r>
      <w:r w:rsidRPr="00F640DE">
        <w:rPr>
          <w:rFonts w:ascii="Sylfaen" w:hAnsi="Sylfaen"/>
          <w:lang w:val="ka-GE"/>
        </w:rPr>
        <w:t xml:space="preserve"> </w:t>
      </w:r>
      <w:r w:rsidR="002F668E">
        <w:rPr>
          <w:rFonts w:ascii="Sylfaen" w:hAnsi="Sylfaen"/>
          <w:lang w:val="ka-GE"/>
        </w:rPr>
        <w:t xml:space="preserve">ასევე, </w:t>
      </w:r>
      <w:r w:rsidR="00662E3E" w:rsidRPr="00F640DE">
        <w:rPr>
          <w:rFonts w:ascii="Sylfaen" w:hAnsi="Sylfaen"/>
          <w:lang w:val="ka-GE"/>
        </w:rPr>
        <w:t xml:space="preserve">მომხმარებელმა მეტ-ნაკლებად უკვე იცის ქართული ბოსტნეულის კონკურენტული უპირატესობები, </w:t>
      </w:r>
      <w:r w:rsidR="008377AB" w:rsidRPr="00F640DE">
        <w:rPr>
          <w:rFonts w:ascii="Sylfaen" w:hAnsi="Sylfaen"/>
          <w:lang w:val="ka-GE"/>
        </w:rPr>
        <w:t xml:space="preserve"> პროდუქტის წარმომავლობა და ინგრედიენტების მახასიათებლები. </w:t>
      </w:r>
    </w:p>
    <w:p w:rsidR="008377AB" w:rsidRPr="00F640DE" w:rsidRDefault="00662E3E" w:rsidP="00CD7A59">
      <w:pPr>
        <w:spacing w:after="0" w:line="240" w:lineRule="auto"/>
        <w:jc w:val="both"/>
        <w:rPr>
          <w:rFonts w:ascii="Sylfaen" w:hAnsi="Sylfaen"/>
          <w:lang w:val="ka-GE"/>
        </w:rPr>
      </w:pPr>
      <w:r w:rsidRPr="00F640DE">
        <w:rPr>
          <w:rFonts w:ascii="Sylfaen" w:hAnsi="Sylfaen"/>
          <w:lang w:val="ka-GE"/>
        </w:rPr>
        <w:t xml:space="preserve">სასურსათო ბაზრებზე საბაზრო ძალაუფლებას  ძირითადად შემდეგი </w:t>
      </w:r>
      <w:r w:rsidR="008377AB" w:rsidRPr="00F640DE">
        <w:rPr>
          <w:rFonts w:ascii="Sylfaen" w:hAnsi="Sylfaen"/>
          <w:lang w:val="ka-GE"/>
        </w:rPr>
        <w:t xml:space="preserve"> სუპერმარკეტები</w:t>
      </w:r>
      <w:r w:rsidR="002F668E">
        <w:rPr>
          <w:rFonts w:ascii="Sylfaen" w:hAnsi="Sylfaen"/>
          <w:lang w:val="ka-GE"/>
        </w:rPr>
        <w:t xml:space="preserve"> </w:t>
      </w:r>
      <w:r w:rsidR="002F668E" w:rsidRPr="00F640DE">
        <w:rPr>
          <w:rFonts w:ascii="Sylfaen" w:hAnsi="Sylfaen"/>
          <w:lang w:val="ka-GE"/>
        </w:rPr>
        <w:t>ფლობენ</w:t>
      </w:r>
      <w:r w:rsidR="008377AB" w:rsidRPr="00F640DE">
        <w:rPr>
          <w:rFonts w:ascii="Sylfaen" w:hAnsi="Sylfaen"/>
          <w:lang w:val="ka-GE"/>
        </w:rPr>
        <w:t>: „კარფური“, „სმარტი“, „გუდვილი“, „ფრესკო</w:t>
      </w:r>
      <w:r w:rsidR="00135BFA" w:rsidRPr="00F640DE">
        <w:rPr>
          <w:rFonts w:ascii="Sylfaen" w:hAnsi="Sylfaen"/>
          <w:lang w:val="ka-GE"/>
        </w:rPr>
        <w:t xml:space="preserve">. </w:t>
      </w:r>
      <w:r w:rsidR="008377AB" w:rsidRPr="00F640DE">
        <w:rPr>
          <w:rFonts w:ascii="Sylfaen" w:hAnsi="Sylfaen"/>
          <w:lang w:val="ka-GE"/>
        </w:rPr>
        <w:t xml:space="preserve">“ </w:t>
      </w:r>
      <w:r w:rsidR="00135BFA" w:rsidRPr="00F640DE">
        <w:rPr>
          <w:rFonts w:ascii="Sylfaen" w:hAnsi="Sylfaen"/>
          <w:lang w:val="ka-GE"/>
        </w:rPr>
        <w:t xml:space="preserve">თუმცა, </w:t>
      </w:r>
      <w:r w:rsidR="008377AB" w:rsidRPr="00F640DE">
        <w:rPr>
          <w:rFonts w:ascii="Sylfaen" w:hAnsi="Sylfaen"/>
          <w:lang w:val="ka-GE"/>
        </w:rPr>
        <w:t xml:space="preserve"> </w:t>
      </w:r>
      <w:r w:rsidR="00135BFA" w:rsidRPr="00F640DE">
        <w:rPr>
          <w:rFonts w:ascii="Sylfaen" w:hAnsi="Sylfaen"/>
          <w:lang w:val="ka-GE"/>
        </w:rPr>
        <w:t xml:space="preserve">ამ </w:t>
      </w:r>
      <w:r w:rsidR="008377AB" w:rsidRPr="00F640DE">
        <w:rPr>
          <w:rFonts w:ascii="Sylfaen" w:hAnsi="Sylfaen"/>
          <w:lang w:val="ka-GE"/>
        </w:rPr>
        <w:t xml:space="preserve"> ბაზარზე შესვლის პროცედურები ბუნდოვანია. უმეტეს შემთხვევაში</w:t>
      </w:r>
      <w:r w:rsidR="00135BFA" w:rsidRPr="00F640DE">
        <w:rPr>
          <w:rFonts w:ascii="Sylfaen" w:hAnsi="Sylfaen"/>
          <w:lang w:val="ka-GE"/>
        </w:rPr>
        <w:t xml:space="preserve">, </w:t>
      </w:r>
      <w:r w:rsidR="008377AB" w:rsidRPr="00F640DE">
        <w:rPr>
          <w:rFonts w:ascii="Sylfaen" w:hAnsi="Sylfaen"/>
          <w:lang w:val="ka-GE"/>
        </w:rPr>
        <w:t xml:space="preserve"> თითქმის შეუძლებელია </w:t>
      </w:r>
      <w:r w:rsidR="00135BFA" w:rsidRPr="00F640DE">
        <w:rPr>
          <w:rFonts w:ascii="Sylfaen" w:hAnsi="Sylfaen"/>
          <w:lang w:val="ka-GE"/>
        </w:rPr>
        <w:t xml:space="preserve">შესაბამისი </w:t>
      </w:r>
      <w:r w:rsidR="008377AB" w:rsidRPr="00F640DE">
        <w:rPr>
          <w:rFonts w:ascii="Sylfaen" w:hAnsi="Sylfaen"/>
          <w:lang w:val="ka-GE"/>
        </w:rPr>
        <w:t xml:space="preserve"> ინფორმაციის </w:t>
      </w:r>
      <w:r w:rsidR="004C35B0" w:rsidRPr="00F640DE">
        <w:rPr>
          <w:rFonts w:ascii="Sylfaen" w:hAnsi="Sylfaen"/>
          <w:lang w:val="ka-GE"/>
        </w:rPr>
        <w:t xml:space="preserve">მოპოვება </w:t>
      </w:r>
      <w:r w:rsidR="00135BFA" w:rsidRPr="00F640DE">
        <w:rPr>
          <w:rFonts w:ascii="Sylfaen" w:hAnsi="Sylfaen"/>
          <w:lang w:val="ka-GE"/>
        </w:rPr>
        <w:t xml:space="preserve">ბაზრების ძირითადი პარამეტრებისა და ბაზრის მონაწილეების  შესახებ. </w:t>
      </w:r>
      <w:r w:rsidR="008377AB" w:rsidRPr="00F640DE">
        <w:rPr>
          <w:rFonts w:ascii="Sylfaen" w:hAnsi="Sylfaen"/>
          <w:lang w:val="ka-GE"/>
        </w:rPr>
        <w:t xml:space="preserve"> </w:t>
      </w:r>
    </w:p>
    <w:p w:rsidR="008A6072" w:rsidRPr="00F640DE" w:rsidRDefault="00135BFA" w:rsidP="00CD7A59">
      <w:pPr>
        <w:spacing w:after="0" w:line="240" w:lineRule="auto"/>
        <w:jc w:val="both"/>
        <w:rPr>
          <w:rFonts w:ascii="Sylfaen" w:eastAsia="Times New Roman" w:hAnsi="Sylfaen" w:cs="Sylfaen"/>
          <w:color w:val="000000"/>
          <w:lang w:val="ka-GE"/>
        </w:rPr>
      </w:pPr>
      <w:r w:rsidRPr="00F640DE">
        <w:rPr>
          <w:rFonts w:ascii="Sylfaen" w:hAnsi="Sylfaen"/>
          <w:lang w:val="ka-GE"/>
        </w:rPr>
        <w:t>ქართული ბოსტნეულის კონკურენტულ უპირატესობას</w:t>
      </w:r>
      <w:r w:rsidR="002F668E">
        <w:rPr>
          <w:rFonts w:ascii="Sylfaen" w:hAnsi="Sylfaen"/>
          <w:lang w:val="ka-GE"/>
        </w:rPr>
        <w:t xml:space="preserve">, როგორც აღინიშნა, </w:t>
      </w:r>
      <w:r w:rsidRPr="00F640DE">
        <w:rPr>
          <w:rFonts w:ascii="Sylfaen" w:hAnsi="Sylfaen"/>
          <w:lang w:val="ka-GE"/>
        </w:rPr>
        <w:t xml:space="preserve"> ხარისხთან ერთად ფასებიც განსაზღვრავს. ბოსტნეულზე  მინიმალური, საშუალო და  მაქსიმალური ფასების შესწავლის მიზნით ჩატარდა ფასების რეალურ დროში მონიტორინგი, </w:t>
      </w:r>
      <w:r w:rsidR="006D654F" w:rsidRPr="00F640DE">
        <w:rPr>
          <w:rFonts w:ascii="Sylfaen" w:hAnsi="Sylfaen"/>
          <w:lang w:val="ka-GE"/>
        </w:rPr>
        <w:t xml:space="preserve">შედეგად დადგინდა ფასების </w:t>
      </w:r>
      <w:r w:rsidR="002F668E">
        <w:rPr>
          <w:rFonts w:ascii="Sylfaen" w:hAnsi="Sylfaen"/>
          <w:lang w:val="ka-GE"/>
        </w:rPr>
        <w:t xml:space="preserve">ცვლილების </w:t>
      </w:r>
      <w:r w:rsidR="006D654F" w:rsidRPr="00F640DE">
        <w:rPr>
          <w:rFonts w:ascii="Sylfaen" w:hAnsi="Sylfaen"/>
          <w:lang w:val="ka-GE"/>
        </w:rPr>
        <w:t xml:space="preserve">დიაპაზონი. </w:t>
      </w:r>
      <w:r w:rsidR="002529EE" w:rsidRPr="00F640DE">
        <w:rPr>
          <w:rFonts w:ascii="Sylfaen" w:hAnsi="Sylfaen"/>
          <w:lang w:val="ka-GE"/>
        </w:rPr>
        <w:t xml:space="preserve">თითქმის ყველა სახეობის ბოსტნეულზე </w:t>
      </w:r>
      <w:r w:rsidR="002F668E" w:rsidRPr="00F640DE">
        <w:rPr>
          <w:rFonts w:ascii="Sylfaen" w:hAnsi="Sylfaen"/>
          <w:lang w:val="ka-GE"/>
        </w:rPr>
        <w:t>ფასები</w:t>
      </w:r>
      <w:r w:rsidR="002F668E">
        <w:rPr>
          <w:rFonts w:ascii="Sylfaen" w:hAnsi="Sylfaen"/>
          <w:lang w:val="ka-GE"/>
        </w:rPr>
        <w:t>ს</w:t>
      </w:r>
      <w:r w:rsidR="002F668E" w:rsidRPr="00F640DE">
        <w:rPr>
          <w:rFonts w:ascii="Sylfaen" w:hAnsi="Sylfaen"/>
          <w:lang w:val="ka-GE"/>
        </w:rPr>
        <w:t xml:space="preserve"> </w:t>
      </w:r>
      <w:r w:rsidR="002529EE" w:rsidRPr="00F640DE">
        <w:rPr>
          <w:rFonts w:ascii="Sylfaen" w:hAnsi="Sylfaen"/>
          <w:lang w:val="ka-GE"/>
        </w:rPr>
        <w:t xml:space="preserve">ზრდის </w:t>
      </w:r>
      <w:r w:rsidR="002F668E">
        <w:rPr>
          <w:rFonts w:ascii="Sylfaen" w:hAnsi="Sylfaen"/>
          <w:lang w:val="ka-GE"/>
        </w:rPr>
        <w:t xml:space="preserve">ტენდენცია </w:t>
      </w:r>
      <w:r w:rsidR="002529EE" w:rsidRPr="00F640DE">
        <w:rPr>
          <w:rFonts w:ascii="Sylfaen" w:hAnsi="Sylfaen"/>
          <w:lang w:val="ka-GE"/>
        </w:rPr>
        <w:t xml:space="preserve"> </w:t>
      </w:r>
      <w:r w:rsidR="002F668E">
        <w:rPr>
          <w:rFonts w:ascii="Sylfaen" w:hAnsi="Sylfaen"/>
          <w:lang w:val="ka-GE"/>
        </w:rPr>
        <w:t>გამოიკვეთა.</w:t>
      </w:r>
      <w:r w:rsidR="005037FC" w:rsidRPr="00F640DE">
        <w:rPr>
          <w:rFonts w:ascii="Sylfaen" w:hAnsi="Sylfaen"/>
          <w:lang w:val="ka-GE"/>
        </w:rPr>
        <w:t xml:space="preserve"> </w:t>
      </w:r>
      <w:r w:rsidR="002529EE" w:rsidRPr="00F640DE">
        <w:rPr>
          <w:rFonts w:ascii="Sylfaen" w:hAnsi="Sylfaen"/>
          <w:lang w:val="ka-GE"/>
        </w:rPr>
        <w:t xml:space="preserve"> </w:t>
      </w:r>
      <w:r w:rsidR="008A6072" w:rsidRPr="00F640DE">
        <w:rPr>
          <w:rFonts w:ascii="Sylfaen" w:eastAsia="Times New Roman" w:hAnsi="Sylfaen" w:cs="Sylfaen"/>
          <w:color w:val="000000"/>
        </w:rPr>
        <w:t>საქსტატის</w:t>
      </w:r>
      <w:r w:rsidR="008A6072" w:rsidRPr="00F640DE">
        <w:rPr>
          <w:rFonts w:ascii="Tahoma" w:eastAsia="Times New Roman" w:hAnsi="Tahoma" w:cs="Tahoma"/>
          <w:color w:val="000000"/>
        </w:rPr>
        <w:t xml:space="preserve"> 2017 </w:t>
      </w:r>
      <w:r w:rsidR="008A6072" w:rsidRPr="00F640DE">
        <w:rPr>
          <w:rFonts w:ascii="Sylfaen" w:eastAsia="Times New Roman" w:hAnsi="Sylfaen" w:cs="Sylfaen"/>
          <w:color w:val="000000"/>
        </w:rPr>
        <w:t>წლის</w:t>
      </w:r>
      <w:r w:rsidR="008A6072" w:rsidRPr="00F640DE">
        <w:rPr>
          <w:rFonts w:ascii="Tahoma" w:eastAsia="Times New Roman" w:hAnsi="Tahoma" w:cs="Tahoma"/>
          <w:color w:val="000000"/>
        </w:rPr>
        <w:t xml:space="preserve"> </w:t>
      </w:r>
      <w:r w:rsidR="008A6072" w:rsidRPr="00F640DE">
        <w:rPr>
          <w:rFonts w:ascii="Sylfaen" w:eastAsia="Times New Roman" w:hAnsi="Sylfaen" w:cs="Sylfaen"/>
          <w:color w:val="000000"/>
        </w:rPr>
        <w:t>ანგარიშ</w:t>
      </w:r>
      <w:r w:rsidR="002529EE" w:rsidRPr="00F640DE">
        <w:rPr>
          <w:rFonts w:ascii="Sylfaen" w:eastAsia="Times New Roman" w:hAnsi="Sylfaen" w:cs="Sylfaen"/>
          <w:color w:val="000000"/>
          <w:lang w:val="ka-GE"/>
        </w:rPr>
        <w:t xml:space="preserve">ის </w:t>
      </w:r>
      <w:r w:rsidR="008A6072" w:rsidRPr="00F640DE">
        <w:rPr>
          <w:rFonts w:ascii="Tahoma" w:eastAsia="Times New Roman" w:hAnsi="Tahoma" w:cs="Tahoma"/>
          <w:color w:val="000000"/>
        </w:rPr>
        <w:t xml:space="preserve"> </w:t>
      </w:r>
      <w:r w:rsidR="002529EE" w:rsidRPr="00F640DE">
        <w:rPr>
          <w:rFonts w:ascii="Sylfaen" w:eastAsia="Times New Roman" w:hAnsi="Sylfaen" w:cs="Sylfaen"/>
          <w:color w:val="000000"/>
          <w:lang w:val="ka-GE"/>
        </w:rPr>
        <w:t xml:space="preserve">მიხედვით </w:t>
      </w:r>
      <w:r w:rsidR="002529EE" w:rsidRPr="00F640DE">
        <w:rPr>
          <w:rFonts w:ascii="Sylfaen" w:eastAsia="Times New Roman" w:hAnsi="Sylfaen" w:cs="Sylfaen"/>
          <w:color w:val="000000"/>
        </w:rPr>
        <w:t>ფასები</w:t>
      </w:r>
      <w:r w:rsidR="002529EE" w:rsidRPr="00F640DE">
        <w:rPr>
          <w:rFonts w:ascii="Tahoma" w:eastAsia="Times New Roman" w:hAnsi="Tahoma" w:cs="Tahoma"/>
          <w:color w:val="000000"/>
        </w:rPr>
        <w:t> </w:t>
      </w:r>
      <w:r w:rsidR="005037FC" w:rsidRPr="00F640DE">
        <w:rPr>
          <w:rFonts w:ascii="Sylfaen" w:eastAsia="Times New Roman" w:hAnsi="Sylfaen" w:cs="Tahoma"/>
          <w:color w:val="000000"/>
          <w:lang w:val="ka-GE"/>
        </w:rPr>
        <w:t xml:space="preserve">წინა წელთან შედარებით </w:t>
      </w:r>
      <w:r w:rsidR="002529EE" w:rsidRPr="00F640DE">
        <w:rPr>
          <w:rFonts w:ascii="Sylfaen" w:eastAsia="Times New Roman" w:hAnsi="Sylfaen" w:cs="Sylfaen"/>
          <w:color w:val="000000"/>
        </w:rPr>
        <w:t>ბოსტნეულსა</w:t>
      </w:r>
      <w:r w:rsidR="002529EE" w:rsidRPr="00F640DE">
        <w:rPr>
          <w:rFonts w:ascii="Tahoma" w:eastAsia="Times New Roman" w:hAnsi="Tahoma" w:cs="Tahoma"/>
          <w:color w:val="000000"/>
        </w:rPr>
        <w:t xml:space="preserve"> </w:t>
      </w:r>
      <w:r w:rsidR="002529EE" w:rsidRPr="00F640DE">
        <w:rPr>
          <w:rFonts w:ascii="Sylfaen" w:eastAsia="Times New Roman" w:hAnsi="Sylfaen" w:cs="Sylfaen"/>
          <w:color w:val="000000"/>
        </w:rPr>
        <w:t>და</w:t>
      </w:r>
      <w:r w:rsidR="002529EE" w:rsidRPr="00F640DE">
        <w:rPr>
          <w:rFonts w:ascii="Tahoma" w:eastAsia="Times New Roman" w:hAnsi="Tahoma" w:cs="Tahoma"/>
          <w:color w:val="000000"/>
        </w:rPr>
        <w:t xml:space="preserve"> </w:t>
      </w:r>
      <w:r w:rsidR="002529EE" w:rsidRPr="00F640DE">
        <w:rPr>
          <w:rFonts w:ascii="Sylfaen" w:eastAsia="Times New Roman" w:hAnsi="Sylfaen" w:cs="Sylfaen"/>
          <w:color w:val="000000"/>
        </w:rPr>
        <w:t>ბაღჩეულზე</w:t>
      </w:r>
      <w:r w:rsidR="002529EE" w:rsidRPr="00F640DE">
        <w:rPr>
          <w:rFonts w:ascii="Tahoma" w:eastAsia="Times New Roman" w:hAnsi="Tahoma" w:cs="Tahoma"/>
          <w:color w:val="000000"/>
        </w:rPr>
        <w:t> </w:t>
      </w:r>
      <w:r w:rsidR="008A6072" w:rsidRPr="00F640DE">
        <w:rPr>
          <w:rFonts w:ascii="Tahoma" w:eastAsia="Times New Roman" w:hAnsi="Tahoma" w:cs="Tahoma"/>
          <w:color w:val="000000"/>
        </w:rPr>
        <w:t xml:space="preserve"> 21,3%-</w:t>
      </w:r>
      <w:r w:rsidR="008A6072" w:rsidRPr="00F640DE">
        <w:rPr>
          <w:rFonts w:ascii="Sylfaen" w:eastAsia="Times New Roman" w:hAnsi="Sylfaen" w:cs="Sylfaen"/>
          <w:color w:val="000000"/>
        </w:rPr>
        <w:t>ით</w:t>
      </w:r>
      <w:r w:rsidR="008A6072" w:rsidRPr="00F640DE">
        <w:rPr>
          <w:rFonts w:ascii="Tahoma" w:eastAsia="Times New Roman" w:hAnsi="Tahoma" w:cs="Tahoma"/>
          <w:color w:val="000000"/>
        </w:rPr>
        <w:t xml:space="preserve"> </w:t>
      </w:r>
      <w:r w:rsidR="002529EE" w:rsidRPr="00F640DE">
        <w:rPr>
          <w:rFonts w:ascii="Sylfaen" w:eastAsia="Times New Roman" w:hAnsi="Sylfaen" w:cs="Sylfaen"/>
          <w:color w:val="000000"/>
        </w:rPr>
        <w:t>გა</w:t>
      </w:r>
      <w:r w:rsidR="002F668E">
        <w:rPr>
          <w:rFonts w:ascii="Sylfaen" w:eastAsia="Times New Roman" w:hAnsi="Sylfaen" w:cs="Sylfaen"/>
          <w:color w:val="000000"/>
          <w:lang w:val="ka-GE"/>
        </w:rPr>
        <w:t>ი</w:t>
      </w:r>
      <w:r w:rsidR="002529EE" w:rsidRPr="00F640DE">
        <w:rPr>
          <w:rFonts w:ascii="Sylfaen" w:eastAsia="Times New Roman" w:hAnsi="Sylfaen" w:cs="Sylfaen"/>
          <w:color w:val="000000"/>
        </w:rPr>
        <w:t>ზ</w:t>
      </w:r>
      <w:r w:rsidR="002F668E">
        <w:rPr>
          <w:rFonts w:ascii="Sylfaen" w:eastAsia="Times New Roman" w:hAnsi="Sylfaen" w:cs="Sylfaen"/>
          <w:color w:val="000000"/>
          <w:lang w:val="ka-GE"/>
        </w:rPr>
        <w:t>ა</w:t>
      </w:r>
      <w:r w:rsidR="008A6072" w:rsidRPr="00F640DE">
        <w:rPr>
          <w:rFonts w:ascii="Sylfaen" w:eastAsia="Times New Roman" w:hAnsi="Sylfaen" w:cs="Sylfaen"/>
          <w:color w:val="000000"/>
        </w:rPr>
        <w:t>რდ</w:t>
      </w:r>
      <w:r w:rsidR="002F668E">
        <w:rPr>
          <w:rFonts w:ascii="Sylfaen" w:eastAsia="Times New Roman" w:hAnsi="Sylfaen" w:cs="Sylfaen"/>
          <w:color w:val="000000"/>
          <w:lang w:val="ka-GE"/>
        </w:rPr>
        <w:t>ა</w:t>
      </w:r>
      <w:r w:rsidR="002529EE" w:rsidRPr="00F640DE">
        <w:rPr>
          <w:rFonts w:ascii="Sylfaen" w:eastAsia="Times New Roman" w:hAnsi="Sylfaen" w:cs="Sylfaen"/>
          <w:color w:val="000000"/>
          <w:lang w:val="ka-GE"/>
        </w:rPr>
        <w:t xml:space="preserve">. </w:t>
      </w:r>
      <w:r w:rsidR="008A6072" w:rsidRPr="00F640DE">
        <w:rPr>
          <w:rFonts w:ascii="Tahoma" w:eastAsia="Times New Roman" w:hAnsi="Tahoma" w:cs="Tahoma"/>
          <w:color w:val="000000"/>
        </w:rPr>
        <w:t xml:space="preserve"> </w:t>
      </w:r>
      <w:r w:rsidR="002529EE" w:rsidRPr="00F640DE">
        <w:rPr>
          <w:rFonts w:ascii="Sylfaen" w:eastAsia="Times New Roman" w:hAnsi="Sylfaen" w:cs="Tahoma"/>
          <w:color w:val="000000"/>
          <w:lang w:val="ka-GE"/>
        </w:rPr>
        <w:t>პროდუქტის სახეობის მიხედვით ეს მაჩვენებელი განსხვავებულია, თუმცა, ზრდის ტენდენცია ყვე</w:t>
      </w:r>
      <w:r w:rsidR="00185DA6" w:rsidRPr="00F640DE">
        <w:rPr>
          <w:rFonts w:ascii="Sylfaen" w:eastAsia="Times New Roman" w:hAnsi="Sylfaen" w:cs="Tahoma"/>
          <w:color w:val="000000"/>
          <w:lang w:val="ka-GE"/>
        </w:rPr>
        <w:t>ლა მათგანისათვის არის დამახასიათ</w:t>
      </w:r>
      <w:r w:rsidR="00D109BB" w:rsidRPr="00F640DE">
        <w:rPr>
          <w:rFonts w:ascii="Sylfaen" w:eastAsia="Times New Roman" w:hAnsi="Sylfaen" w:cs="Tahoma"/>
          <w:color w:val="000000"/>
          <w:lang w:val="ka-GE"/>
        </w:rPr>
        <w:t>ებელი (იხ.</w:t>
      </w:r>
      <w:r w:rsidR="00046F6D">
        <w:rPr>
          <w:rFonts w:ascii="Sylfaen" w:eastAsia="Times New Roman" w:hAnsi="Sylfaen" w:cs="Tahoma"/>
          <w:color w:val="000000"/>
          <w:lang w:val="ka-GE"/>
        </w:rPr>
        <w:t xml:space="preserve"> დიაგრამა 6</w:t>
      </w:r>
      <w:r w:rsidR="002529EE" w:rsidRPr="00F640DE">
        <w:rPr>
          <w:rFonts w:ascii="Sylfaen" w:eastAsia="Times New Roman" w:hAnsi="Sylfaen" w:cs="Tahoma"/>
          <w:color w:val="000000"/>
          <w:lang w:val="ka-GE"/>
        </w:rPr>
        <w:t>).</w:t>
      </w:r>
    </w:p>
    <w:p w:rsidR="002529EE" w:rsidRPr="00F640DE" w:rsidRDefault="002529EE" w:rsidP="00CD7A59">
      <w:pPr>
        <w:spacing w:after="0" w:line="240" w:lineRule="auto"/>
        <w:jc w:val="center"/>
        <w:rPr>
          <w:rFonts w:ascii="Sylfaen" w:hAnsi="Sylfaen"/>
          <w:b/>
          <w:lang w:val="ka-GE"/>
        </w:rPr>
      </w:pPr>
      <w:r w:rsidRPr="00F640DE">
        <w:rPr>
          <w:noProof/>
          <w:lang w:val="ka-GE" w:eastAsia="ka-GE"/>
        </w:rPr>
        <w:lastRenderedPageBreak/>
        <w:drawing>
          <wp:inline distT="0" distB="0" distL="0" distR="0" wp14:anchorId="346B5B0A" wp14:editId="15904DBA">
            <wp:extent cx="4981575" cy="3019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81575" cy="3019425"/>
                    </a:xfrm>
                    <a:prstGeom prst="rect">
                      <a:avLst/>
                    </a:prstGeom>
                  </pic:spPr>
                </pic:pic>
              </a:graphicData>
            </a:graphic>
          </wp:inline>
        </w:drawing>
      </w:r>
    </w:p>
    <w:p w:rsidR="00D109BB" w:rsidRPr="00F640DE" w:rsidRDefault="00D109BB" w:rsidP="00CD7A59">
      <w:pPr>
        <w:spacing w:after="0" w:line="240" w:lineRule="auto"/>
        <w:jc w:val="both"/>
        <w:rPr>
          <w:rFonts w:ascii="Sylfaen" w:hAnsi="Sylfaen"/>
          <w:b/>
          <w:lang w:val="ka-GE"/>
        </w:rPr>
      </w:pPr>
      <w:r w:rsidRPr="00F640DE">
        <w:rPr>
          <w:rFonts w:ascii="Sylfaen" w:hAnsi="Sylfaen"/>
          <w:b/>
          <w:lang w:val="ka-GE"/>
        </w:rPr>
        <w:t xml:space="preserve">დიაგრამა </w:t>
      </w:r>
      <w:r w:rsidR="00046F6D">
        <w:rPr>
          <w:rFonts w:ascii="Sylfaen" w:hAnsi="Sylfaen"/>
          <w:b/>
          <w:lang w:val="ka-GE"/>
        </w:rPr>
        <w:t>6</w:t>
      </w:r>
      <w:r w:rsidRPr="00F640DE">
        <w:rPr>
          <w:rFonts w:ascii="Sylfaen" w:hAnsi="Sylfaen"/>
          <w:b/>
          <w:lang w:val="ka-GE"/>
        </w:rPr>
        <w:t>. ბოსტნეულის ფასების დინამიკა საქართველოში</w:t>
      </w:r>
      <w:r w:rsidRPr="00F640DE">
        <w:rPr>
          <w:rStyle w:val="FootnoteReference"/>
          <w:rFonts w:ascii="Sylfaen" w:hAnsi="Sylfaen"/>
          <w:b/>
          <w:lang w:val="ka-GE"/>
        </w:rPr>
        <w:footnoteReference w:id="14"/>
      </w:r>
    </w:p>
    <w:p w:rsidR="00CD7A59" w:rsidRDefault="00CD7A59" w:rsidP="00CD7A59">
      <w:pPr>
        <w:spacing w:after="0" w:line="240" w:lineRule="auto"/>
        <w:jc w:val="both"/>
        <w:rPr>
          <w:rFonts w:ascii="Sylfaen" w:hAnsi="Sylfaen"/>
          <w:lang w:val="ka-GE"/>
        </w:rPr>
      </w:pPr>
    </w:p>
    <w:p w:rsidR="00CC6030" w:rsidRPr="00F640DE" w:rsidRDefault="00185DA6" w:rsidP="00CD7A59">
      <w:pPr>
        <w:spacing w:after="0" w:line="240" w:lineRule="auto"/>
        <w:jc w:val="both"/>
        <w:rPr>
          <w:rFonts w:ascii="Sylfaen" w:hAnsi="Sylfaen"/>
          <w:lang w:val="ka-GE"/>
        </w:rPr>
      </w:pPr>
      <w:r w:rsidRPr="00F640DE">
        <w:rPr>
          <w:rFonts w:ascii="Sylfaen" w:hAnsi="Sylfaen"/>
          <w:lang w:val="ka-GE"/>
        </w:rPr>
        <w:t>დიაგრამა</w:t>
      </w:r>
      <w:r w:rsidR="00EC16DB" w:rsidRPr="00F640DE">
        <w:rPr>
          <w:rFonts w:ascii="Sylfaen" w:hAnsi="Sylfaen"/>
          <w:lang w:val="ka-GE"/>
        </w:rPr>
        <w:t xml:space="preserve"> გვიჩვენებს, რომ კარტოფილზე ფასების ზრდის ტენდენცია შედარებით ნაკლებია, ვიდრე ლობიოზე, თუმცა, </w:t>
      </w:r>
      <w:r w:rsidRPr="00F640DE">
        <w:rPr>
          <w:rFonts w:ascii="Sylfaen" w:hAnsi="Sylfaen"/>
          <w:lang w:val="ka-GE"/>
        </w:rPr>
        <w:t>ორი</w:t>
      </w:r>
      <w:r w:rsidR="00EC16DB" w:rsidRPr="00F640DE">
        <w:rPr>
          <w:rFonts w:ascii="Sylfaen" w:hAnsi="Sylfaen"/>
          <w:lang w:val="ka-GE"/>
        </w:rPr>
        <w:t xml:space="preserve">ვე </w:t>
      </w:r>
      <w:r w:rsidRPr="00F640DE">
        <w:rPr>
          <w:rFonts w:ascii="Sylfaen" w:hAnsi="Sylfaen"/>
          <w:lang w:val="ka-GE"/>
        </w:rPr>
        <w:t xml:space="preserve"> </w:t>
      </w:r>
      <w:r w:rsidR="00EC16DB" w:rsidRPr="00F640DE">
        <w:rPr>
          <w:rFonts w:ascii="Sylfaen" w:hAnsi="Sylfaen"/>
          <w:lang w:val="ka-GE"/>
        </w:rPr>
        <w:t xml:space="preserve">პროდუქტზე ფასები გაზრდილია.  იგივე კანონზომიერება აღინიშნება სხვა </w:t>
      </w:r>
      <w:r w:rsidR="00C04D96" w:rsidRPr="00F640DE">
        <w:rPr>
          <w:rFonts w:ascii="Sylfaen" w:hAnsi="Sylfaen"/>
          <w:lang w:val="ka-GE"/>
        </w:rPr>
        <w:t xml:space="preserve">სახეობის ბოსტნეულის </w:t>
      </w:r>
      <w:r w:rsidR="00EC16DB" w:rsidRPr="00F640DE">
        <w:rPr>
          <w:rFonts w:ascii="Sylfaen" w:hAnsi="Sylfaen"/>
          <w:lang w:val="ka-GE"/>
        </w:rPr>
        <w:t xml:space="preserve">მიმართაც. </w:t>
      </w:r>
    </w:p>
    <w:p w:rsidR="002D5501" w:rsidRPr="00F640DE" w:rsidRDefault="002D5501" w:rsidP="00CD7A59">
      <w:pPr>
        <w:spacing w:after="0" w:line="240" w:lineRule="auto"/>
        <w:jc w:val="both"/>
        <w:rPr>
          <w:rFonts w:ascii="Sylfaen" w:hAnsi="Sylfaen"/>
          <w:lang w:val="ka-GE"/>
        </w:rPr>
      </w:pPr>
      <w:r w:rsidRPr="00F640DE">
        <w:rPr>
          <w:rFonts w:ascii="Sylfaen" w:hAnsi="Sylfaen" w:cs="Sylfaen"/>
          <w:lang w:val="ka-GE"/>
        </w:rPr>
        <w:t xml:space="preserve">მასალების შესწავლამ გვიჩვენა, რომ </w:t>
      </w:r>
      <w:r w:rsidRPr="00F640DE">
        <w:rPr>
          <w:rFonts w:ascii="Sylfaen" w:hAnsi="Sylfaen" w:cs="Sylfaen"/>
        </w:rPr>
        <w:t>საქართველოდან</w:t>
      </w:r>
      <w:r w:rsidRPr="00F640DE">
        <w:t xml:space="preserve"> </w:t>
      </w:r>
      <w:r w:rsidRPr="00F640DE">
        <w:rPr>
          <w:rFonts w:ascii="Sylfaen" w:hAnsi="Sylfaen" w:cs="Sylfaen"/>
        </w:rPr>
        <w:t>ევროკავშირში</w:t>
      </w:r>
      <w:r w:rsidRPr="00F640DE">
        <w:t xml:space="preserve"> </w:t>
      </w:r>
      <w:r w:rsidRPr="00F640DE">
        <w:rPr>
          <w:rFonts w:ascii="Sylfaen" w:hAnsi="Sylfaen" w:cs="Sylfaen"/>
        </w:rPr>
        <w:t>ექსპორტირებული</w:t>
      </w:r>
      <w:r w:rsidRPr="00F640DE">
        <w:t xml:space="preserve"> </w:t>
      </w:r>
      <w:r w:rsidRPr="00F640DE">
        <w:rPr>
          <w:rFonts w:ascii="Sylfaen" w:hAnsi="Sylfaen" w:cs="Sylfaen"/>
        </w:rPr>
        <w:t>ბოსტნეულის</w:t>
      </w:r>
      <w:r w:rsidRPr="00F640DE">
        <w:t xml:space="preserve">  </w:t>
      </w:r>
      <w:r w:rsidRPr="00F640DE">
        <w:rPr>
          <w:rFonts w:ascii="Sylfaen" w:hAnsi="Sylfaen" w:cs="Sylfaen"/>
        </w:rPr>
        <w:t>ფასი</w:t>
      </w:r>
      <w:r w:rsidRPr="00F640DE">
        <w:rPr>
          <w:rFonts w:ascii="Sylfaen" w:hAnsi="Sylfaen" w:cs="Sylfaen"/>
          <w:lang w:val="ka-GE"/>
        </w:rPr>
        <w:t xml:space="preserve"> </w:t>
      </w:r>
      <w:r w:rsidRPr="00F640DE">
        <w:rPr>
          <w:rFonts w:ascii="Sylfaen" w:hAnsi="Sylfaen"/>
          <w:lang w:val="ka-GE"/>
        </w:rPr>
        <w:t xml:space="preserve">გაცილებით </w:t>
      </w:r>
      <w:r w:rsidRPr="00F640DE">
        <w:t xml:space="preserve"> </w:t>
      </w:r>
      <w:r w:rsidRPr="00F640DE">
        <w:rPr>
          <w:rFonts w:ascii="Sylfaen" w:hAnsi="Sylfaen" w:cs="Sylfaen"/>
        </w:rPr>
        <w:t>მაღალია</w:t>
      </w:r>
      <w:r w:rsidRPr="00F640DE">
        <w:t xml:space="preserve">  </w:t>
      </w:r>
      <w:r w:rsidRPr="00F640DE">
        <w:rPr>
          <w:rFonts w:ascii="Sylfaen" w:hAnsi="Sylfaen" w:cs="Sylfaen"/>
        </w:rPr>
        <w:t>იმპორტირებული</w:t>
      </w:r>
      <w:r w:rsidRPr="00F640DE">
        <w:t xml:space="preserve"> </w:t>
      </w:r>
      <w:r w:rsidRPr="00F640DE">
        <w:rPr>
          <w:rFonts w:ascii="Sylfaen" w:hAnsi="Sylfaen" w:cs="Sylfaen"/>
        </w:rPr>
        <w:t>ბოსტნეულის</w:t>
      </w:r>
      <w:r w:rsidRPr="00F640DE">
        <w:t xml:space="preserve"> </w:t>
      </w:r>
      <w:r w:rsidRPr="00F640DE">
        <w:rPr>
          <w:rFonts w:ascii="Sylfaen" w:hAnsi="Sylfaen" w:cs="Sylfaen"/>
          <w:lang w:val="ka-GE"/>
        </w:rPr>
        <w:t xml:space="preserve">შესაბამის მაჩვენებელთან </w:t>
      </w:r>
      <w:r w:rsidRPr="00F640DE">
        <w:t xml:space="preserve"> </w:t>
      </w:r>
      <w:r w:rsidRPr="00F640DE">
        <w:rPr>
          <w:rFonts w:ascii="Sylfaen" w:hAnsi="Sylfaen" w:cs="Sylfaen"/>
        </w:rPr>
        <w:t>შედარებით</w:t>
      </w:r>
      <w:r w:rsidRPr="00F640DE">
        <w:rPr>
          <w:rFonts w:ascii="Sylfaen" w:hAnsi="Sylfaen" w:cs="Sylfaen"/>
          <w:lang w:val="ka-GE"/>
        </w:rPr>
        <w:t>.</w:t>
      </w:r>
      <w:r w:rsidRPr="00F640DE">
        <w:t xml:space="preserve"> </w:t>
      </w:r>
      <w:r w:rsidR="00174F04" w:rsidRPr="00F640DE">
        <w:rPr>
          <w:rFonts w:ascii="Sylfaen" w:hAnsi="Sylfaen"/>
          <w:lang w:val="ka-GE"/>
        </w:rPr>
        <w:t>ევროკავშირის ქვეყნებში ბოსტეულზე ფასები მკვეთრად დიფერენცირებულია პროდუქტის სახეობებისა და იმპორტიორი ქვეყნების მიხედვით,</w:t>
      </w:r>
      <w:r w:rsidR="00174F04" w:rsidRPr="00F640DE">
        <w:rPr>
          <w:rStyle w:val="FootnoteReference"/>
          <w:rFonts w:ascii="Sylfaen" w:hAnsi="Sylfaen"/>
          <w:lang w:val="ka-GE"/>
        </w:rPr>
        <w:footnoteReference w:id="15"/>
      </w:r>
      <w:r w:rsidR="00174F04" w:rsidRPr="00F640DE">
        <w:rPr>
          <w:rFonts w:ascii="Sylfaen" w:hAnsi="Sylfaen"/>
          <w:lang w:val="ka-GE"/>
        </w:rPr>
        <w:t xml:space="preserve"> შესაბამისად </w:t>
      </w:r>
      <w:r w:rsidR="002F668E">
        <w:rPr>
          <w:rFonts w:ascii="Sylfaen" w:hAnsi="Sylfaen"/>
          <w:lang w:val="ka-GE"/>
        </w:rPr>
        <w:t xml:space="preserve">ქართული ბოსტნეულისათვის </w:t>
      </w:r>
      <w:r w:rsidR="00174F04" w:rsidRPr="00F640DE">
        <w:rPr>
          <w:rFonts w:ascii="Sylfaen" w:hAnsi="Sylfaen"/>
          <w:lang w:val="ka-GE"/>
        </w:rPr>
        <w:t xml:space="preserve">საფასო  კონკუნკურენცია რთული იქნება.  </w:t>
      </w:r>
      <w:r w:rsidRPr="00F640DE">
        <w:rPr>
          <w:rFonts w:ascii="Sylfaen" w:hAnsi="Sylfaen" w:cs="Sylfaen"/>
          <w:lang w:val="ka-GE"/>
        </w:rPr>
        <w:t xml:space="preserve">როგორც ჩანს, </w:t>
      </w:r>
      <w:r w:rsidRPr="00F640DE">
        <w:t xml:space="preserve"> </w:t>
      </w:r>
      <w:r w:rsidRPr="00F640DE">
        <w:rPr>
          <w:rFonts w:ascii="Sylfaen" w:hAnsi="Sylfaen" w:cs="Sylfaen"/>
        </w:rPr>
        <w:t>საქართველომ</w:t>
      </w:r>
      <w:r w:rsidRPr="00F640DE">
        <w:t xml:space="preserve"> </w:t>
      </w:r>
      <w:r w:rsidRPr="00F640DE">
        <w:rPr>
          <w:rFonts w:ascii="Sylfaen" w:hAnsi="Sylfaen" w:cs="Sylfaen"/>
        </w:rPr>
        <w:t>კონცენტრირება</w:t>
      </w:r>
      <w:r w:rsidRPr="00F640DE">
        <w:t xml:space="preserve"> </w:t>
      </w:r>
      <w:r w:rsidRPr="00F640DE">
        <w:rPr>
          <w:rFonts w:ascii="Sylfaen" w:hAnsi="Sylfaen" w:cs="Sylfaen"/>
        </w:rPr>
        <w:t>ნიშური</w:t>
      </w:r>
      <w:r w:rsidRPr="00F640DE">
        <w:t xml:space="preserve">, </w:t>
      </w:r>
      <w:r w:rsidRPr="00F640DE">
        <w:rPr>
          <w:rFonts w:ascii="Sylfaen" w:hAnsi="Sylfaen" w:cs="Sylfaen"/>
        </w:rPr>
        <w:t>ხარისხიანი</w:t>
      </w:r>
      <w:r w:rsidRPr="00F640DE">
        <w:t xml:space="preserve"> </w:t>
      </w:r>
      <w:r w:rsidRPr="00F640DE">
        <w:rPr>
          <w:rFonts w:ascii="Sylfaen" w:hAnsi="Sylfaen" w:cs="Sylfaen"/>
        </w:rPr>
        <w:t>მწვანილის</w:t>
      </w:r>
      <w:r w:rsidRPr="00F640DE">
        <w:t xml:space="preserve"> </w:t>
      </w:r>
      <w:r w:rsidRPr="00F640DE">
        <w:rPr>
          <w:rFonts w:ascii="Sylfaen" w:hAnsi="Sylfaen" w:cs="Sylfaen"/>
        </w:rPr>
        <w:t>წარმოებაზე</w:t>
      </w:r>
      <w:r w:rsidRPr="00F640DE">
        <w:t xml:space="preserve"> </w:t>
      </w:r>
      <w:r w:rsidRPr="00F640DE">
        <w:rPr>
          <w:rFonts w:ascii="Sylfaen" w:hAnsi="Sylfaen" w:cs="Sylfaen"/>
        </w:rPr>
        <w:t>უნდა</w:t>
      </w:r>
      <w:r w:rsidRPr="00F640DE">
        <w:t xml:space="preserve"> </w:t>
      </w:r>
      <w:r w:rsidRPr="00F640DE">
        <w:rPr>
          <w:rFonts w:ascii="Sylfaen" w:hAnsi="Sylfaen" w:cs="Sylfaen"/>
        </w:rPr>
        <w:t>მოახდინოს</w:t>
      </w:r>
      <w:r w:rsidRPr="00F640DE">
        <w:t xml:space="preserve"> </w:t>
      </w:r>
      <w:r w:rsidRPr="00F640DE">
        <w:rPr>
          <w:rFonts w:ascii="Sylfaen" w:hAnsi="Sylfaen" w:cs="Sylfaen"/>
        </w:rPr>
        <w:t>ევროკავშირის</w:t>
      </w:r>
      <w:r w:rsidRPr="00F640DE">
        <w:t xml:space="preserve"> </w:t>
      </w:r>
      <w:r w:rsidRPr="00F640DE">
        <w:rPr>
          <w:rFonts w:ascii="Sylfaen" w:hAnsi="Sylfaen" w:cs="Sylfaen"/>
        </w:rPr>
        <w:t>ბაზრებზე</w:t>
      </w:r>
      <w:r w:rsidRPr="00F640DE">
        <w:t xml:space="preserve"> </w:t>
      </w:r>
      <w:r w:rsidRPr="00F640DE">
        <w:rPr>
          <w:rFonts w:ascii="Sylfaen" w:hAnsi="Sylfaen" w:cs="Sylfaen"/>
        </w:rPr>
        <w:t>გაყიდვის</w:t>
      </w:r>
      <w:r w:rsidRPr="00F640DE">
        <w:t xml:space="preserve">  </w:t>
      </w:r>
      <w:r w:rsidRPr="00F640DE">
        <w:rPr>
          <w:rFonts w:ascii="Sylfaen" w:hAnsi="Sylfaen" w:cs="Sylfaen"/>
        </w:rPr>
        <w:t>პერსპექტივით</w:t>
      </w:r>
      <w:r w:rsidRPr="00F640DE">
        <w:t xml:space="preserve">. </w:t>
      </w:r>
    </w:p>
    <w:p w:rsidR="00B62686" w:rsidRPr="00F640DE" w:rsidRDefault="006240AB" w:rsidP="00CD7A59">
      <w:pPr>
        <w:spacing w:after="0" w:line="240" w:lineRule="auto"/>
        <w:jc w:val="both"/>
        <w:rPr>
          <w:rFonts w:ascii="Sylfaen" w:hAnsi="Sylfaen" w:cs="Sylfaen"/>
          <w:lang w:val="ka-GE"/>
        </w:rPr>
      </w:pPr>
      <w:r w:rsidRPr="00F640DE">
        <w:rPr>
          <w:rFonts w:ascii="Sylfaen" w:hAnsi="Sylfaen" w:cs="Sylfaen"/>
          <w:lang w:val="ka-GE"/>
        </w:rPr>
        <w:t>ქართული</w:t>
      </w:r>
      <w:r w:rsidRPr="00F640DE">
        <w:rPr>
          <w:lang w:val="ka-GE"/>
        </w:rPr>
        <w:t xml:space="preserve"> </w:t>
      </w:r>
      <w:r w:rsidRPr="00F640DE">
        <w:rPr>
          <w:rFonts w:ascii="Sylfaen" w:hAnsi="Sylfaen" w:cs="Sylfaen"/>
          <w:lang w:val="ka-GE"/>
        </w:rPr>
        <w:t>ბოსტნეული</w:t>
      </w:r>
      <w:r w:rsidR="002D5501" w:rsidRPr="00F640DE">
        <w:rPr>
          <w:rFonts w:ascii="Sylfaen" w:hAnsi="Sylfaen"/>
          <w:lang w:val="ka-GE"/>
        </w:rPr>
        <w:t xml:space="preserve">ს </w:t>
      </w:r>
      <w:r w:rsidRPr="00F640DE">
        <w:rPr>
          <w:rFonts w:ascii="Sylfaen" w:hAnsi="Sylfaen" w:cs="Sylfaen"/>
          <w:lang w:val="ka-GE"/>
        </w:rPr>
        <w:t>საერთაშორისო</w:t>
      </w:r>
      <w:r w:rsidR="00B62686" w:rsidRPr="00F640DE">
        <w:rPr>
          <w:rFonts w:ascii="Sylfaen" w:hAnsi="Sylfaen" w:cs="Sylfaen"/>
          <w:lang w:val="ka-GE"/>
        </w:rPr>
        <w:t xml:space="preserve">, მათ შორის ევროპის </w:t>
      </w:r>
      <w:r w:rsidRPr="00F640DE">
        <w:rPr>
          <w:lang w:val="ka-GE"/>
        </w:rPr>
        <w:t xml:space="preserve"> </w:t>
      </w:r>
      <w:r w:rsidRPr="00F640DE">
        <w:rPr>
          <w:rFonts w:ascii="Sylfaen" w:hAnsi="Sylfaen" w:cs="Sylfaen"/>
          <w:lang w:val="ka-GE"/>
        </w:rPr>
        <w:t>ბაზარზე</w:t>
      </w:r>
      <w:r w:rsidR="002D5501" w:rsidRPr="00F640DE">
        <w:rPr>
          <w:rFonts w:ascii="Sylfaen" w:hAnsi="Sylfaen" w:cs="Sylfaen"/>
          <w:lang w:val="ka-GE"/>
        </w:rPr>
        <w:t>,</w:t>
      </w:r>
      <w:r w:rsidRPr="00F640DE">
        <w:rPr>
          <w:lang w:val="ka-GE"/>
        </w:rPr>
        <w:t xml:space="preserve"> </w:t>
      </w:r>
      <w:r w:rsidRPr="00F640DE">
        <w:rPr>
          <w:rFonts w:ascii="Sylfaen" w:hAnsi="Sylfaen" w:cs="Sylfaen"/>
          <w:lang w:val="ka-GE"/>
        </w:rPr>
        <w:t>გატანა</w:t>
      </w:r>
      <w:r w:rsidRPr="00F640DE">
        <w:rPr>
          <w:lang w:val="ka-GE"/>
        </w:rPr>
        <w:t xml:space="preserve"> </w:t>
      </w:r>
      <w:r w:rsidR="00B62686" w:rsidRPr="00F640DE">
        <w:rPr>
          <w:rFonts w:ascii="Sylfaen" w:hAnsi="Sylfaen"/>
          <w:lang w:val="ka-GE"/>
        </w:rPr>
        <w:t xml:space="preserve"> </w:t>
      </w:r>
      <w:r w:rsidRPr="00F640DE">
        <w:rPr>
          <w:rFonts w:ascii="Sylfaen" w:hAnsi="Sylfaen" w:cs="Sylfaen"/>
          <w:lang w:val="ka-GE"/>
        </w:rPr>
        <w:t>საკმაოდ</w:t>
      </w:r>
      <w:r w:rsidRPr="00F640DE">
        <w:rPr>
          <w:lang w:val="ka-GE"/>
        </w:rPr>
        <w:t xml:space="preserve"> </w:t>
      </w:r>
      <w:r w:rsidRPr="00F640DE">
        <w:rPr>
          <w:rFonts w:ascii="Sylfaen" w:hAnsi="Sylfaen" w:cs="Sylfaen"/>
          <w:lang w:val="ka-GE"/>
        </w:rPr>
        <w:t>შეზღუდულია</w:t>
      </w:r>
      <w:r w:rsidR="002D5501" w:rsidRPr="00F640DE">
        <w:rPr>
          <w:rFonts w:ascii="Sylfaen" w:hAnsi="Sylfaen" w:cs="Sylfaen"/>
          <w:lang w:val="ka-GE"/>
        </w:rPr>
        <w:t xml:space="preserve"> </w:t>
      </w:r>
      <w:r w:rsidRPr="00F640DE">
        <w:rPr>
          <w:lang w:val="ka-GE"/>
        </w:rPr>
        <w:t xml:space="preserve"> </w:t>
      </w:r>
      <w:r w:rsidRPr="00F640DE">
        <w:rPr>
          <w:rFonts w:ascii="Sylfaen" w:hAnsi="Sylfaen" w:cs="Sylfaen"/>
          <w:lang w:val="ka-GE"/>
        </w:rPr>
        <w:t>სათანადო</w:t>
      </w:r>
      <w:r w:rsidRPr="00F640DE">
        <w:rPr>
          <w:lang w:val="ka-GE"/>
        </w:rPr>
        <w:t xml:space="preserve"> </w:t>
      </w:r>
      <w:r w:rsidRPr="00F640DE">
        <w:rPr>
          <w:rFonts w:ascii="Sylfaen" w:hAnsi="Sylfaen" w:cs="Sylfaen"/>
          <w:lang w:val="ka-GE"/>
        </w:rPr>
        <w:t>სტანდარტებისა</w:t>
      </w:r>
      <w:r w:rsidRPr="00F640DE">
        <w:rPr>
          <w:lang w:val="ka-GE"/>
        </w:rPr>
        <w:t xml:space="preserve"> </w:t>
      </w:r>
      <w:r w:rsidRPr="00F640DE">
        <w:rPr>
          <w:rFonts w:ascii="Sylfaen" w:hAnsi="Sylfaen" w:cs="Sylfaen"/>
          <w:lang w:val="ka-GE"/>
        </w:rPr>
        <w:t>და</w:t>
      </w:r>
      <w:r w:rsidRPr="00F640DE">
        <w:rPr>
          <w:lang w:val="ka-GE"/>
        </w:rPr>
        <w:t xml:space="preserve"> </w:t>
      </w:r>
      <w:r w:rsidRPr="00F640DE">
        <w:rPr>
          <w:rFonts w:ascii="Sylfaen" w:hAnsi="Sylfaen" w:cs="Sylfaen"/>
          <w:lang w:val="ka-GE"/>
        </w:rPr>
        <w:t>ტექნოლოგი</w:t>
      </w:r>
      <w:r w:rsidR="002D5501" w:rsidRPr="00F640DE">
        <w:rPr>
          <w:rFonts w:ascii="Sylfaen" w:hAnsi="Sylfaen" w:cs="Sylfaen"/>
          <w:lang w:val="ka-GE"/>
        </w:rPr>
        <w:t>ებ</w:t>
      </w:r>
      <w:r w:rsidRPr="00F640DE">
        <w:rPr>
          <w:rFonts w:ascii="Sylfaen" w:hAnsi="Sylfaen" w:cs="Sylfaen"/>
          <w:lang w:val="ka-GE"/>
        </w:rPr>
        <w:t>ის</w:t>
      </w:r>
      <w:r w:rsidRPr="00F640DE">
        <w:rPr>
          <w:lang w:val="ka-GE"/>
        </w:rPr>
        <w:t xml:space="preserve"> </w:t>
      </w:r>
      <w:r w:rsidRPr="00F640DE">
        <w:rPr>
          <w:rFonts w:ascii="Sylfaen" w:hAnsi="Sylfaen" w:cs="Sylfaen"/>
          <w:lang w:val="ka-GE"/>
        </w:rPr>
        <w:t>დაუცველობ</w:t>
      </w:r>
      <w:r w:rsidR="002D5501" w:rsidRPr="00F640DE">
        <w:rPr>
          <w:rFonts w:ascii="Sylfaen" w:hAnsi="Sylfaen" w:cs="Sylfaen"/>
          <w:lang w:val="ka-GE"/>
        </w:rPr>
        <w:t xml:space="preserve">ის </w:t>
      </w:r>
      <w:r w:rsidR="002F668E">
        <w:rPr>
          <w:rFonts w:ascii="Sylfaen" w:hAnsi="Sylfaen" w:cs="Sylfaen"/>
          <w:lang w:val="ka-GE"/>
        </w:rPr>
        <w:t xml:space="preserve">გამო. </w:t>
      </w:r>
      <w:r w:rsidR="00FE77E7" w:rsidRPr="00F640DE">
        <w:rPr>
          <w:rFonts w:ascii="Sylfaen" w:hAnsi="Sylfaen"/>
          <w:lang w:val="ka-GE"/>
        </w:rPr>
        <w:t>კონკურენციის ერთ-ერთი შემზღუდავი ფაქტორია</w:t>
      </w:r>
      <w:r w:rsidR="002F668E">
        <w:rPr>
          <w:rFonts w:ascii="Sylfaen" w:hAnsi="Sylfaen"/>
          <w:lang w:val="ka-GE"/>
        </w:rPr>
        <w:t xml:space="preserve">, ასევე, </w:t>
      </w:r>
      <w:r w:rsidR="00FE77E7" w:rsidRPr="00F640DE">
        <w:rPr>
          <w:rFonts w:ascii="Sylfaen" w:hAnsi="Sylfaen"/>
          <w:lang w:val="ka-GE"/>
        </w:rPr>
        <w:t xml:space="preserve"> პროდუქტის დივერსიფიკაციის დაბალი დონე, რაც ძირითადად გამოწვეულია </w:t>
      </w:r>
      <w:r w:rsidR="00B62686" w:rsidRPr="00F640DE">
        <w:rPr>
          <w:rFonts w:ascii="Sylfaen" w:hAnsi="Sylfaen"/>
          <w:lang w:val="ka-GE"/>
        </w:rPr>
        <w:t>მცირემიწიანობი</w:t>
      </w:r>
      <w:r w:rsidR="00FE77E7" w:rsidRPr="00F640DE">
        <w:rPr>
          <w:rFonts w:ascii="Sylfaen" w:hAnsi="Sylfaen"/>
          <w:lang w:val="ka-GE"/>
        </w:rPr>
        <w:t>თა</w:t>
      </w:r>
      <w:r w:rsidR="00B62686" w:rsidRPr="00F640DE">
        <w:rPr>
          <w:rFonts w:ascii="Sylfaen" w:hAnsi="Sylfaen"/>
          <w:lang w:val="ka-GE"/>
        </w:rPr>
        <w:t xml:space="preserve"> და დანაწევრებული ნაკვეთების </w:t>
      </w:r>
      <w:r w:rsidR="00FE77E7" w:rsidRPr="00F640DE">
        <w:rPr>
          <w:rFonts w:ascii="Sylfaen" w:hAnsi="Sylfaen"/>
          <w:lang w:val="ka-GE"/>
        </w:rPr>
        <w:t xml:space="preserve">არსებობით. ეს უკანასკნელი, თავის მხრივ, </w:t>
      </w:r>
      <w:r w:rsidR="002F668E">
        <w:rPr>
          <w:rFonts w:ascii="Sylfaen" w:hAnsi="Sylfaen"/>
          <w:lang w:val="ka-GE"/>
        </w:rPr>
        <w:t>იწვევს</w:t>
      </w:r>
      <w:r w:rsidR="00FE77E7" w:rsidRPr="00F640DE">
        <w:rPr>
          <w:rFonts w:ascii="Sylfaen" w:hAnsi="Sylfaen"/>
          <w:lang w:val="ka-GE"/>
        </w:rPr>
        <w:t xml:space="preserve"> ბოსტნეულის </w:t>
      </w:r>
      <w:r w:rsidR="002F668E" w:rsidRPr="00F640DE">
        <w:rPr>
          <w:rFonts w:ascii="Sylfaen" w:hAnsi="Sylfaen"/>
          <w:lang w:val="ka-GE"/>
        </w:rPr>
        <w:t xml:space="preserve">მცირე მოცულობით </w:t>
      </w:r>
      <w:r w:rsidR="00FE77E7" w:rsidRPr="00F640DE">
        <w:rPr>
          <w:rFonts w:ascii="Sylfaen" w:hAnsi="Sylfaen"/>
          <w:lang w:val="ka-GE"/>
        </w:rPr>
        <w:t xml:space="preserve">წარმოებას. </w:t>
      </w:r>
      <w:r w:rsidR="00FE77E7" w:rsidRPr="00F640DE">
        <w:rPr>
          <w:rFonts w:ascii="Sylfaen" w:hAnsi="Sylfaen" w:cs="Sylfaen"/>
          <w:lang w:val="ka-GE"/>
        </w:rPr>
        <w:t xml:space="preserve"> </w:t>
      </w:r>
      <w:r w:rsidR="00B62686" w:rsidRPr="00F640DE">
        <w:rPr>
          <w:rFonts w:ascii="Sylfaen" w:hAnsi="Sylfaen"/>
          <w:lang w:val="ka-GE"/>
        </w:rPr>
        <w:t xml:space="preserve">ბოსტნეულის </w:t>
      </w:r>
      <w:r w:rsidRPr="00F640DE">
        <w:rPr>
          <w:lang w:val="ka-GE"/>
        </w:rPr>
        <w:t xml:space="preserve"> </w:t>
      </w:r>
      <w:r w:rsidR="00B62686" w:rsidRPr="00F640DE">
        <w:rPr>
          <w:rFonts w:ascii="Sylfaen" w:hAnsi="Sylfaen" w:cs="Sylfaen"/>
          <w:lang w:val="ka-GE"/>
        </w:rPr>
        <w:t xml:space="preserve">საერთაშორისო ბაზარზე </w:t>
      </w:r>
      <w:r w:rsidRPr="00F640DE">
        <w:rPr>
          <w:lang w:val="ka-GE"/>
        </w:rPr>
        <w:t xml:space="preserve"> </w:t>
      </w:r>
      <w:r w:rsidRPr="00F640DE">
        <w:rPr>
          <w:rFonts w:ascii="Sylfaen" w:hAnsi="Sylfaen" w:cs="Sylfaen"/>
          <w:lang w:val="ka-GE"/>
        </w:rPr>
        <w:t>ექსპორტიორებისგან</w:t>
      </w:r>
      <w:r w:rsidRPr="00F640DE">
        <w:rPr>
          <w:lang w:val="ka-GE"/>
        </w:rPr>
        <w:t xml:space="preserve"> </w:t>
      </w:r>
      <w:r w:rsidRPr="00F640DE">
        <w:rPr>
          <w:rFonts w:ascii="Sylfaen" w:hAnsi="Sylfaen" w:cs="Sylfaen"/>
          <w:lang w:val="ka-GE"/>
        </w:rPr>
        <w:t>პროდუქციის</w:t>
      </w:r>
      <w:r w:rsidRPr="00F640DE">
        <w:rPr>
          <w:lang w:val="ka-GE"/>
        </w:rPr>
        <w:t xml:space="preserve"> </w:t>
      </w:r>
      <w:r w:rsidRPr="00F640DE">
        <w:rPr>
          <w:rFonts w:ascii="Sylfaen" w:hAnsi="Sylfaen" w:cs="Sylfaen"/>
          <w:lang w:val="ka-GE"/>
        </w:rPr>
        <w:t>დიდი</w:t>
      </w:r>
      <w:r w:rsidRPr="00F640DE">
        <w:rPr>
          <w:lang w:val="ka-GE"/>
        </w:rPr>
        <w:t xml:space="preserve"> </w:t>
      </w:r>
      <w:r w:rsidRPr="00F640DE">
        <w:rPr>
          <w:rFonts w:ascii="Sylfaen" w:hAnsi="Sylfaen" w:cs="Sylfaen"/>
          <w:lang w:val="ka-GE"/>
        </w:rPr>
        <w:t>მოცულობების</w:t>
      </w:r>
      <w:r w:rsidRPr="00F640DE">
        <w:rPr>
          <w:lang w:val="ka-GE"/>
        </w:rPr>
        <w:t xml:space="preserve"> </w:t>
      </w:r>
      <w:r w:rsidRPr="00F640DE">
        <w:rPr>
          <w:rFonts w:ascii="Sylfaen" w:hAnsi="Sylfaen" w:cs="Sylfaen"/>
          <w:lang w:val="ka-GE"/>
        </w:rPr>
        <w:t>სტაბილურ</w:t>
      </w:r>
      <w:r w:rsidRPr="00F640DE">
        <w:rPr>
          <w:lang w:val="ka-GE"/>
        </w:rPr>
        <w:t xml:space="preserve"> </w:t>
      </w:r>
      <w:r w:rsidRPr="00F640DE">
        <w:rPr>
          <w:rFonts w:ascii="Sylfaen" w:hAnsi="Sylfaen" w:cs="Sylfaen"/>
          <w:lang w:val="ka-GE"/>
        </w:rPr>
        <w:t>მიწოდებას</w:t>
      </w:r>
      <w:r w:rsidRPr="00F640DE">
        <w:rPr>
          <w:lang w:val="ka-GE"/>
        </w:rPr>
        <w:t xml:space="preserve"> </w:t>
      </w:r>
      <w:r w:rsidRPr="00F640DE">
        <w:rPr>
          <w:rFonts w:ascii="Sylfaen" w:hAnsi="Sylfaen" w:cs="Sylfaen"/>
          <w:lang w:val="ka-GE"/>
        </w:rPr>
        <w:t>ითხოვენ</w:t>
      </w:r>
      <w:r w:rsidRPr="00F640DE">
        <w:rPr>
          <w:lang w:val="ka-GE"/>
        </w:rPr>
        <w:t>,</w:t>
      </w:r>
      <w:r w:rsidR="00B62686" w:rsidRPr="00F640DE">
        <w:rPr>
          <w:rFonts w:ascii="Sylfaen" w:hAnsi="Sylfaen"/>
          <w:lang w:val="ka-GE"/>
        </w:rPr>
        <w:t xml:space="preserve"> რასაც ქართული ბოსტნეულის </w:t>
      </w:r>
      <w:r w:rsidRPr="00F640DE">
        <w:rPr>
          <w:rFonts w:ascii="Sylfaen" w:hAnsi="Sylfaen" w:cs="Sylfaen"/>
          <w:lang w:val="ka-GE"/>
        </w:rPr>
        <w:t>მწარმოებლები</w:t>
      </w:r>
      <w:r w:rsidRPr="00F640DE">
        <w:rPr>
          <w:lang w:val="ka-GE"/>
        </w:rPr>
        <w:t xml:space="preserve"> </w:t>
      </w:r>
      <w:r w:rsidRPr="00F640DE">
        <w:rPr>
          <w:rFonts w:ascii="Sylfaen" w:hAnsi="Sylfaen" w:cs="Sylfaen"/>
          <w:lang w:val="ka-GE"/>
        </w:rPr>
        <w:t>ვერ</w:t>
      </w:r>
      <w:r w:rsidRPr="00F640DE">
        <w:rPr>
          <w:lang w:val="ka-GE"/>
        </w:rPr>
        <w:t xml:space="preserve"> </w:t>
      </w:r>
      <w:r w:rsidRPr="00F640DE">
        <w:rPr>
          <w:rFonts w:ascii="Sylfaen" w:hAnsi="Sylfaen" w:cs="Sylfaen"/>
          <w:lang w:val="ka-GE"/>
        </w:rPr>
        <w:t>აკმაყოფილებენ</w:t>
      </w:r>
      <w:r w:rsidRPr="00F640DE">
        <w:rPr>
          <w:lang w:val="ka-GE"/>
        </w:rPr>
        <w:t xml:space="preserve">. </w:t>
      </w:r>
    </w:p>
    <w:p w:rsidR="00802282" w:rsidRPr="00F640DE" w:rsidRDefault="00B62686" w:rsidP="00CD7A59">
      <w:pPr>
        <w:spacing w:after="0" w:line="240" w:lineRule="auto"/>
        <w:jc w:val="both"/>
        <w:rPr>
          <w:rFonts w:ascii="Sylfaen" w:hAnsi="Sylfaen"/>
          <w:lang w:val="ka-GE"/>
        </w:rPr>
      </w:pPr>
      <w:r w:rsidRPr="00F640DE">
        <w:rPr>
          <w:rFonts w:ascii="Sylfaen" w:hAnsi="Sylfaen" w:cs="Sylfaen"/>
          <w:lang w:val="ka-GE"/>
        </w:rPr>
        <w:t xml:space="preserve">ბოსტნეულის საერთაშორისო  ბაზარზე </w:t>
      </w:r>
      <w:r w:rsidR="0076657A" w:rsidRPr="00F640DE">
        <w:rPr>
          <w:rFonts w:ascii="Sylfaen" w:hAnsi="Sylfaen" w:cs="Sylfaen"/>
          <w:lang w:val="ka-GE"/>
        </w:rPr>
        <w:t xml:space="preserve">ქართული ბოსტნეულის მწარმოებლებისათვის  </w:t>
      </w:r>
      <w:r w:rsidRPr="00F640DE">
        <w:rPr>
          <w:rFonts w:ascii="Sylfaen" w:hAnsi="Sylfaen" w:cs="Sylfaen"/>
          <w:lang w:val="ka-GE"/>
        </w:rPr>
        <w:t xml:space="preserve">კონკურენცია შეზღუდულია </w:t>
      </w:r>
      <w:r w:rsidR="006240AB" w:rsidRPr="00F640DE">
        <w:rPr>
          <w:lang w:val="ka-GE"/>
        </w:rPr>
        <w:t xml:space="preserve"> </w:t>
      </w:r>
      <w:r w:rsidR="006240AB" w:rsidRPr="00F640DE">
        <w:rPr>
          <w:rFonts w:ascii="Sylfaen" w:hAnsi="Sylfaen" w:cs="Sylfaen"/>
          <w:lang w:val="ka-GE"/>
        </w:rPr>
        <w:t>წარმოების</w:t>
      </w:r>
      <w:r w:rsidR="006240AB" w:rsidRPr="00F640DE">
        <w:rPr>
          <w:lang w:val="ka-GE"/>
        </w:rPr>
        <w:t xml:space="preserve"> </w:t>
      </w:r>
      <w:r w:rsidR="006240AB" w:rsidRPr="00F640DE">
        <w:rPr>
          <w:rFonts w:ascii="Sylfaen" w:hAnsi="Sylfaen" w:cs="Sylfaen"/>
          <w:lang w:val="ka-GE"/>
        </w:rPr>
        <w:t>წყვეტილი</w:t>
      </w:r>
      <w:r w:rsidR="006240AB" w:rsidRPr="00F640DE">
        <w:rPr>
          <w:lang w:val="ka-GE"/>
        </w:rPr>
        <w:t xml:space="preserve"> </w:t>
      </w:r>
      <w:r w:rsidR="00802282" w:rsidRPr="00F640DE">
        <w:rPr>
          <w:rFonts w:ascii="Sylfaen" w:hAnsi="Sylfaen" w:cs="Sylfaen"/>
          <w:lang w:val="ka-GE"/>
        </w:rPr>
        <w:t>პროცესის გამო</w:t>
      </w:r>
      <w:r w:rsidR="002F668E">
        <w:rPr>
          <w:rFonts w:ascii="Sylfaen" w:hAnsi="Sylfaen" w:cs="Sylfaen"/>
          <w:lang w:val="ka-GE"/>
        </w:rPr>
        <w:t>ც</w:t>
      </w:r>
      <w:r w:rsidR="00802282" w:rsidRPr="00F640DE">
        <w:rPr>
          <w:rFonts w:ascii="Sylfaen" w:hAnsi="Sylfaen" w:cs="Sylfaen"/>
          <w:lang w:val="ka-GE"/>
        </w:rPr>
        <w:t xml:space="preserve">. </w:t>
      </w:r>
      <w:r w:rsidR="006240AB" w:rsidRPr="00F640DE">
        <w:rPr>
          <w:lang w:val="ka-GE"/>
        </w:rPr>
        <w:t xml:space="preserve"> </w:t>
      </w:r>
      <w:r w:rsidR="00802282" w:rsidRPr="00F640DE">
        <w:rPr>
          <w:rFonts w:ascii="Sylfaen" w:hAnsi="Sylfaen"/>
          <w:lang w:val="ka-GE"/>
        </w:rPr>
        <w:t xml:space="preserve">ცნობილია, რომ </w:t>
      </w:r>
      <w:r w:rsidR="006240AB" w:rsidRPr="00F640DE">
        <w:rPr>
          <w:rFonts w:ascii="Sylfaen" w:hAnsi="Sylfaen" w:cs="Sylfaen"/>
          <w:lang w:val="ka-GE"/>
        </w:rPr>
        <w:t>საუკეთესო</w:t>
      </w:r>
      <w:r w:rsidR="006240AB" w:rsidRPr="00F640DE">
        <w:rPr>
          <w:lang w:val="ka-GE"/>
        </w:rPr>
        <w:t xml:space="preserve"> </w:t>
      </w:r>
      <w:r w:rsidR="006240AB" w:rsidRPr="00F640DE">
        <w:rPr>
          <w:rFonts w:ascii="Sylfaen" w:hAnsi="Sylfaen" w:cs="Sylfaen"/>
          <w:lang w:val="ka-GE"/>
        </w:rPr>
        <w:t>პროდუქტიც</w:t>
      </w:r>
      <w:r w:rsidR="006240AB" w:rsidRPr="00F640DE">
        <w:rPr>
          <w:lang w:val="ka-GE"/>
        </w:rPr>
        <w:t xml:space="preserve"> </w:t>
      </w:r>
      <w:r w:rsidR="006240AB" w:rsidRPr="00F640DE">
        <w:rPr>
          <w:rFonts w:ascii="Sylfaen" w:hAnsi="Sylfaen" w:cs="Sylfaen"/>
          <w:lang w:val="ka-GE"/>
        </w:rPr>
        <w:t>კი</w:t>
      </w:r>
      <w:r w:rsidR="006240AB" w:rsidRPr="00F640DE">
        <w:rPr>
          <w:lang w:val="ka-GE"/>
        </w:rPr>
        <w:t xml:space="preserve"> </w:t>
      </w:r>
      <w:r w:rsidR="006240AB" w:rsidRPr="00F640DE">
        <w:rPr>
          <w:rFonts w:ascii="Sylfaen" w:hAnsi="Sylfaen" w:cs="Sylfaen"/>
          <w:lang w:val="ka-GE"/>
        </w:rPr>
        <w:t>სწრაფად</w:t>
      </w:r>
      <w:r w:rsidR="006240AB" w:rsidRPr="00F640DE">
        <w:rPr>
          <w:lang w:val="ka-GE"/>
        </w:rPr>
        <w:t xml:space="preserve"> </w:t>
      </w:r>
      <w:r w:rsidR="006240AB" w:rsidRPr="00F640DE">
        <w:rPr>
          <w:rFonts w:ascii="Sylfaen" w:hAnsi="Sylfaen" w:cs="Sylfaen"/>
          <w:lang w:val="ka-GE"/>
        </w:rPr>
        <w:t>კარგავს</w:t>
      </w:r>
      <w:r w:rsidR="006240AB" w:rsidRPr="00F640DE">
        <w:rPr>
          <w:lang w:val="ka-GE"/>
        </w:rPr>
        <w:t xml:space="preserve"> </w:t>
      </w:r>
      <w:r w:rsidR="006240AB" w:rsidRPr="00F640DE">
        <w:rPr>
          <w:rFonts w:ascii="Sylfaen" w:hAnsi="Sylfaen" w:cs="Sylfaen"/>
          <w:lang w:val="ka-GE"/>
        </w:rPr>
        <w:t>საბაზრო</w:t>
      </w:r>
      <w:r w:rsidR="006240AB" w:rsidRPr="00F640DE">
        <w:rPr>
          <w:lang w:val="ka-GE"/>
        </w:rPr>
        <w:t xml:space="preserve"> </w:t>
      </w:r>
      <w:r w:rsidR="006240AB" w:rsidRPr="00F640DE">
        <w:rPr>
          <w:rFonts w:ascii="Sylfaen" w:hAnsi="Sylfaen" w:cs="Sylfaen"/>
          <w:lang w:val="ka-GE"/>
        </w:rPr>
        <w:t>წილს</w:t>
      </w:r>
      <w:r w:rsidR="006240AB" w:rsidRPr="00F640DE">
        <w:rPr>
          <w:lang w:val="ka-GE"/>
        </w:rPr>
        <w:t xml:space="preserve">, </w:t>
      </w:r>
      <w:r w:rsidR="006240AB" w:rsidRPr="00F640DE">
        <w:rPr>
          <w:rFonts w:ascii="Sylfaen" w:hAnsi="Sylfaen" w:cs="Sylfaen"/>
          <w:lang w:val="ka-GE"/>
        </w:rPr>
        <w:t>თუ</w:t>
      </w:r>
      <w:r w:rsidR="006240AB" w:rsidRPr="00F640DE">
        <w:rPr>
          <w:lang w:val="ka-GE"/>
        </w:rPr>
        <w:t xml:space="preserve"> </w:t>
      </w:r>
      <w:r w:rsidR="00802282" w:rsidRPr="00F640DE">
        <w:rPr>
          <w:rFonts w:ascii="Sylfaen" w:hAnsi="Sylfaen"/>
          <w:lang w:val="ka-GE"/>
        </w:rPr>
        <w:t xml:space="preserve">მისი მიწოდება მდგრადი </w:t>
      </w:r>
      <w:r w:rsidR="00802282" w:rsidRPr="00F640DE">
        <w:rPr>
          <w:rFonts w:ascii="Sylfaen" w:hAnsi="Sylfaen"/>
          <w:lang w:val="ka-GE"/>
        </w:rPr>
        <w:lastRenderedPageBreak/>
        <w:t xml:space="preserve">და საიმედო არ არის. </w:t>
      </w:r>
      <w:r w:rsidR="00042A74" w:rsidRPr="00F640DE">
        <w:rPr>
          <w:rFonts w:ascii="Sylfaen" w:hAnsi="Sylfaen" w:cs="Sylfaen"/>
        </w:rPr>
        <w:t>საქართველო</w:t>
      </w:r>
      <w:r w:rsidR="00042A74" w:rsidRPr="00F640DE">
        <w:t xml:space="preserve"> </w:t>
      </w:r>
      <w:r w:rsidR="00042A74" w:rsidRPr="00F640DE">
        <w:rPr>
          <w:rFonts w:ascii="Sylfaen" w:hAnsi="Sylfaen" w:cs="Sylfaen"/>
        </w:rPr>
        <w:t>ბოსტნეულის</w:t>
      </w:r>
      <w:r w:rsidR="00042A74" w:rsidRPr="00F640DE">
        <w:t xml:space="preserve"> </w:t>
      </w:r>
      <w:r w:rsidR="00042A74" w:rsidRPr="00F640DE">
        <w:rPr>
          <w:rFonts w:ascii="Sylfaen" w:hAnsi="Sylfaen" w:cs="Sylfaen"/>
        </w:rPr>
        <w:t>რამდენიმე</w:t>
      </w:r>
      <w:r w:rsidR="00042A74" w:rsidRPr="00F640DE">
        <w:t xml:space="preserve"> </w:t>
      </w:r>
      <w:r w:rsidR="00042A74" w:rsidRPr="00F640DE">
        <w:rPr>
          <w:rFonts w:ascii="Sylfaen" w:hAnsi="Sylfaen" w:cs="Sylfaen"/>
        </w:rPr>
        <w:t>სახეობას</w:t>
      </w:r>
      <w:r w:rsidR="00042A74" w:rsidRPr="00F640DE">
        <w:t xml:space="preserve"> </w:t>
      </w:r>
      <w:r w:rsidR="00042A74" w:rsidRPr="00F640DE">
        <w:rPr>
          <w:rFonts w:ascii="Sylfaen" w:hAnsi="Sylfaen" w:cs="Sylfaen"/>
        </w:rPr>
        <w:t>ევროკავშირის</w:t>
      </w:r>
      <w:r w:rsidR="00042A74" w:rsidRPr="00F640DE">
        <w:t xml:space="preserve"> </w:t>
      </w:r>
      <w:r w:rsidR="00042A74" w:rsidRPr="00F640DE">
        <w:rPr>
          <w:rFonts w:ascii="Sylfaen" w:hAnsi="Sylfaen" w:cs="Sylfaen"/>
        </w:rPr>
        <w:t>ქვეყნებში</w:t>
      </w:r>
      <w:r w:rsidR="00042A74" w:rsidRPr="00F640DE">
        <w:t xml:space="preserve"> </w:t>
      </w:r>
      <w:r w:rsidR="00042A74" w:rsidRPr="00F640DE">
        <w:rPr>
          <w:rFonts w:ascii="Sylfaen" w:hAnsi="Sylfaen" w:cs="Sylfaen"/>
        </w:rPr>
        <w:t>აგზავნის</w:t>
      </w:r>
      <w:r w:rsidR="00042A74" w:rsidRPr="00F640DE">
        <w:t xml:space="preserve">, </w:t>
      </w:r>
      <w:r w:rsidR="00042A74" w:rsidRPr="00F640DE">
        <w:rPr>
          <w:rFonts w:ascii="Sylfaen" w:hAnsi="Sylfaen" w:cs="Sylfaen"/>
          <w:lang w:val="ka-GE"/>
        </w:rPr>
        <w:t xml:space="preserve">თუმცა, </w:t>
      </w:r>
      <w:r w:rsidR="00042A74" w:rsidRPr="00F640DE">
        <w:t xml:space="preserve"> </w:t>
      </w:r>
      <w:r w:rsidR="00042A74" w:rsidRPr="00F640DE">
        <w:rPr>
          <w:rFonts w:ascii="Sylfaen" w:hAnsi="Sylfaen" w:cs="Sylfaen"/>
        </w:rPr>
        <w:t>მაინც</w:t>
      </w:r>
      <w:r w:rsidR="00042A74" w:rsidRPr="00F640DE">
        <w:t xml:space="preserve"> </w:t>
      </w:r>
      <w:r w:rsidR="00042A74" w:rsidRPr="00F640DE">
        <w:rPr>
          <w:rFonts w:ascii="Sylfaen" w:hAnsi="Sylfaen" w:cs="Sylfaen"/>
        </w:rPr>
        <w:t>წმინდა</w:t>
      </w:r>
      <w:r w:rsidR="00042A74" w:rsidRPr="00F640DE">
        <w:t xml:space="preserve"> </w:t>
      </w:r>
      <w:r w:rsidR="00042A74" w:rsidRPr="00F640DE">
        <w:rPr>
          <w:rFonts w:ascii="Sylfaen" w:hAnsi="Sylfaen" w:cs="Sylfaen"/>
        </w:rPr>
        <w:t>იმპორტიორად</w:t>
      </w:r>
      <w:r w:rsidR="00042A74" w:rsidRPr="00F640DE">
        <w:t xml:space="preserve"> </w:t>
      </w:r>
      <w:r w:rsidR="00042A74" w:rsidRPr="00F640DE">
        <w:rPr>
          <w:rFonts w:ascii="Sylfaen" w:hAnsi="Sylfaen" w:cs="Sylfaen"/>
        </w:rPr>
        <w:t>რჩება</w:t>
      </w:r>
      <w:r w:rsidR="00042A74" w:rsidRPr="00F640DE">
        <w:t xml:space="preserve">, </w:t>
      </w:r>
      <w:r w:rsidR="00042A74" w:rsidRPr="00F640DE">
        <w:rPr>
          <w:rFonts w:ascii="Sylfaen" w:hAnsi="Sylfaen" w:cs="Sylfaen"/>
          <w:lang w:val="ka-GE"/>
        </w:rPr>
        <w:t xml:space="preserve">რადგან </w:t>
      </w:r>
      <w:r w:rsidR="00042A74" w:rsidRPr="00F640DE">
        <w:t xml:space="preserve"> </w:t>
      </w:r>
      <w:r w:rsidR="00042A74" w:rsidRPr="00F640DE">
        <w:rPr>
          <w:rFonts w:ascii="Sylfaen" w:hAnsi="Sylfaen" w:cs="Sylfaen"/>
          <w:lang w:val="ka-GE"/>
        </w:rPr>
        <w:t xml:space="preserve">მთელი წლის მანძილზე </w:t>
      </w:r>
      <w:r w:rsidR="00042A74" w:rsidRPr="00F640DE">
        <w:rPr>
          <w:rFonts w:ascii="Sylfaen" w:hAnsi="Sylfaen" w:cs="Sylfaen"/>
        </w:rPr>
        <w:t>ვერ</w:t>
      </w:r>
      <w:r w:rsidR="00042A74" w:rsidRPr="00F640DE">
        <w:t xml:space="preserve"> </w:t>
      </w:r>
      <w:r w:rsidR="00042A74" w:rsidRPr="00F640DE">
        <w:rPr>
          <w:rFonts w:ascii="Sylfaen" w:hAnsi="Sylfaen" w:cs="Sylfaen"/>
        </w:rPr>
        <w:t>აკმაყოფილებს</w:t>
      </w:r>
      <w:r w:rsidR="00042A74" w:rsidRPr="00F640DE">
        <w:t xml:space="preserve"> </w:t>
      </w:r>
      <w:r w:rsidR="00042A74" w:rsidRPr="00F640DE">
        <w:rPr>
          <w:rFonts w:ascii="Sylfaen" w:hAnsi="Sylfaen" w:cs="Sylfaen"/>
        </w:rPr>
        <w:t>საკუთარ</w:t>
      </w:r>
      <w:r w:rsidR="00042A74" w:rsidRPr="00F640DE">
        <w:t xml:space="preserve"> </w:t>
      </w:r>
      <w:r w:rsidR="00042A74" w:rsidRPr="00F640DE">
        <w:rPr>
          <w:rFonts w:ascii="Sylfaen" w:hAnsi="Sylfaen" w:cs="Sylfaen"/>
        </w:rPr>
        <w:t>მოთხოვნას</w:t>
      </w:r>
      <w:r w:rsidR="00042A74" w:rsidRPr="00F640DE">
        <w:rPr>
          <w:rFonts w:ascii="Sylfaen" w:hAnsi="Sylfaen" w:cs="Sylfaen"/>
          <w:lang w:val="ka-GE"/>
        </w:rPr>
        <w:t xml:space="preserve">აც კი </w:t>
      </w:r>
      <w:r w:rsidR="00042A74" w:rsidRPr="00F640DE">
        <w:t xml:space="preserve">  </w:t>
      </w:r>
      <w:r w:rsidR="00042A74" w:rsidRPr="00F640DE">
        <w:rPr>
          <w:rFonts w:ascii="Sylfaen" w:hAnsi="Sylfaen" w:cs="Sylfaen"/>
        </w:rPr>
        <w:t>კიტრ</w:t>
      </w:r>
      <w:r w:rsidR="00042A74" w:rsidRPr="00F640DE">
        <w:rPr>
          <w:rFonts w:ascii="Sylfaen" w:hAnsi="Sylfaen" w:cs="Sylfaen"/>
          <w:lang w:val="ka-GE"/>
        </w:rPr>
        <w:t>ზე</w:t>
      </w:r>
      <w:r w:rsidR="00042A74" w:rsidRPr="00F640DE">
        <w:t xml:space="preserve">, </w:t>
      </w:r>
      <w:r w:rsidR="00042A74" w:rsidRPr="00F640DE">
        <w:rPr>
          <w:rFonts w:ascii="Sylfaen" w:hAnsi="Sylfaen" w:cs="Sylfaen"/>
        </w:rPr>
        <w:t>პომიდორ</w:t>
      </w:r>
      <w:r w:rsidR="00042A74" w:rsidRPr="00F640DE">
        <w:rPr>
          <w:rFonts w:ascii="Sylfaen" w:hAnsi="Sylfaen" w:cs="Sylfaen"/>
          <w:lang w:val="ka-GE"/>
        </w:rPr>
        <w:t>ზე</w:t>
      </w:r>
      <w:r w:rsidR="00042A74" w:rsidRPr="00F640DE">
        <w:t xml:space="preserve">, </w:t>
      </w:r>
      <w:r w:rsidR="00042A74" w:rsidRPr="00F640DE">
        <w:rPr>
          <w:rFonts w:ascii="Sylfaen" w:hAnsi="Sylfaen" w:cs="Sylfaen"/>
        </w:rPr>
        <w:t>ბადრიჯან</w:t>
      </w:r>
      <w:r w:rsidR="00042A74" w:rsidRPr="00F640DE">
        <w:rPr>
          <w:rFonts w:ascii="Sylfaen" w:hAnsi="Sylfaen" w:cs="Sylfaen"/>
          <w:lang w:val="ka-GE"/>
        </w:rPr>
        <w:t>სა</w:t>
      </w:r>
      <w:r w:rsidR="00042A74" w:rsidRPr="00F640DE">
        <w:t xml:space="preserve"> </w:t>
      </w:r>
      <w:r w:rsidR="00042A74" w:rsidRPr="00F640DE">
        <w:rPr>
          <w:rFonts w:ascii="Sylfaen" w:hAnsi="Sylfaen" w:cs="Sylfaen"/>
        </w:rPr>
        <w:t>და</w:t>
      </w:r>
      <w:r w:rsidR="00042A74" w:rsidRPr="00F640DE">
        <w:t xml:space="preserve"> </w:t>
      </w:r>
      <w:r w:rsidR="00042A74" w:rsidRPr="00F640DE">
        <w:rPr>
          <w:rFonts w:ascii="Sylfaen" w:hAnsi="Sylfaen" w:cs="Sylfaen"/>
        </w:rPr>
        <w:t>სხვა</w:t>
      </w:r>
      <w:r w:rsidR="00042A74" w:rsidRPr="00F640DE">
        <w:t xml:space="preserve"> </w:t>
      </w:r>
      <w:r w:rsidR="00042A74" w:rsidRPr="00F640DE">
        <w:rPr>
          <w:rFonts w:ascii="Sylfaen" w:hAnsi="Sylfaen"/>
          <w:lang w:val="ka-GE"/>
        </w:rPr>
        <w:t>პროდუქტებზე.</w:t>
      </w:r>
      <w:r w:rsidR="00042A74" w:rsidRPr="00F640DE">
        <w:rPr>
          <w:rStyle w:val="FootnoteReference"/>
          <w:rFonts w:ascii="Sylfaen" w:hAnsi="Sylfaen"/>
          <w:lang w:val="ka-GE"/>
        </w:rPr>
        <w:footnoteReference w:id="16"/>
      </w:r>
      <w:r w:rsidR="00042A74" w:rsidRPr="00F640DE">
        <w:rPr>
          <w:rFonts w:ascii="Sylfaen" w:hAnsi="Sylfaen"/>
          <w:lang w:val="ka-GE"/>
        </w:rPr>
        <w:t xml:space="preserve">  ექსპერტების შეფასებით </w:t>
      </w:r>
      <w:r w:rsidR="00042A74" w:rsidRPr="00F640DE">
        <w:rPr>
          <w:rFonts w:ascii="Sylfaen" w:hAnsi="Sylfaen" w:cs="Sylfaen"/>
        </w:rPr>
        <w:t>საქართველოში</w:t>
      </w:r>
      <w:r w:rsidR="00042A74" w:rsidRPr="00F640DE">
        <w:t xml:space="preserve"> </w:t>
      </w:r>
      <w:r w:rsidR="00042A74" w:rsidRPr="00F640DE">
        <w:rPr>
          <w:rFonts w:ascii="Sylfaen" w:hAnsi="Sylfaen" w:cs="Sylfaen"/>
        </w:rPr>
        <w:t>შე</w:t>
      </w:r>
      <w:r w:rsidR="00042A74" w:rsidRPr="00F640DE">
        <w:rPr>
          <w:rFonts w:ascii="Sylfaen" w:hAnsi="Sylfaen" w:cs="Sylfaen"/>
          <w:lang w:val="ka-GE"/>
        </w:rPr>
        <w:t>საძლებელია</w:t>
      </w:r>
      <w:r w:rsidR="00042A74" w:rsidRPr="00F640DE">
        <w:t xml:space="preserve"> </w:t>
      </w:r>
      <w:r w:rsidR="00042A74" w:rsidRPr="00F640DE">
        <w:rPr>
          <w:rFonts w:ascii="Sylfaen" w:hAnsi="Sylfaen"/>
          <w:lang w:val="ka-GE"/>
        </w:rPr>
        <w:t xml:space="preserve">კონკურენტუნარიანი </w:t>
      </w:r>
      <w:r w:rsidR="00042A74" w:rsidRPr="00F640DE">
        <w:rPr>
          <w:rFonts w:ascii="Sylfaen" w:hAnsi="Sylfaen" w:cs="Sylfaen"/>
        </w:rPr>
        <w:t>ბოსტნეულის</w:t>
      </w:r>
      <w:r w:rsidR="00042A74" w:rsidRPr="00F640DE">
        <w:t xml:space="preserve"> </w:t>
      </w:r>
      <w:r w:rsidR="00042A74" w:rsidRPr="00F640DE">
        <w:rPr>
          <w:rFonts w:ascii="Sylfaen" w:hAnsi="Sylfaen" w:cs="Sylfaen"/>
        </w:rPr>
        <w:t>წარმოება</w:t>
      </w:r>
      <w:r w:rsidR="00042A74" w:rsidRPr="00F640DE">
        <w:t xml:space="preserve">, </w:t>
      </w:r>
      <w:r w:rsidR="00042A74" w:rsidRPr="00F640DE">
        <w:rPr>
          <w:rFonts w:ascii="Sylfaen" w:hAnsi="Sylfaen"/>
          <w:lang w:val="ka-GE"/>
        </w:rPr>
        <w:t xml:space="preserve">მაშასადამე, </w:t>
      </w:r>
      <w:r w:rsidR="00042A74" w:rsidRPr="00F640DE">
        <w:rPr>
          <w:rFonts w:ascii="Sylfaen" w:hAnsi="Sylfaen" w:cs="Sylfaen"/>
          <w:lang w:val="ka-GE"/>
        </w:rPr>
        <w:t>არსებობს</w:t>
      </w:r>
      <w:r w:rsidR="00042A74" w:rsidRPr="00F640DE">
        <w:t xml:space="preserve"> </w:t>
      </w:r>
      <w:r w:rsidR="00042A74" w:rsidRPr="00F640DE">
        <w:rPr>
          <w:rFonts w:ascii="Sylfaen" w:hAnsi="Sylfaen" w:cs="Sylfaen"/>
        </w:rPr>
        <w:t>ევროკავშირი</w:t>
      </w:r>
      <w:r w:rsidR="00042A74" w:rsidRPr="00F640DE">
        <w:rPr>
          <w:rFonts w:ascii="Sylfaen" w:hAnsi="Sylfaen" w:cs="Sylfaen"/>
          <w:lang w:val="ka-GE"/>
        </w:rPr>
        <w:t xml:space="preserve">ს ბაზარზე </w:t>
      </w:r>
      <w:r w:rsidR="00042A74" w:rsidRPr="00F640DE">
        <w:t xml:space="preserve"> </w:t>
      </w:r>
      <w:r w:rsidR="00042A74" w:rsidRPr="00F640DE">
        <w:rPr>
          <w:rFonts w:ascii="Sylfaen" w:hAnsi="Sylfaen" w:cs="Sylfaen"/>
          <w:lang w:val="ka-GE"/>
        </w:rPr>
        <w:t xml:space="preserve">ამ პროდუქტის </w:t>
      </w:r>
      <w:r w:rsidR="00042A74" w:rsidRPr="00F640DE">
        <w:t xml:space="preserve"> </w:t>
      </w:r>
      <w:r w:rsidR="00042A74" w:rsidRPr="00F640DE">
        <w:rPr>
          <w:rFonts w:ascii="Sylfaen" w:hAnsi="Sylfaen" w:cs="Sylfaen"/>
        </w:rPr>
        <w:t>ექსპორტირების</w:t>
      </w:r>
      <w:r w:rsidR="00042A74" w:rsidRPr="00F640DE">
        <w:t xml:space="preserve"> </w:t>
      </w:r>
      <w:r w:rsidR="00042A74" w:rsidRPr="00F640DE">
        <w:rPr>
          <w:rFonts w:ascii="Sylfaen" w:hAnsi="Sylfaen" w:cs="Sylfaen"/>
        </w:rPr>
        <w:t>პერსპექტივა</w:t>
      </w:r>
      <w:r w:rsidR="00042A74" w:rsidRPr="00F640DE">
        <w:t>.</w:t>
      </w:r>
      <w:r w:rsidR="002D5501" w:rsidRPr="00F640DE">
        <w:rPr>
          <w:rFonts w:ascii="Sylfaen" w:hAnsi="Sylfaen"/>
          <w:lang w:val="ka-GE"/>
        </w:rPr>
        <w:t xml:space="preserve"> </w:t>
      </w:r>
      <w:r w:rsidR="00802282" w:rsidRPr="00F640DE">
        <w:rPr>
          <w:rFonts w:ascii="Sylfaen" w:hAnsi="Sylfaen"/>
          <w:lang w:val="ka-GE"/>
        </w:rPr>
        <w:t xml:space="preserve">ამ პროცესის მოწესრიგება რამდენადმე შესაძლებელია ბიზნესზე ორიენტირებული კოოპერატივების განვითარებით. </w:t>
      </w:r>
      <w:r w:rsidR="00205828" w:rsidRPr="00F640DE">
        <w:rPr>
          <w:rFonts w:ascii="Sylfaen" w:hAnsi="Sylfaen" w:cs="Sylfaen"/>
          <w:lang w:val="ka-GE"/>
        </w:rPr>
        <w:t>კოოპერატივის</w:t>
      </w:r>
      <w:r w:rsidR="00205828" w:rsidRPr="00F640DE">
        <w:rPr>
          <w:lang w:val="ka-GE"/>
        </w:rPr>
        <w:t xml:space="preserve"> </w:t>
      </w:r>
      <w:r w:rsidR="00205828" w:rsidRPr="00F640DE">
        <w:rPr>
          <w:rFonts w:ascii="Sylfaen" w:hAnsi="Sylfaen" w:cs="Sylfaen"/>
          <w:lang w:val="ka-GE"/>
        </w:rPr>
        <w:t>არსებობა</w:t>
      </w:r>
      <w:r w:rsidR="00205828" w:rsidRPr="00F640DE">
        <w:rPr>
          <w:lang w:val="ka-GE"/>
        </w:rPr>
        <w:t xml:space="preserve">, </w:t>
      </w:r>
      <w:r w:rsidR="00205828" w:rsidRPr="00F640DE">
        <w:rPr>
          <w:rFonts w:ascii="Sylfaen" w:hAnsi="Sylfaen" w:cs="Sylfaen"/>
          <w:lang w:val="ka-GE"/>
        </w:rPr>
        <w:t>ცალსახად</w:t>
      </w:r>
      <w:r w:rsidR="00205828" w:rsidRPr="00F640DE">
        <w:rPr>
          <w:lang w:val="ka-GE"/>
        </w:rPr>
        <w:t xml:space="preserve"> </w:t>
      </w:r>
      <w:r w:rsidR="00205828" w:rsidRPr="00F640DE">
        <w:rPr>
          <w:rFonts w:ascii="Sylfaen" w:hAnsi="Sylfaen"/>
          <w:lang w:val="ka-GE"/>
        </w:rPr>
        <w:t>გა</w:t>
      </w:r>
      <w:r w:rsidR="00205828" w:rsidRPr="00F640DE">
        <w:rPr>
          <w:rFonts w:ascii="Sylfaen" w:hAnsi="Sylfaen" w:cs="Sylfaen"/>
          <w:lang w:val="ka-GE"/>
        </w:rPr>
        <w:t>აადვილებს</w:t>
      </w:r>
      <w:r w:rsidR="00205828" w:rsidRPr="00F640DE">
        <w:rPr>
          <w:lang w:val="ka-GE"/>
        </w:rPr>
        <w:t xml:space="preserve"> </w:t>
      </w:r>
      <w:r w:rsidR="00205828" w:rsidRPr="00F640DE">
        <w:rPr>
          <w:rFonts w:ascii="Sylfaen" w:hAnsi="Sylfaen" w:cs="Sylfaen"/>
          <w:lang w:val="ka-GE"/>
        </w:rPr>
        <w:t>მომწოდებელთან</w:t>
      </w:r>
      <w:r w:rsidR="00205828" w:rsidRPr="00F640DE">
        <w:rPr>
          <w:lang w:val="ka-GE"/>
        </w:rPr>
        <w:t xml:space="preserve"> </w:t>
      </w:r>
      <w:r w:rsidR="00205828" w:rsidRPr="00F640DE">
        <w:rPr>
          <w:rFonts w:ascii="Sylfaen" w:hAnsi="Sylfaen" w:cs="Sylfaen"/>
          <w:lang w:val="ka-GE"/>
        </w:rPr>
        <w:t xml:space="preserve">ურთიერთობას, </w:t>
      </w:r>
      <w:r w:rsidR="00205828" w:rsidRPr="00F640DE">
        <w:rPr>
          <w:lang w:val="ka-GE"/>
        </w:rPr>
        <w:t xml:space="preserve">  </w:t>
      </w:r>
      <w:r w:rsidR="00205828" w:rsidRPr="00F640DE">
        <w:rPr>
          <w:rFonts w:ascii="Sylfaen" w:hAnsi="Sylfaen" w:cs="Sylfaen"/>
          <w:lang w:val="ka-GE"/>
        </w:rPr>
        <w:t>ვიდრე</w:t>
      </w:r>
      <w:r w:rsidR="00205828" w:rsidRPr="00F640DE">
        <w:rPr>
          <w:lang w:val="ka-GE"/>
        </w:rPr>
        <w:t xml:space="preserve"> </w:t>
      </w:r>
      <w:r w:rsidR="00205828" w:rsidRPr="00F640DE">
        <w:rPr>
          <w:rFonts w:ascii="Sylfaen" w:hAnsi="Sylfaen" w:cs="Sylfaen"/>
          <w:lang w:val="ka-GE"/>
        </w:rPr>
        <w:t>ეს</w:t>
      </w:r>
      <w:r w:rsidR="00205828" w:rsidRPr="00F640DE">
        <w:rPr>
          <w:lang w:val="ka-GE"/>
        </w:rPr>
        <w:t xml:space="preserve">  </w:t>
      </w:r>
      <w:r w:rsidR="00205828" w:rsidRPr="00F640DE">
        <w:rPr>
          <w:rFonts w:ascii="Sylfaen" w:hAnsi="Sylfaen" w:cs="Sylfaen"/>
          <w:lang w:val="ka-GE"/>
        </w:rPr>
        <w:t>ერთი</w:t>
      </w:r>
      <w:r w:rsidR="00205828" w:rsidRPr="00F640DE">
        <w:rPr>
          <w:lang w:val="ka-GE"/>
        </w:rPr>
        <w:t xml:space="preserve"> </w:t>
      </w:r>
      <w:r w:rsidR="00205828" w:rsidRPr="00F640DE">
        <w:rPr>
          <w:rFonts w:ascii="Sylfaen" w:hAnsi="Sylfaen" w:cs="Sylfaen"/>
          <w:lang w:val="ka-GE"/>
        </w:rPr>
        <w:t>ფერმერის</w:t>
      </w:r>
      <w:r w:rsidR="00205828" w:rsidRPr="00F640DE">
        <w:rPr>
          <w:lang w:val="ka-GE"/>
        </w:rPr>
        <w:t xml:space="preserve"> </w:t>
      </w:r>
      <w:r w:rsidR="00205828" w:rsidRPr="00F640DE">
        <w:rPr>
          <w:rFonts w:ascii="Sylfaen" w:hAnsi="Sylfaen" w:cs="Sylfaen"/>
          <w:lang w:val="ka-GE"/>
        </w:rPr>
        <w:t>შემთხვევაში იქნებოდა შესაძლებელი</w:t>
      </w:r>
      <w:r w:rsidR="00205828" w:rsidRPr="00F640DE">
        <w:rPr>
          <w:rFonts w:ascii="Sylfaen" w:hAnsi="Sylfaen"/>
          <w:lang w:val="ka-GE"/>
        </w:rPr>
        <w:t>.</w:t>
      </w:r>
    </w:p>
    <w:p w:rsidR="002D5501" w:rsidRPr="00F640DE" w:rsidRDefault="002D5501" w:rsidP="00CD7A59">
      <w:pPr>
        <w:spacing w:after="0" w:line="240" w:lineRule="auto"/>
        <w:jc w:val="both"/>
        <w:rPr>
          <w:rFonts w:ascii="Sylfaen" w:hAnsi="Sylfaen"/>
          <w:lang w:val="ka-GE"/>
        </w:rPr>
      </w:pPr>
      <w:r w:rsidRPr="00F640DE">
        <w:rPr>
          <w:rFonts w:ascii="Sylfaen" w:hAnsi="Sylfaen"/>
          <w:lang w:val="ka-GE"/>
        </w:rPr>
        <w:t xml:space="preserve">კონკურენციის ერთ-ერთი შემაფერხებელი ფაქტორია მებოსტნეობის დარგის შესახებ  განათლების დაბალი დონე, ინფორმაციის სიმწირე თანამედროვე ტექნოლოგიებისა და ბაზრების შესახებ. კვლევებმა აჩვენა, რომ </w:t>
      </w:r>
      <w:r w:rsidRPr="00F640DE">
        <w:rPr>
          <w:rFonts w:ascii="Sylfaen" w:hAnsi="Sylfaen" w:cs="Sylfaen"/>
          <w:lang w:val="ka-GE"/>
        </w:rPr>
        <w:t>ფერმერები საჭიროებენ რეგულარულ</w:t>
      </w:r>
      <w:r w:rsidRPr="00F640DE">
        <w:rPr>
          <w:lang w:val="ka-GE"/>
        </w:rPr>
        <w:t xml:space="preserve"> </w:t>
      </w:r>
      <w:r w:rsidRPr="00F640DE">
        <w:rPr>
          <w:rFonts w:ascii="Sylfaen" w:hAnsi="Sylfaen" w:cs="Sylfaen"/>
          <w:lang w:val="ka-GE"/>
        </w:rPr>
        <w:t>კონსულტაციებს</w:t>
      </w:r>
      <w:r w:rsidRPr="00F640DE">
        <w:rPr>
          <w:lang w:val="ka-GE"/>
        </w:rPr>
        <w:t xml:space="preserve">  </w:t>
      </w:r>
      <w:r w:rsidRPr="00F640DE">
        <w:rPr>
          <w:rFonts w:ascii="Sylfaen" w:hAnsi="Sylfaen" w:cs="Sylfaen"/>
          <w:lang w:val="ka-GE"/>
        </w:rPr>
        <w:t>აგრარულ</w:t>
      </w:r>
      <w:r w:rsidRPr="00F640DE">
        <w:rPr>
          <w:lang w:val="ka-GE"/>
        </w:rPr>
        <w:t xml:space="preserve"> </w:t>
      </w:r>
      <w:r w:rsidRPr="00F640DE">
        <w:rPr>
          <w:rFonts w:ascii="Sylfaen" w:hAnsi="Sylfaen" w:cs="Sylfaen"/>
          <w:lang w:val="ka-GE"/>
        </w:rPr>
        <w:t>და</w:t>
      </w:r>
      <w:r w:rsidRPr="00F640DE">
        <w:rPr>
          <w:lang w:val="ka-GE"/>
        </w:rPr>
        <w:t xml:space="preserve"> </w:t>
      </w:r>
      <w:r w:rsidRPr="00F640DE">
        <w:rPr>
          <w:rFonts w:ascii="Sylfaen" w:hAnsi="Sylfaen" w:cs="Sylfaen"/>
          <w:lang w:val="ka-GE"/>
        </w:rPr>
        <w:t>კომერციულ</w:t>
      </w:r>
      <w:r w:rsidRPr="00F640DE">
        <w:rPr>
          <w:lang w:val="ka-GE"/>
        </w:rPr>
        <w:t xml:space="preserve"> </w:t>
      </w:r>
      <w:r w:rsidRPr="00F640DE">
        <w:rPr>
          <w:rFonts w:ascii="Sylfaen" w:hAnsi="Sylfaen" w:cs="Sylfaen"/>
          <w:lang w:val="ka-GE"/>
        </w:rPr>
        <w:t>საკითხებზე</w:t>
      </w:r>
      <w:r w:rsidRPr="00F640DE">
        <w:rPr>
          <w:lang w:val="ka-GE"/>
        </w:rPr>
        <w:t xml:space="preserve"> </w:t>
      </w:r>
      <w:r w:rsidRPr="00F640DE">
        <w:rPr>
          <w:rFonts w:ascii="Sylfaen" w:hAnsi="Sylfaen" w:cs="Sylfaen"/>
          <w:lang w:val="ka-GE"/>
        </w:rPr>
        <w:t>მთელი</w:t>
      </w:r>
      <w:r w:rsidRPr="00F640DE">
        <w:rPr>
          <w:lang w:val="ka-GE"/>
        </w:rPr>
        <w:t xml:space="preserve"> </w:t>
      </w:r>
      <w:r w:rsidRPr="00F640DE">
        <w:rPr>
          <w:rFonts w:ascii="Sylfaen" w:hAnsi="Sylfaen" w:cs="Sylfaen"/>
          <w:lang w:val="ka-GE"/>
        </w:rPr>
        <w:t>საქართველოს</w:t>
      </w:r>
      <w:r w:rsidRPr="00F640DE">
        <w:rPr>
          <w:lang w:val="ka-GE"/>
        </w:rPr>
        <w:t xml:space="preserve"> </w:t>
      </w:r>
      <w:r w:rsidRPr="00F640DE">
        <w:rPr>
          <w:rFonts w:ascii="Sylfaen" w:hAnsi="Sylfaen" w:cs="Sylfaen"/>
          <w:lang w:val="ka-GE"/>
        </w:rPr>
        <w:t>მასშტაბით</w:t>
      </w:r>
      <w:r w:rsidRPr="00F640DE">
        <w:rPr>
          <w:lang w:val="ka-GE"/>
        </w:rPr>
        <w:t xml:space="preserve">, </w:t>
      </w:r>
      <w:r w:rsidRPr="00F640DE">
        <w:rPr>
          <w:rFonts w:ascii="Sylfaen" w:hAnsi="Sylfaen" w:cs="Sylfaen"/>
          <w:lang w:val="ka-GE"/>
        </w:rPr>
        <w:t>მათ</w:t>
      </w:r>
      <w:r w:rsidRPr="00F640DE">
        <w:rPr>
          <w:lang w:val="ka-GE"/>
        </w:rPr>
        <w:t xml:space="preserve"> </w:t>
      </w:r>
      <w:r w:rsidRPr="00F640DE">
        <w:rPr>
          <w:rFonts w:ascii="Sylfaen" w:hAnsi="Sylfaen" w:cs="Sylfaen"/>
          <w:lang w:val="ka-GE"/>
        </w:rPr>
        <w:t>შორის</w:t>
      </w:r>
      <w:r w:rsidRPr="00F640DE">
        <w:rPr>
          <w:lang w:val="ka-GE"/>
        </w:rPr>
        <w:t xml:space="preserve"> </w:t>
      </w:r>
      <w:r w:rsidRPr="00F640DE">
        <w:rPr>
          <w:rFonts w:ascii="Sylfaen" w:hAnsi="Sylfaen" w:cs="Sylfaen"/>
          <w:lang w:val="ka-GE"/>
        </w:rPr>
        <w:t>ონლაინ</w:t>
      </w:r>
      <w:r w:rsidRPr="00F640DE">
        <w:rPr>
          <w:lang w:val="ka-GE"/>
        </w:rPr>
        <w:t xml:space="preserve"> </w:t>
      </w:r>
      <w:r w:rsidRPr="00F640DE">
        <w:rPr>
          <w:rFonts w:ascii="Sylfaen" w:hAnsi="Sylfaen" w:cs="Sylfaen"/>
          <w:lang w:val="ka-GE"/>
        </w:rPr>
        <w:t>მომსახურების</w:t>
      </w:r>
      <w:r w:rsidRPr="00F640DE">
        <w:rPr>
          <w:lang w:val="ka-GE"/>
        </w:rPr>
        <w:t xml:space="preserve"> </w:t>
      </w:r>
      <w:r w:rsidRPr="00F640DE">
        <w:rPr>
          <w:rFonts w:ascii="Sylfaen" w:hAnsi="Sylfaen" w:cs="Sylfaen"/>
          <w:lang w:val="ka-GE"/>
        </w:rPr>
        <w:t xml:space="preserve">მეშვეობით. </w:t>
      </w:r>
      <w:r w:rsidRPr="00F640DE">
        <w:rPr>
          <w:rStyle w:val="FootnoteReference"/>
          <w:rFonts w:ascii="Sylfaen" w:hAnsi="Sylfaen" w:cs="Sylfaen"/>
          <w:lang w:val="ka-GE"/>
        </w:rPr>
        <w:footnoteReference w:id="17"/>
      </w:r>
      <w:r w:rsidRPr="00F640DE">
        <w:rPr>
          <w:rFonts w:ascii="Sylfaen" w:hAnsi="Sylfaen" w:cs="Sylfaen"/>
          <w:lang w:val="ka-GE"/>
        </w:rPr>
        <w:t xml:space="preserve"> ამ მხრივ, აუცილებელია განვითარდეს</w:t>
      </w:r>
      <w:r w:rsidRPr="00F640DE">
        <w:rPr>
          <w:lang w:val="ka-GE"/>
        </w:rPr>
        <w:t xml:space="preserve"> </w:t>
      </w:r>
      <w:r w:rsidRPr="00F640DE">
        <w:rPr>
          <w:rFonts w:ascii="Sylfaen" w:hAnsi="Sylfaen" w:cs="Sylfaen"/>
          <w:lang w:val="ka-GE"/>
        </w:rPr>
        <w:t>უფასო</w:t>
      </w:r>
      <w:r w:rsidRPr="00F640DE">
        <w:rPr>
          <w:lang w:val="ka-GE"/>
        </w:rPr>
        <w:t xml:space="preserve"> </w:t>
      </w:r>
      <w:r w:rsidRPr="00F640DE">
        <w:rPr>
          <w:rFonts w:ascii="Sylfaen" w:hAnsi="Sylfaen" w:cs="Sylfaen"/>
          <w:lang w:val="ka-GE"/>
        </w:rPr>
        <w:t>ეროვნული</w:t>
      </w:r>
      <w:r w:rsidRPr="00F640DE">
        <w:rPr>
          <w:lang w:val="ka-GE"/>
        </w:rPr>
        <w:t xml:space="preserve"> </w:t>
      </w:r>
      <w:r w:rsidRPr="00F640DE">
        <w:rPr>
          <w:rFonts w:ascii="Sylfaen" w:hAnsi="Sylfaen" w:cs="Sylfaen"/>
          <w:lang w:val="ka-GE"/>
        </w:rPr>
        <w:t>სასოფლო</w:t>
      </w:r>
      <w:r w:rsidRPr="00F640DE">
        <w:rPr>
          <w:lang w:val="ka-GE"/>
        </w:rPr>
        <w:t>-</w:t>
      </w:r>
      <w:r w:rsidRPr="00F640DE">
        <w:rPr>
          <w:rFonts w:ascii="Sylfaen" w:hAnsi="Sylfaen" w:cs="Sylfaen"/>
          <w:lang w:val="ka-GE"/>
        </w:rPr>
        <w:t>სამეურნეო</w:t>
      </w:r>
      <w:r w:rsidRPr="00F640DE">
        <w:rPr>
          <w:lang w:val="ka-GE"/>
        </w:rPr>
        <w:t xml:space="preserve"> </w:t>
      </w:r>
      <w:r w:rsidRPr="00F640DE">
        <w:rPr>
          <w:rFonts w:ascii="Sylfaen" w:hAnsi="Sylfaen" w:cs="Sylfaen"/>
          <w:lang w:val="ka-GE"/>
        </w:rPr>
        <w:t>ცოდნის</w:t>
      </w:r>
      <w:r w:rsidRPr="00F640DE">
        <w:rPr>
          <w:lang w:val="ka-GE"/>
        </w:rPr>
        <w:t xml:space="preserve"> </w:t>
      </w:r>
      <w:r w:rsidRPr="00F640DE">
        <w:rPr>
          <w:rFonts w:ascii="Sylfaen" w:hAnsi="Sylfaen" w:cs="Sylfaen"/>
          <w:lang w:val="ka-GE"/>
        </w:rPr>
        <w:t>დანერგვისა</w:t>
      </w:r>
      <w:r w:rsidRPr="00F640DE">
        <w:rPr>
          <w:lang w:val="ka-GE"/>
        </w:rPr>
        <w:t xml:space="preserve"> </w:t>
      </w:r>
      <w:r w:rsidRPr="00F640DE">
        <w:rPr>
          <w:rFonts w:ascii="Sylfaen" w:hAnsi="Sylfaen" w:cs="Sylfaen"/>
          <w:lang w:val="ka-GE"/>
        </w:rPr>
        <w:t>და</w:t>
      </w:r>
      <w:r w:rsidRPr="00F640DE">
        <w:rPr>
          <w:lang w:val="ka-GE"/>
        </w:rPr>
        <w:t xml:space="preserve"> </w:t>
      </w:r>
      <w:r w:rsidRPr="00F640DE">
        <w:rPr>
          <w:rFonts w:ascii="Sylfaen" w:hAnsi="Sylfaen" w:cs="Sylfaen"/>
          <w:lang w:val="ka-GE"/>
        </w:rPr>
        <w:t>სწავლების</w:t>
      </w:r>
      <w:r w:rsidRPr="00F640DE">
        <w:rPr>
          <w:lang w:val="ka-GE"/>
        </w:rPr>
        <w:t xml:space="preserve"> </w:t>
      </w:r>
      <w:r w:rsidRPr="00F640DE">
        <w:rPr>
          <w:rFonts w:ascii="Sylfaen" w:hAnsi="Sylfaen" w:cs="Sylfaen"/>
          <w:lang w:val="ka-GE"/>
        </w:rPr>
        <w:t>სამსახურები.</w:t>
      </w:r>
    </w:p>
    <w:p w:rsidR="00F640DE" w:rsidRPr="00046F6D" w:rsidRDefault="002C3819" w:rsidP="00046F6D">
      <w:pPr>
        <w:spacing w:after="0" w:line="240" w:lineRule="auto"/>
        <w:jc w:val="both"/>
        <w:rPr>
          <w:rFonts w:ascii="Sylfaen" w:hAnsi="Sylfaen"/>
          <w:lang w:val="ka-GE"/>
        </w:rPr>
      </w:pPr>
      <w:r w:rsidRPr="00F640DE">
        <w:rPr>
          <w:rFonts w:ascii="Sylfaen" w:hAnsi="Sylfaen"/>
          <w:lang w:val="ka-GE"/>
        </w:rPr>
        <w:t xml:space="preserve">ბოსტნეულის ბაზარზე კონკურენციის დონის შეფასება და    ქართული პროდუქტების კონკურენტული უპირატესობების გამოვლენა  ხელს შეუწყობს მებოსტნეობის დარგის განვითარებას, ამ პროდუქტზე თვითუზრუნველყოფის მდონის გაზრდასა და  მოსახლეობის კეთილდღეობის მაჩვენებლების გაუმჯობესებას. </w:t>
      </w:r>
    </w:p>
    <w:p w:rsidR="00F640DE" w:rsidRDefault="00F640DE" w:rsidP="00F640DE">
      <w:pPr>
        <w:spacing w:line="240" w:lineRule="auto"/>
        <w:jc w:val="both"/>
        <w:rPr>
          <w:rFonts w:ascii="Sylfaen" w:hAnsi="Sylfaen"/>
          <w:b/>
          <w:lang w:val="ka-GE"/>
        </w:rPr>
      </w:pPr>
    </w:p>
    <w:p w:rsidR="00046F6D" w:rsidRPr="00F640DE" w:rsidRDefault="00046F6D" w:rsidP="00F640DE">
      <w:pPr>
        <w:spacing w:line="240" w:lineRule="auto"/>
        <w:jc w:val="both"/>
        <w:rPr>
          <w:rFonts w:ascii="Sylfaen" w:hAnsi="Sylfaen"/>
          <w:b/>
          <w:lang w:val="ka-GE"/>
        </w:rPr>
      </w:pPr>
    </w:p>
    <w:p w:rsidR="00564A06" w:rsidRPr="00F640DE" w:rsidRDefault="00564A06" w:rsidP="00F640DE">
      <w:pPr>
        <w:spacing w:line="240" w:lineRule="auto"/>
        <w:jc w:val="center"/>
        <w:rPr>
          <w:rFonts w:ascii="Sylfaen" w:hAnsi="Sylfaen"/>
          <w:lang w:val="ka-GE"/>
        </w:rPr>
      </w:pPr>
      <w:r w:rsidRPr="00F640DE">
        <w:rPr>
          <w:rFonts w:ascii="Sylfaen" w:hAnsi="Sylfaen"/>
          <w:b/>
          <w:lang w:val="ka-GE"/>
        </w:rPr>
        <w:t>ლიტერატურა</w:t>
      </w:r>
    </w:p>
    <w:p w:rsidR="002A3A89" w:rsidRPr="00F640DE" w:rsidRDefault="002A3A89" w:rsidP="00F640DE">
      <w:pPr>
        <w:pStyle w:val="ListParagraph"/>
        <w:numPr>
          <w:ilvl w:val="0"/>
          <w:numId w:val="2"/>
        </w:numPr>
        <w:spacing w:after="0" w:line="240" w:lineRule="auto"/>
        <w:jc w:val="both"/>
        <w:rPr>
          <w:rStyle w:val="Hyperlink"/>
          <w:rFonts w:ascii="Sylfaen" w:hAnsi="Sylfaen" w:cs="Arial"/>
          <w:shd w:val="clear" w:color="auto" w:fill="FFFFFF"/>
          <w:lang w:val="ka-GE"/>
        </w:rPr>
      </w:pPr>
      <w:r w:rsidRPr="00F640DE">
        <w:rPr>
          <w:lang w:val="ka-GE"/>
        </w:rPr>
        <w:t xml:space="preserve"> </w:t>
      </w:r>
      <w:hyperlink r:id="rId16" w:history="1">
        <w:r w:rsidRPr="00F640DE">
          <w:rPr>
            <w:rStyle w:val="Hyperlink"/>
            <w:rFonts w:ascii="Sylfaen" w:hAnsi="Sylfaen" w:cs="Sylfaen"/>
            <w:bCs/>
            <w:color w:val="222222"/>
            <w:u w:val="none"/>
            <w:shd w:val="clear" w:color="auto" w:fill="FFFFFF"/>
            <w:lang w:val="ka-GE"/>
          </w:rPr>
          <w:t>ადგილობრივი</w:t>
        </w:r>
        <w:r w:rsidRPr="00F640DE">
          <w:rPr>
            <w:rStyle w:val="Hyperlink"/>
            <w:rFonts w:ascii="Arial" w:hAnsi="Arial" w:cs="Arial"/>
            <w:bCs/>
            <w:color w:val="222222"/>
            <w:u w:val="none"/>
            <w:shd w:val="clear" w:color="auto" w:fill="FFFFFF"/>
            <w:lang w:val="ka-GE"/>
          </w:rPr>
          <w:t xml:space="preserve"> </w:t>
        </w:r>
        <w:r w:rsidRPr="00F640DE">
          <w:rPr>
            <w:rStyle w:val="Hyperlink"/>
            <w:rFonts w:ascii="Sylfaen" w:hAnsi="Sylfaen" w:cs="Sylfaen"/>
            <w:bCs/>
            <w:color w:val="222222"/>
            <w:u w:val="none"/>
            <w:shd w:val="clear" w:color="auto" w:fill="FFFFFF"/>
            <w:lang w:val="ka-GE"/>
          </w:rPr>
          <w:t>ბაზრის</w:t>
        </w:r>
        <w:r w:rsidRPr="00F640DE">
          <w:rPr>
            <w:rStyle w:val="Hyperlink"/>
            <w:rFonts w:ascii="Arial" w:hAnsi="Arial" w:cs="Arial"/>
            <w:bCs/>
            <w:color w:val="222222"/>
            <w:u w:val="none"/>
            <w:shd w:val="clear" w:color="auto" w:fill="FFFFFF"/>
            <w:lang w:val="ka-GE"/>
          </w:rPr>
          <w:t xml:space="preserve"> </w:t>
        </w:r>
        <w:r w:rsidRPr="00F640DE">
          <w:rPr>
            <w:rStyle w:val="Hyperlink"/>
            <w:rFonts w:ascii="Sylfaen" w:hAnsi="Sylfaen" w:cs="Sylfaen"/>
            <w:bCs/>
            <w:color w:val="222222"/>
            <w:u w:val="none"/>
            <w:shd w:val="clear" w:color="auto" w:fill="FFFFFF"/>
            <w:lang w:val="ka-GE"/>
          </w:rPr>
          <w:t>მეოთხედი</w:t>
        </w:r>
        <w:r w:rsidRPr="00F640DE">
          <w:rPr>
            <w:rStyle w:val="Hyperlink"/>
            <w:rFonts w:ascii="Arial" w:hAnsi="Arial" w:cs="Arial"/>
            <w:bCs/>
            <w:color w:val="222222"/>
            <w:u w:val="none"/>
            <w:shd w:val="clear" w:color="auto" w:fill="FFFFFF"/>
            <w:lang w:val="ka-GE"/>
          </w:rPr>
          <w:t xml:space="preserve"> </w:t>
        </w:r>
        <w:r w:rsidRPr="00F640DE">
          <w:rPr>
            <w:rStyle w:val="Hyperlink"/>
            <w:rFonts w:ascii="Sylfaen" w:hAnsi="Sylfaen" w:cs="Sylfaen"/>
            <w:bCs/>
            <w:color w:val="222222"/>
            <w:u w:val="none"/>
            <w:shd w:val="clear" w:color="auto" w:fill="FFFFFF"/>
            <w:lang w:val="ka-GE"/>
          </w:rPr>
          <w:t>უკვე</w:t>
        </w:r>
        <w:r w:rsidRPr="00F640DE">
          <w:rPr>
            <w:rStyle w:val="Hyperlink"/>
            <w:rFonts w:ascii="Arial" w:hAnsi="Arial" w:cs="Arial"/>
            <w:bCs/>
            <w:color w:val="222222"/>
            <w:u w:val="none"/>
            <w:shd w:val="clear" w:color="auto" w:fill="FFFFFF"/>
            <w:lang w:val="ka-GE"/>
          </w:rPr>
          <w:t xml:space="preserve"> </w:t>
        </w:r>
        <w:r w:rsidRPr="00F640DE">
          <w:rPr>
            <w:rStyle w:val="Hyperlink"/>
            <w:rFonts w:ascii="Sylfaen" w:hAnsi="Sylfaen" w:cs="Sylfaen"/>
            <w:bCs/>
            <w:color w:val="222222"/>
            <w:u w:val="none"/>
            <w:shd w:val="clear" w:color="auto" w:fill="FFFFFF"/>
            <w:lang w:val="ka-GE"/>
          </w:rPr>
          <w:t>იმპორტირებულ</w:t>
        </w:r>
        <w:r w:rsidRPr="00F640DE">
          <w:rPr>
            <w:rStyle w:val="Hyperlink"/>
            <w:rFonts w:ascii="Arial" w:hAnsi="Arial" w:cs="Arial"/>
            <w:bCs/>
            <w:color w:val="222222"/>
            <w:u w:val="none"/>
            <w:shd w:val="clear" w:color="auto" w:fill="FFFFFF"/>
            <w:lang w:val="ka-GE"/>
          </w:rPr>
          <w:t xml:space="preserve"> </w:t>
        </w:r>
        <w:r w:rsidRPr="00F640DE">
          <w:rPr>
            <w:rStyle w:val="Hyperlink"/>
            <w:rFonts w:ascii="Sylfaen" w:hAnsi="Sylfaen" w:cs="Sylfaen"/>
            <w:bCs/>
            <w:color w:val="222222"/>
            <w:u w:val="none"/>
            <w:shd w:val="clear" w:color="auto" w:fill="FFFFFF"/>
            <w:lang w:val="ka-GE"/>
          </w:rPr>
          <w:t>ბოსტნეულს</w:t>
        </w:r>
        <w:r w:rsidRPr="00F640DE">
          <w:rPr>
            <w:rStyle w:val="Hyperlink"/>
            <w:rFonts w:ascii="Arial" w:hAnsi="Arial" w:cs="Arial"/>
            <w:bCs/>
            <w:color w:val="222222"/>
            <w:u w:val="none"/>
            <w:shd w:val="clear" w:color="auto" w:fill="FFFFFF"/>
            <w:lang w:val="ka-GE"/>
          </w:rPr>
          <w:t xml:space="preserve"> </w:t>
        </w:r>
        <w:r w:rsidRPr="00F640DE">
          <w:rPr>
            <w:rStyle w:val="Hyperlink"/>
            <w:rFonts w:ascii="Sylfaen" w:hAnsi="Sylfaen" w:cs="Sylfaen"/>
            <w:bCs/>
            <w:color w:val="222222"/>
            <w:u w:val="none"/>
            <w:shd w:val="clear" w:color="auto" w:fill="FFFFFF"/>
            <w:lang w:val="ka-GE"/>
          </w:rPr>
          <w:t>უჭირავს</w:t>
        </w:r>
      </w:hyperlink>
      <w:r w:rsidRPr="00F640DE">
        <w:rPr>
          <w:rFonts w:ascii="Sylfaen" w:hAnsi="Sylfaen" w:cs="Arial"/>
          <w:color w:val="000000"/>
          <w:shd w:val="clear" w:color="auto" w:fill="FFFFFF"/>
          <w:lang w:val="ka-GE"/>
        </w:rPr>
        <w:t xml:space="preserve"> </w:t>
      </w:r>
      <w:hyperlink r:id="rId17" w:history="1">
        <w:r w:rsidRPr="00F640DE">
          <w:rPr>
            <w:rStyle w:val="Hyperlink"/>
            <w:rFonts w:ascii="Sylfaen" w:hAnsi="Sylfaen" w:cs="Arial"/>
            <w:shd w:val="clear" w:color="auto" w:fill="FFFFFF"/>
            <w:lang w:val="ka-GE"/>
          </w:rPr>
          <w:t>http://www.resonancedaily.com/index.php?id_rub=3&amp;id_artc=1660</w:t>
        </w:r>
      </w:hyperlink>
    </w:p>
    <w:p w:rsidR="00564A06" w:rsidRPr="00F640DE" w:rsidRDefault="00564A06" w:rsidP="00F640DE">
      <w:pPr>
        <w:pStyle w:val="ListParagraph"/>
        <w:numPr>
          <w:ilvl w:val="0"/>
          <w:numId w:val="2"/>
        </w:numPr>
        <w:spacing w:after="0" w:line="240" w:lineRule="auto"/>
        <w:jc w:val="both"/>
        <w:rPr>
          <w:rFonts w:ascii="Sylfaen" w:hAnsi="Sylfaen"/>
          <w:lang w:val="ka-GE"/>
        </w:rPr>
      </w:pPr>
      <w:r w:rsidRPr="00F640DE">
        <w:rPr>
          <w:rFonts w:ascii="Sylfaen" w:hAnsi="Sylfaen"/>
          <w:lang w:val="ka-GE"/>
        </w:rPr>
        <w:t>ბარამიძე ვ., ხეთერელი ა., კუშადი მ., ბოსტნეული და ბაღჩეული კულტურების ძირითადი მავნებელ-დაავადებები და მათ წინააღმდეგ ბრძოლა საქართველოში, თბილისი, 2015.</w:t>
      </w:r>
    </w:p>
    <w:p w:rsidR="00042A74" w:rsidRPr="00F640DE" w:rsidRDefault="00042A74" w:rsidP="00F640DE">
      <w:pPr>
        <w:pStyle w:val="ListParagraph"/>
        <w:numPr>
          <w:ilvl w:val="0"/>
          <w:numId w:val="2"/>
        </w:numPr>
        <w:spacing w:after="0" w:line="240" w:lineRule="auto"/>
        <w:jc w:val="both"/>
        <w:rPr>
          <w:rFonts w:ascii="Sylfaen" w:hAnsi="Sylfaen" w:cs="Sylfaen"/>
          <w:lang w:val="ka-GE"/>
        </w:rPr>
      </w:pPr>
      <w:r w:rsidRPr="00F640DE">
        <w:rPr>
          <w:rFonts w:ascii="Sylfaen" w:hAnsi="Sylfaen" w:cs="Sylfaen"/>
          <w:lang w:val="ka-GE"/>
        </w:rPr>
        <w:t>მცირე</w:t>
      </w:r>
      <w:r w:rsidRPr="00F640DE">
        <w:rPr>
          <w:lang w:val="ka-GE"/>
        </w:rPr>
        <w:t xml:space="preserve"> </w:t>
      </w:r>
      <w:r w:rsidRPr="00F640DE">
        <w:rPr>
          <w:rFonts w:ascii="Sylfaen" w:hAnsi="Sylfaen" w:cs="Sylfaen"/>
          <w:lang w:val="ka-GE"/>
        </w:rPr>
        <w:t>ფერმერულ</w:t>
      </w:r>
      <w:r w:rsidRPr="00F640DE">
        <w:rPr>
          <w:lang w:val="ka-GE"/>
        </w:rPr>
        <w:t xml:space="preserve"> </w:t>
      </w:r>
      <w:r w:rsidRPr="00F640DE">
        <w:rPr>
          <w:rFonts w:ascii="Sylfaen" w:hAnsi="Sylfaen" w:cs="Sylfaen"/>
          <w:lang w:val="ka-GE"/>
        </w:rPr>
        <w:t>მეურნეობებზე</w:t>
      </w:r>
      <w:r w:rsidRPr="00F640DE">
        <w:rPr>
          <w:lang w:val="ka-GE"/>
        </w:rPr>
        <w:t xml:space="preserve"> </w:t>
      </w:r>
      <w:r w:rsidRPr="00F640DE">
        <w:rPr>
          <w:rFonts w:ascii="Sylfaen" w:hAnsi="Sylfaen" w:cs="Sylfaen"/>
          <w:lang w:val="ka-GE"/>
        </w:rPr>
        <w:t>ღრმა</w:t>
      </w:r>
      <w:r w:rsidRPr="00F640DE">
        <w:rPr>
          <w:lang w:val="ka-GE"/>
        </w:rPr>
        <w:t xml:space="preserve"> </w:t>
      </w:r>
      <w:r w:rsidRPr="00F640DE">
        <w:rPr>
          <w:rFonts w:ascii="Sylfaen" w:hAnsi="Sylfaen" w:cs="Sylfaen"/>
          <w:lang w:val="ka-GE"/>
        </w:rPr>
        <w:t>და</w:t>
      </w:r>
      <w:r w:rsidRPr="00F640DE">
        <w:rPr>
          <w:lang w:val="ka-GE"/>
        </w:rPr>
        <w:t xml:space="preserve"> </w:t>
      </w:r>
      <w:r w:rsidRPr="00F640DE">
        <w:rPr>
          <w:rFonts w:ascii="Sylfaen" w:hAnsi="Sylfaen" w:cs="Sylfaen"/>
          <w:lang w:val="ka-GE"/>
        </w:rPr>
        <w:t>ყოვლისმომცველი</w:t>
      </w:r>
      <w:r w:rsidRPr="00F640DE">
        <w:rPr>
          <w:lang w:val="ka-GE"/>
        </w:rPr>
        <w:t xml:space="preserve"> </w:t>
      </w:r>
      <w:r w:rsidRPr="00F640DE">
        <w:rPr>
          <w:rFonts w:ascii="Sylfaen" w:hAnsi="Sylfaen" w:cs="Sylfaen"/>
          <w:lang w:val="ka-GE"/>
        </w:rPr>
        <w:t>თავისუფალი</w:t>
      </w:r>
      <w:r w:rsidRPr="00F640DE">
        <w:rPr>
          <w:lang w:val="ka-GE"/>
        </w:rPr>
        <w:t xml:space="preserve"> </w:t>
      </w:r>
      <w:r w:rsidRPr="00F640DE">
        <w:rPr>
          <w:rFonts w:ascii="Sylfaen" w:hAnsi="Sylfaen" w:cs="Sylfaen"/>
          <w:lang w:val="ka-GE"/>
        </w:rPr>
        <w:t>ვაჭრობის</w:t>
      </w:r>
      <w:r w:rsidRPr="00F640DE">
        <w:rPr>
          <w:lang w:val="ka-GE"/>
        </w:rPr>
        <w:t xml:space="preserve"> </w:t>
      </w:r>
      <w:r w:rsidRPr="00F640DE">
        <w:rPr>
          <w:rFonts w:ascii="Sylfaen" w:hAnsi="Sylfaen" w:cs="Sylfaen"/>
          <w:lang w:val="ka-GE"/>
        </w:rPr>
        <w:t>ხელშეკრულების</w:t>
      </w:r>
      <w:r w:rsidRPr="00F640DE">
        <w:rPr>
          <w:lang w:val="ka-GE"/>
        </w:rPr>
        <w:t xml:space="preserve"> </w:t>
      </w:r>
      <w:r w:rsidRPr="00F640DE">
        <w:rPr>
          <w:rFonts w:ascii="Sylfaen" w:hAnsi="Sylfaen" w:cs="Sylfaen"/>
          <w:lang w:val="ka-GE"/>
        </w:rPr>
        <w:t>ზეგავლენის</w:t>
      </w:r>
      <w:r w:rsidRPr="00F640DE">
        <w:rPr>
          <w:lang w:val="ka-GE"/>
        </w:rPr>
        <w:t xml:space="preserve"> </w:t>
      </w:r>
      <w:r w:rsidRPr="00F640DE">
        <w:rPr>
          <w:rFonts w:ascii="Sylfaen" w:hAnsi="Sylfaen" w:cs="Sylfaen"/>
          <w:lang w:val="ka-GE"/>
        </w:rPr>
        <w:t xml:space="preserve">კვლევა, თბილისი, 2016. </w:t>
      </w:r>
    </w:p>
    <w:p w:rsidR="00042A74" w:rsidRPr="00F640DE" w:rsidRDefault="00F74B07" w:rsidP="00F640DE">
      <w:pPr>
        <w:pStyle w:val="ListParagraph"/>
        <w:spacing w:after="0" w:line="240" w:lineRule="auto"/>
        <w:jc w:val="both"/>
        <w:rPr>
          <w:rFonts w:ascii="Sylfaen" w:hAnsi="Sylfaen"/>
          <w:lang w:val="ka-GE"/>
        </w:rPr>
      </w:pPr>
      <w:hyperlink r:id="rId18" w:history="1">
        <w:r w:rsidR="00042A74" w:rsidRPr="00F640DE">
          <w:rPr>
            <w:rStyle w:val="Hyperlink"/>
            <w:rFonts w:ascii="Sylfaen" w:hAnsi="Sylfaen" w:cs="Sylfaen"/>
            <w:lang w:val="ka-GE"/>
          </w:rPr>
          <w:t>https://www.eprc.ge/admin/editor/uploads/files/GEO_Oxfam.pdf</w:t>
        </w:r>
      </w:hyperlink>
      <w:r w:rsidR="00042A74" w:rsidRPr="00F640DE">
        <w:rPr>
          <w:rFonts w:ascii="Sylfaen" w:hAnsi="Sylfaen" w:cs="Sylfaen"/>
          <w:lang w:val="ka-GE"/>
        </w:rPr>
        <w:t xml:space="preserve"> </w:t>
      </w:r>
    </w:p>
    <w:p w:rsidR="002A3A89" w:rsidRPr="00F640DE" w:rsidRDefault="002A3A89" w:rsidP="00F640DE">
      <w:pPr>
        <w:pStyle w:val="FootnoteText"/>
        <w:numPr>
          <w:ilvl w:val="0"/>
          <w:numId w:val="2"/>
        </w:numPr>
        <w:jc w:val="both"/>
        <w:rPr>
          <w:rFonts w:ascii="Sylfaen" w:hAnsi="Sylfaen" w:cs="Sylfaen"/>
          <w:bCs/>
          <w:sz w:val="22"/>
          <w:szCs w:val="22"/>
          <w:shd w:val="clear" w:color="auto" w:fill="FFFFFF"/>
          <w:lang w:val="ka-GE"/>
        </w:rPr>
      </w:pPr>
      <w:r w:rsidRPr="00F640DE">
        <w:rPr>
          <w:rFonts w:ascii="Sylfaen" w:hAnsi="Sylfaen" w:cs="Sylfaen"/>
          <w:bCs/>
          <w:sz w:val="22"/>
          <w:szCs w:val="22"/>
          <w:shd w:val="clear" w:color="auto" w:fill="FFFFFF"/>
          <w:lang w:val="ka-GE"/>
        </w:rPr>
        <w:t>საქართველოს</w:t>
      </w:r>
      <w:r w:rsidRPr="00F640DE">
        <w:rPr>
          <w:rFonts w:ascii="Arial" w:hAnsi="Arial" w:cs="Arial"/>
          <w:bCs/>
          <w:sz w:val="22"/>
          <w:szCs w:val="22"/>
          <w:shd w:val="clear" w:color="auto" w:fill="FFFFFF"/>
          <w:lang w:val="ka-GE"/>
        </w:rPr>
        <w:t xml:space="preserve"> </w:t>
      </w:r>
      <w:r w:rsidRPr="00F640DE">
        <w:rPr>
          <w:rFonts w:ascii="Sylfaen" w:hAnsi="Sylfaen" w:cs="Sylfaen"/>
          <w:bCs/>
          <w:sz w:val="22"/>
          <w:szCs w:val="22"/>
          <w:shd w:val="clear" w:color="auto" w:fill="FFFFFF"/>
          <w:lang w:val="ka-GE"/>
        </w:rPr>
        <w:t>მოსახლეობის</w:t>
      </w:r>
      <w:r w:rsidRPr="00F640DE">
        <w:rPr>
          <w:rFonts w:ascii="Arial" w:hAnsi="Arial" w:cs="Arial"/>
          <w:bCs/>
          <w:sz w:val="22"/>
          <w:szCs w:val="22"/>
          <w:shd w:val="clear" w:color="auto" w:fill="FFFFFF"/>
          <w:lang w:val="ka-GE"/>
        </w:rPr>
        <w:t xml:space="preserve"> 50%-</w:t>
      </w:r>
      <w:r w:rsidRPr="00F640DE">
        <w:rPr>
          <w:rFonts w:ascii="Sylfaen" w:hAnsi="Sylfaen" w:cs="Sylfaen"/>
          <w:bCs/>
          <w:sz w:val="22"/>
          <w:szCs w:val="22"/>
          <w:shd w:val="clear" w:color="auto" w:fill="FFFFFF"/>
          <w:lang w:val="ka-GE"/>
        </w:rPr>
        <w:t>ს</w:t>
      </w:r>
      <w:r w:rsidRPr="00F640DE">
        <w:rPr>
          <w:rFonts w:ascii="Arial" w:hAnsi="Arial" w:cs="Arial"/>
          <w:bCs/>
          <w:sz w:val="22"/>
          <w:szCs w:val="22"/>
          <w:shd w:val="clear" w:color="auto" w:fill="FFFFFF"/>
          <w:lang w:val="ka-GE"/>
        </w:rPr>
        <w:t xml:space="preserve"> </w:t>
      </w:r>
      <w:r w:rsidRPr="00F640DE">
        <w:rPr>
          <w:rFonts w:ascii="Sylfaen" w:hAnsi="Sylfaen" w:cs="Sylfaen"/>
          <w:bCs/>
          <w:sz w:val="22"/>
          <w:szCs w:val="22"/>
          <w:shd w:val="clear" w:color="auto" w:fill="FFFFFF"/>
          <w:lang w:val="ka-GE"/>
        </w:rPr>
        <w:t>სურსათზე</w:t>
      </w:r>
      <w:r w:rsidRPr="00F640DE">
        <w:rPr>
          <w:rFonts w:ascii="Arial" w:hAnsi="Arial" w:cs="Arial"/>
          <w:bCs/>
          <w:sz w:val="22"/>
          <w:szCs w:val="22"/>
          <w:shd w:val="clear" w:color="auto" w:fill="FFFFFF"/>
          <w:lang w:val="ka-GE"/>
        </w:rPr>
        <w:t xml:space="preserve"> </w:t>
      </w:r>
      <w:r w:rsidRPr="00F640DE">
        <w:rPr>
          <w:rFonts w:ascii="Sylfaen" w:hAnsi="Sylfaen" w:cs="Sylfaen"/>
          <w:bCs/>
          <w:sz w:val="22"/>
          <w:szCs w:val="22"/>
          <w:shd w:val="clear" w:color="auto" w:fill="FFFFFF"/>
          <w:lang w:val="ka-GE"/>
        </w:rPr>
        <w:t>მატერიალური</w:t>
      </w:r>
      <w:r w:rsidRPr="00F640DE">
        <w:rPr>
          <w:rFonts w:ascii="Arial" w:hAnsi="Arial" w:cs="Arial"/>
          <w:bCs/>
          <w:sz w:val="22"/>
          <w:szCs w:val="22"/>
          <w:shd w:val="clear" w:color="auto" w:fill="FFFFFF"/>
          <w:lang w:val="ka-GE"/>
        </w:rPr>
        <w:t xml:space="preserve"> </w:t>
      </w:r>
      <w:r w:rsidRPr="00F640DE">
        <w:rPr>
          <w:rFonts w:ascii="Sylfaen" w:hAnsi="Sylfaen" w:cs="Sylfaen"/>
          <w:bCs/>
          <w:sz w:val="22"/>
          <w:szCs w:val="22"/>
          <w:shd w:val="clear" w:color="auto" w:fill="FFFFFF"/>
          <w:lang w:val="ka-GE"/>
        </w:rPr>
        <w:t>ხელმისაწვდომობის</w:t>
      </w:r>
      <w:r w:rsidRPr="00F640DE">
        <w:rPr>
          <w:rFonts w:ascii="Arial" w:hAnsi="Arial" w:cs="Arial"/>
          <w:bCs/>
          <w:sz w:val="22"/>
          <w:szCs w:val="22"/>
          <w:shd w:val="clear" w:color="auto" w:fill="FFFFFF"/>
          <w:lang w:val="ka-GE"/>
        </w:rPr>
        <w:t xml:space="preserve"> </w:t>
      </w:r>
      <w:r w:rsidRPr="00F640DE">
        <w:rPr>
          <w:rFonts w:ascii="Sylfaen" w:hAnsi="Sylfaen" w:cs="Sylfaen"/>
          <w:bCs/>
          <w:sz w:val="22"/>
          <w:szCs w:val="22"/>
          <w:shd w:val="clear" w:color="auto" w:fill="FFFFFF"/>
          <w:lang w:val="ka-GE"/>
        </w:rPr>
        <w:t>პრობლემები</w:t>
      </w:r>
      <w:r w:rsidRPr="00F640DE">
        <w:rPr>
          <w:rFonts w:ascii="Arial" w:hAnsi="Arial" w:cs="Arial"/>
          <w:bCs/>
          <w:sz w:val="22"/>
          <w:szCs w:val="22"/>
          <w:shd w:val="clear" w:color="auto" w:fill="FFFFFF"/>
          <w:lang w:val="ka-GE"/>
        </w:rPr>
        <w:t xml:space="preserve"> </w:t>
      </w:r>
      <w:r w:rsidRPr="00F640DE">
        <w:rPr>
          <w:rFonts w:ascii="Sylfaen" w:hAnsi="Sylfaen" w:cs="Sylfaen"/>
          <w:bCs/>
          <w:sz w:val="22"/>
          <w:szCs w:val="22"/>
          <w:shd w:val="clear" w:color="auto" w:fill="FFFFFF"/>
          <w:lang w:val="ka-GE"/>
        </w:rPr>
        <w:t xml:space="preserve">აქვს  </w:t>
      </w:r>
      <w:hyperlink r:id="rId19" w:history="1">
        <w:r w:rsidRPr="00F640DE">
          <w:rPr>
            <w:rStyle w:val="Hyperlink"/>
            <w:rFonts w:ascii="Sylfaen" w:hAnsi="Sylfaen" w:cs="Sylfaen"/>
            <w:bCs/>
            <w:sz w:val="22"/>
            <w:szCs w:val="22"/>
            <w:shd w:val="clear" w:color="auto" w:fill="FFFFFF"/>
            <w:lang w:val="ka-GE"/>
          </w:rPr>
          <w:t>http://www.interpressnews.ge/ge/sazogadoeba/384406-oqsfamis-kvlevith-saqarthvelos-mosakhleobis-50-s-sursathze-materialuri-khelmisatsvdomobis-problemebi-aqvs.html?ar=A</w:t>
        </w:r>
      </w:hyperlink>
    </w:p>
    <w:p w:rsidR="002A3A89" w:rsidRPr="00F640DE" w:rsidRDefault="002A3A89" w:rsidP="00F640DE">
      <w:pPr>
        <w:pStyle w:val="ListParagraph"/>
        <w:numPr>
          <w:ilvl w:val="0"/>
          <w:numId w:val="2"/>
        </w:numPr>
        <w:spacing w:after="0" w:line="240" w:lineRule="auto"/>
        <w:jc w:val="both"/>
        <w:rPr>
          <w:rFonts w:ascii="Sylfaen" w:hAnsi="Sylfaen"/>
          <w:lang w:val="ka-GE"/>
        </w:rPr>
      </w:pPr>
      <w:r w:rsidRPr="00F640DE">
        <w:rPr>
          <w:rFonts w:ascii="Sylfaen" w:hAnsi="Sylfaen"/>
          <w:lang w:val="ka-GE"/>
        </w:rPr>
        <w:t xml:space="preserve">საქართველოს სოფლის მეურნეობა 2017, </w:t>
      </w:r>
      <w:r w:rsidRPr="00F640DE">
        <w:rPr>
          <w:rFonts w:ascii="Sylfaen" w:hAnsi="Sylfaen" w:cs="Sylfaen"/>
          <w:lang w:val="ka-GE"/>
        </w:rPr>
        <w:t>სტატისტიკური</w:t>
      </w:r>
      <w:r w:rsidRPr="00F640DE">
        <w:rPr>
          <w:lang w:val="ka-GE"/>
        </w:rPr>
        <w:t xml:space="preserve"> </w:t>
      </w:r>
      <w:r w:rsidRPr="00F640DE">
        <w:rPr>
          <w:rFonts w:ascii="Sylfaen" w:hAnsi="Sylfaen" w:cs="Sylfaen"/>
          <w:lang w:val="ka-GE"/>
        </w:rPr>
        <w:t>პუბლიკაცია</w:t>
      </w:r>
      <w:r w:rsidRPr="00F640DE">
        <w:rPr>
          <w:rFonts w:ascii="Sylfaen" w:hAnsi="Sylfaen"/>
          <w:lang w:val="ka-GE"/>
        </w:rPr>
        <w:t>, თბილისი, 2018</w:t>
      </w:r>
      <w:r w:rsidR="00042A74" w:rsidRPr="00F640DE">
        <w:rPr>
          <w:rFonts w:ascii="Sylfaen" w:hAnsi="Sylfaen"/>
          <w:lang w:val="ka-GE"/>
        </w:rPr>
        <w:t>.</w:t>
      </w:r>
    </w:p>
    <w:p w:rsidR="002A3A89" w:rsidRPr="00CD7A59" w:rsidRDefault="00DE77B9" w:rsidP="00CD7A59">
      <w:pPr>
        <w:pStyle w:val="FootnoteText"/>
        <w:numPr>
          <w:ilvl w:val="0"/>
          <w:numId w:val="2"/>
        </w:numPr>
        <w:jc w:val="both"/>
        <w:rPr>
          <w:rFonts w:ascii="Sylfaen" w:eastAsia="Times New Roman" w:hAnsi="Sylfaen" w:cs="Sylfaen"/>
          <w:sz w:val="22"/>
          <w:szCs w:val="22"/>
          <w:lang w:val="ka-GE"/>
        </w:rPr>
      </w:pPr>
      <w:r w:rsidRPr="00F640DE">
        <w:rPr>
          <w:rFonts w:ascii="Sylfaen" w:eastAsia="Times New Roman" w:hAnsi="Sylfaen" w:cs="Sylfaen"/>
          <w:sz w:val="22"/>
          <w:szCs w:val="22"/>
          <w:lang w:val="ka-GE"/>
        </w:rPr>
        <w:lastRenderedPageBreak/>
        <w:t xml:space="preserve">საქართველოში გავრცელებული ბოსტნეული კულტურების წარმოება და მეთესლეობა, </w:t>
      </w:r>
      <w:hyperlink r:id="rId20" w:history="1">
        <w:r w:rsidRPr="00F640DE">
          <w:rPr>
            <w:rStyle w:val="Hyperlink"/>
            <w:rFonts w:ascii="Sylfaen" w:eastAsia="Times New Roman" w:hAnsi="Sylfaen" w:cs="Sylfaen"/>
            <w:sz w:val="22"/>
            <w:szCs w:val="22"/>
            <w:lang w:val="ka-GE"/>
          </w:rPr>
          <w:t>https://drive.google.com/file/d/0B3By27k_VyD8NVRJRmlBVm0tTXM/view</w:t>
        </w:r>
      </w:hyperlink>
      <w:r w:rsidRPr="00F640DE">
        <w:rPr>
          <w:rFonts w:ascii="Sylfaen" w:eastAsia="Times New Roman" w:hAnsi="Sylfaen" w:cs="Sylfaen"/>
          <w:sz w:val="22"/>
          <w:szCs w:val="22"/>
          <w:lang w:val="ka-GE"/>
        </w:rPr>
        <w:t xml:space="preserve"> </w:t>
      </w:r>
    </w:p>
    <w:p w:rsidR="00863145" w:rsidRPr="00F640DE" w:rsidRDefault="00042A74" w:rsidP="00F640DE">
      <w:pPr>
        <w:pStyle w:val="FootnoteText"/>
        <w:numPr>
          <w:ilvl w:val="0"/>
          <w:numId w:val="2"/>
        </w:numPr>
        <w:jc w:val="both"/>
        <w:rPr>
          <w:rFonts w:ascii="Sylfaen" w:hAnsi="Sylfaen" w:cs="Sylfaen"/>
          <w:sz w:val="22"/>
          <w:szCs w:val="22"/>
          <w:lang w:val="ka-GE"/>
        </w:rPr>
      </w:pPr>
      <w:r w:rsidRPr="00F640DE">
        <w:rPr>
          <w:rFonts w:ascii="Sylfaen" w:hAnsi="Sylfaen" w:cs="Sylfaen"/>
          <w:sz w:val="22"/>
          <w:szCs w:val="22"/>
          <w:lang w:val="ka-GE"/>
        </w:rPr>
        <w:t>სოფლის</w:t>
      </w:r>
      <w:r w:rsidRPr="00F640DE">
        <w:rPr>
          <w:sz w:val="22"/>
          <w:szCs w:val="22"/>
          <w:lang w:val="ka-GE"/>
        </w:rPr>
        <w:t xml:space="preserve"> </w:t>
      </w:r>
      <w:r w:rsidRPr="00F640DE">
        <w:rPr>
          <w:rFonts w:ascii="Sylfaen" w:hAnsi="Sylfaen" w:cs="Sylfaen"/>
          <w:sz w:val="22"/>
          <w:szCs w:val="22"/>
          <w:lang w:val="ka-GE"/>
        </w:rPr>
        <w:t>მეურნეობისა</w:t>
      </w:r>
      <w:r w:rsidRPr="00F640DE">
        <w:rPr>
          <w:sz w:val="22"/>
          <w:szCs w:val="22"/>
          <w:lang w:val="ka-GE"/>
        </w:rPr>
        <w:t xml:space="preserve"> </w:t>
      </w:r>
      <w:r w:rsidRPr="00F640DE">
        <w:rPr>
          <w:rFonts w:ascii="Sylfaen" w:hAnsi="Sylfaen" w:cs="Sylfaen"/>
          <w:sz w:val="22"/>
          <w:szCs w:val="22"/>
          <w:lang w:val="ka-GE"/>
        </w:rPr>
        <w:t>და</w:t>
      </w:r>
      <w:r w:rsidRPr="00F640DE">
        <w:rPr>
          <w:sz w:val="22"/>
          <w:szCs w:val="22"/>
          <w:lang w:val="ka-GE"/>
        </w:rPr>
        <w:t xml:space="preserve"> </w:t>
      </w:r>
      <w:r w:rsidRPr="00F640DE">
        <w:rPr>
          <w:rFonts w:ascii="Sylfaen" w:hAnsi="Sylfaen" w:cs="Sylfaen"/>
          <w:sz w:val="22"/>
          <w:szCs w:val="22"/>
          <w:lang w:val="ka-GE"/>
        </w:rPr>
        <w:t>ადგილობრივი</w:t>
      </w:r>
      <w:r w:rsidRPr="00F640DE">
        <w:rPr>
          <w:sz w:val="22"/>
          <w:szCs w:val="22"/>
          <w:lang w:val="ka-GE"/>
        </w:rPr>
        <w:t xml:space="preserve"> </w:t>
      </w:r>
      <w:r w:rsidRPr="00F640DE">
        <w:rPr>
          <w:rFonts w:ascii="Sylfaen" w:hAnsi="Sylfaen" w:cs="Sylfaen"/>
          <w:sz w:val="22"/>
          <w:szCs w:val="22"/>
          <w:lang w:val="ka-GE"/>
        </w:rPr>
        <w:t>განვითარების</w:t>
      </w:r>
      <w:r w:rsidRPr="00F640DE">
        <w:rPr>
          <w:sz w:val="22"/>
          <w:szCs w:val="22"/>
          <w:lang w:val="ka-GE"/>
        </w:rPr>
        <w:t xml:space="preserve"> </w:t>
      </w:r>
      <w:r w:rsidRPr="00F640DE">
        <w:rPr>
          <w:rFonts w:ascii="Sylfaen" w:hAnsi="Sylfaen" w:cs="Sylfaen"/>
          <w:sz w:val="22"/>
          <w:szCs w:val="22"/>
          <w:lang w:val="ka-GE"/>
        </w:rPr>
        <w:t>სისტემების</w:t>
      </w:r>
      <w:r w:rsidRPr="00F640DE">
        <w:rPr>
          <w:sz w:val="22"/>
          <w:szCs w:val="22"/>
          <w:lang w:val="ka-GE"/>
        </w:rPr>
        <w:t xml:space="preserve"> </w:t>
      </w:r>
      <w:r w:rsidRPr="00F640DE">
        <w:rPr>
          <w:rFonts w:ascii="Sylfaen" w:hAnsi="Sylfaen" w:cs="Sylfaen"/>
          <w:sz w:val="22"/>
          <w:szCs w:val="22"/>
          <w:lang w:val="ka-GE"/>
        </w:rPr>
        <w:t>გენდერული</w:t>
      </w:r>
      <w:r w:rsidRPr="00F640DE">
        <w:rPr>
          <w:sz w:val="22"/>
          <w:szCs w:val="22"/>
          <w:lang w:val="ka-GE"/>
        </w:rPr>
        <w:t xml:space="preserve"> </w:t>
      </w:r>
      <w:r w:rsidRPr="00F640DE">
        <w:rPr>
          <w:rFonts w:ascii="Sylfaen" w:hAnsi="Sylfaen" w:cs="Sylfaen"/>
          <w:sz w:val="22"/>
          <w:szCs w:val="22"/>
          <w:lang w:val="ka-GE"/>
        </w:rPr>
        <w:t>შეფასება</w:t>
      </w:r>
      <w:r w:rsidRPr="00F640DE">
        <w:rPr>
          <w:sz w:val="22"/>
          <w:szCs w:val="22"/>
          <w:lang w:val="ka-GE"/>
        </w:rPr>
        <w:t xml:space="preserve">, </w:t>
      </w:r>
      <w:r w:rsidRPr="00F640DE">
        <w:rPr>
          <w:rFonts w:ascii="Sylfaen" w:hAnsi="Sylfaen" w:cs="Sylfaen"/>
          <w:sz w:val="22"/>
          <w:szCs w:val="22"/>
          <w:lang w:val="ka-GE"/>
        </w:rPr>
        <w:t>თბილისი</w:t>
      </w:r>
      <w:r w:rsidRPr="00F640DE">
        <w:rPr>
          <w:sz w:val="22"/>
          <w:szCs w:val="22"/>
          <w:lang w:val="ka-GE"/>
        </w:rPr>
        <w:t xml:space="preserve">, UN Women (2016), </w:t>
      </w:r>
      <w:r w:rsidRPr="00F640DE">
        <w:rPr>
          <w:rFonts w:ascii="Sylfaen" w:hAnsi="Sylfaen" w:cs="Sylfaen"/>
          <w:sz w:val="22"/>
          <w:szCs w:val="22"/>
          <w:lang w:val="ka-GE"/>
        </w:rPr>
        <w:t>გვ</w:t>
      </w:r>
      <w:r w:rsidRPr="00F640DE">
        <w:rPr>
          <w:sz w:val="22"/>
          <w:szCs w:val="22"/>
          <w:lang w:val="ka-GE"/>
        </w:rPr>
        <w:t>. 33</w:t>
      </w:r>
      <w:r w:rsidRPr="00F640DE">
        <w:rPr>
          <w:rFonts w:ascii="Sylfaen" w:hAnsi="Sylfaen"/>
          <w:sz w:val="22"/>
          <w:szCs w:val="22"/>
          <w:lang w:val="ka-GE"/>
        </w:rPr>
        <w:t xml:space="preserve">. </w:t>
      </w:r>
      <w:r w:rsidRPr="00F640DE">
        <w:rPr>
          <w:sz w:val="22"/>
          <w:szCs w:val="22"/>
          <w:lang w:val="ka-GE"/>
        </w:rPr>
        <w:t xml:space="preserve"> http://georgia.unwomen.org/en/digital-library/publications/2016/04/gender-assessment-of-agriculture-and-local-development-systems (2016).</w:t>
      </w:r>
    </w:p>
    <w:p w:rsidR="002A3A89" w:rsidRPr="00F640DE" w:rsidRDefault="00863145" w:rsidP="00F640DE">
      <w:pPr>
        <w:pStyle w:val="FootnoteText"/>
        <w:numPr>
          <w:ilvl w:val="0"/>
          <w:numId w:val="2"/>
        </w:numPr>
        <w:jc w:val="both"/>
        <w:rPr>
          <w:rFonts w:ascii="Sylfaen" w:eastAsia="Times New Roman" w:hAnsi="Sylfaen" w:cs="Sylfaen"/>
          <w:sz w:val="22"/>
          <w:szCs w:val="22"/>
          <w:lang w:val="ka-GE"/>
        </w:rPr>
      </w:pPr>
      <w:r w:rsidRPr="00F640DE">
        <w:rPr>
          <w:rFonts w:ascii="Sylfaen" w:hAnsi="Sylfaen" w:cs="Sylfaen"/>
          <w:sz w:val="22"/>
          <w:szCs w:val="22"/>
          <w:lang w:val="ka-GE"/>
        </w:rPr>
        <w:t>ღრმა</w:t>
      </w:r>
      <w:r w:rsidRPr="00F640DE">
        <w:rPr>
          <w:sz w:val="22"/>
          <w:szCs w:val="22"/>
          <w:lang w:val="ka-GE"/>
        </w:rPr>
        <w:t xml:space="preserve"> </w:t>
      </w:r>
      <w:r w:rsidRPr="00F640DE">
        <w:rPr>
          <w:rFonts w:ascii="Sylfaen" w:hAnsi="Sylfaen" w:cs="Sylfaen"/>
          <w:sz w:val="22"/>
          <w:szCs w:val="22"/>
          <w:lang w:val="ka-GE"/>
        </w:rPr>
        <w:t>და</w:t>
      </w:r>
      <w:r w:rsidRPr="00F640DE">
        <w:rPr>
          <w:sz w:val="22"/>
          <w:szCs w:val="22"/>
          <w:lang w:val="ka-GE"/>
        </w:rPr>
        <w:t xml:space="preserve"> </w:t>
      </w:r>
      <w:r w:rsidRPr="00F640DE">
        <w:rPr>
          <w:rFonts w:ascii="Sylfaen" w:hAnsi="Sylfaen" w:cs="Sylfaen"/>
          <w:sz w:val="22"/>
          <w:szCs w:val="22"/>
          <w:lang w:val="ka-GE"/>
        </w:rPr>
        <w:t>ყოვლისმომცველი</w:t>
      </w:r>
      <w:r w:rsidRPr="00F640DE">
        <w:rPr>
          <w:sz w:val="22"/>
          <w:szCs w:val="22"/>
          <w:lang w:val="ka-GE"/>
        </w:rPr>
        <w:t xml:space="preserve"> </w:t>
      </w:r>
      <w:r w:rsidRPr="00F640DE">
        <w:rPr>
          <w:rFonts w:ascii="Sylfaen" w:hAnsi="Sylfaen" w:cs="Sylfaen"/>
          <w:sz w:val="22"/>
          <w:szCs w:val="22"/>
          <w:lang w:val="ka-GE"/>
        </w:rPr>
        <w:t>თავისუფალი</w:t>
      </w:r>
      <w:r w:rsidRPr="00F640DE">
        <w:rPr>
          <w:sz w:val="22"/>
          <w:szCs w:val="22"/>
          <w:lang w:val="ka-GE"/>
        </w:rPr>
        <w:t xml:space="preserve"> </w:t>
      </w:r>
      <w:r w:rsidRPr="00F640DE">
        <w:rPr>
          <w:rFonts w:ascii="Sylfaen" w:hAnsi="Sylfaen" w:cs="Sylfaen"/>
          <w:sz w:val="22"/>
          <w:szCs w:val="22"/>
          <w:lang w:val="ka-GE"/>
        </w:rPr>
        <w:t>სავაჭრო</w:t>
      </w:r>
      <w:r w:rsidRPr="00F640DE">
        <w:rPr>
          <w:sz w:val="22"/>
          <w:szCs w:val="22"/>
          <w:lang w:val="ka-GE"/>
        </w:rPr>
        <w:t xml:space="preserve"> </w:t>
      </w:r>
      <w:r w:rsidRPr="00F640DE">
        <w:rPr>
          <w:rFonts w:ascii="Sylfaen" w:hAnsi="Sylfaen" w:cs="Sylfaen"/>
          <w:sz w:val="22"/>
          <w:szCs w:val="22"/>
          <w:lang w:val="ka-GE"/>
        </w:rPr>
        <w:t>სივრცის</w:t>
      </w:r>
      <w:r w:rsidRPr="00F640DE">
        <w:rPr>
          <w:sz w:val="22"/>
          <w:szCs w:val="22"/>
          <w:lang w:val="ka-GE"/>
        </w:rPr>
        <w:t xml:space="preserve"> </w:t>
      </w:r>
      <w:r w:rsidRPr="00F640DE">
        <w:rPr>
          <w:rFonts w:ascii="Sylfaen" w:hAnsi="Sylfaen" w:cs="Sylfaen"/>
          <w:sz w:val="22"/>
          <w:szCs w:val="22"/>
          <w:lang w:val="ka-GE"/>
        </w:rPr>
        <w:t>შესახებ</w:t>
      </w:r>
      <w:r w:rsidRPr="00F640DE">
        <w:rPr>
          <w:sz w:val="22"/>
          <w:szCs w:val="22"/>
          <w:lang w:val="ka-GE"/>
        </w:rPr>
        <w:t xml:space="preserve"> </w:t>
      </w:r>
      <w:r w:rsidRPr="00F640DE">
        <w:rPr>
          <w:rFonts w:ascii="Sylfaen" w:hAnsi="Sylfaen" w:cs="Sylfaen"/>
          <w:sz w:val="22"/>
          <w:szCs w:val="22"/>
          <w:lang w:val="ka-GE"/>
        </w:rPr>
        <w:t>შეთანხმების</w:t>
      </w:r>
      <w:r w:rsidRPr="00F640DE">
        <w:rPr>
          <w:sz w:val="22"/>
          <w:szCs w:val="22"/>
          <w:lang w:val="ka-GE"/>
        </w:rPr>
        <w:t xml:space="preserve"> </w:t>
      </w:r>
      <w:r w:rsidRPr="00F640DE">
        <w:rPr>
          <w:rFonts w:ascii="Sylfaen" w:hAnsi="Sylfaen" w:cs="Sylfaen"/>
          <w:sz w:val="22"/>
          <w:szCs w:val="22"/>
          <w:lang w:val="ka-GE"/>
        </w:rPr>
        <w:t>გავლენა</w:t>
      </w:r>
      <w:r w:rsidRPr="00F640DE">
        <w:rPr>
          <w:sz w:val="22"/>
          <w:szCs w:val="22"/>
          <w:lang w:val="ka-GE"/>
        </w:rPr>
        <w:t xml:space="preserve"> </w:t>
      </w:r>
      <w:r w:rsidRPr="00F640DE">
        <w:rPr>
          <w:rFonts w:ascii="Sylfaen" w:hAnsi="Sylfaen" w:cs="Sylfaen"/>
          <w:sz w:val="22"/>
          <w:szCs w:val="22"/>
          <w:lang w:val="ka-GE"/>
        </w:rPr>
        <w:t>მცირე</w:t>
      </w:r>
      <w:r w:rsidRPr="00F640DE">
        <w:rPr>
          <w:sz w:val="22"/>
          <w:szCs w:val="22"/>
          <w:lang w:val="ka-GE"/>
        </w:rPr>
        <w:t xml:space="preserve"> </w:t>
      </w:r>
      <w:r w:rsidRPr="00F640DE">
        <w:rPr>
          <w:rFonts w:ascii="Sylfaen" w:hAnsi="Sylfaen" w:cs="Sylfaen"/>
          <w:sz w:val="22"/>
          <w:szCs w:val="22"/>
          <w:lang w:val="ka-GE"/>
        </w:rPr>
        <w:t>მეურნეებზე</w:t>
      </w:r>
      <w:r w:rsidRPr="00F640DE">
        <w:rPr>
          <w:sz w:val="22"/>
          <w:szCs w:val="22"/>
          <w:lang w:val="ka-GE"/>
        </w:rPr>
        <w:t xml:space="preserve"> </w:t>
      </w:r>
      <w:r w:rsidRPr="00F640DE">
        <w:rPr>
          <w:rFonts w:ascii="Sylfaen" w:hAnsi="Sylfaen" w:cs="Sylfaen"/>
          <w:sz w:val="22"/>
          <w:szCs w:val="22"/>
          <w:lang w:val="ka-GE"/>
        </w:rPr>
        <w:t>საქართველოში</w:t>
      </w:r>
      <w:r w:rsidRPr="00F640DE">
        <w:rPr>
          <w:sz w:val="22"/>
          <w:szCs w:val="22"/>
          <w:lang w:val="ka-GE"/>
        </w:rPr>
        <w:t xml:space="preserve"> </w:t>
      </w:r>
      <w:r w:rsidRPr="00F640DE">
        <w:rPr>
          <w:rFonts w:ascii="Sylfaen" w:hAnsi="Sylfaen" w:cs="Sylfaen"/>
          <w:sz w:val="22"/>
          <w:szCs w:val="22"/>
          <w:lang w:val="ka-GE"/>
        </w:rPr>
        <w:t>მოკლე</w:t>
      </w:r>
      <w:r w:rsidRPr="00F640DE">
        <w:rPr>
          <w:sz w:val="22"/>
          <w:szCs w:val="22"/>
          <w:lang w:val="ka-GE"/>
        </w:rPr>
        <w:t xml:space="preserve"> </w:t>
      </w:r>
      <w:r w:rsidRPr="00F640DE">
        <w:rPr>
          <w:rFonts w:ascii="Sylfaen" w:hAnsi="Sylfaen" w:cs="Sylfaen"/>
          <w:sz w:val="22"/>
          <w:szCs w:val="22"/>
          <w:lang w:val="ka-GE"/>
        </w:rPr>
        <w:t>საინფორმაციო</w:t>
      </w:r>
      <w:r w:rsidRPr="00F640DE">
        <w:rPr>
          <w:sz w:val="22"/>
          <w:szCs w:val="22"/>
          <w:lang w:val="ka-GE"/>
        </w:rPr>
        <w:t xml:space="preserve"> </w:t>
      </w:r>
      <w:r w:rsidRPr="00F640DE">
        <w:rPr>
          <w:rFonts w:ascii="Sylfaen" w:hAnsi="Sylfaen" w:cs="Sylfaen"/>
          <w:sz w:val="22"/>
          <w:szCs w:val="22"/>
          <w:lang w:val="ka-GE"/>
        </w:rPr>
        <w:t xml:space="preserve">მოხსენება </w:t>
      </w:r>
      <w:hyperlink r:id="rId21" w:history="1">
        <w:r w:rsidRPr="00F640DE">
          <w:rPr>
            <w:rStyle w:val="Hyperlink"/>
            <w:rFonts w:ascii="Sylfaen" w:hAnsi="Sylfaen" w:cs="Sylfaen"/>
            <w:sz w:val="22"/>
            <w:szCs w:val="22"/>
            <w:lang w:val="ka-GE"/>
          </w:rPr>
          <w:t>file:///C:/Users/Admin/Downloads/LinesEU-GeorgiaDCFTA_GEO_5_GEOFeb152017.pdf</w:t>
        </w:r>
      </w:hyperlink>
      <w:r w:rsidRPr="00F640DE">
        <w:rPr>
          <w:rFonts w:ascii="Sylfaen" w:hAnsi="Sylfaen" w:cs="Sylfaen"/>
          <w:sz w:val="22"/>
          <w:szCs w:val="22"/>
          <w:lang w:val="ka-GE"/>
        </w:rPr>
        <w:t xml:space="preserve"> </w:t>
      </w:r>
    </w:p>
    <w:p w:rsidR="008154EA" w:rsidRPr="00F640DE" w:rsidRDefault="00174F04" w:rsidP="00F640DE">
      <w:pPr>
        <w:pStyle w:val="Heading1"/>
        <w:numPr>
          <w:ilvl w:val="0"/>
          <w:numId w:val="2"/>
        </w:numPr>
        <w:shd w:val="clear" w:color="auto" w:fill="FFFFFF"/>
        <w:spacing w:before="0" w:beforeAutospacing="0" w:after="0" w:afterAutospacing="0"/>
        <w:rPr>
          <w:rFonts w:ascii="Arial" w:hAnsi="Arial" w:cs="Arial"/>
          <w:b w:val="0"/>
          <w:bCs w:val="0"/>
          <w:sz w:val="22"/>
          <w:szCs w:val="22"/>
        </w:rPr>
      </w:pPr>
      <w:r w:rsidRPr="00F640DE">
        <w:rPr>
          <w:rFonts w:ascii="Arial" w:hAnsi="Arial" w:cs="Arial"/>
          <w:b w:val="0"/>
          <w:iCs/>
          <w:color w:val="333333"/>
          <w:sz w:val="22"/>
          <w:szCs w:val="22"/>
          <w:shd w:val="clear" w:color="auto" w:fill="FFFFFF"/>
        </w:rPr>
        <w:t>Antonella De Cicco,</w:t>
      </w:r>
      <w:r w:rsidRPr="00F640DE">
        <w:rPr>
          <w:rFonts w:ascii="Arial" w:hAnsi="Arial" w:cs="Arial"/>
          <w:i/>
          <w:iCs/>
          <w:color w:val="333333"/>
          <w:sz w:val="22"/>
          <w:szCs w:val="22"/>
          <w:shd w:val="clear" w:color="auto" w:fill="FFFFFF"/>
        </w:rPr>
        <w:t xml:space="preserve"> </w:t>
      </w:r>
      <w:r w:rsidR="008154EA" w:rsidRPr="00F640DE">
        <w:rPr>
          <w:rFonts w:ascii="Arial" w:hAnsi="Arial" w:cs="Arial"/>
          <w:b w:val="0"/>
          <w:bCs w:val="0"/>
          <w:sz w:val="22"/>
          <w:szCs w:val="22"/>
        </w:rPr>
        <w:t>The fruit and vegetable sector in the EU - a statistical overview</w:t>
      </w:r>
      <w:r w:rsidRPr="00F640DE">
        <w:rPr>
          <w:rFonts w:ascii="Arial" w:hAnsi="Arial" w:cs="Arial"/>
          <w:b w:val="0"/>
          <w:bCs w:val="0"/>
          <w:sz w:val="22"/>
          <w:szCs w:val="22"/>
        </w:rPr>
        <w:t xml:space="preserve">, </w:t>
      </w:r>
      <w:hyperlink r:id="rId22" w:history="1">
        <w:r w:rsidRPr="00F640DE">
          <w:rPr>
            <w:rStyle w:val="Hyperlink"/>
            <w:rFonts w:ascii="Arial" w:hAnsi="Arial" w:cs="Arial"/>
            <w:b w:val="0"/>
            <w:bCs w:val="0"/>
            <w:sz w:val="22"/>
            <w:szCs w:val="22"/>
          </w:rPr>
          <w:t>http://ec.europa.eu/eurostat/statistics-explained/index.php/The_fruit_and_vegetable_sector_in_the_EU_-_a_statistical_overview</w:t>
        </w:r>
      </w:hyperlink>
    </w:p>
    <w:p w:rsidR="0050694F" w:rsidRPr="00F640DE" w:rsidRDefault="0050694F" w:rsidP="00F640DE">
      <w:pPr>
        <w:pStyle w:val="Heading3"/>
        <w:numPr>
          <w:ilvl w:val="0"/>
          <w:numId w:val="2"/>
        </w:numPr>
        <w:shd w:val="clear" w:color="auto" w:fill="FFFFFF"/>
        <w:spacing w:before="0" w:line="240" w:lineRule="auto"/>
        <w:jc w:val="both"/>
        <w:rPr>
          <w:rFonts w:ascii="Georgia" w:hAnsi="Georgia"/>
          <w:b w:val="0"/>
          <w:bCs w:val="0"/>
          <w:color w:val="auto"/>
        </w:rPr>
      </w:pPr>
      <w:r w:rsidRPr="00F640DE">
        <w:rPr>
          <w:rFonts w:ascii="Georgia" w:hAnsi="Georgia"/>
          <w:b w:val="0"/>
          <w:bCs w:val="0"/>
          <w:color w:val="auto"/>
        </w:rPr>
        <w:t>Climate and geography determine competitiveness</w:t>
      </w:r>
    </w:p>
    <w:p w:rsidR="0050694F" w:rsidRPr="00F640DE" w:rsidRDefault="00F74B07" w:rsidP="00F640DE">
      <w:pPr>
        <w:pStyle w:val="ListParagraph"/>
        <w:spacing w:after="0" w:line="240" w:lineRule="auto"/>
        <w:jc w:val="both"/>
        <w:rPr>
          <w:rFonts w:ascii="Sylfaen" w:hAnsi="Sylfaen"/>
          <w:lang w:val="ka-GE"/>
        </w:rPr>
      </w:pPr>
      <w:hyperlink r:id="rId23" w:history="1">
        <w:r w:rsidR="0050694F" w:rsidRPr="00F640DE">
          <w:rPr>
            <w:rStyle w:val="Hyperlink"/>
            <w:lang w:val="ka-GE"/>
          </w:rPr>
          <w:t>https://www.cbi.eu/market-information/fresh-fruit-vegetables/competition/</w:t>
        </w:r>
      </w:hyperlink>
    </w:p>
    <w:p w:rsidR="009F08B2" w:rsidRPr="00F640DE" w:rsidRDefault="009F08B2" w:rsidP="00F640DE">
      <w:pPr>
        <w:pStyle w:val="Heading1"/>
        <w:numPr>
          <w:ilvl w:val="0"/>
          <w:numId w:val="2"/>
        </w:numPr>
        <w:shd w:val="clear" w:color="auto" w:fill="FFFFFF"/>
        <w:spacing w:before="0" w:beforeAutospacing="0" w:after="0" w:afterAutospacing="0"/>
        <w:jc w:val="both"/>
        <w:rPr>
          <w:rFonts w:ascii="Arial" w:hAnsi="Arial" w:cs="Arial"/>
          <w:b w:val="0"/>
          <w:bCs w:val="0"/>
          <w:color w:val="000000"/>
          <w:sz w:val="22"/>
          <w:szCs w:val="22"/>
        </w:rPr>
      </w:pPr>
      <w:r w:rsidRPr="00F640DE">
        <w:rPr>
          <w:rFonts w:ascii="Arial" w:hAnsi="Arial" w:cs="Arial"/>
          <w:b w:val="0"/>
          <w:bCs w:val="0"/>
          <w:color w:val="000000"/>
          <w:sz w:val="22"/>
          <w:szCs w:val="22"/>
        </w:rPr>
        <w:t>More competition on European fruit and vegetable market</w:t>
      </w:r>
    </w:p>
    <w:p w:rsidR="009F08B2" w:rsidRPr="00F640DE" w:rsidRDefault="00F74B07" w:rsidP="00F640DE">
      <w:pPr>
        <w:pStyle w:val="ListParagraph"/>
        <w:spacing w:after="0" w:line="240" w:lineRule="auto"/>
        <w:jc w:val="both"/>
        <w:rPr>
          <w:rFonts w:ascii="Sylfaen" w:hAnsi="Sylfaen"/>
        </w:rPr>
      </w:pPr>
      <w:hyperlink r:id="rId24" w:history="1">
        <w:r w:rsidR="009F08B2" w:rsidRPr="00F640DE">
          <w:rPr>
            <w:rStyle w:val="Hyperlink"/>
            <w:rFonts w:ascii="Sylfaen" w:hAnsi="Sylfaen"/>
          </w:rPr>
          <w:t>http://www.freshplaza.com/article/115486/More-competition-on-European-fruit-and-vegetable-market</w:t>
        </w:r>
      </w:hyperlink>
    </w:p>
    <w:p w:rsidR="002A3A89" w:rsidRPr="00F640DE" w:rsidRDefault="002A3A89" w:rsidP="00F640DE">
      <w:pPr>
        <w:pStyle w:val="ListParagraph"/>
        <w:numPr>
          <w:ilvl w:val="0"/>
          <w:numId w:val="2"/>
        </w:numPr>
        <w:spacing w:after="0" w:line="240" w:lineRule="auto"/>
        <w:jc w:val="both"/>
        <w:rPr>
          <w:rFonts w:ascii="Sylfaen" w:hAnsi="Sylfaen" w:cs="Times New Roman"/>
        </w:rPr>
      </w:pPr>
      <w:r w:rsidRPr="00F640DE">
        <w:rPr>
          <w:rFonts w:ascii="Sylfaen" w:hAnsi="Sylfaen" w:cs="Times New Roman"/>
          <w:lang w:val="ka-GE"/>
        </w:rPr>
        <w:t xml:space="preserve">Renting, H. &amp; Wiskerke, H. 2010. New Emerging Roles for Public Institutions and Civil Society in the Promotion of Sustainable Local </w:t>
      </w:r>
      <w:r w:rsidRPr="00F640DE">
        <w:rPr>
          <w:rFonts w:ascii="Sylfaen" w:hAnsi="Sylfaen" w:cs="Times New Roman"/>
        </w:rPr>
        <w:t>Agro-Food Systems.</w:t>
      </w:r>
    </w:p>
    <w:p w:rsidR="0050694F" w:rsidRPr="00F640DE" w:rsidRDefault="002A3A89" w:rsidP="00F640DE">
      <w:pPr>
        <w:pStyle w:val="FootnoteText"/>
        <w:numPr>
          <w:ilvl w:val="0"/>
          <w:numId w:val="2"/>
        </w:numPr>
        <w:jc w:val="both"/>
        <w:rPr>
          <w:rFonts w:ascii="Sylfaen" w:hAnsi="Sylfaen"/>
          <w:sz w:val="22"/>
          <w:szCs w:val="22"/>
          <w:lang w:val="ka-GE"/>
        </w:rPr>
      </w:pPr>
      <w:r w:rsidRPr="00F640DE">
        <w:rPr>
          <w:rFonts w:ascii="Sylfaen" w:hAnsi="Sylfaen"/>
          <w:sz w:val="22"/>
          <w:szCs w:val="22"/>
          <w:lang w:val="ka-GE"/>
        </w:rPr>
        <w:t xml:space="preserve">Giovannucci, </w:t>
      </w:r>
      <w:r w:rsidRPr="00F640DE">
        <w:rPr>
          <w:rFonts w:ascii="Sylfaen" w:hAnsi="Sylfaen"/>
          <w:sz w:val="22"/>
          <w:szCs w:val="22"/>
        </w:rPr>
        <w:t xml:space="preserve">D., </w:t>
      </w:r>
      <w:r w:rsidRPr="00F640DE">
        <w:rPr>
          <w:rFonts w:ascii="Sylfaen" w:hAnsi="Sylfaen"/>
          <w:sz w:val="22"/>
          <w:szCs w:val="22"/>
          <w:lang w:val="ka-GE"/>
        </w:rPr>
        <w:t>Scherr</w:t>
      </w:r>
      <w:r w:rsidRPr="00F640DE">
        <w:rPr>
          <w:rFonts w:ascii="Sylfaen" w:hAnsi="Sylfaen"/>
          <w:sz w:val="22"/>
          <w:szCs w:val="22"/>
        </w:rPr>
        <w:t>, S.,</w:t>
      </w:r>
      <w:r w:rsidRPr="00F640DE">
        <w:rPr>
          <w:rFonts w:ascii="Sylfaen" w:hAnsi="Sylfaen"/>
          <w:sz w:val="22"/>
          <w:szCs w:val="22"/>
          <w:lang w:val="ka-GE"/>
        </w:rPr>
        <w:t xml:space="preserve"> Nierenberg</w:t>
      </w:r>
      <w:r w:rsidRPr="00F640DE">
        <w:rPr>
          <w:rFonts w:ascii="Sylfaen" w:hAnsi="Sylfaen"/>
          <w:sz w:val="22"/>
          <w:szCs w:val="22"/>
        </w:rPr>
        <w:t xml:space="preserve">, D., </w:t>
      </w:r>
      <w:r w:rsidRPr="00F640DE">
        <w:rPr>
          <w:rFonts w:ascii="Sylfaen" w:hAnsi="Sylfaen"/>
          <w:sz w:val="22"/>
          <w:szCs w:val="22"/>
          <w:lang w:val="ka-GE"/>
        </w:rPr>
        <w:t>Hebebrand</w:t>
      </w:r>
      <w:r w:rsidRPr="00F640DE">
        <w:rPr>
          <w:rFonts w:ascii="Sylfaen" w:hAnsi="Sylfaen"/>
          <w:sz w:val="22"/>
          <w:szCs w:val="22"/>
        </w:rPr>
        <w:t xml:space="preserve">, C., </w:t>
      </w:r>
      <w:r w:rsidRPr="00F640DE">
        <w:rPr>
          <w:rFonts w:ascii="Sylfaen" w:hAnsi="Sylfaen"/>
          <w:sz w:val="22"/>
          <w:szCs w:val="22"/>
          <w:lang w:val="ka-GE"/>
        </w:rPr>
        <w:t>Shapiro</w:t>
      </w:r>
      <w:r w:rsidRPr="00F640DE">
        <w:rPr>
          <w:rFonts w:ascii="Sylfaen" w:hAnsi="Sylfaen"/>
          <w:sz w:val="22"/>
          <w:szCs w:val="22"/>
        </w:rPr>
        <w:t xml:space="preserve">, J., </w:t>
      </w:r>
      <w:r w:rsidRPr="00F640DE">
        <w:rPr>
          <w:rFonts w:ascii="Sylfaen" w:hAnsi="Sylfaen"/>
          <w:sz w:val="22"/>
          <w:szCs w:val="22"/>
          <w:lang w:val="ka-GE"/>
        </w:rPr>
        <w:t xml:space="preserve"> Milder</w:t>
      </w:r>
      <w:r w:rsidRPr="00F640DE">
        <w:rPr>
          <w:rFonts w:ascii="Sylfaen" w:hAnsi="Sylfaen"/>
          <w:sz w:val="22"/>
          <w:szCs w:val="22"/>
        </w:rPr>
        <w:t xml:space="preserve">, J. &amp; </w:t>
      </w:r>
      <w:r w:rsidRPr="00F640DE">
        <w:rPr>
          <w:rFonts w:ascii="Sylfaen" w:hAnsi="Sylfaen"/>
          <w:sz w:val="22"/>
          <w:szCs w:val="22"/>
          <w:lang w:val="ka-GE"/>
        </w:rPr>
        <w:t>Wheeler</w:t>
      </w:r>
      <w:r w:rsidRPr="00F640DE">
        <w:rPr>
          <w:rFonts w:ascii="Sylfaen" w:hAnsi="Sylfaen"/>
          <w:sz w:val="22"/>
          <w:szCs w:val="22"/>
        </w:rPr>
        <w:t>, K. 2012. Food and Agriculture: The future of sustainability.</w:t>
      </w:r>
      <w:r w:rsidR="0050694F" w:rsidRPr="00F640DE">
        <w:rPr>
          <w:sz w:val="22"/>
          <w:szCs w:val="22"/>
        </w:rPr>
        <w:t xml:space="preserve"> </w:t>
      </w:r>
    </w:p>
    <w:p w:rsidR="0050694F" w:rsidRPr="00F640DE" w:rsidRDefault="0050694F" w:rsidP="00F640DE">
      <w:pPr>
        <w:pStyle w:val="FootnoteText"/>
        <w:numPr>
          <w:ilvl w:val="0"/>
          <w:numId w:val="2"/>
        </w:numPr>
        <w:jc w:val="both"/>
        <w:rPr>
          <w:sz w:val="22"/>
          <w:szCs w:val="22"/>
        </w:rPr>
      </w:pPr>
      <w:r w:rsidRPr="00F640DE">
        <w:rPr>
          <w:sz w:val="22"/>
          <w:szCs w:val="22"/>
        </w:rPr>
        <w:t>Kharaishvili E., Challenges for sustainable food security in Georgia</w:t>
      </w:r>
      <w:r w:rsidRPr="00F640DE">
        <w:rPr>
          <w:rFonts w:ascii="Sylfaen" w:hAnsi="Sylfaen"/>
          <w:sz w:val="22"/>
          <w:szCs w:val="22"/>
          <w:lang w:val="ka-GE"/>
        </w:rPr>
        <w:t>,</w:t>
      </w:r>
      <w:r w:rsidRPr="00F640DE">
        <w:rPr>
          <w:rFonts w:ascii="Sylfaen" w:hAnsi="Sylfaen"/>
          <w:b/>
          <w:sz w:val="22"/>
          <w:szCs w:val="22"/>
          <w:lang w:val="ka-GE"/>
        </w:rPr>
        <w:t xml:space="preserve"> </w:t>
      </w:r>
      <w:r w:rsidRPr="00F640DE">
        <w:rPr>
          <w:rStyle w:val="apple-converted-space"/>
          <w:rFonts w:ascii="Lato" w:hAnsi="Lato"/>
          <w:color w:val="333333"/>
          <w:spacing w:val="15"/>
          <w:sz w:val="22"/>
          <w:szCs w:val="22"/>
          <w:shd w:val="clear" w:color="auto" w:fill="FFFFFF"/>
        </w:rPr>
        <w:t> </w:t>
      </w:r>
      <w:r w:rsidRPr="00F640DE">
        <w:rPr>
          <w:b/>
          <w:sz w:val="22"/>
          <w:szCs w:val="22"/>
        </w:rPr>
        <w:t xml:space="preserve"> </w:t>
      </w:r>
      <w:r w:rsidRPr="00F640DE">
        <w:rPr>
          <w:color w:val="222222"/>
          <w:sz w:val="22"/>
          <w:szCs w:val="22"/>
          <w:shd w:val="clear" w:color="auto" w:fill="FFFFFF"/>
        </w:rPr>
        <w:t>XV EAAE Congress in Parma: Towards Sustainable Agri-Food Systems: Balancing between Markets and Society</w:t>
      </w:r>
      <w:r w:rsidRPr="00F640DE">
        <w:rPr>
          <w:rFonts w:ascii="Sylfaen" w:hAnsi="Sylfaen"/>
          <w:color w:val="222222"/>
          <w:sz w:val="22"/>
          <w:szCs w:val="22"/>
          <w:shd w:val="clear" w:color="auto" w:fill="FFFFFF"/>
          <w:lang w:val="ka-GE"/>
        </w:rPr>
        <w:t xml:space="preserve">, </w:t>
      </w:r>
      <w:r w:rsidRPr="00F640DE">
        <w:rPr>
          <w:rFonts w:ascii="Sylfaen" w:hAnsi="Sylfaen"/>
          <w:color w:val="222222"/>
          <w:sz w:val="22"/>
          <w:szCs w:val="22"/>
          <w:shd w:val="clear" w:color="auto" w:fill="FFFFFF"/>
        </w:rPr>
        <w:t>Parma, Italy, 29 August – 1 September 2017.</w:t>
      </w:r>
    </w:p>
    <w:p w:rsidR="00BC4981" w:rsidRPr="00F640DE" w:rsidRDefault="00F74B07" w:rsidP="00F640DE">
      <w:pPr>
        <w:pStyle w:val="ListParagraph"/>
        <w:numPr>
          <w:ilvl w:val="0"/>
          <w:numId w:val="2"/>
        </w:numPr>
        <w:spacing w:after="0" w:line="240" w:lineRule="auto"/>
        <w:jc w:val="both"/>
        <w:rPr>
          <w:rFonts w:ascii="Sylfaen" w:hAnsi="Sylfaen"/>
          <w:lang w:val="ka-GE"/>
        </w:rPr>
      </w:pPr>
      <w:hyperlink r:id="rId25" w:history="1">
        <w:r w:rsidR="00BC4981" w:rsidRPr="00F640DE">
          <w:rPr>
            <w:rStyle w:val="Hyperlink"/>
          </w:rPr>
          <w:t>www.geostat.ge</w:t>
        </w:r>
      </w:hyperlink>
    </w:p>
    <w:p w:rsidR="00BC4981" w:rsidRPr="00F640DE" w:rsidRDefault="00BC4981" w:rsidP="00F640DE">
      <w:pPr>
        <w:pStyle w:val="FootnoteText"/>
        <w:ind w:left="720"/>
        <w:jc w:val="both"/>
        <w:rPr>
          <w:sz w:val="22"/>
          <w:szCs w:val="22"/>
        </w:rPr>
      </w:pPr>
    </w:p>
    <w:p w:rsidR="008154EA" w:rsidRPr="00F640DE" w:rsidRDefault="008154EA" w:rsidP="00F640DE">
      <w:pPr>
        <w:spacing w:after="0" w:line="240" w:lineRule="auto"/>
        <w:jc w:val="right"/>
        <w:rPr>
          <w:rFonts w:ascii="Sylfaen" w:hAnsi="Sylfaen" w:cs="Times New Roman"/>
          <w:lang w:val="ka-GE"/>
        </w:rPr>
      </w:pPr>
    </w:p>
    <w:p w:rsidR="00046F6D" w:rsidRDefault="00046F6D" w:rsidP="00F640DE">
      <w:pPr>
        <w:spacing w:line="240" w:lineRule="auto"/>
        <w:jc w:val="right"/>
        <w:rPr>
          <w:rFonts w:ascii="Sylfaen" w:hAnsi="Sylfaen" w:cs="Times New Roman"/>
        </w:rPr>
      </w:pPr>
    </w:p>
    <w:p w:rsidR="007A61D4" w:rsidRDefault="007A61D4" w:rsidP="00F640DE">
      <w:pPr>
        <w:spacing w:line="240" w:lineRule="auto"/>
        <w:jc w:val="right"/>
        <w:rPr>
          <w:rFonts w:ascii="Sylfaen" w:hAnsi="Sylfaen" w:cs="Times New Roman"/>
        </w:rPr>
      </w:pPr>
    </w:p>
    <w:p w:rsidR="007A61D4" w:rsidRDefault="007A61D4" w:rsidP="00F640DE">
      <w:pPr>
        <w:spacing w:line="240" w:lineRule="auto"/>
        <w:jc w:val="right"/>
        <w:rPr>
          <w:rFonts w:ascii="Sylfaen" w:hAnsi="Sylfaen" w:cs="Times New Roman"/>
        </w:rPr>
      </w:pPr>
    </w:p>
    <w:p w:rsidR="00A85D99" w:rsidRDefault="00A85D99" w:rsidP="00F640DE">
      <w:pPr>
        <w:spacing w:line="240" w:lineRule="auto"/>
        <w:jc w:val="right"/>
        <w:rPr>
          <w:rFonts w:ascii="Sylfaen" w:hAnsi="Sylfaen" w:cs="Times New Roman"/>
        </w:rPr>
      </w:pPr>
    </w:p>
    <w:p w:rsidR="00A85D99" w:rsidRDefault="00A85D99" w:rsidP="00F640DE">
      <w:pPr>
        <w:spacing w:line="240" w:lineRule="auto"/>
        <w:jc w:val="right"/>
        <w:rPr>
          <w:rFonts w:ascii="Sylfaen" w:hAnsi="Sylfaen" w:cs="Times New Roman"/>
        </w:rPr>
      </w:pPr>
    </w:p>
    <w:p w:rsidR="00A85D99" w:rsidRDefault="00A85D99" w:rsidP="00F640DE">
      <w:pPr>
        <w:spacing w:line="240" w:lineRule="auto"/>
        <w:jc w:val="right"/>
        <w:rPr>
          <w:rFonts w:ascii="Sylfaen" w:hAnsi="Sylfaen" w:cs="Times New Roman"/>
        </w:rPr>
      </w:pPr>
    </w:p>
    <w:p w:rsidR="00A85D99" w:rsidRDefault="00A85D99" w:rsidP="00F640DE">
      <w:pPr>
        <w:spacing w:line="240" w:lineRule="auto"/>
        <w:jc w:val="right"/>
        <w:rPr>
          <w:rFonts w:ascii="Sylfaen" w:hAnsi="Sylfaen" w:cs="Times New Roman"/>
        </w:rPr>
      </w:pPr>
    </w:p>
    <w:p w:rsidR="00A85D99" w:rsidRDefault="00A85D99" w:rsidP="00F640DE">
      <w:pPr>
        <w:spacing w:line="240" w:lineRule="auto"/>
        <w:jc w:val="right"/>
        <w:rPr>
          <w:rFonts w:ascii="Sylfaen" w:hAnsi="Sylfaen" w:cs="Times New Roman"/>
        </w:rPr>
      </w:pPr>
    </w:p>
    <w:p w:rsidR="00A85D99" w:rsidRDefault="00A85D99" w:rsidP="00F640DE">
      <w:pPr>
        <w:spacing w:line="240" w:lineRule="auto"/>
        <w:jc w:val="right"/>
        <w:rPr>
          <w:rFonts w:ascii="Sylfaen" w:hAnsi="Sylfaen" w:cs="Times New Roman"/>
        </w:rPr>
      </w:pPr>
    </w:p>
    <w:p w:rsidR="00A85D99" w:rsidRDefault="00A85D99" w:rsidP="00F640DE">
      <w:pPr>
        <w:spacing w:line="240" w:lineRule="auto"/>
        <w:jc w:val="right"/>
        <w:rPr>
          <w:rFonts w:ascii="Sylfaen" w:hAnsi="Sylfaen" w:cs="Times New Roman"/>
        </w:rPr>
      </w:pPr>
    </w:p>
    <w:p w:rsidR="00A85D99" w:rsidRPr="007A61D4" w:rsidRDefault="00A85D99" w:rsidP="00F640DE">
      <w:pPr>
        <w:spacing w:line="240" w:lineRule="auto"/>
        <w:jc w:val="right"/>
        <w:rPr>
          <w:rFonts w:ascii="Sylfaen" w:hAnsi="Sylfaen" w:cs="Times New Roman"/>
        </w:rPr>
      </w:pPr>
    </w:p>
    <w:p w:rsidR="00FC7C72" w:rsidRPr="00F640DE" w:rsidRDefault="00FC7C72" w:rsidP="00F640DE">
      <w:pPr>
        <w:spacing w:line="240" w:lineRule="auto"/>
        <w:jc w:val="right"/>
        <w:rPr>
          <w:rFonts w:ascii="Times New Roman" w:hAnsi="Times New Roman" w:cs="Times New Roman"/>
          <w:lang w:val="ka-GE"/>
        </w:rPr>
      </w:pPr>
      <w:r w:rsidRPr="00F640DE">
        <w:rPr>
          <w:rFonts w:ascii="Times New Roman" w:hAnsi="Times New Roman" w:cs="Times New Roman"/>
          <w:lang w:val="ka-GE"/>
        </w:rPr>
        <w:t>Eteri Kharaishvili</w:t>
      </w:r>
    </w:p>
    <w:p w:rsidR="00FC7C72" w:rsidRPr="00F640DE" w:rsidRDefault="00FC7C72" w:rsidP="00F640DE">
      <w:pPr>
        <w:spacing w:line="240" w:lineRule="auto"/>
        <w:jc w:val="right"/>
        <w:rPr>
          <w:rFonts w:ascii="Times New Roman" w:hAnsi="Times New Roman" w:cs="Times New Roman"/>
          <w:lang w:val="ka-GE"/>
        </w:rPr>
      </w:pPr>
      <w:r w:rsidRPr="00F640DE">
        <w:rPr>
          <w:rFonts w:ascii="Times New Roman" w:hAnsi="Times New Roman" w:cs="Times New Roman"/>
          <w:lang w:val="ka-GE"/>
        </w:rPr>
        <w:t xml:space="preserve">TSU Professor, </w:t>
      </w:r>
      <w:r w:rsidR="00670919">
        <w:rPr>
          <w:rFonts w:ascii="Times New Roman" w:hAnsi="Times New Roman" w:cs="Times New Roman"/>
        </w:rPr>
        <w:t xml:space="preserve"> </w:t>
      </w:r>
      <w:r w:rsidRPr="00F640DE">
        <w:rPr>
          <w:rFonts w:ascii="Times New Roman" w:hAnsi="Times New Roman" w:cs="Times New Roman"/>
          <w:lang w:val="ka-GE"/>
        </w:rPr>
        <w:t>Doctor of Economics</w:t>
      </w:r>
    </w:p>
    <w:p w:rsidR="00FC7C72" w:rsidRPr="00F640DE" w:rsidRDefault="00FC7C72" w:rsidP="00F640DE">
      <w:pPr>
        <w:spacing w:line="240" w:lineRule="auto"/>
        <w:jc w:val="right"/>
        <w:rPr>
          <w:rFonts w:ascii="Times New Roman" w:hAnsi="Times New Roman" w:cs="Times New Roman"/>
          <w:lang w:val="ka-GE"/>
        </w:rPr>
      </w:pPr>
      <w:r w:rsidRPr="00F640DE">
        <w:rPr>
          <w:rFonts w:ascii="Times New Roman" w:hAnsi="Times New Roman" w:cs="Times New Roman"/>
          <w:lang w:val="ka-GE"/>
        </w:rPr>
        <w:t>Contact information: 577 24 88 21</w:t>
      </w:r>
    </w:p>
    <w:p w:rsidR="00FC7C72" w:rsidRPr="00F640DE" w:rsidRDefault="00F74B07" w:rsidP="00F640DE">
      <w:pPr>
        <w:spacing w:line="240" w:lineRule="auto"/>
        <w:jc w:val="right"/>
        <w:rPr>
          <w:rFonts w:ascii="Times New Roman" w:hAnsi="Times New Roman" w:cs="Times New Roman"/>
          <w:lang w:val="ka-GE"/>
        </w:rPr>
      </w:pPr>
      <w:hyperlink r:id="rId26" w:history="1">
        <w:r w:rsidR="00FC7C72" w:rsidRPr="00F640DE">
          <w:rPr>
            <w:rStyle w:val="Hyperlink"/>
            <w:rFonts w:ascii="Times New Roman" w:hAnsi="Times New Roman" w:cs="Times New Roman"/>
            <w:lang w:val="ka-GE"/>
          </w:rPr>
          <w:t>eter.kharaishvili@tsu.ge</w:t>
        </w:r>
      </w:hyperlink>
    </w:p>
    <w:p w:rsidR="00415A3C" w:rsidRPr="007625C1" w:rsidRDefault="00415A3C" w:rsidP="00415A3C">
      <w:pPr>
        <w:spacing w:line="240" w:lineRule="auto"/>
        <w:jc w:val="right"/>
        <w:rPr>
          <w:rFonts w:ascii="Times New Roman" w:hAnsi="Times New Roman" w:cs="Times New Roman"/>
          <w:highlight w:val="yellow"/>
        </w:rPr>
      </w:pPr>
      <w:r w:rsidRPr="007625C1">
        <w:rPr>
          <w:rFonts w:ascii="Times New Roman" w:hAnsi="Times New Roman" w:cs="Times New Roman"/>
          <w:highlight w:val="yellow"/>
        </w:rPr>
        <w:t>Badri  Gechbaia</w:t>
      </w:r>
    </w:p>
    <w:p w:rsidR="00415A3C" w:rsidRPr="007625C1" w:rsidRDefault="00415A3C" w:rsidP="00415A3C">
      <w:pPr>
        <w:spacing w:line="240" w:lineRule="auto"/>
        <w:jc w:val="right"/>
        <w:rPr>
          <w:rFonts w:ascii="Times New Roman" w:hAnsi="Times New Roman" w:cs="Times New Roman"/>
          <w:highlight w:val="yellow"/>
        </w:rPr>
      </w:pPr>
      <w:r w:rsidRPr="007625C1">
        <w:rPr>
          <w:rFonts w:ascii="Times New Roman" w:hAnsi="Times New Roman" w:cs="Times New Roman"/>
          <w:highlight w:val="yellow"/>
        </w:rPr>
        <w:t xml:space="preserve"> Doctor of Economic Sciences</w:t>
      </w:r>
    </w:p>
    <w:p w:rsidR="00FC7C72" w:rsidRPr="007625C1" w:rsidRDefault="00415A3C" w:rsidP="00415A3C">
      <w:pPr>
        <w:spacing w:line="240" w:lineRule="auto"/>
        <w:jc w:val="right"/>
        <w:rPr>
          <w:rFonts w:ascii="Times New Roman" w:hAnsi="Times New Roman" w:cs="Times New Roman"/>
          <w:highlight w:val="yellow"/>
        </w:rPr>
      </w:pPr>
      <w:r w:rsidRPr="007625C1">
        <w:rPr>
          <w:rFonts w:ascii="Times New Roman" w:hAnsi="Times New Roman" w:cs="Times New Roman"/>
          <w:highlight w:val="yellow"/>
        </w:rPr>
        <w:t xml:space="preserve"> Associated Professor Batumi Shota Rustaveli State University</w:t>
      </w:r>
    </w:p>
    <w:p w:rsidR="00415A3C" w:rsidRPr="00F640DE" w:rsidRDefault="00F74B07" w:rsidP="00415A3C">
      <w:pPr>
        <w:spacing w:line="240" w:lineRule="auto"/>
        <w:jc w:val="right"/>
        <w:rPr>
          <w:rFonts w:ascii="Times New Roman" w:hAnsi="Times New Roman" w:cs="Times New Roman"/>
        </w:rPr>
      </w:pPr>
      <w:hyperlink r:id="rId27" w:history="1">
        <w:r w:rsidR="00415A3C" w:rsidRPr="007625C1">
          <w:rPr>
            <w:rStyle w:val="Hyperlink"/>
            <w:rFonts w:ascii="Times New Roman" w:hAnsi="Times New Roman" w:cs="Times New Roman"/>
            <w:highlight w:val="yellow"/>
          </w:rPr>
          <w:t>gechbaia.badri@bsu.edu.ge</w:t>
        </w:r>
      </w:hyperlink>
      <w:r w:rsidR="00415A3C">
        <w:rPr>
          <w:rFonts w:ascii="Times New Roman" w:hAnsi="Times New Roman" w:cs="Times New Roman"/>
        </w:rPr>
        <w:t xml:space="preserve"> </w:t>
      </w:r>
    </w:p>
    <w:p w:rsidR="00FC7C72" w:rsidRPr="00F640DE" w:rsidRDefault="00FC7C72" w:rsidP="00F640DE">
      <w:pPr>
        <w:spacing w:line="240" w:lineRule="auto"/>
        <w:jc w:val="center"/>
        <w:rPr>
          <w:rFonts w:ascii="Times New Roman" w:hAnsi="Times New Roman" w:cs="Times New Roman"/>
          <w:b/>
        </w:rPr>
      </w:pPr>
      <w:r w:rsidRPr="00F640DE">
        <w:rPr>
          <w:rFonts w:ascii="Times New Roman" w:hAnsi="Times New Roman" w:cs="Times New Roman"/>
          <w:b/>
        </w:rPr>
        <w:t>V</w:t>
      </w:r>
      <w:r w:rsidRPr="00F640DE">
        <w:rPr>
          <w:rFonts w:ascii="Times New Roman" w:hAnsi="Times New Roman" w:cs="Times New Roman"/>
          <w:b/>
          <w:lang w:val="ka-GE"/>
        </w:rPr>
        <w:t xml:space="preserve">egetable </w:t>
      </w:r>
      <w:r w:rsidRPr="00F640DE">
        <w:rPr>
          <w:rFonts w:ascii="Times New Roman" w:hAnsi="Times New Roman" w:cs="Times New Roman"/>
          <w:b/>
        </w:rPr>
        <w:t>M</w:t>
      </w:r>
      <w:r w:rsidRPr="00F640DE">
        <w:rPr>
          <w:rFonts w:ascii="Times New Roman" w:hAnsi="Times New Roman" w:cs="Times New Roman"/>
          <w:b/>
          <w:lang w:val="ka-GE"/>
        </w:rPr>
        <w:t>arket:</w:t>
      </w:r>
      <w:r w:rsidRPr="00F640DE">
        <w:rPr>
          <w:rFonts w:ascii="Times New Roman" w:hAnsi="Times New Roman" w:cs="Times New Roman"/>
          <w:b/>
        </w:rPr>
        <w:t xml:space="preserve"> Competitive Advantages of </w:t>
      </w:r>
      <w:r w:rsidR="00637B51">
        <w:rPr>
          <w:rFonts w:ascii="Times New Roman" w:hAnsi="Times New Roman" w:cs="Times New Roman"/>
          <w:b/>
        </w:rPr>
        <w:t xml:space="preserve">Georgian </w:t>
      </w:r>
      <w:r w:rsidRPr="00F640DE">
        <w:rPr>
          <w:rFonts w:ascii="Times New Roman" w:hAnsi="Times New Roman" w:cs="Times New Roman"/>
          <w:b/>
        </w:rPr>
        <w:t xml:space="preserve">Product and </w:t>
      </w:r>
      <w:r w:rsidR="00BF00B1">
        <w:rPr>
          <w:rFonts w:ascii="Times New Roman" w:hAnsi="Times New Roman" w:cs="Times New Roman"/>
          <w:b/>
        </w:rPr>
        <w:t>C</w:t>
      </w:r>
      <w:r w:rsidR="00637B51" w:rsidRPr="00637B51">
        <w:rPr>
          <w:rFonts w:ascii="Times New Roman" w:hAnsi="Times New Roman" w:cs="Times New Roman"/>
          <w:b/>
        </w:rPr>
        <w:t xml:space="preserve">ompetition </w:t>
      </w:r>
      <w:r w:rsidR="00BF00B1">
        <w:rPr>
          <w:rFonts w:ascii="Times New Roman" w:hAnsi="Times New Roman" w:cs="Times New Roman"/>
          <w:b/>
        </w:rPr>
        <w:t>C</w:t>
      </w:r>
      <w:r w:rsidR="00637B51" w:rsidRPr="00637B51">
        <w:rPr>
          <w:rFonts w:ascii="Times New Roman" w:hAnsi="Times New Roman" w:cs="Times New Roman"/>
          <w:b/>
        </w:rPr>
        <w:t>hallenges</w:t>
      </w:r>
    </w:p>
    <w:p w:rsidR="00670919" w:rsidRDefault="00670919" w:rsidP="00670919">
      <w:pPr>
        <w:spacing w:line="240" w:lineRule="auto"/>
        <w:rPr>
          <w:rFonts w:ascii="Times New Roman" w:hAnsi="Times New Roman" w:cs="Times New Roman"/>
          <w:b/>
        </w:rPr>
      </w:pPr>
    </w:p>
    <w:p w:rsidR="00637B51" w:rsidRPr="00F640DE" w:rsidRDefault="00FC7C72" w:rsidP="00670919">
      <w:pPr>
        <w:spacing w:line="240" w:lineRule="auto"/>
        <w:jc w:val="center"/>
        <w:rPr>
          <w:rFonts w:ascii="Times New Roman" w:hAnsi="Times New Roman" w:cs="Times New Roman"/>
          <w:b/>
        </w:rPr>
      </w:pPr>
      <w:r w:rsidRPr="00F640DE">
        <w:rPr>
          <w:rFonts w:ascii="Times New Roman" w:hAnsi="Times New Roman" w:cs="Times New Roman"/>
          <w:b/>
          <w:lang w:val="ka-GE"/>
        </w:rPr>
        <w:t xml:space="preserve">Keywords: </w:t>
      </w:r>
      <w:r w:rsidRPr="00F640DE">
        <w:rPr>
          <w:rFonts w:ascii="Times New Roman" w:hAnsi="Times New Roman" w:cs="Times New Roman"/>
          <w:lang w:val="ka-GE"/>
        </w:rPr>
        <w:t>vegetables, competition</w:t>
      </w:r>
      <w:r w:rsidR="00637B51">
        <w:rPr>
          <w:rFonts w:ascii="Times New Roman" w:hAnsi="Times New Roman" w:cs="Times New Roman"/>
        </w:rPr>
        <w:t>,</w:t>
      </w:r>
      <w:r w:rsidRPr="00F640DE">
        <w:rPr>
          <w:rFonts w:ascii="Times New Roman" w:hAnsi="Times New Roman" w:cs="Times New Roman"/>
          <w:lang w:val="ka-GE"/>
        </w:rPr>
        <w:t xml:space="preserve"> competitive advantage, </w:t>
      </w:r>
      <w:r w:rsidR="00637B51">
        <w:rPr>
          <w:rFonts w:ascii="Times New Roman" w:hAnsi="Times New Roman" w:cs="Times New Roman"/>
        </w:rPr>
        <w:t>c</w:t>
      </w:r>
      <w:r w:rsidR="00637B51" w:rsidRPr="005A02D4">
        <w:rPr>
          <w:rFonts w:ascii="Times New Roman" w:hAnsi="Times New Roman" w:cs="Times New Roman"/>
          <w:lang w:val="ka-GE"/>
        </w:rPr>
        <w:t>ompetition challenge</w:t>
      </w:r>
      <w:r w:rsidR="00637B51">
        <w:rPr>
          <w:rFonts w:ascii="Times New Roman" w:hAnsi="Times New Roman" w:cs="Times New Roman"/>
        </w:rPr>
        <w:t>s.</w:t>
      </w:r>
    </w:p>
    <w:p w:rsidR="005A02D4" w:rsidRPr="00637B51" w:rsidRDefault="005A02D4" w:rsidP="005A02D4">
      <w:pPr>
        <w:spacing w:line="240" w:lineRule="auto"/>
        <w:rPr>
          <w:rFonts w:ascii="Sylfaen" w:hAnsi="Sylfaen" w:cs="Arial"/>
          <w:color w:val="FFFFFF"/>
          <w:sz w:val="36"/>
          <w:szCs w:val="36"/>
          <w:shd w:val="clear" w:color="auto" w:fill="4285F4"/>
        </w:rPr>
      </w:pPr>
    </w:p>
    <w:p w:rsidR="00FC7C72" w:rsidRPr="00F640DE" w:rsidRDefault="00FC7C72" w:rsidP="005A02D4">
      <w:pPr>
        <w:spacing w:line="240" w:lineRule="auto"/>
        <w:jc w:val="center"/>
        <w:rPr>
          <w:rFonts w:ascii="Times New Roman" w:hAnsi="Times New Roman" w:cs="Times New Roman"/>
          <w:b/>
        </w:rPr>
      </w:pPr>
      <w:r w:rsidRPr="00F640DE">
        <w:rPr>
          <w:rFonts w:ascii="Times New Roman" w:hAnsi="Times New Roman" w:cs="Times New Roman"/>
          <w:b/>
        </w:rPr>
        <w:t>Summary</w:t>
      </w:r>
    </w:p>
    <w:p w:rsidR="00FC7C72" w:rsidRPr="00F640DE" w:rsidRDefault="00FC7C72" w:rsidP="00F640DE">
      <w:pPr>
        <w:spacing w:line="240" w:lineRule="auto"/>
        <w:jc w:val="both"/>
        <w:rPr>
          <w:rFonts w:ascii="Times New Roman" w:hAnsi="Times New Roman" w:cs="Times New Roman"/>
        </w:rPr>
      </w:pPr>
      <w:r w:rsidRPr="00F640DE">
        <w:rPr>
          <w:rFonts w:ascii="Times New Roman" w:hAnsi="Times New Roman" w:cs="Times New Roman"/>
        </w:rPr>
        <w:t>The paper evaluates the level of competition on the vegetable market. Based on the analysis of the production development trends and resource potential,</w:t>
      </w:r>
      <w:r w:rsidRPr="00F640DE">
        <w:rPr>
          <w:rFonts w:ascii="Times New Roman" w:hAnsi="Times New Roman" w:cs="Times New Roman"/>
          <w:lang w:val="ka-GE"/>
        </w:rPr>
        <w:t xml:space="preserve"> </w:t>
      </w:r>
      <w:r w:rsidRPr="00F640DE">
        <w:rPr>
          <w:rFonts w:ascii="Times New Roman" w:hAnsi="Times New Roman" w:cs="Times New Roman"/>
        </w:rPr>
        <w:t xml:space="preserve">dynamics and ratio of export and import of agricultural products, including vegetables are presented; dynamics of self-sufficiency ratio of these products is studied; challenges of food security and competitive advantages of Georgian vegetables are identified.  </w:t>
      </w:r>
      <w:r w:rsidRPr="00F640DE">
        <w:rPr>
          <w:rFonts w:ascii="Times New Roman" w:hAnsi="Times New Roman" w:cs="Times New Roman"/>
          <w:lang w:val="ka-GE"/>
        </w:rPr>
        <w:t xml:space="preserve"> </w:t>
      </w:r>
      <w:r w:rsidRPr="00F640DE">
        <w:rPr>
          <w:rFonts w:ascii="Times New Roman" w:hAnsi="Times New Roman" w:cs="Times New Roman"/>
        </w:rPr>
        <w:t xml:space="preserve"> </w:t>
      </w:r>
    </w:p>
    <w:p w:rsidR="00FC7C72" w:rsidRPr="00F640DE" w:rsidRDefault="00FC7C72" w:rsidP="00F640DE">
      <w:pPr>
        <w:spacing w:line="240" w:lineRule="auto"/>
        <w:jc w:val="both"/>
        <w:rPr>
          <w:rFonts w:ascii="Times New Roman" w:hAnsi="Times New Roman" w:cs="Times New Roman"/>
        </w:rPr>
      </w:pPr>
      <w:r w:rsidRPr="00F640DE">
        <w:rPr>
          <w:rFonts w:ascii="Times New Roman" w:hAnsi="Times New Roman" w:cs="Times New Roman"/>
        </w:rPr>
        <w:t>The article concludes that the country has a significant potential for exporting vegetables both to the countries of Europe and Middle East. The paper discusses the factors that hinder export of vegetables; in addition, the ways for reducing dependency on seasonality, opportunities for the development of modern greenhouses and mechanisms for supplying goods to customers all year round are suggested.</w:t>
      </w:r>
    </w:p>
    <w:p w:rsidR="00FC7C72" w:rsidRPr="00F640DE" w:rsidRDefault="00FC7C72" w:rsidP="00F640DE">
      <w:pPr>
        <w:spacing w:line="240" w:lineRule="auto"/>
        <w:jc w:val="both"/>
        <w:rPr>
          <w:rFonts w:ascii="Times New Roman" w:hAnsi="Times New Roman" w:cs="Times New Roman"/>
        </w:rPr>
      </w:pPr>
      <w:r w:rsidRPr="00F640DE">
        <w:rPr>
          <w:rFonts w:ascii="Times New Roman" w:hAnsi="Times New Roman" w:cs="Times New Roman"/>
        </w:rPr>
        <w:t>On the basis of analyzing the level of competition on the vegetable market, vegetable business is considered as monopolistic. In addition, it is calculated that, currently, local vegetables products account for only 75% of the market.</w:t>
      </w:r>
    </w:p>
    <w:p w:rsidR="00FC7C72" w:rsidRPr="00F640DE" w:rsidRDefault="00FC7C72" w:rsidP="00F640DE">
      <w:pPr>
        <w:spacing w:line="240" w:lineRule="auto"/>
        <w:jc w:val="both"/>
        <w:rPr>
          <w:rFonts w:ascii="Times New Roman" w:hAnsi="Times New Roman" w:cs="Times New Roman"/>
        </w:rPr>
      </w:pPr>
      <w:r w:rsidRPr="00F640DE">
        <w:rPr>
          <w:rFonts w:ascii="Times New Roman" w:hAnsi="Times New Roman" w:cs="Times New Roman"/>
        </w:rPr>
        <w:t xml:space="preserve">The paper evaluates the outcomes of high market power caused by monopoly in vegetable business; the impact of market power on pricing mechanism and the welfare of population is determined. In accordance with the problems identified, conclusions are made and recommendations for solving these problems are suggested. </w:t>
      </w:r>
    </w:p>
    <w:p w:rsidR="00FC7C72" w:rsidRPr="00F640DE" w:rsidRDefault="00FC7C72" w:rsidP="00F640DE">
      <w:pPr>
        <w:spacing w:line="240" w:lineRule="auto"/>
        <w:rPr>
          <w:rFonts w:ascii="Times New Roman" w:hAnsi="Times New Roman" w:cs="Times New Roman"/>
        </w:rPr>
      </w:pPr>
      <w:r w:rsidRPr="00F640DE">
        <w:rPr>
          <w:rFonts w:ascii="Times New Roman" w:hAnsi="Times New Roman" w:cs="Times New Roman"/>
        </w:rPr>
        <w:t xml:space="preserve"> </w:t>
      </w:r>
    </w:p>
    <w:p w:rsidR="00FC7C72" w:rsidRPr="00F640DE" w:rsidRDefault="00FC7C72" w:rsidP="00F640DE">
      <w:pPr>
        <w:spacing w:line="240" w:lineRule="auto"/>
        <w:rPr>
          <w:rFonts w:ascii="Times New Roman" w:hAnsi="Times New Roman" w:cs="Times New Roman"/>
        </w:rPr>
      </w:pPr>
    </w:p>
    <w:p w:rsidR="002A3A89" w:rsidRPr="00F640DE" w:rsidRDefault="002A3A89" w:rsidP="00F640DE">
      <w:pPr>
        <w:pStyle w:val="FootnoteText"/>
        <w:jc w:val="both"/>
        <w:rPr>
          <w:rFonts w:ascii="Sylfaen" w:hAnsi="Sylfaen"/>
          <w:sz w:val="22"/>
          <w:szCs w:val="22"/>
          <w:lang w:val="ka-GE"/>
        </w:rPr>
      </w:pPr>
    </w:p>
    <w:sectPr w:rsidR="002A3A89" w:rsidRPr="00F640DE">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B07" w:rsidRDefault="00F74B07" w:rsidP="00595777">
      <w:pPr>
        <w:spacing w:after="0" w:line="240" w:lineRule="auto"/>
      </w:pPr>
      <w:r>
        <w:separator/>
      </w:r>
    </w:p>
  </w:endnote>
  <w:endnote w:type="continuationSeparator" w:id="0">
    <w:p w:rsidR="00F74B07" w:rsidRDefault="00F74B07" w:rsidP="0059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9811147"/>
      <w:docPartObj>
        <w:docPartGallery w:val="Page Numbers (Bottom of Page)"/>
        <w:docPartUnique/>
      </w:docPartObj>
    </w:sdtPr>
    <w:sdtEndPr>
      <w:rPr>
        <w:noProof/>
      </w:rPr>
    </w:sdtEndPr>
    <w:sdtContent>
      <w:p w:rsidR="006240AB" w:rsidRDefault="006240AB">
        <w:pPr>
          <w:pStyle w:val="Footer"/>
          <w:jc w:val="right"/>
        </w:pPr>
        <w:r>
          <w:fldChar w:fldCharType="begin"/>
        </w:r>
        <w:r>
          <w:instrText xml:space="preserve"> PAGE   \* MERGEFORMAT </w:instrText>
        </w:r>
        <w:r>
          <w:fldChar w:fldCharType="separate"/>
        </w:r>
        <w:r w:rsidR="006B73AE">
          <w:rPr>
            <w:noProof/>
          </w:rPr>
          <w:t>1</w:t>
        </w:r>
        <w:r>
          <w:rPr>
            <w:noProof/>
          </w:rPr>
          <w:fldChar w:fldCharType="end"/>
        </w:r>
      </w:p>
    </w:sdtContent>
  </w:sdt>
  <w:p w:rsidR="006240AB" w:rsidRDefault="006240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B07" w:rsidRDefault="00F74B07" w:rsidP="00595777">
      <w:pPr>
        <w:spacing w:after="0" w:line="240" w:lineRule="auto"/>
      </w:pPr>
      <w:r>
        <w:separator/>
      </w:r>
    </w:p>
  </w:footnote>
  <w:footnote w:type="continuationSeparator" w:id="0">
    <w:p w:rsidR="00F74B07" w:rsidRDefault="00F74B07" w:rsidP="00595777">
      <w:pPr>
        <w:spacing w:after="0" w:line="240" w:lineRule="auto"/>
      </w:pPr>
      <w:r>
        <w:continuationSeparator/>
      </w:r>
    </w:p>
  </w:footnote>
  <w:footnote w:id="1">
    <w:p w:rsidR="006240AB" w:rsidRPr="0026435F" w:rsidRDefault="006240AB" w:rsidP="007A577B">
      <w:pPr>
        <w:pStyle w:val="FootnoteText"/>
        <w:jc w:val="both"/>
        <w:rPr>
          <w:sz w:val="18"/>
          <w:szCs w:val="18"/>
        </w:rPr>
      </w:pPr>
      <w:r w:rsidRPr="0026435F">
        <w:rPr>
          <w:rStyle w:val="FootnoteReference"/>
          <w:sz w:val="18"/>
          <w:szCs w:val="18"/>
        </w:rPr>
        <w:footnoteRef/>
      </w:r>
      <w:r w:rsidRPr="0026435F">
        <w:rPr>
          <w:sz w:val="18"/>
          <w:szCs w:val="18"/>
        </w:rPr>
        <w:t xml:space="preserve"> Challenges for sustainable food security in Georgia</w:t>
      </w:r>
      <w:r w:rsidRPr="0026435F">
        <w:rPr>
          <w:rFonts w:ascii="Sylfaen" w:hAnsi="Sylfaen"/>
          <w:sz w:val="18"/>
          <w:szCs w:val="18"/>
          <w:lang w:val="ka-GE"/>
        </w:rPr>
        <w:t>,</w:t>
      </w:r>
      <w:r w:rsidRPr="0026435F">
        <w:rPr>
          <w:rFonts w:ascii="Sylfaen" w:hAnsi="Sylfaen"/>
          <w:b/>
          <w:sz w:val="18"/>
          <w:szCs w:val="18"/>
          <w:lang w:val="ka-GE"/>
        </w:rPr>
        <w:t xml:space="preserve"> </w:t>
      </w:r>
      <w:r w:rsidRPr="0026435F">
        <w:rPr>
          <w:rStyle w:val="apple-converted-space"/>
          <w:rFonts w:ascii="Lato" w:hAnsi="Lato"/>
          <w:color w:val="333333"/>
          <w:spacing w:val="15"/>
          <w:sz w:val="18"/>
          <w:szCs w:val="18"/>
          <w:shd w:val="clear" w:color="auto" w:fill="FFFFFF"/>
        </w:rPr>
        <w:t> </w:t>
      </w:r>
      <w:r w:rsidRPr="0026435F">
        <w:rPr>
          <w:b/>
          <w:sz w:val="18"/>
          <w:szCs w:val="18"/>
        </w:rPr>
        <w:t xml:space="preserve"> </w:t>
      </w:r>
      <w:r w:rsidR="00F640DE" w:rsidRPr="0026435F">
        <w:rPr>
          <w:sz w:val="18"/>
          <w:szCs w:val="18"/>
        </w:rPr>
        <w:t xml:space="preserve">Kharaishvili E., </w:t>
      </w:r>
      <w:r w:rsidRPr="0026435F">
        <w:rPr>
          <w:color w:val="222222"/>
          <w:sz w:val="18"/>
          <w:szCs w:val="18"/>
          <w:shd w:val="clear" w:color="auto" w:fill="FFFFFF"/>
        </w:rPr>
        <w:t>XV EAAE Congress in Parma: Towards Sustainable Agri-Food Systems: Balancing between Markets and Society</w:t>
      </w:r>
      <w:r w:rsidRPr="0026435F">
        <w:rPr>
          <w:rFonts w:ascii="Sylfaen" w:hAnsi="Sylfaen"/>
          <w:color w:val="222222"/>
          <w:sz w:val="18"/>
          <w:szCs w:val="18"/>
          <w:shd w:val="clear" w:color="auto" w:fill="FFFFFF"/>
          <w:lang w:val="ka-GE"/>
        </w:rPr>
        <w:t xml:space="preserve">, </w:t>
      </w:r>
      <w:r w:rsidRPr="0026435F">
        <w:rPr>
          <w:rFonts w:ascii="Sylfaen" w:hAnsi="Sylfaen"/>
          <w:color w:val="222222"/>
          <w:sz w:val="18"/>
          <w:szCs w:val="18"/>
          <w:shd w:val="clear" w:color="auto" w:fill="FFFFFF"/>
        </w:rPr>
        <w:t>Parma, Italy, 29 August – 1 September 2017.</w:t>
      </w:r>
    </w:p>
  </w:footnote>
  <w:footnote w:id="2">
    <w:p w:rsidR="006240AB" w:rsidRPr="0026435F" w:rsidRDefault="006240AB">
      <w:pPr>
        <w:pStyle w:val="FootnoteText"/>
        <w:rPr>
          <w:sz w:val="18"/>
          <w:szCs w:val="18"/>
        </w:rPr>
      </w:pPr>
      <w:r w:rsidRPr="0026435F">
        <w:rPr>
          <w:rStyle w:val="FootnoteReference"/>
          <w:sz w:val="18"/>
          <w:szCs w:val="18"/>
        </w:rPr>
        <w:footnoteRef/>
      </w:r>
      <w:r w:rsidRPr="0026435F">
        <w:rPr>
          <w:sz w:val="18"/>
          <w:szCs w:val="18"/>
        </w:rPr>
        <w:t xml:space="preserve"> www.geostat.ge</w:t>
      </w:r>
    </w:p>
  </w:footnote>
  <w:footnote w:id="3">
    <w:p w:rsidR="005D1D02" w:rsidRPr="0026435F" w:rsidRDefault="005D1D02">
      <w:pPr>
        <w:pStyle w:val="FootnoteText"/>
        <w:rPr>
          <w:rFonts w:ascii="Sylfaen" w:hAnsi="Sylfaen"/>
          <w:sz w:val="18"/>
          <w:szCs w:val="18"/>
          <w:lang w:val="ka-GE"/>
        </w:rPr>
      </w:pPr>
      <w:r w:rsidRPr="0026435F">
        <w:rPr>
          <w:rStyle w:val="FootnoteReference"/>
          <w:sz w:val="18"/>
          <w:szCs w:val="18"/>
        </w:rPr>
        <w:footnoteRef/>
      </w:r>
      <w:r w:rsidRPr="0026435F">
        <w:rPr>
          <w:sz w:val="18"/>
          <w:szCs w:val="18"/>
        </w:rPr>
        <w:t xml:space="preserve"> </w:t>
      </w:r>
      <w:r w:rsidRPr="0026435F">
        <w:rPr>
          <w:rFonts w:ascii="Sylfaen" w:hAnsi="Sylfaen"/>
          <w:sz w:val="18"/>
          <w:szCs w:val="18"/>
          <w:lang w:val="ka-GE"/>
        </w:rPr>
        <w:t>ბოსტნეული და ბაღჩეული კულტურების ძირითადი მავნებელ-დაავადებები და მათ წინააღმდეგ ბრძოლა საქართველოში,</w:t>
      </w:r>
      <w:r w:rsidR="00F640DE" w:rsidRPr="0026435F">
        <w:rPr>
          <w:rFonts w:ascii="Sylfaen" w:hAnsi="Sylfaen"/>
          <w:sz w:val="18"/>
          <w:szCs w:val="18"/>
          <w:lang w:val="ka-GE"/>
        </w:rPr>
        <w:t xml:space="preserve">ბარამიძე ვ., ხეთერელი ა., კუშადი მ., </w:t>
      </w:r>
      <w:r w:rsidRPr="0026435F">
        <w:rPr>
          <w:rFonts w:ascii="Sylfaen" w:hAnsi="Sylfaen"/>
          <w:sz w:val="18"/>
          <w:szCs w:val="18"/>
          <w:lang w:val="ka-GE"/>
        </w:rPr>
        <w:t xml:space="preserve"> თბილისი, 2015, გვ. 5.</w:t>
      </w:r>
    </w:p>
  </w:footnote>
  <w:footnote w:id="4">
    <w:p w:rsidR="006240AB" w:rsidRPr="0026435F" w:rsidRDefault="006240AB" w:rsidP="007A577B">
      <w:pPr>
        <w:pStyle w:val="FootnoteText"/>
        <w:jc w:val="both"/>
        <w:rPr>
          <w:rFonts w:ascii="Sylfaen" w:hAnsi="Sylfaen"/>
          <w:sz w:val="18"/>
          <w:szCs w:val="18"/>
          <w:lang w:val="ka-GE"/>
        </w:rPr>
      </w:pPr>
      <w:r w:rsidRPr="0026435F">
        <w:rPr>
          <w:rStyle w:val="FootnoteReference"/>
          <w:sz w:val="18"/>
          <w:szCs w:val="18"/>
        </w:rPr>
        <w:footnoteRef/>
      </w:r>
      <w:r w:rsidRPr="0026435F">
        <w:rPr>
          <w:sz w:val="18"/>
          <w:szCs w:val="18"/>
        </w:rPr>
        <w:t xml:space="preserve"> </w:t>
      </w:r>
      <w:r w:rsidRPr="0026435F">
        <w:rPr>
          <w:rFonts w:ascii="Sylfaen" w:hAnsi="Sylfaen" w:cs="Sylfaen"/>
          <w:bCs/>
          <w:sz w:val="18"/>
          <w:szCs w:val="18"/>
          <w:shd w:val="clear" w:color="auto" w:fill="FFFFFF"/>
        </w:rPr>
        <w:t>საქართველოს</w:t>
      </w:r>
      <w:r w:rsidRPr="0026435F">
        <w:rPr>
          <w:rFonts w:ascii="Arial" w:hAnsi="Arial" w:cs="Arial"/>
          <w:bCs/>
          <w:sz w:val="18"/>
          <w:szCs w:val="18"/>
          <w:shd w:val="clear" w:color="auto" w:fill="FFFFFF"/>
        </w:rPr>
        <w:t xml:space="preserve"> </w:t>
      </w:r>
      <w:r w:rsidRPr="0026435F">
        <w:rPr>
          <w:rFonts w:ascii="Sylfaen" w:hAnsi="Sylfaen" w:cs="Sylfaen"/>
          <w:bCs/>
          <w:sz w:val="18"/>
          <w:szCs w:val="18"/>
          <w:shd w:val="clear" w:color="auto" w:fill="FFFFFF"/>
        </w:rPr>
        <w:t>მოსახლეობის</w:t>
      </w:r>
      <w:r w:rsidRPr="0026435F">
        <w:rPr>
          <w:rFonts w:ascii="Arial" w:hAnsi="Arial" w:cs="Arial"/>
          <w:bCs/>
          <w:sz w:val="18"/>
          <w:szCs w:val="18"/>
          <w:shd w:val="clear" w:color="auto" w:fill="FFFFFF"/>
        </w:rPr>
        <w:t xml:space="preserve"> 50%-</w:t>
      </w:r>
      <w:r w:rsidRPr="0026435F">
        <w:rPr>
          <w:rFonts w:ascii="Sylfaen" w:hAnsi="Sylfaen" w:cs="Sylfaen"/>
          <w:bCs/>
          <w:sz w:val="18"/>
          <w:szCs w:val="18"/>
          <w:shd w:val="clear" w:color="auto" w:fill="FFFFFF"/>
        </w:rPr>
        <w:t>ს</w:t>
      </w:r>
      <w:r w:rsidRPr="0026435F">
        <w:rPr>
          <w:rFonts w:ascii="Arial" w:hAnsi="Arial" w:cs="Arial"/>
          <w:bCs/>
          <w:sz w:val="18"/>
          <w:szCs w:val="18"/>
          <w:shd w:val="clear" w:color="auto" w:fill="FFFFFF"/>
        </w:rPr>
        <w:t xml:space="preserve"> </w:t>
      </w:r>
      <w:r w:rsidRPr="0026435F">
        <w:rPr>
          <w:rFonts w:ascii="Sylfaen" w:hAnsi="Sylfaen" w:cs="Sylfaen"/>
          <w:bCs/>
          <w:sz w:val="18"/>
          <w:szCs w:val="18"/>
          <w:shd w:val="clear" w:color="auto" w:fill="FFFFFF"/>
        </w:rPr>
        <w:t>სურსათზე</w:t>
      </w:r>
      <w:r w:rsidRPr="0026435F">
        <w:rPr>
          <w:rFonts w:ascii="Arial" w:hAnsi="Arial" w:cs="Arial"/>
          <w:bCs/>
          <w:sz w:val="18"/>
          <w:szCs w:val="18"/>
          <w:shd w:val="clear" w:color="auto" w:fill="FFFFFF"/>
        </w:rPr>
        <w:t xml:space="preserve"> </w:t>
      </w:r>
      <w:r w:rsidRPr="0026435F">
        <w:rPr>
          <w:rFonts w:ascii="Sylfaen" w:hAnsi="Sylfaen" w:cs="Sylfaen"/>
          <w:bCs/>
          <w:sz w:val="18"/>
          <w:szCs w:val="18"/>
          <w:shd w:val="clear" w:color="auto" w:fill="FFFFFF"/>
        </w:rPr>
        <w:t>მატერიალური</w:t>
      </w:r>
      <w:r w:rsidRPr="0026435F">
        <w:rPr>
          <w:rFonts w:ascii="Arial" w:hAnsi="Arial" w:cs="Arial"/>
          <w:bCs/>
          <w:sz w:val="18"/>
          <w:szCs w:val="18"/>
          <w:shd w:val="clear" w:color="auto" w:fill="FFFFFF"/>
        </w:rPr>
        <w:t xml:space="preserve"> </w:t>
      </w:r>
      <w:r w:rsidRPr="0026435F">
        <w:rPr>
          <w:rFonts w:ascii="Sylfaen" w:hAnsi="Sylfaen" w:cs="Sylfaen"/>
          <w:bCs/>
          <w:sz w:val="18"/>
          <w:szCs w:val="18"/>
          <w:shd w:val="clear" w:color="auto" w:fill="FFFFFF"/>
        </w:rPr>
        <w:t>ხელმისაწვდომობის</w:t>
      </w:r>
      <w:r w:rsidRPr="0026435F">
        <w:rPr>
          <w:rFonts w:ascii="Arial" w:hAnsi="Arial" w:cs="Arial"/>
          <w:bCs/>
          <w:sz w:val="18"/>
          <w:szCs w:val="18"/>
          <w:shd w:val="clear" w:color="auto" w:fill="FFFFFF"/>
        </w:rPr>
        <w:t xml:space="preserve"> </w:t>
      </w:r>
      <w:r w:rsidRPr="0026435F">
        <w:rPr>
          <w:rFonts w:ascii="Sylfaen" w:hAnsi="Sylfaen" w:cs="Sylfaen"/>
          <w:bCs/>
          <w:sz w:val="18"/>
          <w:szCs w:val="18"/>
          <w:shd w:val="clear" w:color="auto" w:fill="FFFFFF"/>
        </w:rPr>
        <w:t>პრობლემები</w:t>
      </w:r>
      <w:r w:rsidRPr="0026435F">
        <w:rPr>
          <w:rFonts w:ascii="Arial" w:hAnsi="Arial" w:cs="Arial"/>
          <w:bCs/>
          <w:sz w:val="18"/>
          <w:szCs w:val="18"/>
          <w:shd w:val="clear" w:color="auto" w:fill="FFFFFF"/>
        </w:rPr>
        <w:t xml:space="preserve"> </w:t>
      </w:r>
      <w:r w:rsidRPr="0026435F">
        <w:rPr>
          <w:rFonts w:ascii="Sylfaen" w:hAnsi="Sylfaen" w:cs="Sylfaen"/>
          <w:bCs/>
          <w:sz w:val="18"/>
          <w:szCs w:val="18"/>
          <w:shd w:val="clear" w:color="auto" w:fill="FFFFFF"/>
        </w:rPr>
        <w:t>აქვს</w:t>
      </w:r>
      <w:r w:rsidRPr="0026435F">
        <w:rPr>
          <w:rFonts w:ascii="Sylfaen" w:hAnsi="Sylfaen" w:cs="Sylfaen"/>
          <w:bCs/>
          <w:sz w:val="18"/>
          <w:szCs w:val="18"/>
          <w:shd w:val="clear" w:color="auto" w:fill="FFFFFF"/>
          <w:lang w:val="ka-GE"/>
        </w:rPr>
        <w:t xml:space="preserve">  http://www.interpressnews.ge/ge/sazogadoeba/384406-oqsfamis-kvlevith-saqarthvelos-mosakhleobis-50-s-sursathze-materialuri-khelmisatsvdomobis-problemebi-aqvs.html?ar=A</w:t>
      </w:r>
    </w:p>
  </w:footnote>
  <w:footnote w:id="5">
    <w:p w:rsidR="006240AB" w:rsidRPr="00BB1F7E" w:rsidRDefault="006240AB" w:rsidP="00E25FE5">
      <w:pPr>
        <w:spacing w:after="0"/>
        <w:jc w:val="both"/>
        <w:rPr>
          <w:rFonts w:ascii="Sylfaen" w:hAnsi="Sylfaen" w:cs="Times New Roman"/>
        </w:rPr>
      </w:pPr>
      <w:r w:rsidRPr="0026435F">
        <w:rPr>
          <w:rStyle w:val="FootnoteReference"/>
          <w:sz w:val="18"/>
          <w:szCs w:val="18"/>
        </w:rPr>
        <w:footnoteRef/>
      </w:r>
      <w:r w:rsidRPr="0026435F">
        <w:rPr>
          <w:sz w:val="18"/>
          <w:szCs w:val="18"/>
        </w:rPr>
        <w:t xml:space="preserve"> </w:t>
      </w:r>
      <w:r w:rsidRPr="0026435F">
        <w:rPr>
          <w:rFonts w:ascii="Sylfaen" w:hAnsi="Sylfaen" w:cs="Times New Roman"/>
          <w:sz w:val="18"/>
          <w:szCs w:val="18"/>
          <w:lang w:val="ka-GE"/>
        </w:rPr>
        <w:t xml:space="preserve">New Emerging Roles for Public Institutions and Civil Society in the Promotion of Sustainable Local </w:t>
      </w:r>
      <w:r w:rsidRPr="0026435F">
        <w:rPr>
          <w:rFonts w:ascii="Sylfaen" w:hAnsi="Sylfaen" w:cs="Times New Roman"/>
          <w:sz w:val="18"/>
          <w:szCs w:val="18"/>
        </w:rPr>
        <w:t>Agro-Food Systems.</w:t>
      </w:r>
      <w:r w:rsidR="00F640DE" w:rsidRPr="00F640DE">
        <w:rPr>
          <w:rFonts w:ascii="Sylfaen" w:hAnsi="Sylfaen" w:cs="Times New Roman"/>
          <w:sz w:val="18"/>
          <w:szCs w:val="18"/>
          <w:lang w:val="ka-GE"/>
        </w:rPr>
        <w:t xml:space="preserve"> </w:t>
      </w:r>
      <w:r w:rsidR="00F640DE" w:rsidRPr="0026435F">
        <w:rPr>
          <w:rFonts w:ascii="Sylfaen" w:hAnsi="Sylfaen" w:cs="Times New Roman"/>
          <w:sz w:val="18"/>
          <w:szCs w:val="18"/>
          <w:lang w:val="ka-GE"/>
        </w:rPr>
        <w:t>Renting, H. &amp; Wiskerke, H. 2010.</w:t>
      </w:r>
    </w:p>
  </w:footnote>
  <w:footnote w:id="6">
    <w:p w:rsidR="006240AB" w:rsidRPr="0026435F" w:rsidRDefault="006240AB" w:rsidP="00E25FE5">
      <w:pPr>
        <w:pStyle w:val="FootnoteText"/>
        <w:rPr>
          <w:rFonts w:ascii="Sylfaen" w:hAnsi="Sylfaen"/>
          <w:sz w:val="18"/>
          <w:szCs w:val="18"/>
        </w:rPr>
      </w:pPr>
      <w:r>
        <w:rPr>
          <w:rStyle w:val="FootnoteReference"/>
        </w:rPr>
        <w:footnoteRef/>
      </w:r>
      <w:r>
        <w:t xml:space="preserve"> </w:t>
      </w:r>
      <w:r w:rsidRPr="0026435F">
        <w:rPr>
          <w:rFonts w:ascii="Sylfaen" w:hAnsi="Sylfaen"/>
          <w:sz w:val="18"/>
          <w:szCs w:val="18"/>
        </w:rPr>
        <w:t>Food and Agriculture: The future of sustainability.</w:t>
      </w:r>
      <w:r w:rsidR="00F640DE" w:rsidRPr="00F640DE">
        <w:rPr>
          <w:rFonts w:ascii="Sylfaen" w:hAnsi="Sylfaen"/>
          <w:sz w:val="18"/>
          <w:szCs w:val="18"/>
          <w:lang w:val="ka-GE"/>
        </w:rPr>
        <w:t xml:space="preserve"> </w:t>
      </w:r>
      <w:r w:rsidR="00F640DE" w:rsidRPr="0026435F">
        <w:rPr>
          <w:rFonts w:ascii="Sylfaen" w:hAnsi="Sylfaen"/>
          <w:sz w:val="18"/>
          <w:szCs w:val="18"/>
          <w:lang w:val="ka-GE"/>
        </w:rPr>
        <w:t xml:space="preserve">Giovannucci, </w:t>
      </w:r>
      <w:r w:rsidR="00F640DE" w:rsidRPr="0026435F">
        <w:rPr>
          <w:rFonts w:ascii="Sylfaen" w:hAnsi="Sylfaen"/>
          <w:sz w:val="18"/>
          <w:szCs w:val="18"/>
        </w:rPr>
        <w:t xml:space="preserve">D., </w:t>
      </w:r>
      <w:r w:rsidR="00F640DE" w:rsidRPr="0026435F">
        <w:rPr>
          <w:rFonts w:ascii="Sylfaen" w:hAnsi="Sylfaen"/>
          <w:sz w:val="18"/>
          <w:szCs w:val="18"/>
          <w:lang w:val="ka-GE"/>
        </w:rPr>
        <w:t>Scherr</w:t>
      </w:r>
      <w:r w:rsidR="00F640DE" w:rsidRPr="0026435F">
        <w:rPr>
          <w:rFonts w:ascii="Sylfaen" w:hAnsi="Sylfaen"/>
          <w:sz w:val="18"/>
          <w:szCs w:val="18"/>
        </w:rPr>
        <w:t>, S.,</w:t>
      </w:r>
      <w:r w:rsidR="00F640DE" w:rsidRPr="0026435F">
        <w:rPr>
          <w:rFonts w:ascii="Sylfaen" w:hAnsi="Sylfaen"/>
          <w:sz w:val="18"/>
          <w:szCs w:val="18"/>
          <w:lang w:val="ka-GE"/>
        </w:rPr>
        <w:t xml:space="preserve"> Nierenberg</w:t>
      </w:r>
      <w:r w:rsidR="00F640DE" w:rsidRPr="0026435F">
        <w:rPr>
          <w:rFonts w:ascii="Sylfaen" w:hAnsi="Sylfaen"/>
          <w:sz w:val="18"/>
          <w:szCs w:val="18"/>
        </w:rPr>
        <w:t xml:space="preserve">, D., </w:t>
      </w:r>
      <w:r w:rsidR="00F640DE" w:rsidRPr="0026435F">
        <w:rPr>
          <w:rFonts w:ascii="Sylfaen" w:hAnsi="Sylfaen"/>
          <w:sz w:val="18"/>
          <w:szCs w:val="18"/>
          <w:lang w:val="ka-GE"/>
        </w:rPr>
        <w:t>Hebebrand</w:t>
      </w:r>
      <w:r w:rsidR="00F640DE" w:rsidRPr="0026435F">
        <w:rPr>
          <w:rFonts w:ascii="Sylfaen" w:hAnsi="Sylfaen"/>
          <w:sz w:val="18"/>
          <w:szCs w:val="18"/>
        </w:rPr>
        <w:t xml:space="preserve">, C., </w:t>
      </w:r>
      <w:r w:rsidR="00F640DE" w:rsidRPr="0026435F">
        <w:rPr>
          <w:rFonts w:ascii="Sylfaen" w:hAnsi="Sylfaen"/>
          <w:sz w:val="18"/>
          <w:szCs w:val="18"/>
          <w:lang w:val="ka-GE"/>
        </w:rPr>
        <w:t>Shapiro</w:t>
      </w:r>
      <w:r w:rsidR="00F640DE" w:rsidRPr="0026435F">
        <w:rPr>
          <w:rFonts w:ascii="Sylfaen" w:hAnsi="Sylfaen"/>
          <w:sz w:val="18"/>
          <w:szCs w:val="18"/>
        </w:rPr>
        <w:t xml:space="preserve">, J., </w:t>
      </w:r>
      <w:r w:rsidR="00F640DE" w:rsidRPr="0026435F">
        <w:rPr>
          <w:rFonts w:ascii="Sylfaen" w:hAnsi="Sylfaen"/>
          <w:sz w:val="18"/>
          <w:szCs w:val="18"/>
          <w:lang w:val="ka-GE"/>
        </w:rPr>
        <w:t xml:space="preserve"> Milder</w:t>
      </w:r>
      <w:r w:rsidR="00F640DE" w:rsidRPr="0026435F">
        <w:rPr>
          <w:rFonts w:ascii="Sylfaen" w:hAnsi="Sylfaen"/>
          <w:sz w:val="18"/>
          <w:szCs w:val="18"/>
        </w:rPr>
        <w:t xml:space="preserve">, J. &amp; </w:t>
      </w:r>
      <w:r w:rsidR="00F640DE" w:rsidRPr="0026435F">
        <w:rPr>
          <w:rFonts w:ascii="Sylfaen" w:hAnsi="Sylfaen"/>
          <w:sz w:val="18"/>
          <w:szCs w:val="18"/>
          <w:lang w:val="ka-GE"/>
        </w:rPr>
        <w:t>Wheeler</w:t>
      </w:r>
      <w:r w:rsidR="00F640DE" w:rsidRPr="0026435F">
        <w:rPr>
          <w:rFonts w:ascii="Sylfaen" w:hAnsi="Sylfaen"/>
          <w:sz w:val="18"/>
          <w:szCs w:val="18"/>
        </w:rPr>
        <w:t>, K. 2012.</w:t>
      </w:r>
    </w:p>
  </w:footnote>
  <w:footnote w:id="7">
    <w:p w:rsidR="006240AB" w:rsidRPr="00AF0814" w:rsidRDefault="006240AB">
      <w:pPr>
        <w:pStyle w:val="FootnoteText"/>
        <w:rPr>
          <w:rFonts w:ascii="Sylfaen" w:hAnsi="Sylfaen"/>
          <w:sz w:val="18"/>
          <w:szCs w:val="18"/>
        </w:rPr>
      </w:pPr>
      <w:r w:rsidRPr="0026435F">
        <w:rPr>
          <w:rStyle w:val="FootnoteReference"/>
          <w:sz w:val="18"/>
          <w:szCs w:val="18"/>
        </w:rPr>
        <w:footnoteRef/>
      </w:r>
      <w:r w:rsidRPr="0026435F">
        <w:rPr>
          <w:sz w:val="18"/>
          <w:szCs w:val="18"/>
        </w:rPr>
        <w:t xml:space="preserve"> </w:t>
      </w:r>
      <w:r w:rsidR="00AF0814">
        <w:rPr>
          <w:sz w:val="18"/>
          <w:szCs w:val="18"/>
        </w:rPr>
        <w:t>www.geostat.ge</w:t>
      </w:r>
    </w:p>
  </w:footnote>
  <w:footnote w:id="8">
    <w:p w:rsidR="00465F01" w:rsidRPr="00465F01" w:rsidRDefault="00465F01">
      <w:pPr>
        <w:pStyle w:val="FootnoteText"/>
        <w:rPr>
          <w:rFonts w:ascii="Sylfaen" w:hAnsi="Sylfaen"/>
          <w:lang w:val="ka-GE"/>
        </w:rPr>
      </w:pPr>
      <w:r>
        <w:rPr>
          <w:rStyle w:val="FootnoteReference"/>
        </w:rPr>
        <w:footnoteRef/>
      </w:r>
      <w:r>
        <w:t xml:space="preserve"> </w:t>
      </w:r>
      <w:r w:rsidRPr="00465F01">
        <w:rPr>
          <w:rFonts w:ascii="Sylfaen" w:eastAsia="Times New Roman" w:hAnsi="Sylfaen" w:cs="Sylfaen"/>
          <w:sz w:val="18"/>
          <w:szCs w:val="18"/>
        </w:rPr>
        <w:t>საფინანსო</w:t>
      </w:r>
      <w:r w:rsidRPr="00465F01">
        <w:rPr>
          <w:rFonts w:ascii="Arial" w:eastAsia="Times New Roman" w:hAnsi="Arial" w:cs="Arial"/>
          <w:sz w:val="18"/>
          <w:szCs w:val="18"/>
        </w:rPr>
        <w:t xml:space="preserve"> </w:t>
      </w:r>
      <w:r w:rsidRPr="00465F01">
        <w:rPr>
          <w:rFonts w:ascii="Sylfaen" w:eastAsia="Times New Roman" w:hAnsi="Sylfaen" w:cs="Sylfaen"/>
          <w:sz w:val="18"/>
          <w:szCs w:val="18"/>
        </w:rPr>
        <w:t>ორგანიზაცია</w:t>
      </w:r>
      <w:r w:rsidRPr="00465F01">
        <w:rPr>
          <w:rFonts w:ascii="Arial" w:eastAsia="Times New Roman" w:hAnsi="Arial" w:cs="Arial"/>
          <w:sz w:val="18"/>
          <w:szCs w:val="18"/>
        </w:rPr>
        <w:t xml:space="preserve"> Rabobank-</w:t>
      </w:r>
      <w:r w:rsidRPr="00465F01">
        <w:rPr>
          <w:rFonts w:ascii="Sylfaen" w:eastAsia="Times New Roman" w:hAnsi="Sylfaen" w:cs="Arial"/>
          <w:sz w:val="18"/>
          <w:szCs w:val="18"/>
          <w:lang w:val="ka-GE"/>
        </w:rPr>
        <w:t>ის კვლევის მონაცემები</w:t>
      </w:r>
    </w:p>
  </w:footnote>
  <w:footnote w:id="9">
    <w:p w:rsidR="00613306" w:rsidRPr="0026435F" w:rsidRDefault="00613306" w:rsidP="00613306">
      <w:pPr>
        <w:pStyle w:val="FootnoteText"/>
        <w:rPr>
          <w:rFonts w:ascii="Sylfaen" w:hAnsi="Sylfaen"/>
          <w:sz w:val="18"/>
          <w:szCs w:val="18"/>
          <w:lang w:val="ka-GE"/>
        </w:rPr>
      </w:pPr>
      <w:r w:rsidRPr="0026435F">
        <w:rPr>
          <w:rStyle w:val="FootnoteReference"/>
          <w:sz w:val="18"/>
          <w:szCs w:val="18"/>
        </w:rPr>
        <w:footnoteRef/>
      </w:r>
      <w:r w:rsidRPr="0026435F">
        <w:rPr>
          <w:sz w:val="18"/>
          <w:szCs w:val="18"/>
        </w:rPr>
        <w:t xml:space="preserve"> </w:t>
      </w:r>
      <w:r w:rsidRPr="0026435F">
        <w:rPr>
          <w:rFonts w:ascii="Sylfaen" w:eastAsia="Times New Roman" w:hAnsi="Sylfaen" w:cs="Sylfaen"/>
          <w:color w:val="333333"/>
          <w:sz w:val="18"/>
          <w:szCs w:val="18"/>
          <w:lang w:val="ka-GE"/>
        </w:rPr>
        <w:t>საფინანსო</w:t>
      </w:r>
      <w:r w:rsidRPr="0026435F">
        <w:rPr>
          <w:rFonts w:ascii="Arial" w:eastAsia="Times New Roman" w:hAnsi="Arial" w:cs="Arial"/>
          <w:color w:val="333333"/>
          <w:sz w:val="18"/>
          <w:szCs w:val="18"/>
          <w:lang w:val="ka-GE"/>
        </w:rPr>
        <w:t xml:space="preserve"> </w:t>
      </w:r>
      <w:r w:rsidRPr="0026435F">
        <w:rPr>
          <w:rFonts w:ascii="Sylfaen" w:eastAsia="Times New Roman" w:hAnsi="Sylfaen" w:cs="Sylfaen"/>
          <w:color w:val="333333"/>
          <w:sz w:val="18"/>
          <w:szCs w:val="18"/>
          <w:lang w:val="ka-GE"/>
        </w:rPr>
        <w:t>ორგანიზაცია</w:t>
      </w:r>
      <w:r w:rsidRPr="0026435F">
        <w:rPr>
          <w:rFonts w:ascii="Arial" w:eastAsia="Times New Roman" w:hAnsi="Arial" w:cs="Arial"/>
          <w:color w:val="333333"/>
          <w:sz w:val="18"/>
          <w:szCs w:val="18"/>
          <w:lang w:val="ka-GE"/>
        </w:rPr>
        <w:t xml:space="preserve"> Rabobank-</w:t>
      </w:r>
      <w:r w:rsidRPr="0026435F">
        <w:rPr>
          <w:rFonts w:ascii="Sylfaen" w:eastAsia="Times New Roman" w:hAnsi="Sylfaen" w:cs="Sylfaen"/>
          <w:color w:val="333333"/>
          <w:sz w:val="18"/>
          <w:szCs w:val="18"/>
          <w:lang w:val="ka-GE"/>
        </w:rPr>
        <w:t>ის კვლევის მონაცემები</w:t>
      </w:r>
    </w:p>
  </w:footnote>
  <w:footnote w:id="10">
    <w:p w:rsidR="0050694F" w:rsidRPr="009F08B2" w:rsidRDefault="0050694F" w:rsidP="009F08B2">
      <w:pPr>
        <w:pStyle w:val="Heading3"/>
        <w:shd w:val="clear" w:color="auto" w:fill="FFFFFF"/>
        <w:spacing w:before="0" w:line="240" w:lineRule="auto"/>
        <w:rPr>
          <w:rFonts w:ascii="Georgia" w:hAnsi="Georgia"/>
          <w:b w:val="0"/>
          <w:bCs w:val="0"/>
          <w:color w:val="auto"/>
          <w:sz w:val="18"/>
          <w:szCs w:val="18"/>
        </w:rPr>
      </w:pPr>
      <w:r w:rsidRPr="0050694F">
        <w:rPr>
          <w:rStyle w:val="FootnoteReference"/>
          <w:color w:val="auto"/>
          <w:sz w:val="18"/>
          <w:szCs w:val="18"/>
        </w:rPr>
        <w:footnoteRef/>
      </w:r>
      <w:r w:rsidRPr="0050694F">
        <w:rPr>
          <w:color w:val="auto"/>
          <w:sz w:val="18"/>
          <w:szCs w:val="18"/>
          <w:lang w:val="ka-GE"/>
        </w:rPr>
        <w:t xml:space="preserve"> </w:t>
      </w:r>
      <w:r w:rsidRPr="009F08B2">
        <w:rPr>
          <w:rFonts w:ascii="Georgia" w:hAnsi="Georgia"/>
          <w:b w:val="0"/>
          <w:bCs w:val="0"/>
          <w:color w:val="auto"/>
          <w:sz w:val="18"/>
          <w:szCs w:val="18"/>
        </w:rPr>
        <w:t>Climate and geography determine competitiveness</w:t>
      </w:r>
    </w:p>
    <w:p w:rsidR="0050694F" w:rsidRPr="009F08B2" w:rsidRDefault="00F74B07" w:rsidP="009F08B2">
      <w:pPr>
        <w:pStyle w:val="FootnoteText"/>
        <w:rPr>
          <w:rFonts w:ascii="Sylfaen" w:hAnsi="Sylfaen"/>
          <w:sz w:val="18"/>
          <w:szCs w:val="18"/>
          <w:lang w:val="ka-GE"/>
        </w:rPr>
      </w:pPr>
      <w:hyperlink r:id="rId1" w:history="1">
        <w:r w:rsidR="009F08B2" w:rsidRPr="009F08B2">
          <w:rPr>
            <w:rStyle w:val="Hyperlink"/>
            <w:sz w:val="18"/>
            <w:szCs w:val="18"/>
            <w:lang w:val="ka-GE"/>
          </w:rPr>
          <w:t>https://www.cbi.eu/market-information/fresh-fruit-vegetables/competition/</w:t>
        </w:r>
      </w:hyperlink>
    </w:p>
    <w:p w:rsidR="009F08B2" w:rsidRPr="009F08B2" w:rsidRDefault="009F08B2" w:rsidP="009F08B2">
      <w:pPr>
        <w:pStyle w:val="Heading1"/>
        <w:shd w:val="clear" w:color="auto" w:fill="FFFFFF"/>
        <w:spacing w:before="0" w:beforeAutospacing="0" w:after="0" w:afterAutospacing="0"/>
        <w:rPr>
          <w:rFonts w:ascii="Arial" w:hAnsi="Arial" w:cs="Arial"/>
          <w:b w:val="0"/>
          <w:bCs w:val="0"/>
          <w:color w:val="000000"/>
          <w:sz w:val="18"/>
          <w:szCs w:val="18"/>
        </w:rPr>
      </w:pPr>
      <w:r w:rsidRPr="009F08B2">
        <w:rPr>
          <w:rFonts w:ascii="Arial" w:hAnsi="Arial" w:cs="Arial"/>
          <w:b w:val="0"/>
          <w:bCs w:val="0"/>
          <w:color w:val="000000"/>
          <w:sz w:val="18"/>
          <w:szCs w:val="18"/>
        </w:rPr>
        <w:t>More competition on European fruit and vegetable market</w:t>
      </w:r>
    </w:p>
    <w:p w:rsidR="009F08B2" w:rsidRPr="00AF0814" w:rsidRDefault="00F74B07" w:rsidP="00AF0814">
      <w:pPr>
        <w:spacing w:after="0" w:line="240" w:lineRule="auto"/>
        <w:jc w:val="both"/>
        <w:rPr>
          <w:rFonts w:ascii="Sylfaen" w:hAnsi="Sylfaen"/>
          <w:sz w:val="18"/>
          <w:szCs w:val="18"/>
          <w:lang w:val="ka-GE"/>
        </w:rPr>
      </w:pPr>
      <w:hyperlink r:id="rId2" w:history="1">
        <w:r w:rsidR="009F08B2" w:rsidRPr="009F08B2">
          <w:rPr>
            <w:rStyle w:val="Hyperlink"/>
            <w:rFonts w:ascii="Sylfaen" w:hAnsi="Sylfaen"/>
            <w:sz w:val="18"/>
            <w:szCs w:val="18"/>
          </w:rPr>
          <w:t>http://www.freshplaza.com/article/115486/More-competition-on-European-fruit-and-vegetable-market</w:t>
        </w:r>
      </w:hyperlink>
    </w:p>
  </w:footnote>
  <w:footnote w:id="11">
    <w:p w:rsidR="006240AB" w:rsidRPr="009A44BD" w:rsidRDefault="006240AB">
      <w:pPr>
        <w:pStyle w:val="FootnoteText"/>
        <w:rPr>
          <w:rFonts w:ascii="Sylfaen" w:hAnsi="Sylfaen"/>
          <w:lang w:val="ka-GE"/>
        </w:rPr>
      </w:pPr>
      <w:r w:rsidRPr="0026435F">
        <w:rPr>
          <w:rStyle w:val="FootnoteReference"/>
          <w:sz w:val="18"/>
          <w:szCs w:val="18"/>
        </w:rPr>
        <w:footnoteRef/>
      </w:r>
      <w:r w:rsidRPr="0050694F">
        <w:rPr>
          <w:sz w:val="18"/>
          <w:szCs w:val="18"/>
          <w:lang w:val="ka-GE"/>
        </w:rPr>
        <w:t xml:space="preserve"> </w:t>
      </w:r>
      <w:r w:rsidRPr="0050694F">
        <w:rPr>
          <w:rFonts w:ascii="Sylfaen" w:hAnsi="Sylfaen"/>
          <w:sz w:val="18"/>
          <w:szCs w:val="18"/>
          <w:lang w:val="ka-GE"/>
        </w:rPr>
        <w:t>საქართველოს სოფლის მეურნეობა 2017</w:t>
      </w:r>
      <w:r w:rsidRPr="0026435F">
        <w:rPr>
          <w:rFonts w:ascii="Sylfaen" w:hAnsi="Sylfaen"/>
          <w:sz w:val="18"/>
          <w:szCs w:val="18"/>
          <w:lang w:val="ka-GE"/>
        </w:rPr>
        <w:t xml:space="preserve">, </w:t>
      </w:r>
      <w:r w:rsidRPr="0050694F">
        <w:rPr>
          <w:rFonts w:ascii="Sylfaen" w:hAnsi="Sylfaen" w:cs="Sylfaen"/>
          <w:sz w:val="18"/>
          <w:szCs w:val="18"/>
          <w:lang w:val="ka-GE"/>
        </w:rPr>
        <w:t>სტატისტიკური</w:t>
      </w:r>
      <w:r w:rsidRPr="0050694F">
        <w:rPr>
          <w:sz w:val="18"/>
          <w:szCs w:val="18"/>
          <w:lang w:val="ka-GE"/>
        </w:rPr>
        <w:t xml:space="preserve"> </w:t>
      </w:r>
      <w:r w:rsidRPr="0050694F">
        <w:rPr>
          <w:rFonts w:ascii="Sylfaen" w:hAnsi="Sylfaen" w:cs="Sylfaen"/>
          <w:sz w:val="18"/>
          <w:szCs w:val="18"/>
          <w:lang w:val="ka-GE"/>
        </w:rPr>
        <w:t>პუბლიკაცია</w:t>
      </w:r>
      <w:r w:rsidRPr="0026435F">
        <w:rPr>
          <w:rFonts w:ascii="Sylfaen" w:hAnsi="Sylfaen"/>
          <w:sz w:val="18"/>
          <w:szCs w:val="18"/>
          <w:lang w:val="ka-GE"/>
        </w:rPr>
        <w:t>, თბილისი 2018, გვ. 45.</w:t>
      </w:r>
    </w:p>
  </w:footnote>
  <w:footnote w:id="12">
    <w:p w:rsidR="00465F01" w:rsidRPr="00415A3C" w:rsidRDefault="00465F01">
      <w:pPr>
        <w:pStyle w:val="FootnoteText"/>
        <w:rPr>
          <w:rFonts w:ascii="Sylfaen" w:hAnsi="Sylfaen"/>
          <w:lang w:val="ka-GE"/>
        </w:rPr>
      </w:pPr>
      <w:r>
        <w:rPr>
          <w:rStyle w:val="FootnoteReference"/>
        </w:rPr>
        <w:footnoteRef/>
      </w:r>
      <w:r w:rsidRPr="00465F01">
        <w:rPr>
          <w:lang w:val="ka-GE"/>
        </w:rPr>
        <w:t xml:space="preserve"> </w:t>
      </w:r>
      <w:r w:rsidRPr="00415A3C">
        <w:rPr>
          <w:rFonts w:ascii="Sylfaen" w:hAnsi="Sylfaen"/>
          <w:lang w:val="ka-GE"/>
        </w:rPr>
        <w:t>www.geostat.ge</w:t>
      </w:r>
    </w:p>
  </w:footnote>
  <w:footnote w:id="13">
    <w:p w:rsidR="00CF02B6" w:rsidRPr="00CF02B6" w:rsidRDefault="00CF02B6">
      <w:pPr>
        <w:pStyle w:val="FootnoteText"/>
        <w:rPr>
          <w:rFonts w:ascii="Sylfaen" w:hAnsi="Sylfaen"/>
          <w:lang w:val="ka-GE"/>
        </w:rPr>
      </w:pPr>
      <w:r>
        <w:rPr>
          <w:rStyle w:val="FootnoteReference"/>
        </w:rPr>
        <w:footnoteRef/>
      </w:r>
      <w:r w:rsidRPr="00CF02B6">
        <w:rPr>
          <w:lang w:val="ka-GE"/>
        </w:rPr>
        <w:t xml:space="preserve"> </w:t>
      </w:r>
      <w:hyperlink r:id="rId3" w:history="1">
        <w:r w:rsidRPr="00CD7A59">
          <w:rPr>
            <w:rStyle w:val="Hyperlink"/>
            <w:rFonts w:ascii="Sylfaen" w:hAnsi="Sylfaen" w:cs="Sylfaen"/>
            <w:bCs/>
            <w:color w:val="auto"/>
            <w:sz w:val="18"/>
            <w:szCs w:val="18"/>
            <w:u w:val="none"/>
            <w:shd w:val="clear" w:color="auto" w:fill="FFFFFF"/>
            <w:lang w:val="ka-GE"/>
          </w:rPr>
          <w:t>ადგილობრივი</w:t>
        </w:r>
        <w:r w:rsidRPr="00CD7A59">
          <w:rPr>
            <w:rStyle w:val="Hyperlink"/>
            <w:rFonts w:ascii="Arial" w:hAnsi="Arial" w:cs="Arial"/>
            <w:bCs/>
            <w:color w:val="auto"/>
            <w:sz w:val="18"/>
            <w:szCs w:val="18"/>
            <w:u w:val="none"/>
            <w:shd w:val="clear" w:color="auto" w:fill="FFFFFF"/>
            <w:lang w:val="ka-GE"/>
          </w:rPr>
          <w:t xml:space="preserve"> </w:t>
        </w:r>
        <w:r w:rsidRPr="00CD7A59">
          <w:rPr>
            <w:rStyle w:val="Hyperlink"/>
            <w:rFonts w:ascii="Sylfaen" w:hAnsi="Sylfaen" w:cs="Sylfaen"/>
            <w:bCs/>
            <w:color w:val="auto"/>
            <w:sz w:val="18"/>
            <w:szCs w:val="18"/>
            <w:u w:val="none"/>
            <w:shd w:val="clear" w:color="auto" w:fill="FFFFFF"/>
            <w:lang w:val="ka-GE"/>
          </w:rPr>
          <w:t>ბაზრის</w:t>
        </w:r>
        <w:r w:rsidRPr="00CD7A59">
          <w:rPr>
            <w:rStyle w:val="Hyperlink"/>
            <w:rFonts w:ascii="Arial" w:hAnsi="Arial" w:cs="Arial"/>
            <w:bCs/>
            <w:color w:val="auto"/>
            <w:sz w:val="18"/>
            <w:szCs w:val="18"/>
            <w:u w:val="none"/>
            <w:shd w:val="clear" w:color="auto" w:fill="FFFFFF"/>
            <w:lang w:val="ka-GE"/>
          </w:rPr>
          <w:t xml:space="preserve"> </w:t>
        </w:r>
        <w:r w:rsidRPr="00CD7A59">
          <w:rPr>
            <w:rStyle w:val="Hyperlink"/>
            <w:rFonts w:ascii="Sylfaen" w:hAnsi="Sylfaen" w:cs="Sylfaen"/>
            <w:bCs/>
            <w:color w:val="auto"/>
            <w:sz w:val="18"/>
            <w:szCs w:val="18"/>
            <w:u w:val="none"/>
            <w:shd w:val="clear" w:color="auto" w:fill="FFFFFF"/>
            <w:lang w:val="ka-GE"/>
          </w:rPr>
          <w:t>მეოთხედი</w:t>
        </w:r>
        <w:r w:rsidRPr="00CD7A59">
          <w:rPr>
            <w:rStyle w:val="Hyperlink"/>
            <w:rFonts w:ascii="Arial" w:hAnsi="Arial" w:cs="Arial"/>
            <w:bCs/>
            <w:color w:val="auto"/>
            <w:sz w:val="18"/>
            <w:szCs w:val="18"/>
            <w:u w:val="none"/>
            <w:shd w:val="clear" w:color="auto" w:fill="FFFFFF"/>
            <w:lang w:val="ka-GE"/>
          </w:rPr>
          <w:t xml:space="preserve"> </w:t>
        </w:r>
        <w:r w:rsidRPr="00CD7A59">
          <w:rPr>
            <w:rStyle w:val="Hyperlink"/>
            <w:rFonts w:ascii="Sylfaen" w:hAnsi="Sylfaen" w:cs="Sylfaen"/>
            <w:bCs/>
            <w:color w:val="auto"/>
            <w:sz w:val="18"/>
            <w:szCs w:val="18"/>
            <w:u w:val="none"/>
            <w:shd w:val="clear" w:color="auto" w:fill="FFFFFF"/>
            <w:lang w:val="ka-GE"/>
          </w:rPr>
          <w:t>უკვე</w:t>
        </w:r>
        <w:r w:rsidRPr="00CD7A59">
          <w:rPr>
            <w:rStyle w:val="Hyperlink"/>
            <w:rFonts w:ascii="Arial" w:hAnsi="Arial" w:cs="Arial"/>
            <w:bCs/>
            <w:color w:val="auto"/>
            <w:sz w:val="18"/>
            <w:szCs w:val="18"/>
            <w:u w:val="none"/>
            <w:shd w:val="clear" w:color="auto" w:fill="FFFFFF"/>
            <w:lang w:val="ka-GE"/>
          </w:rPr>
          <w:t xml:space="preserve"> </w:t>
        </w:r>
        <w:r w:rsidRPr="00CD7A59">
          <w:rPr>
            <w:rStyle w:val="Hyperlink"/>
            <w:rFonts w:ascii="Sylfaen" w:hAnsi="Sylfaen" w:cs="Sylfaen"/>
            <w:bCs/>
            <w:color w:val="auto"/>
            <w:sz w:val="18"/>
            <w:szCs w:val="18"/>
            <w:u w:val="none"/>
            <w:shd w:val="clear" w:color="auto" w:fill="FFFFFF"/>
            <w:lang w:val="ka-GE"/>
          </w:rPr>
          <w:t>იმპორტირებულ</w:t>
        </w:r>
        <w:r w:rsidRPr="00CD7A59">
          <w:rPr>
            <w:rStyle w:val="Hyperlink"/>
            <w:rFonts w:ascii="Arial" w:hAnsi="Arial" w:cs="Arial"/>
            <w:bCs/>
            <w:color w:val="auto"/>
            <w:sz w:val="18"/>
            <w:szCs w:val="18"/>
            <w:u w:val="none"/>
            <w:shd w:val="clear" w:color="auto" w:fill="FFFFFF"/>
            <w:lang w:val="ka-GE"/>
          </w:rPr>
          <w:t xml:space="preserve"> </w:t>
        </w:r>
        <w:r w:rsidRPr="00CD7A59">
          <w:rPr>
            <w:rStyle w:val="Hyperlink"/>
            <w:rFonts w:ascii="Sylfaen" w:hAnsi="Sylfaen" w:cs="Sylfaen"/>
            <w:bCs/>
            <w:color w:val="auto"/>
            <w:sz w:val="18"/>
            <w:szCs w:val="18"/>
            <w:u w:val="none"/>
            <w:shd w:val="clear" w:color="auto" w:fill="FFFFFF"/>
            <w:lang w:val="ka-GE"/>
          </w:rPr>
          <w:t>ბოსტნეულს</w:t>
        </w:r>
        <w:r w:rsidRPr="00CD7A59">
          <w:rPr>
            <w:rStyle w:val="Hyperlink"/>
            <w:rFonts w:ascii="Arial" w:hAnsi="Arial" w:cs="Arial"/>
            <w:bCs/>
            <w:color w:val="auto"/>
            <w:sz w:val="18"/>
            <w:szCs w:val="18"/>
            <w:u w:val="none"/>
            <w:shd w:val="clear" w:color="auto" w:fill="FFFFFF"/>
            <w:lang w:val="ka-GE"/>
          </w:rPr>
          <w:t xml:space="preserve"> </w:t>
        </w:r>
        <w:r w:rsidRPr="00CD7A59">
          <w:rPr>
            <w:rStyle w:val="Hyperlink"/>
            <w:rFonts w:ascii="Sylfaen" w:hAnsi="Sylfaen" w:cs="Sylfaen"/>
            <w:bCs/>
            <w:color w:val="auto"/>
            <w:sz w:val="18"/>
            <w:szCs w:val="18"/>
            <w:u w:val="none"/>
            <w:shd w:val="clear" w:color="auto" w:fill="FFFFFF"/>
            <w:lang w:val="ka-GE"/>
          </w:rPr>
          <w:t>უჭირავს</w:t>
        </w:r>
      </w:hyperlink>
      <w:r w:rsidRPr="00CD7A59">
        <w:rPr>
          <w:rFonts w:ascii="Sylfaen" w:hAnsi="Sylfaen" w:cs="Arial"/>
          <w:sz w:val="18"/>
          <w:szCs w:val="18"/>
          <w:shd w:val="clear" w:color="auto" w:fill="FFFFFF"/>
          <w:lang w:val="ka-GE"/>
        </w:rPr>
        <w:t xml:space="preserve"> </w:t>
      </w:r>
      <w:hyperlink r:id="rId4" w:history="1">
        <w:r w:rsidRPr="0026435F">
          <w:rPr>
            <w:rStyle w:val="Hyperlink"/>
            <w:rFonts w:ascii="Sylfaen" w:hAnsi="Sylfaen" w:cs="Arial"/>
            <w:sz w:val="18"/>
            <w:szCs w:val="18"/>
            <w:shd w:val="clear" w:color="auto" w:fill="FFFFFF"/>
            <w:lang w:val="ka-GE"/>
          </w:rPr>
          <w:t>http://www.resonancedaily.com/index.php?id_rub=3&amp;id_artc=1660</w:t>
        </w:r>
      </w:hyperlink>
    </w:p>
  </w:footnote>
  <w:footnote w:id="14">
    <w:p w:rsidR="00D109BB" w:rsidRPr="00AF0814" w:rsidRDefault="00D109BB">
      <w:pPr>
        <w:pStyle w:val="FootnoteText"/>
        <w:rPr>
          <w:rFonts w:ascii="Sylfaen" w:hAnsi="Sylfaen"/>
          <w:lang w:val="ka-GE"/>
        </w:rPr>
      </w:pPr>
      <w:r>
        <w:rPr>
          <w:rStyle w:val="FootnoteReference"/>
        </w:rPr>
        <w:footnoteRef/>
      </w:r>
      <w:r w:rsidRPr="00AF0814">
        <w:rPr>
          <w:lang w:val="ka-GE"/>
        </w:rPr>
        <w:t xml:space="preserve"> </w:t>
      </w:r>
      <w:r w:rsidRPr="00AF0814">
        <w:rPr>
          <w:rFonts w:ascii="Sylfaen" w:hAnsi="Sylfaen"/>
          <w:lang w:val="ka-GE"/>
        </w:rPr>
        <w:t>www.geostat.ge</w:t>
      </w:r>
    </w:p>
  </w:footnote>
  <w:footnote w:id="15">
    <w:p w:rsidR="00174F04" w:rsidRPr="00174F04" w:rsidRDefault="00174F04" w:rsidP="00174F04">
      <w:pPr>
        <w:pStyle w:val="Heading1"/>
        <w:shd w:val="clear" w:color="auto" w:fill="FFFFFF"/>
        <w:spacing w:before="0" w:beforeAutospacing="0" w:after="105" w:afterAutospacing="0"/>
        <w:rPr>
          <w:rFonts w:ascii="Sylfaen" w:hAnsi="Sylfaen" w:cs="Arial"/>
          <w:b w:val="0"/>
          <w:bCs w:val="0"/>
          <w:sz w:val="18"/>
          <w:szCs w:val="18"/>
          <w:lang w:val="ka-GE"/>
        </w:rPr>
      </w:pPr>
      <w:r w:rsidRPr="00174F04">
        <w:rPr>
          <w:rStyle w:val="FootnoteReference"/>
          <w:b w:val="0"/>
          <w:sz w:val="18"/>
          <w:szCs w:val="18"/>
        </w:rPr>
        <w:footnoteRef/>
      </w:r>
      <w:r w:rsidRPr="00174F04">
        <w:rPr>
          <w:rFonts w:ascii="Arial" w:hAnsi="Arial" w:cs="Arial"/>
          <w:b w:val="0"/>
          <w:iCs/>
          <w:color w:val="333333"/>
          <w:sz w:val="18"/>
          <w:szCs w:val="18"/>
          <w:shd w:val="clear" w:color="auto" w:fill="FFFFFF"/>
        </w:rPr>
        <w:t>,</w:t>
      </w:r>
      <w:r w:rsidRPr="00174F04">
        <w:rPr>
          <w:rFonts w:ascii="Arial" w:hAnsi="Arial" w:cs="Arial"/>
          <w:b w:val="0"/>
          <w:i/>
          <w:iCs/>
          <w:color w:val="333333"/>
          <w:sz w:val="18"/>
          <w:szCs w:val="18"/>
          <w:shd w:val="clear" w:color="auto" w:fill="FFFFFF"/>
        </w:rPr>
        <w:t xml:space="preserve"> </w:t>
      </w:r>
      <w:r w:rsidRPr="00174F04">
        <w:rPr>
          <w:rFonts w:ascii="Arial" w:hAnsi="Arial" w:cs="Arial"/>
          <w:b w:val="0"/>
          <w:bCs w:val="0"/>
          <w:sz w:val="18"/>
          <w:szCs w:val="18"/>
        </w:rPr>
        <w:t xml:space="preserve">The fruit and vegetable sector in the EU - a statistical overview, </w:t>
      </w:r>
      <w:r w:rsidR="00F640DE" w:rsidRPr="00F640DE">
        <w:rPr>
          <w:rFonts w:ascii="Arial" w:hAnsi="Arial" w:cs="Arial"/>
          <w:b w:val="0"/>
          <w:iCs/>
          <w:sz w:val="18"/>
          <w:szCs w:val="18"/>
          <w:shd w:val="clear" w:color="auto" w:fill="FFFFFF"/>
        </w:rPr>
        <w:t>Antonella De Cicco</w:t>
      </w:r>
      <w:r w:rsidR="00F640DE" w:rsidRPr="00F640DE">
        <w:t xml:space="preserve"> </w:t>
      </w:r>
      <w:hyperlink r:id="rId5" w:history="1">
        <w:r w:rsidRPr="00174F04">
          <w:rPr>
            <w:rStyle w:val="Hyperlink"/>
            <w:rFonts w:ascii="Arial" w:hAnsi="Arial" w:cs="Arial"/>
            <w:b w:val="0"/>
            <w:bCs w:val="0"/>
            <w:color w:val="auto"/>
            <w:sz w:val="18"/>
            <w:szCs w:val="18"/>
            <w:u w:val="none"/>
          </w:rPr>
          <w:t>http://ec.europa.eu/eurostat/statistics-explained/index.php/The_fruit_and_vegetable_sector_in_the_EU_-_a_statistical_overview</w:t>
        </w:r>
      </w:hyperlink>
    </w:p>
  </w:footnote>
  <w:footnote w:id="16">
    <w:p w:rsidR="00042A74" w:rsidRPr="002D5501" w:rsidRDefault="00042A74" w:rsidP="00F640DE">
      <w:pPr>
        <w:spacing w:after="0"/>
        <w:jc w:val="both"/>
        <w:rPr>
          <w:rFonts w:ascii="Sylfaen" w:hAnsi="Sylfaen" w:cs="Sylfaen"/>
          <w:lang w:val="ka-GE"/>
        </w:rPr>
      </w:pPr>
      <w:r>
        <w:rPr>
          <w:rStyle w:val="FootnoteReference"/>
        </w:rPr>
        <w:footnoteRef/>
      </w:r>
      <w:r w:rsidRPr="00F640DE">
        <w:rPr>
          <w:lang w:val="ka-GE"/>
        </w:rPr>
        <w:t xml:space="preserve"> </w:t>
      </w:r>
      <w:r w:rsidR="002D5501" w:rsidRPr="002D5501">
        <w:rPr>
          <w:rFonts w:ascii="Sylfaen" w:hAnsi="Sylfaen" w:cs="Sylfaen"/>
          <w:sz w:val="18"/>
          <w:szCs w:val="18"/>
          <w:lang w:val="ka-GE"/>
        </w:rPr>
        <w:t>მცირე</w:t>
      </w:r>
      <w:r w:rsidR="002D5501" w:rsidRPr="002D5501">
        <w:rPr>
          <w:sz w:val="18"/>
          <w:szCs w:val="18"/>
          <w:lang w:val="ka-GE"/>
        </w:rPr>
        <w:t xml:space="preserve"> </w:t>
      </w:r>
      <w:r w:rsidR="002D5501" w:rsidRPr="002D5501">
        <w:rPr>
          <w:rFonts w:ascii="Sylfaen" w:hAnsi="Sylfaen" w:cs="Sylfaen"/>
          <w:sz w:val="18"/>
          <w:szCs w:val="18"/>
          <w:lang w:val="ka-GE"/>
        </w:rPr>
        <w:t>ფერმერულ</w:t>
      </w:r>
      <w:r w:rsidR="002D5501" w:rsidRPr="002D5501">
        <w:rPr>
          <w:sz w:val="18"/>
          <w:szCs w:val="18"/>
          <w:lang w:val="ka-GE"/>
        </w:rPr>
        <w:t xml:space="preserve"> </w:t>
      </w:r>
      <w:r w:rsidR="002D5501" w:rsidRPr="002D5501">
        <w:rPr>
          <w:rFonts w:ascii="Sylfaen" w:hAnsi="Sylfaen" w:cs="Sylfaen"/>
          <w:sz w:val="18"/>
          <w:szCs w:val="18"/>
          <w:lang w:val="ka-GE"/>
        </w:rPr>
        <w:t>მეურნეობებზე</w:t>
      </w:r>
      <w:r w:rsidR="002D5501" w:rsidRPr="002D5501">
        <w:rPr>
          <w:sz w:val="18"/>
          <w:szCs w:val="18"/>
          <w:lang w:val="ka-GE"/>
        </w:rPr>
        <w:t xml:space="preserve"> </w:t>
      </w:r>
      <w:r w:rsidR="002D5501" w:rsidRPr="002D5501">
        <w:rPr>
          <w:rFonts w:ascii="Sylfaen" w:hAnsi="Sylfaen" w:cs="Sylfaen"/>
          <w:sz w:val="18"/>
          <w:szCs w:val="18"/>
          <w:lang w:val="ka-GE"/>
        </w:rPr>
        <w:t>ღრმა</w:t>
      </w:r>
      <w:r w:rsidR="002D5501" w:rsidRPr="002D5501">
        <w:rPr>
          <w:sz w:val="18"/>
          <w:szCs w:val="18"/>
          <w:lang w:val="ka-GE"/>
        </w:rPr>
        <w:t xml:space="preserve"> </w:t>
      </w:r>
      <w:r w:rsidR="002D5501" w:rsidRPr="002D5501">
        <w:rPr>
          <w:rFonts w:ascii="Sylfaen" w:hAnsi="Sylfaen" w:cs="Sylfaen"/>
          <w:sz w:val="18"/>
          <w:szCs w:val="18"/>
          <w:lang w:val="ka-GE"/>
        </w:rPr>
        <w:t>და</w:t>
      </w:r>
      <w:r w:rsidR="002D5501" w:rsidRPr="002D5501">
        <w:rPr>
          <w:sz w:val="18"/>
          <w:szCs w:val="18"/>
          <w:lang w:val="ka-GE"/>
        </w:rPr>
        <w:t xml:space="preserve"> </w:t>
      </w:r>
      <w:r w:rsidR="002D5501" w:rsidRPr="002D5501">
        <w:rPr>
          <w:rFonts w:ascii="Sylfaen" w:hAnsi="Sylfaen" w:cs="Sylfaen"/>
          <w:sz w:val="18"/>
          <w:szCs w:val="18"/>
          <w:lang w:val="ka-GE"/>
        </w:rPr>
        <w:t>ყოვლისმომცველი</w:t>
      </w:r>
      <w:r w:rsidR="002D5501" w:rsidRPr="002D5501">
        <w:rPr>
          <w:sz w:val="18"/>
          <w:szCs w:val="18"/>
          <w:lang w:val="ka-GE"/>
        </w:rPr>
        <w:t xml:space="preserve"> </w:t>
      </w:r>
      <w:r w:rsidR="002D5501" w:rsidRPr="002D5501">
        <w:rPr>
          <w:rFonts w:ascii="Sylfaen" w:hAnsi="Sylfaen" w:cs="Sylfaen"/>
          <w:sz w:val="18"/>
          <w:szCs w:val="18"/>
          <w:lang w:val="ka-GE"/>
        </w:rPr>
        <w:t>თავისუფალი</w:t>
      </w:r>
      <w:r w:rsidR="002D5501" w:rsidRPr="002D5501">
        <w:rPr>
          <w:sz w:val="18"/>
          <w:szCs w:val="18"/>
          <w:lang w:val="ka-GE"/>
        </w:rPr>
        <w:t xml:space="preserve"> </w:t>
      </w:r>
      <w:r w:rsidR="002D5501" w:rsidRPr="002D5501">
        <w:rPr>
          <w:rFonts w:ascii="Sylfaen" w:hAnsi="Sylfaen" w:cs="Sylfaen"/>
          <w:sz w:val="18"/>
          <w:szCs w:val="18"/>
          <w:lang w:val="ka-GE"/>
        </w:rPr>
        <w:t>ვაჭრობის</w:t>
      </w:r>
      <w:r w:rsidR="002D5501" w:rsidRPr="002D5501">
        <w:rPr>
          <w:sz w:val="18"/>
          <w:szCs w:val="18"/>
          <w:lang w:val="ka-GE"/>
        </w:rPr>
        <w:t xml:space="preserve"> </w:t>
      </w:r>
      <w:r w:rsidR="002D5501" w:rsidRPr="002D5501">
        <w:rPr>
          <w:rFonts w:ascii="Sylfaen" w:hAnsi="Sylfaen" w:cs="Sylfaen"/>
          <w:sz w:val="18"/>
          <w:szCs w:val="18"/>
          <w:lang w:val="ka-GE"/>
        </w:rPr>
        <w:t>ხელშეკრულების</w:t>
      </w:r>
      <w:r w:rsidR="002D5501" w:rsidRPr="002D5501">
        <w:rPr>
          <w:sz w:val="18"/>
          <w:szCs w:val="18"/>
          <w:lang w:val="ka-GE"/>
        </w:rPr>
        <w:t xml:space="preserve"> </w:t>
      </w:r>
      <w:r w:rsidR="002D5501" w:rsidRPr="002D5501">
        <w:rPr>
          <w:rFonts w:ascii="Sylfaen" w:hAnsi="Sylfaen" w:cs="Sylfaen"/>
          <w:sz w:val="18"/>
          <w:szCs w:val="18"/>
          <w:lang w:val="ka-GE"/>
        </w:rPr>
        <w:t>ზეგავლენის</w:t>
      </w:r>
      <w:r w:rsidR="002D5501" w:rsidRPr="002D5501">
        <w:rPr>
          <w:sz w:val="18"/>
          <w:szCs w:val="18"/>
          <w:lang w:val="ka-GE"/>
        </w:rPr>
        <w:t xml:space="preserve"> </w:t>
      </w:r>
      <w:r w:rsidR="002D5501" w:rsidRPr="002D5501">
        <w:rPr>
          <w:rFonts w:ascii="Sylfaen" w:hAnsi="Sylfaen" w:cs="Sylfaen"/>
          <w:sz w:val="18"/>
          <w:szCs w:val="18"/>
          <w:lang w:val="ka-GE"/>
        </w:rPr>
        <w:t xml:space="preserve">კვლევა, თბილისი, 2016. </w:t>
      </w:r>
      <w:r w:rsidRPr="002D5501">
        <w:rPr>
          <w:rFonts w:ascii="Sylfaen" w:hAnsi="Sylfaen"/>
          <w:sz w:val="18"/>
          <w:szCs w:val="18"/>
          <w:lang w:val="ka-GE"/>
        </w:rPr>
        <w:t>გვ. 21.</w:t>
      </w:r>
    </w:p>
  </w:footnote>
  <w:footnote w:id="17">
    <w:p w:rsidR="002D5501" w:rsidRPr="00863145" w:rsidRDefault="002D5501" w:rsidP="00F640DE">
      <w:pPr>
        <w:pStyle w:val="FootnoteText"/>
        <w:rPr>
          <w:rFonts w:ascii="Sylfaen" w:hAnsi="Sylfaen"/>
          <w:lang w:val="ka-GE"/>
        </w:rPr>
      </w:pPr>
      <w:r>
        <w:rPr>
          <w:rStyle w:val="FootnoteReference"/>
        </w:rPr>
        <w:footnoteRef/>
      </w:r>
      <w:r w:rsidRPr="00863145">
        <w:rPr>
          <w:lang w:val="ka-GE"/>
        </w:rPr>
        <w:t xml:space="preserve"> </w:t>
      </w:r>
      <w:r w:rsidRPr="0026435F">
        <w:rPr>
          <w:rFonts w:ascii="Sylfaen" w:hAnsi="Sylfaen" w:cs="Sylfaen"/>
          <w:sz w:val="18"/>
          <w:szCs w:val="18"/>
          <w:lang w:val="ka-GE"/>
        </w:rPr>
        <w:t>სოფლის</w:t>
      </w:r>
      <w:r w:rsidRPr="0026435F">
        <w:rPr>
          <w:sz w:val="18"/>
          <w:szCs w:val="18"/>
          <w:lang w:val="ka-GE"/>
        </w:rPr>
        <w:t xml:space="preserve"> </w:t>
      </w:r>
      <w:r w:rsidRPr="0026435F">
        <w:rPr>
          <w:rFonts w:ascii="Sylfaen" w:hAnsi="Sylfaen" w:cs="Sylfaen"/>
          <w:sz w:val="18"/>
          <w:szCs w:val="18"/>
          <w:lang w:val="ka-GE"/>
        </w:rPr>
        <w:t>მეურნეობისა</w:t>
      </w:r>
      <w:r w:rsidRPr="0026435F">
        <w:rPr>
          <w:sz w:val="18"/>
          <w:szCs w:val="18"/>
          <w:lang w:val="ka-GE"/>
        </w:rPr>
        <w:t xml:space="preserve"> </w:t>
      </w:r>
      <w:r w:rsidRPr="0026435F">
        <w:rPr>
          <w:rFonts w:ascii="Sylfaen" w:hAnsi="Sylfaen" w:cs="Sylfaen"/>
          <w:sz w:val="18"/>
          <w:szCs w:val="18"/>
          <w:lang w:val="ka-GE"/>
        </w:rPr>
        <w:t>და</w:t>
      </w:r>
      <w:r w:rsidRPr="0026435F">
        <w:rPr>
          <w:sz w:val="18"/>
          <w:szCs w:val="18"/>
          <w:lang w:val="ka-GE"/>
        </w:rPr>
        <w:t xml:space="preserve"> </w:t>
      </w:r>
      <w:r w:rsidRPr="0026435F">
        <w:rPr>
          <w:rFonts w:ascii="Sylfaen" w:hAnsi="Sylfaen" w:cs="Sylfaen"/>
          <w:sz w:val="18"/>
          <w:szCs w:val="18"/>
          <w:lang w:val="ka-GE"/>
        </w:rPr>
        <w:t>ადგილობრივი</w:t>
      </w:r>
      <w:r w:rsidRPr="0026435F">
        <w:rPr>
          <w:sz w:val="18"/>
          <w:szCs w:val="18"/>
          <w:lang w:val="ka-GE"/>
        </w:rPr>
        <w:t xml:space="preserve"> </w:t>
      </w:r>
      <w:r w:rsidRPr="0026435F">
        <w:rPr>
          <w:rFonts w:ascii="Sylfaen" w:hAnsi="Sylfaen" w:cs="Sylfaen"/>
          <w:sz w:val="18"/>
          <w:szCs w:val="18"/>
          <w:lang w:val="ka-GE"/>
        </w:rPr>
        <w:t>განვითარების</w:t>
      </w:r>
      <w:r w:rsidRPr="0026435F">
        <w:rPr>
          <w:sz w:val="18"/>
          <w:szCs w:val="18"/>
          <w:lang w:val="ka-GE"/>
        </w:rPr>
        <w:t xml:space="preserve"> </w:t>
      </w:r>
      <w:r w:rsidRPr="0026435F">
        <w:rPr>
          <w:rFonts w:ascii="Sylfaen" w:hAnsi="Sylfaen" w:cs="Sylfaen"/>
          <w:sz w:val="18"/>
          <w:szCs w:val="18"/>
          <w:lang w:val="ka-GE"/>
        </w:rPr>
        <w:t>სისტემების</w:t>
      </w:r>
      <w:r w:rsidRPr="0026435F">
        <w:rPr>
          <w:sz w:val="18"/>
          <w:szCs w:val="18"/>
          <w:lang w:val="ka-GE"/>
        </w:rPr>
        <w:t xml:space="preserve"> </w:t>
      </w:r>
      <w:r w:rsidRPr="0026435F">
        <w:rPr>
          <w:rFonts w:ascii="Sylfaen" w:hAnsi="Sylfaen" w:cs="Sylfaen"/>
          <w:sz w:val="18"/>
          <w:szCs w:val="18"/>
          <w:lang w:val="ka-GE"/>
        </w:rPr>
        <w:t>გენდერული</w:t>
      </w:r>
      <w:r w:rsidRPr="0026435F">
        <w:rPr>
          <w:sz w:val="18"/>
          <w:szCs w:val="18"/>
          <w:lang w:val="ka-GE"/>
        </w:rPr>
        <w:t xml:space="preserve"> </w:t>
      </w:r>
      <w:r w:rsidRPr="0026435F">
        <w:rPr>
          <w:rFonts w:ascii="Sylfaen" w:hAnsi="Sylfaen" w:cs="Sylfaen"/>
          <w:sz w:val="18"/>
          <w:szCs w:val="18"/>
          <w:lang w:val="ka-GE"/>
        </w:rPr>
        <w:t>შეფასება</w:t>
      </w:r>
      <w:r w:rsidRPr="0026435F">
        <w:rPr>
          <w:sz w:val="18"/>
          <w:szCs w:val="18"/>
          <w:lang w:val="ka-GE"/>
        </w:rPr>
        <w:t xml:space="preserve">, </w:t>
      </w:r>
      <w:r w:rsidRPr="0026435F">
        <w:rPr>
          <w:rFonts w:ascii="Sylfaen" w:hAnsi="Sylfaen" w:cs="Sylfaen"/>
          <w:sz w:val="18"/>
          <w:szCs w:val="18"/>
          <w:lang w:val="ka-GE"/>
        </w:rPr>
        <w:t>თბილისი</w:t>
      </w:r>
      <w:r w:rsidRPr="0026435F">
        <w:rPr>
          <w:sz w:val="18"/>
          <w:szCs w:val="18"/>
          <w:lang w:val="ka-GE"/>
        </w:rPr>
        <w:t xml:space="preserve">, UN Women (2016), </w:t>
      </w:r>
      <w:r w:rsidRPr="0026435F">
        <w:rPr>
          <w:rFonts w:ascii="Sylfaen" w:hAnsi="Sylfaen" w:cs="Sylfaen"/>
          <w:sz w:val="18"/>
          <w:szCs w:val="18"/>
          <w:lang w:val="ka-GE"/>
        </w:rPr>
        <w:t>გვ</w:t>
      </w:r>
      <w:r w:rsidRPr="0026435F">
        <w:rPr>
          <w:sz w:val="18"/>
          <w:szCs w:val="18"/>
          <w:lang w:val="ka-GE"/>
        </w:rPr>
        <w:t>. 33</w:t>
      </w:r>
      <w:r w:rsidRPr="0026435F">
        <w:rPr>
          <w:rFonts w:ascii="Sylfaen" w:hAnsi="Sylfaen"/>
          <w:sz w:val="18"/>
          <w:szCs w:val="18"/>
          <w:lang w:val="ka-GE"/>
        </w:rPr>
        <w:t xml:space="preserve">. </w:t>
      </w:r>
      <w:r w:rsidRPr="0026435F">
        <w:rPr>
          <w:sz w:val="18"/>
          <w:szCs w:val="18"/>
          <w:lang w:val="ka-GE"/>
        </w:rPr>
        <w:t xml:space="preserve"> http://georgia.unwomen.org/en/digital-library/publications/2016/04/gender-assessment-of-agriculture-and-local-development-systems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84AE7"/>
    <w:multiLevelType w:val="hybridMultilevel"/>
    <w:tmpl w:val="A4F60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71658"/>
    <w:multiLevelType w:val="hybridMultilevel"/>
    <w:tmpl w:val="E19A52B2"/>
    <w:lvl w:ilvl="0" w:tplc="8DE4C75C">
      <w:start w:val="2016"/>
      <w:numFmt w:val="bullet"/>
      <w:lvlText w:val="-"/>
      <w:lvlJc w:val="left"/>
      <w:pPr>
        <w:ind w:left="720" w:hanging="360"/>
      </w:pPr>
      <w:rPr>
        <w:rFonts w:ascii="Sylfaen" w:eastAsiaTheme="minorHAnsi" w:hAnsi="Sylfaen" w:cs="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5AC"/>
    <w:rsid w:val="00025048"/>
    <w:rsid w:val="00037F68"/>
    <w:rsid w:val="00042A74"/>
    <w:rsid w:val="00046F6D"/>
    <w:rsid w:val="00097008"/>
    <w:rsid w:val="000D3AAE"/>
    <w:rsid w:val="0010094E"/>
    <w:rsid w:val="00103580"/>
    <w:rsid w:val="0011686D"/>
    <w:rsid w:val="001229CC"/>
    <w:rsid w:val="00135BFA"/>
    <w:rsid w:val="00174F04"/>
    <w:rsid w:val="00185DA6"/>
    <w:rsid w:val="001C5AC1"/>
    <w:rsid w:val="001C5AE2"/>
    <w:rsid w:val="0020196D"/>
    <w:rsid w:val="00205828"/>
    <w:rsid w:val="002529EE"/>
    <w:rsid w:val="002622BC"/>
    <w:rsid w:val="0026435F"/>
    <w:rsid w:val="00281378"/>
    <w:rsid w:val="002A3A89"/>
    <w:rsid w:val="002B17B7"/>
    <w:rsid w:val="002C3819"/>
    <w:rsid w:val="002D5501"/>
    <w:rsid w:val="002F3CCE"/>
    <w:rsid w:val="002F668E"/>
    <w:rsid w:val="00353C20"/>
    <w:rsid w:val="003770CB"/>
    <w:rsid w:val="00391DF7"/>
    <w:rsid w:val="003C6380"/>
    <w:rsid w:val="003E6832"/>
    <w:rsid w:val="003F011F"/>
    <w:rsid w:val="003F25A2"/>
    <w:rsid w:val="003F6135"/>
    <w:rsid w:val="00415A3C"/>
    <w:rsid w:val="00433676"/>
    <w:rsid w:val="0044097D"/>
    <w:rsid w:val="004552F2"/>
    <w:rsid w:val="00465F01"/>
    <w:rsid w:val="004C35B0"/>
    <w:rsid w:val="004E63B2"/>
    <w:rsid w:val="004E762B"/>
    <w:rsid w:val="005037FC"/>
    <w:rsid w:val="0050694F"/>
    <w:rsid w:val="00523B9A"/>
    <w:rsid w:val="00544EEB"/>
    <w:rsid w:val="00547CAB"/>
    <w:rsid w:val="00564A06"/>
    <w:rsid w:val="00594AE1"/>
    <w:rsid w:val="00595777"/>
    <w:rsid w:val="005A02D4"/>
    <w:rsid w:val="005A1FF6"/>
    <w:rsid w:val="005D1D02"/>
    <w:rsid w:val="005D6529"/>
    <w:rsid w:val="00606053"/>
    <w:rsid w:val="00613306"/>
    <w:rsid w:val="0061332D"/>
    <w:rsid w:val="006240AB"/>
    <w:rsid w:val="00637B51"/>
    <w:rsid w:val="00655205"/>
    <w:rsid w:val="00662E3E"/>
    <w:rsid w:val="00670919"/>
    <w:rsid w:val="00681DE9"/>
    <w:rsid w:val="00686EF1"/>
    <w:rsid w:val="006B73AE"/>
    <w:rsid w:val="006C2530"/>
    <w:rsid w:val="006D654F"/>
    <w:rsid w:val="006E2883"/>
    <w:rsid w:val="007568CF"/>
    <w:rsid w:val="007625C1"/>
    <w:rsid w:val="0076657A"/>
    <w:rsid w:val="007A577B"/>
    <w:rsid w:val="007A61D4"/>
    <w:rsid w:val="007F4412"/>
    <w:rsid w:val="007F65EF"/>
    <w:rsid w:val="00802282"/>
    <w:rsid w:val="00807CA5"/>
    <w:rsid w:val="0081308C"/>
    <w:rsid w:val="008154EA"/>
    <w:rsid w:val="008377AB"/>
    <w:rsid w:val="00846534"/>
    <w:rsid w:val="00863145"/>
    <w:rsid w:val="008A6072"/>
    <w:rsid w:val="008B2DED"/>
    <w:rsid w:val="008B4BBA"/>
    <w:rsid w:val="008C3E6B"/>
    <w:rsid w:val="009126CC"/>
    <w:rsid w:val="00912D31"/>
    <w:rsid w:val="009866D3"/>
    <w:rsid w:val="009A4074"/>
    <w:rsid w:val="009A44BD"/>
    <w:rsid w:val="009D65F3"/>
    <w:rsid w:val="009F08B2"/>
    <w:rsid w:val="00A004EB"/>
    <w:rsid w:val="00A051BF"/>
    <w:rsid w:val="00A520D1"/>
    <w:rsid w:val="00A85D99"/>
    <w:rsid w:val="00A871A2"/>
    <w:rsid w:val="00A9136A"/>
    <w:rsid w:val="00A967D8"/>
    <w:rsid w:val="00AA0A55"/>
    <w:rsid w:val="00AA1DD0"/>
    <w:rsid w:val="00AA451C"/>
    <w:rsid w:val="00AA58D2"/>
    <w:rsid w:val="00AA5AFA"/>
    <w:rsid w:val="00AD4CC3"/>
    <w:rsid w:val="00AE776A"/>
    <w:rsid w:val="00AF0814"/>
    <w:rsid w:val="00B62686"/>
    <w:rsid w:val="00B63F7A"/>
    <w:rsid w:val="00B86026"/>
    <w:rsid w:val="00B96C93"/>
    <w:rsid w:val="00BA6B93"/>
    <w:rsid w:val="00BC4981"/>
    <w:rsid w:val="00BF00B1"/>
    <w:rsid w:val="00C04CE4"/>
    <w:rsid w:val="00C04D96"/>
    <w:rsid w:val="00C206EC"/>
    <w:rsid w:val="00C25287"/>
    <w:rsid w:val="00C30306"/>
    <w:rsid w:val="00C4752B"/>
    <w:rsid w:val="00C55100"/>
    <w:rsid w:val="00C65EEC"/>
    <w:rsid w:val="00C66E65"/>
    <w:rsid w:val="00C70149"/>
    <w:rsid w:val="00C958D3"/>
    <w:rsid w:val="00C95F79"/>
    <w:rsid w:val="00CB0D7B"/>
    <w:rsid w:val="00CC6030"/>
    <w:rsid w:val="00CD1175"/>
    <w:rsid w:val="00CD5E1C"/>
    <w:rsid w:val="00CD7A59"/>
    <w:rsid w:val="00CF02B6"/>
    <w:rsid w:val="00CF1E0D"/>
    <w:rsid w:val="00D109BB"/>
    <w:rsid w:val="00D505B7"/>
    <w:rsid w:val="00D50610"/>
    <w:rsid w:val="00D63B0B"/>
    <w:rsid w:val="00DE77B9"/>
    <w:rsid w:val="00E16E87"/>
    <w:rsid w:val="00E25FE5"/>
    <w:rsid w:val="00E26635"/>
    <w:rsid w:val="00E77BD0"/>
    <w:rsid w:val="00E831AD"/>
    <w:rsid w:val="00E92386"/>
    <w:rsid w:val="00EC16DB"/>
    <w:rsid w:val="00EC5801"/>
    <w:rsid w:val="00ED4B63"/>
    <w:rsid w:val="00EE6906"/>
    <w:rsid w:val="00EE7576"/>
    <w:rsid w:val="00F3272A"/>
    <w:rsid w:val="00F640DE"/>
    <w:rsid w:val="00F67084"/>
    <w:rsid w:val="00F74B07"/>
    <w:rsid w:val="00F8760D"/>
    <w:rsid w:val="00F92A1B"/>
    <w:rsid w:val="00F92B19"/>
    <w:rsid w:val="00FA55AC"/>
    <w:rsid w:val="00FA70BC"/>
    <w:rsid w:val="00FC7C72"/>
    <w:rsid w:val="00FD33B1"/>
    <w:rsid w:val="00FD7974"/>
    <w:rsid w:val="00FE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B9EF2C-11D8-4EC4-836A-F85B51AF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60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069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306"/>
    <w:rPr>
      <w:color w:val="0000FF" w:themeColor="hyperlink"/>
      <w:u w:val="single"/>
    </w:rPr>
  </w:style>
  <w:style w:type="paragraph" w:styleId="FootnoteText">
    <w:name w:val="footnote text"/>
    <w:basedOn w:val="Normal"/>
    <w:link w:val="FootnoteTextChar"/>
    <w:uiPriority w:val="99"/>
    <w:unhideWhenUsed/>
    <w:rsid w:val="00595777"/>
    <w:pPr>
      <w:spacing w:after="0" w:line="240" w:lineRule="auto"/>
    </w:pPr>
    <w:rPr>
      <w:sz w:val="20"/>
      <w:szCs w:val="20"/>
    </w:rPr>
  </w:style>
  <w:style w:type="character" w:customStyle="1" w:styleId="FootnoteTextChar">
    <w:name w:val="Footnote Text Char"/>
    <w:basedOn w:val="DefaultParagraphFont"/>
    <w:link w:val="FootnoteText"/>
    <w:uiPriority w:val="99"/>
    <w:rsid w:val="00595777"/>
    <w:rPr>
      <w:sz w:val="20"/>
      <w:szCs w:val="20"/>
    </w:rPr>
  </w:style>
  <w:style w:type="character" w:styleId="FootnoteReference">
    <w:name w:val="footnote reference"/>
    <w:basedOn w:val="DefaultParagraphFont"/>
    <w:uiPriority w:val="99"/>
    <w:semiHidden/>
    <w:unhideWhenUsed/>
    <w:rsid w:val="00595777"/>
    <w:rPr>
      <w:vertAlign w:val="superscript"/>
    </w:rPr>
  </w:style>
  <w:style w:type="paragraph" w:styleId="Header">
    <w:name w:val="header"/>
    <w:basedOn w:val="Normal"/>
    <w:link w:val="HeaderChar"/>
    <w:uiPriority w:val="99"/>
    <w:unhideWhenUsed/>
    <w:rsid w:val="00F67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084"/>
  </w:style>
  <w:style w:type="paragraph" w:styleId="Footer">
    <w:name w:val="footer"/>
    <w:basedOn w:val="Normal"/>
    <w:link w:val="FooterChar"/>
    <w:uiPriority w:val="99"/>
    <w:unhideWhenUsed/>
    <w:rsid w:val="00F67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084"/>
  </w:style>
  <w:style w:type="paragraph" w:styleId="NormalWeb">
    <w:name w:val="Normal (Web)"/>
    <w:basedOn w:val="Normal"/>
    <w:uiPriority w:val="99"/>
    <w:semiHidden/>
    <w:unhideWhenUsed/>
    <w:rsid w:val="002B17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4074"/>
  </w:style>
  <w:style w:type="paragraph" w:styleId="BalloonText">
    <w:name w:val="Balloon Text"/>
    <w:basedOn w:val="Normal"/>
    <w:link w:val="BalloonTextChar"/>
    <w:uiPriority w:val="99"/>
    <w:semiHidden/>
    <w:unhideWhenUsed/>
    <w:rsid w:val="003C6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380"/>
    <w:rPr>
      <w:rFonts w:ascii="Tahoma" w:hAnsi="Tahoma" w:cs="Tahoma"/>
      <w:sz w:val="16"/>
      <w:szCs w:val="16"/>
    </w:rPr>
  </w:style>
  <w:style w:type="paragraph" w:styleId="ListParagraph">
    <w:name w:val="List Paragraph"/>
    <w:aliases w:val="List Paragraph1,Ha,Dot pt,F5 List Paragraph,List Paragraph Char Char Char,Indicator Text,Colorful List - Accent 11,Numbered Para 1,Bullet 1,Bullet Points,List Paragraph2,MAIN CONTENT,Normal numbered,Issue Action POC,3,POCG Table Text,lp1"/>
    <w:basedOn w:val="Normal"/>
    <w:link w:val="ListParagraphChar"/>
    <w:uiPriority w:val="34"/>
    <w:qFormat/>
    <w:rsid w:val="003C6380"/>
    <w:pPr>
      <w:spacing w:after="160" w:line="259" w:lineRule="auto"/>
      <w:ind w:left="720"/>
      <w:contextualSpacing/>
    </w:pPr>
  </w:style>
  <w:style w:type="character" w:customStyle="1" w:styleId="ListParagraphChar">
    <w:name w:val="List Paragraph Char"/>
    <w:aliases w:val="List Paragraph1 Char,Ha Char,Dot pt Char,F5 List Paragraph Char,List Paragraph Char Char Char Char,Indicator Text Char,Colorful List - Accent 11 Char,Numbered Para 1 Char,Bullet 1 Char,Bullet Points Char,List Paragraph2 Char,3 Char"/>
    <w:link w:val="ListParagraph"/>
    <w:uiPriority w:val="34"/>
    <w:locked/>
    <w:rsid w:val="003C6380"/>
  </w:style>
  <w:style w:type="character" w:customStyle="1" w:styleId="Heading1Char">
    <w:name w:val="Heading 1 Char"/>
    <w:basedOn w:val="DefaultParagraphFont"/>
    <w:link w:val="Heading1"/>
    <w:uiPriority w:val="9"/>
    <w:rsid w:val="008A607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A6072"/>
    <w:rPr>
      <w:b/>
      <w:bCs/>
    </w:rPr>
  </w:style>
  <w:style w:type="character" w:customStyle="1" w:styleId="Heading3Char">
    <w:name w:val="Heading 3 Char"/>
    <w:basedOn w:val="DefaultParagraphFont"/>
    <w:link w:val="Heading3"/>
    <w:uiPriority w:val="9"/>
    <w:semiHidden/>
    <w:rsid w:val="0050694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3221">
      <w:bodyDiv w:val="1"/>
      <w:marLeft w:val="0"/>
      <w:marRight w:val="0"/>
      <w:marTop w:val="0"/>
      <w:marBottom w:val="0"/>
      <w:divBdr>
        <w:top w:val="none" w:sz="0" w:space="0" w:color="auto"/>
        <w:left w:val="none" w:sz="0" w:space="0" w:color="auto"/>
        <w:bottom w:val="none" w:sz="0" w:space="0" w:color="auto"/>
        <w:right w:val="none" w:sz="0" w:space="0" w:color="auto"/>
      </w:divBdr>
    </w:div>
    <w:div w:id="759374284">
      <w:bodyDiv w:val="1"/>
      <w:marLeft w:val="0"/>
      <w:marRight w:val="0"/>
      <w:marTop w:val="0"/>
      <w:marBottom w:val="0"/>
      <w:divBdr>
        <w:top w:val="none" w:sz="0" w:space="0" w:color="auto"/>
        <w:left w:val="none" w:sz="0" w:space="0" w:color="auto"/>
        <w:bottom w:val="none" w:sz="0" w:space="0" w:color="auto"/>
        <w:right w:val="none" w:sz="0" w:space="0" w:color="auto"/>
      </w:divBdr>
    </w:div>
    <w:div w:id="808480865">
      <w:bodyDiv w:val="1"/>
      <w:marLeft w:val="0"/>
      <w:marRight w:val="0"/>
      <w:marTop w:val="0"/>
      <w:marBottom w:val="0"/>
      <w:divBdr>
        <w:top w:val="none" w:sz="0" w:space="0" w:color="auto"/>
        <w:left w:val="none" w:sz="0" w:space="0" w:color="auto"/>
        <w:bottom w:val="none" w:sz="0" w:space="0" w:color="auto"/>
        <w:right w:val="none" w:sz="0" w:space="0" w:color="auto"/>
      </w:divBdr>
    </w:div>
    <w:div w:id="1326588363">
      <w:bodyDiv w:val="1"/>
      <w:marLeft w:val="0"/>
      <w:marRight w:val="0"/>
      <w:marTop w:val="0"/>
      <w:marBottom w:val="0"/>
      <w:divBdr>
        <w:top w:val="none" w:sz="0" w:space="0" w:color="auto"/>
        <w:left w:val="none" w:sz="0" w:space="0" w:color="auto"/>
        <w:bottom w:val="none" w:sz="0" w:space="0" w:color="auto"/>
        <w:right w:val="none" w:sz="0" w:space="0" w:color="auto"/>
      </w:divBdr>
    </w:div>
    <w:div w:id="1384594883">
      <w:bodyDiv w:val="1"/>
      <w:marLeft w:val="0"/>
      <w:marRight w:val="0"/>
      <w:marTop w:val="0"/>
      <w:marBottom w:val="0"/>
      <w:divBdr>
        <w:top w:val="none" w:sz="0" w:space="0" w:color="auto"/>
        <w:left w:val="none" w:sz="0" w:space="0" w:color="auto"/>
        <w:bottom w:val="none" w:sz="0" w:space="0" w:color="auto"/>
        <w:right w:val="none" w:sz="0" w:space="0" w:color="auto"/>
      </w:divBdr>
    </w:div>
    <w:div w:id="1384907211">
      <w:bodyDiv w:val="1"/>
      <w:marLeft w:val="0"/>
      <w:marRight w:val="0"/>
      <w:marTop w:val="0"/>
      <w:marBottom w:val="0"/>
      <w:divBdr>
        <w:top w:val="none" w:sz="0" w:space="0" w:color="auto"/>
        <w:left w:val="none" w:sz="0" w:space="0" w:color="auto"/>
        <w:bottom w:val="none" w:sz="0" w:space="0" w:color="auto"/>
        <w:right w:val="none" w:sz="0" w:space="0" w:color="auto"/>
      </w:divBdr>
      <w:divsChild>
        <w:div w:id="1564290542">
          <w:marLeft w:val="0"/>
          <w:marRight w:val="0"/>
          <w:marTop w:val="0"/>
          <w:marBottom w:val="0"/>
          <w:divBdr>
            <w:top w:val="none" w:sz="0" w:space="0" w:color="auto"/>
            <w:left w:val="none" w:sz="0" w:space="0" w:color="auto"/>
            <w:bottom w:val="none" w:sz="0" w:space="0" w:color="auto"/>
            <w:right w:val="none" w:sz="0" w:space="0" w:color="auto"/>
          </w:divBdr>
          <w:divsChild>
            <w:div w:id="831406160">
              <w:marLeft w:val="0"/>
              <w:marRight w:val="0"/>
              <w:marTop w:val="0"/>
              <w:marBottom w:val="0"/>
              <w:divBdr>
                <w:top w:val="none" w:sz="0" w:space="0" w:color="auto"/>
                <w:left w:val="none" w:sz="0" w:space="0" w:color="auto"/>
                <w:bottom w:val="none" w:sz="0" w:space="0" w:color="auto"/>
                <w:right w:val="none" w:sz="0" w:space="0" w:color="auto"/>
              </w:divBdr>
            </w:div>
          </w:divsChild>
        </w:div>
        <w:div w:id="1871994001">
          <w:marLeft w:val="0"/>
          <w:marRight w:val="0"/>
          <w:marTop w:val="0"/>
          <w:marBottom w:val="0"/>
          <w:divBdr>
            <w:top w:val="none" w:sz="0" w:space="0" w:color="auto"/>
            <w:left w:val="none" w:sz="0" w:space="0" w:color="auto"/>
            <w:bottom w:val="none" w:sz="0" w:space="0" w:color="auto"/>
            <w:right w:val="none" w:sz="0" w:space="0" w:color="auto"/>
          </w:divBdr>
          <w:divsChild>
            <w:div w:id="1321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ter.kharaishvili@tsu.ge" TargetMode="External"/><Relationship Id="rId13" Type="http://schemas.openxmlformats.org/officeDocument/2006/relationships/chart" Target="charts/chart1.xml"/><Relationship Id="rId18" Type="http://schemas.openxmlformats.org/officeDocument/2006/relationships/hyperlink" Target="https://www.eprc.ge/admin/editor/uploads/files/GEO_Oxfam.pdf" TargetMode="External"/><Relationship Id="rId26" Type="http://schemas.openxmlformats.org/officeDocument/2006/relationships/hyperlink" Target="mailto:eter.kharaishvili@tsu.ge" TargetMode="External"/><Relationship Id="rId3" Type="http://schemas.openxmlformats.org/officeDocument/2006/relationships/styles" Target="styles.xml"/><Relationship Id="rId21" Type="http://schemas.openxmlformats.org/officeDocument/2006/relationships/hyperlink" Target="file:///C:/Users/Admin/Downloads/LinesEU-GeorgiaDCFTA_GEO_5_GEOFeb152017.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resonancedaily.com/index.php?id_rub=3&amp;id_artc=1660" TargetMode="External"/><Relationship Id="rId25" Type="http://schemas.openxmlformats.org/officeDocument/2006/relationships/hyperlink" Target="http://www.geostat.ge" TargetMode="External"/><Relationship Id="rId2" Type="http://schemas.openxmlformats.org/officeDocument/2006/relationships/numbering" Target="numbering.xml"/><Relationship Id="rId16" Type="http://schemas.openxmlformats.org/officeDocument/2006/relationships/hyperlink" Target="http://www.resonancedaily.com/index.php?id_rub=3&amp;id_artc=1660" TargetMode="External"/><Relationship Id="rId20" Type="http://schemas.openxmlformats.org/officeDocument/2006/relationships/hyperlink" Target="https://drive.google.com/file/d/0B3By27k_VyD8NVRJRmlBVm0tTXM/vie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freshplaza.com/article/115486/More-competition-on-European-fruit-and-vegetable-marke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cbi.eu/market-information/fresh-fruit-vegetables/competition/"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www.interpressnews.ge/ge/sazogadoeba/384406-oqsfamis-kvlevith-saqarthvelos-mosakhleobis-50-s-sursathze-materialuri-khelmisatsvdomobis-problemebi-aqvs.html?ar=A" TargetMode="External"/><Relationship Id="rId4" Type="http://schemas.openxmlformats.org/officeDocument/2006/relationships/settings" Target="settings.xml"/><Relationship Id="rId9" Type="http://schemas.openxmlformats.org/officeDocument/2006/relationships/hyperlink" Target="mailto:gechbaia.badri@bsu.edu.ge" TargetMode="External"/><Relationship Id="rId14" Type="http://schemas.openxmlformats.org/officeDocument/2006/relationships/chart" Target="charts/chart2.xml"/><Relationship Id="rId22" Type="http://schemas.openxmlformats.org/officeDocument/2006/relationships/hyperlink" Target="http://ec.europa.eu/eurostat/statistics-explained/index.php/The_fruit_and_vegetable_sector_in_the_EU_-_a_statistical_overview" TargetMode="External"/><Relationship Id="rId27" Type="http://schemas.openxmlformats.org/officeDocument/2006/relationships/hyperlink" Target="mailto:gechbaia.badri@bsu.edu.ge"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resonancedaily.com/index.php?id_rub=3&amp;id_artc=1660" TargetMode="External"/><Relationship Id="rId2" Type="http://schemas.openxmlformats.org/officeDocument/2006/relationships/hyperlink" Target="http://www.freshplaza.com/article/115486/More-competition-on-European-fruit-and-vegetable-market" TargetMode="External"/><Relationship Id="rId1" Type="http://schemas.openxmlformats.org/officeDocument/2006/relationships/hyperlink" Target="https://www.cbi.eu/market-information/fresh-fruit-vegetables/competition/" TargetMode="External"/><Relationship Id="rId5" Type="http://schemas.openxmlformats.org/officeDocument/2006/relationships/hyperlink" Target="http://ec.europa.eu/eurostat/statistics-explained/index.php/The_fruit_and_vegetable_sector_in_the_EU_-_a_statistical_overview" TargetMode="External"/><Relationship Id="rId4" Type="http://schemas.openxmlformats.org/officeDocument/2006/relationships/hyperlink" Target="http://www.resonancedaily.com/index.php?id_rub=3&amp;id_artc=1660"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esktop\soflis%20meurneoba%20(1)-%20Cemi%20samushao.xls"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ბოსტნეული!$G$2</c:f>
              <c:strCache>
                <c:ptCount val="1"/>
                <c:pt idx="0">
                  <c:v>თვით უზრუნევლყოფა</c:v>
                </c:pt>
              </c:strCache>
            </c:strRef>
          </c:tx>
          <c:spPr>
            <a:solidFill>
              <a:schemeClr val="accent1"/>
            </a:solidFill>
            <a:ln>
              <a:noFill/>
            </a:ln>
            <a:effectLst/>
          </c:spPr>
          <c:invertIfNegative val="0"/>
          <c:dLbls>
            <c:dLbl>
              <c:idx val="0"/>
              <c:layout>
                <c:manualLayout>
                  <c:x val="-1.1820192021053298E-17"/>
                  <c:y val="8.0808065685466862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2.578980778673494E-3"/>
                  <c:y val="9.982172819969435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578980778673494E-3"/>
                  <c:y val="0.16636954699949061"/>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9.456153616842638E-17"/>
                  <c:y val="8.5561481314023732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2.578980778673494E-3"/>
                  <c:y val="6.6547818799796238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9.456153616842638E-17"/>
                  <c:y val="8.5561481314023732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2.5789807786735885E-3"/>
                  <c:y val="9.5068312571137487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ka-G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ბოსტნეული!$H$2:$N$2</c:f>
              <c:numCache>
                <c:formatCode>0</c:formatCode>
                <c:ptCount val="7"/>
                <c:pt idx="0">
                  <c:v>77</c:v>
                </c:pt>
                <c:pt idx="1">
                  <c:v>73</c:v>
                </c:pt>
                <c:pt idx="2">
                  <c:v>78</c:v>
                </c:pt>
                <c:pt idx="3">
                  <c:v>75</c:v>
                </c:pt>
                <c:pt idx="4">
                  <c:v>66</c:v>
                </c:pt>
                <c:pt idx="5">
                  <c:v>66</c:v>
                </c:pt>
                <c:pt idx="6">
                  <c:v>64</c:v>
                </c:pt>
              </c:numCache>
            </c:numRef>
          </c:val>
        </c:ser>
        <c:ser>
          <c:idx val="1"/>
          <c:order val="1"/>
          <c:tx>
            <c:strRef>
              <c:f>ბოსტნეული!$G$3</c:f>
              <c:strCache>
                <c:ptCount val="1"/>
                <c:pt idx="0">
                  <c:v>ფართობი, ათასი, ჰა</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ka-G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ბოსტნეული!$H$3:$N$3</c:f>
              <c:numCache>
                <c:formatCode>0</c:formatCode>
                <c:ptCount val="7"/>
                <c:pt idx="0">
                  <c:v>24.4</c:v>
                </c:pt>
                <c:pt idx="1">
                  <c:v>21.7</c:v>
                </c:pt>
                <c:pt idx="2">
                  <c:v>23.8</c:v>
                </c:pt>
                <c:pt idx="3">
                  <c:v>20.9</c:v>
                </c:pt>
                <c:pt idx="4">
                  <c:v>19.100000000000001</c:v>
                </c:pt>
                <c:pt idx="5">
                  <c:v>18.100000000000001</c:v>
                </c:pt>
                <c:pt idx="6">
                  <c:v>15.4</c:v>
                </c:pt>
              </c:numCache>
            </c:numRef>
          </c:val>
        </c:ser>
        <c:dLbls>
          <c:showLegendKey val="0"/>
          <c:showVal val="0"/>
          <c:showCatName val="0"/>
          <c:showSerName val="0"/>
          <c:showPercent val="0"/>
          <c:showBubbleSize val="0"/>
        </c:dLbls>
        <c:gapWidth val="150"/>
        <c:axId val="-1310113376"/>
        <c:axId val="-1310112832"/>
      </c:barChart>
      <c:lineChart>
        <c:grouping val="standard"/>
        <c:varyColors val="0"/>
        <c:ser>
          <c:idx val="2"/>
          <c:order val="2"/>
          <c:tx>
            <c:strRef>
              <c:f>ბოსტნეული!$G$4</c:f>
              <c:strCache>
                <c:ptCount val="1"/>
                <c:pt idx="0">
                  <c:v>მოსავლიანობა, ტ/ჰა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ka-G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ბოსტნეული!$H$4:$N$4</c:f>
              <c:numCache>
                <c:formatCode>General</c:formatCode>
                <c:ptCount val="7"/>
                <c:pt idx="0">
                  <c:v>7.1</c:v>
                </c:pt>
                <c:pt idx="1">
                  <c:v>7.6</c:v>
                </c:pt>
                <c:pt idx="2">
                  <c:v>7.1</c:v>
                </c:pt>
                <c:pt idx="3">
                  <c:v>8.3000000000000007</c:v>
                </c:pt>
                <c:pt idx="4">
                  <c:v>6.6</c:v>
                </c:pt>
                <c:pt idx="5">
                  <c:v>6.9</c:v>
                </c:pt>
                <c:pt idx="6">
                  <c:v>8.1999999999999993</c:v>
                </c:pt>
              </c:numCache>
            </c:numRef>
          </c:val>
          <c:smooth val="0"/>
        </c:ser>
        <c:dLbls>
          <c:showLegendKey val="0"/>
          <c:showVal val="0"/>
          <c:showCatName val="0"/>
          <c:showSerName val="0"/>
          <c:showPercent val="0"/>
          <c:showBubbleSize val="0"/>
        </c:dLbls>
        <c:marker val="1"/>
        <c:smooth val="0"/>
        <c:axId val="-1310127520"/>
        <c:axId val="-1310120992"/>
      </c:lineChart>
      <c:catAx>
        <c:axId val="-1310113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a-GE"/>
          </a:p>
        </c:txPr>
        <c:crossAx val="-1310112832"/>
        <c:crosses val="autoZero"/>
        <c:auto val="1"/>
        <c:lblAlgn val="ctr"/>
        <c:lblOffset val="100"/>
        <c:noMultiLvlLbl val="0"/>
      </c:catAx>
      <c:valAx>
        <c:axId val="-13101128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a-GE"/>
          </a:p>
        </c:txPr>
        <c:crossAx val="-1310113376"/>
        <c:crosses val="autoZero"/>
        <c:crossBetween val="between"/>
      </c:valAx>
      <c:valAx>
        <c:axId val="-131012099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a-GE"/>
          </a:p>
        </c:txPr>
        <c:crossAx val="-1310127520"/>
        <c:crosses val="max"/>
        <c:crossBetween val="between"/>
      </c:valAx>
      <c:catAx>
        <c:axId val="-1310127520"/>
        <c:scaling>
          <c:orientation val="minMax"/>
        </c:scaling>
        <c:delete val="1"/>
        <c:axPos val="b"/>
        <c:numFmt formatCode="General" sourceLinked="1"/>
        <c:majorTickMark val="out"/>
        <c:minorTickMark val="none"/>
        <c:tickLblPos val="nextTo"/>
        <c:crossAx val="-131012099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a-G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a-GE"/>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ბოსტნეული!$I$35</c:f>
              <c:strCache>
                <c:ptCount val="1"/>
                <c:pt idx="0">
                  <c:v>I</c:v>
                </c:pt>
              </c:strCache>
            </c:strRef>
          </c:tx>
          <c:spPr>
            <a:solidFill>
              <a:schemeClr val="accent1"/>
            </a:solidFill>
            <a:ln>
              <a:noFill/>
            </a:ln>
            <a:effectLst/>
          </c:spPr>
          <c:invertIfNegative val="0"/>
          <c:cat>
            <c:numRef>
              <c:f>ბოსტნეული!$H$36:$H$41</c:f>
              <c:numCache>
                <c:formatCode>General</c:formatCode>
                <c:ptCount val="6"/>
                <c:pt idx="0">
                  <c:v>2011</c:v>
                </c:pt>
                <c:pt idx="1">
                  <c:v>2012</c:v>
                </c:pt>
                <c:pt idx="2">
                  <c:v>2013</c:v>
                </c:pt>
                <c:pt idx="3">
                  <c:v>2014</c:v>
                </c:pt>
                <c:pt idx="4">
                  <c:v>2015</c:v>
                </c:pt>
                <c:pt idx="5">
                  <c:v>2016</c:v>
                </c:pt>
              </c:numCache>
            </c:numRef>
          </c:cat>
          <c:val>
            <c:numRef>
              <c:f>ბოსტნეული!$I$36:$I$41</c:f>
              <c:numCache>
                <c:formatCode>General</c:formatCode>
                <c:ptCount val="6"/>
                <c:pt idx="0">
                  <c:v>45</c:v>
                </c:pt>
                <c:pt idx="1">
                  <c:v>24.9</c:v>
                </c:pt>
                <c:pt idx="2">
                  <c:v>23.6</c:v>
                </c:pt>
                <c:pt idx="3">
                  <c:v>31.7</c:v>
                </c:pt>
                <c:pt idx="4">
                  <c:v>32</c:v>
                </c:pt>
                <c:pt idx="5">
                  <c:v>40.6</c:v>
                </c:pt>
              </c:numCache>
            </c:numRef>
          </c:val>
        </c:ser>
        <c:ser>
          <c:idx val="1"/>
          <c:order val="1"/>
          <c:tx>
            <c:strRef>
              <c:f>ბოსტნეული!$J$35</c:f>
              <c:strCache>
                <c:ptCount val="1"/>
                <c:pt idx="0">
                  <c:v>II</c:v>
                </c:pt>
              </c:strCache>
            </c:strRef>
          </c:tx>
          <c:spPr>
            <a:solidFill>
              <a:schemeClr val="accent2"/>
            </a:solidFill>
            <a:ln>
              <a:noFill/>
            </a:ln>
            <a:effectLst/>
          </c:spPr>
          <c:invertIfNegative val="0"/>
          <c:cat>
            <c:numRef>
              <c:f>ბოსტნეული!$H$36:$H$41</c:f>
              <c:numCache>
                <c:formatCode>General</c:formatCode>
                <c:ptCount val="6"/>
                <c:pt idx="0">
                  <c:v>2011</c:v>
                </c:pt>
                <c:pt idx="1">
                  <c:v>2012</c:v>
                </c:pt>
                <c:pt idx="2">
                  <c:v>2013</c:v>
                </c:pt>
                <c:pt idx="3">
                  <c:v>2014</c:v>
                </c:pt>
                <c:pt idx="4">
                  <c:v>2015</c:v>
                </c:pt>
                <c:pt idx="5">
                  <c:v>2016</c:v>
                </c:pt>
              </c:numCache>
            </c:numRef>
          </c:cat>
          <c:val>
            <c:numRef>
              <c:f>ბოსტნეული!$J$36:$J$41</c:f>
              <c:numCache>
                <c:formatCode>General</c:formatCode>
                <c:ptCount val="6"/>
                <c:pt idx="0">
                  <c:v>47.6</c:v>
                </c:pt>
                <c:pt idx="1">
                  <c:v>32.9</c:v>
                </c:pt>
                <c:pt idx="2">
                  <c:v>31.9</c:v>
                </c:pt>
                <c:pt idx="3">
                  <c:v>45.8</c:v>
                </c:pt>
                <c:pt idx="4">
                  <c:v>37.200000000000003</c:v>
                </c:pt>
                <c:pt idx="5">
                  <c:v>55.5</c:v>
                </c:pt>
              </c:numCache>
            </c:numRef>
          </c:val>
        </c:ser>
        <c:ser>
          <c:idx val="2"/>
          <c:order val="2"/>
          <c:tx>
            <c:strRef>
              <c:f>ბოსტნეული!$K$35</c:f>
              <c:strCache>
                <c:ptCount val="1"/>
                <c:pt idx="0">
                  <c:v>III</c:v>
                </c:pt>
              </c:strCache>
            </c:strRef>
          </c:tx>
          <c:spPr>
            <a:solidFill>
              <a:schemeClr val="accent3"/>
            </a:solidFill>
            <a:ln>
              <a:noFill/>
            </a:ln>
            <a:effectLst/>
          </c:spPr>
          <c:invertIfNegative val="0"/>
          <c:cat>
            <c:numRef>
              <c:f>ბოსტნეული!$H$36:$H$41</c:f>
              <c:numCache>
                <c:formatCode>General</c:formatCode>
                <c:ptCount val="6"/>
                <c:pt idx="0">
                  <c:v>2011</c:v>
                </c:pt>
                <c:pt idx="1">
                  <c:v>2012</c:v>
                </c:pt>
                <c:pt idx="2">
                  <c:v>2013</c:v>
                </c:pt>
                <c:pt idx="3">
                  <c:v>2014</c:v>
                </c:pt>
                <c:pt idx="4">
                  <c:v>2015</c:v>
                </c:pt>
                <c:pt idx="5">
                  <c:v>2016</c:v>
                </c:pt>
              </c:numCache>
            </c:numRef>
          </c:cat>
          <c:val>
            <c:numRef>
              <c:f>ბოსტნეული!$K$36:$K$41</c:f>
              <c:numCache>
                <c:formatCode>General</c:formatCode>
                <c:ptCount val="6"/>
                <c:pt idx="0">
                  <c:v>5.4</c:v>
                </c:pt>
                <c:pt idx="1">
                  <c:v>7.7</c:v>
                </c:pt>
                <c:pt idx="2">
                  <c:v>3.4</c:v>
                </c:pt>
                <c:pt idx="3">
                  <c:v>7.1</c:v>
                </c:pt>
                <c:pt idx="4">
                  <c:v>4.7</c:v>
                </c:pt>
                <c:pt idx="5">
                  <c:v>7</c:v>
                </c:pt>
              </c:numCache>
            </c:numRef>
          </c:val>
        </c:ser>
        <c:ser>
          <c:idx val="3"/>
          <c:order val="3"/>
          <c:tx>
            <c:strRef>
              <c:f>ბოსტნეული!$L$35</c:f>
              <c:strCache>
                <c:ptCount val="1"/>
                <c:pt idx="0">
                  <c:v>IV</c:v>
                </c:pt>
              </c:strCache>
            </c:strRef>
          </c:tx>
          <c:spPr>
            <a:solidFill>
              <a:schemeClr val="accent4"/>
            </a:solidFill>
            <a:ln>
              <a:noFill/>
            </a:ln>
            <a:effectLst/>
          </c:spPr>
          <c:invertIfNegative val="0"/>
          <c:cat>
            <c:numRef>
              <c:f>ბოსტნეული!$H$36:$H$41</c:f>
              <c:numCache>
                <c:formatCode>General</c:formatCode>
                <c:ptCount val="6"/>
                <c:pt idx="0">
                  <c:v>2011</c:v>
                </c:pt>
                <c:pt idx="1">
                  <c:v>2012</c:v>
                </c:pt>
                <c:pt idx="2">
                  <c:v>2013</c:v>
                </c:pt>
                <c:pt idx="3">
                  <c:v>2014</c:v>
                </c:pt>
                <c:pt idx="4">
                  <c:v>2015</c:v>
                </c:pt>
                <c:pt idx="5">
                  <c:v>2016</c:v>
                </c:pt>
              </c:numCache>
            </c:numRef>
          </c:cat>
          <c:val>
            <c:numRef>
              <c:f>ბოსტნეული!$L$36:$L$41</c:f>
              <c:numCache>
                <c:formatCode>General</c:formatCode>
                <c:ptCount val="6"/>
                <c:pt idx="0">
                  <c:v>22.8</c:v>
                </c:pt>
                <c:pt idx="1">
                  <c:v>21.3</c:v>
                </c:pt>
                <c:pt idx="2">
                  <c:v>22.9</c:v>
                </c:pt>
                <c:pt idx="3">
                  <c:v>28.8</c:v>
                </c:pt>
                <c:pt idx="4">
                  <c:v>26.6</c:v>
                </c:pt>
                <c:pt idx="5">
                  <c:v>15.8</c:v>
                </c:pt>
              </c:numCache>
            </c:numRef>
          </c:val>
        </c:ser>
        <c:dLbls>
          <c:showLegendKey val="0"/>
          <c:showVal val="0"/>
          <c:showCatName val="0"/>
          <c:showSerName val="0"/>
          <c:showPercent val="0"/>
          <c:showBubbleSize val="0"/>
        </c:dLbls>
        <c:gapWidth val="219"/>
        <c:overlap val="100"/>
        <c:axId val="-1310117184"/>
        <c:axId val="-1310116096"/>
      </c:barChart>
      <c:lineChart>
        <c:grouping val="standard"/>
        <c:varyColors val="0"/>
        <c:ser>
          <c:idx val="4"/>
          <c:order val="4"/>
          <c:tx>
            <c:strRef>
              <c:f>ბოსტნეული!$M$35</c:f>
              <c:strCache>
                <c:ptCount val="1"/>
                <c:pt idx="0">
                  <c:v>სულ, ათასი ტონა </c:v>
                </c:pt>
              </c:strCache>
            </c:strRef>
          </c:tx>
          <c:spPr>
            <a:ln w="2857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ka-G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ბოსტნეული!$H$36:$H$41</c:f>
              <c:numCache>
                <c:formatCode>General</c:formatCode>
                <c:ptCount val="6"/>
                <c:pt idx="0">
                  <c:v>2011</c:v>
                </c:pt>
                <c:pt idx="1">
                  <c:v>2012</c:v>
                </c:pt>
                <c:pt idx="2">
                  <c:v>2013</c:v>
                </c:pt>
                <c:pt idx="3">
                  <c:v>2014</c:v>
                </c:pt>
                <c:pt idx="4">
                  <c:v>2015</c:v>
                </c:pt>
                <c:pt idx="5">
                  <c:v>2016</c:v>
                </c:pt>
              </c:numCache>
            </c:numRef>
          </c:cat>
          <c:val>
            <c:numRef>
              <c:f>ბოსტნეული!$M$36:$M$41</c:f>
              <c:numCache>
                <c:formatCode>0</c:formatCode>
                <c:ptCount val="6"/>
                <c:pt idx="0">
                  <c:v>120.8</c:v>
                </c:pt>
                <c:pt idx="1">
                  <c:v>86.8</c:v>
                </c:pt>
                <c:pt idx="2">
                  <c:v>81.8</c:v>
                </c:pt>
                <c:pt idx="3">
                  <c:v>113.39999999999999</c:v>
                </c:pt>
                <c:pt idx="4">
                  <c:v>100.5</c:v>
                </c:pt>
                <c:pt idx="5">
                  <c:v>118.89999999999999</c:v>
                </c:pt>
              </c:numCache>
            </c:numRef>
          </c:val>
          <c:smooth val="0"/>
        </c:ser>
        <c:dLbls>
          <c:showLegendKey val="0"/>
          <c:showVal val="0"/>
          <c:showCatName val="0"/>
          <c:showSerName val="0"/>
          <c:showPercent val="0"/>
          <c:showBubbleSize val="0"/>
        </c:dLbls>
        <c:marker val="1"/>
        <c:smooth val="0"/>
        <c:axId val="-1310120448"/>
        <c:axId val="-1310122080"/>
      </c:lineChart>
      <c:catAx>
        <c:axId val="-131011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a-GE"/>
          </a:p>
        </c:txPr>
        <c:crossAx val="-1310116096"/>
        <c:crosses val="autoZero"/>
        <c:auto val="1"/>
        <c:lblAlgn val="ctr"/>
        <c:lblOffset val="100"/>
        <c:noMultiLvlLbl val="0"/>
      </c:catAx>
      <c:valAx>
        <c:axId val="-13101160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a-GE"/>
          </a:p>
        </c:txPr>
        <c:crossAx val="-1310117184"/>
        <c:crosses val="autoZero"/>
        <c:crossBetween val="between"/>
      </c:valAx>
      <c:valAx>
        <c:axId val="-1310122080"/>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a-GE"/>
          </a:p>
        </c:txPr>
        <c:crossAx val="-1310120448"/>
        <c:crosses val="max"/>
        <c:crossBetween val="between"/>
      </c:valAx>
      <c:catAx>
        <c:axId val="-1310120448"/>
        <c:scaling>
          <c:orientation val="minMax"/>
        </c:scaling>
        <c:delete val="1"/>
        <c:axPos val="b"/>
        <c:numFmt formatCode="General" sourceLinked="1"/>
        <c:majorTickMark val="out"/>
        <c:minorTickMark val="none"/>
        <c:tickLblPos val="nextTo"/>
        <c:crossAx val="-13101220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a-G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a-G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153A7-E464-4360-8A45-B879B426A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11</Pages>
  <Words>2954</Words>
  <Characters>16842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Data Amashukeli</cp:lastModifiedBy>
  <cp:revision>112</cp:revision>
  <cp:lastPrinted>2018-07-05T06:20:00Z</cp:lastPrinted>
  <dcterms:created xsi:type="dcterms:W3CDTF">2018-06-15T06:53:00Z</dcterms:created>
  <dcterms:modified xsi:type="dcterms:W3CDTF">2018-09-26T18:21:00Z</dcterms:modified>
</cp:coreProperties>
</file>