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A030" w14:textId="635B4F86" w:rsidR="006B26A8" w:rsidRDefault="00000000">
      <w:pPr>
        <w:pStyle w:val="BodyText"/>
        <w:ind w:left="305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2FDCD64" wp14:editId="0DBD595C">
            <wp:extent cx="2459495" cy="51492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495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5BB" w14:textId="77777777" w:rsidR="006B26A8" w:rsidRDefault="00000000">
      <w:pPr>
        <w:pStyle w:val="Title"/>
      </w:pPr>
      <w:r>
        <w:rPr>
          <w:color w:val="00B0F0"/>
        </w:rPr>
        <w:t>Division</w:t>
      </w:r>
      <w:r>
        <w:rPr>
          <w:color w:val="00B0F0"/>
          <w:spacing w:val="-6"/>
        </w:rPr>
        <w:t xml:space="preserve"> </w:t>
      </w:r>
      <w:r>
        <w:rPr>
          <w:color w:val="00B0F0"/>
        </w:rPr>
        <w:t>of</w:t>
      </w:r>
      <w:r>
        <w:rPr>
          <w:color w:val="00B0F0"/>
          <w:spacing w:val="-6"/>
        </w:rPr>
        <w:t xml:space="preserve"> </w:t>
      </w:r>
      <w:r>
        <w:rPr>
          <w:color w:val="00B0F0"/>
          <w:spacing w:val="-2"/>
        </w:rPr>
        <w:t>Neurology</w:t>
      </w:r>
    </w:p>
    <w:p w14:paraId="4BBE5E09" w14:textId="77777777" w:rsidR="006B26A8" w:rsidRDefault="00000000">
      <w:pPr>
        <w:spacing w:line="253" w:lineRule="exact"/>
        <w:ind w:left="1" w:right="3"/>
        <w:jc w:val="center"/>
        <w:rPr>
          <w:rFonts w:ascii="Arial Rounded MT Bold"/>
        </w:rPr>
      </w:pPr>
      <w:r>
        <w:rPr>
          <w:rFonts w:ascii="Arial Rounded MT Bold"/>
          <w:color w:val="00B0F0"/>
        </w:rPr>
        <w:t>3500</w:t>
      </w:r>
      <w:r>
        <w:rPr>
          <w:rFonts w:ascii="Arial Rounded MT Bold"/>
          <w:color w:val="00B0F0"/>
          <w:spacing w:val="-6"/>
        </w:rPr>
        <w:t xml:space="preserve"> </w:t>
      </w:r>
      <w:r>
        <w:rPr>
          <w:rFonts w:ascii="Arial Rounded MT Bold"/>
          <w:color w:val="00B0F0"/>
        </w:rPr>
        <w:t>Civic</w:t>
      </w:r>
      <w:r>
        <w:rPr>
          <w:rFonts w:ascii="Arial Rounded MT Bold"/>
          <w:color w:val="00B0F0"/>
          <w:spacing w:val="-6"/>
        </w:rPr>
        <w:t xml:space="preserve"> </w:t>
      </w:r>
      <w:r>
        <w:rPr>
          <w:rFonts w:ascii="Arial Rounded MT Bold"/>
          <w:color w:val="00B0F0"/>
        </w:rPr>
        <w:t>Center</w:t>
      </w:r>
      <w:r>
        <w:rPr>
          <w:rFonts w:ascii="Arial Rounded MT Bold"/>
          <w:color w:val="00B0F0"/>
          <w:spacing w:val="-6"/>
        </w:rPr>
        <w:t xml:space="preserve"> </w:t>
      </w:r>
      <w:r>
        <w:rPr>
          <w:rFonts w:ascii="Arial Rounded MT Bold"/>
          <w:color w:val="00B0F0"/>
        </w:rPr>
        <w:t>Blvd.,</w:t>
      </w:r>
      <w:r>
        <w:rPr>
          <w:rFonts w:ascii="Arial Rounded MT Bold"/>
          <w:color w:val="00B0F0"/>
          <w:spacing w:val="-6"/>
        </w:rPr>
        <w:t xml:space="preserve"> </w:t>
      </w:r>
      <w:r>
        <w:rPr>
          <w:rFonts w:ascii="Arial Rounded MT Bold"/>
          <w:color w:val="00B0F0"/>
        </w:rPr>
        <w:t>Philadelphia,</w:t>
      </w:r>
      <w:r>
        <w:rPr>
          <w:rFonts w:ascii="Arial Rounded MT Bold"/>
          <w:color w:val="00B0F0"/>
          <w:spacing w:val="-6"/>
        </w:rPr>
        <w:t xml:space="preserve"> </w:t>
      </w:r>
      <w:r>
        <w:rPr>
          <w:rFonts w:ascii="Arial Rounded MT Bold"/>
          <w:color w:val="00B0F0"/>
        </w:rPr>
        <w:t>PA</w:t>
      </w:r>
      <w:r>
        <w:rPr>
          <w:rFonts w:ascii="Arial Rounded MT Bold"/>
          <w:color w:val="00B0F0"/>
          <w:spacing w:val="-6"/>
        </w:rPr>
        <w:t xml:space="preserve"> </w:t>
      </w:r>
      <w:r>
        <w:rPr>
          <w:rFonts w:ascii="Arial Rounded MT Bold"/>
          <w:color w:val="00B0F0"/>
          <w:spacing w:val="-4"/>
        </w:rPr>
        <w:t>19104</w:t>
      </w:r>
    </w:p>
    <w:p w14:paraId="612A56B6" w14:textId="77777777" w:rsidR="006B26A8" w:rsidRDefault="00000000">
      <w:pPr>
        <w:tabs>
          <w:tab w:val="left" w:pos="7632"/>
        </w:tabs>
        <w:ind w:left="102"/>
        <w:rPr>
          <w:rFonts w:ascii="Arial Rounded MT Bold"/>
        </w:rPr>
      </w:pPr>
      <w:r>
        <w:rPr>
          <w:rFonts w:ascii="Arial Rounded MT Bold"/>
          <w:color w:val="41B6E6"/>
        </w:rPr>
        <w:t>Ph.</w:t>
      </w:r>
      <w:r>
        <w:rPr>
          <w:rFonts w:ascii="Arial Rounded MT Bold"/>
          <w:color w:val="41B6E6"/>
          <w:spacing w:val="-11"/>
        </w:rPr>
        <w:t xml:space="preserve"> </w:t>
      </w:r>
      <w:r>
        <w:rPr>
          <w:rFonts w:ascii="Arial Rounded MT Bold"/>
          <w:color w:val="41B6E6"/>
        </w:rPr>
        <w:t>215-590-</w:t>
      </w:r>
      <w:r>
        <w:rPr>
          <w:rFonts w:ascii="Arial Rounded MT Bold"/>
          <w:color w:val="41B6E6"/>
          <w:spacing w:val="-4"/>
        </w:rPr>
        <w:t>2242</w:t>
      </w:r>
      <w:r>
        <w:rPr>
          <w:rFonts w:ascii="Arial Rounded MT Bold"/>
          <w:color w:val="41B6E6"/>
        </w:rPr>
        <w:tab/>
        <w:t>Fax</w:t>
      </w:r>
      <w:r>
        <w:rPr>
          <w:rFonts w:ascii="Arial Rounded MT Bold"/>
          <w:color w:val="41B6E6"/>
          <w:spacing w:val="-13"/>
        </w:rPr>
        <w:t xml:space="preserve"> </w:t>
      </w:r>
      <w:r>
        <w:rPr>
          <w:rFonts w:ascii="Arial Rounded MT Bold"/>
          <w:color w:val="41B6E6"/>
        </w:rPr>
        <w:t>267-426-</w:t>
      </w:r>
      <w:r>
        <w:rPr>
          <w:rFonts w:ascii="Arial Rounded MT Bold"/>
          <w:color w:val="41B6E6"/>
          <w:spacing w:val="-4"/>
        </w:rPr>
        <w:t>0981</w:t>
      </w:r>
    </w:p>
    <w:p w14:paraId="304D5CFC" w14:textId="77777777" w:rsidR="006B26A8" w:rsidRDefault="006B26A8">
      <w:pPr>
        <w:pStyle w:val="BodyText"/>
        <w:spacing w:before="20"/>
        <w:rPr>
          <w:rFonts w:ascii="Arial Rounded MT Bold"/>
          <w:sz w:val="22"/>
        </w:rPr>
      </w:pPr>
    </w:p>
    <w:p w14:paraId="22F4F35C" w14:textId="6CB0A0A9" w:rsidR="006B26A8" w:rsidRDefault="00477C1E" w:rsidP="006D152D">
      <w:pPr>
        <w:pStyle w:val="BodyText"/>
        <w:ind w:left="102"/>
      </w:pPr>
      <w:r>
        <w:t>June 24, 2025</w:t>
      </w:r>
    </w:p>
    <w:p w14:paraId="2A28D2A9" w14:textId="77777777" w:rsidR="006B26A8" w:rsidRDefault="006B26A8">
      <w:pPr>
        <w:pStyle w:val="BodyText"/>
        <w:spacing w:before="1"/>
      </w:pPr>
    </w:p>
    <w:p w14:paraId="7B2666BF" w14:textId="77777777" w:rsidR="006B26A8" w:rsidRDefault="00000000">
      <w:pPr>
        <w:pStyle w:val="BodyText"/>
        <w:ind w:left="102"/>
      </w:pP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2"/>
        </w:rPr>
        <w:t>Concern:</w:t>
      </w:r>
    </w:p>
    <w:p w14:paraId="0B40A6ED" w14:textId="77777777" w:rsidR="006B26A8" w:rsidRDefault="006B26A8">
      <w:pPr>
        <w:pStyle w:val="BodyText"/>
      </w:pPr>
    </w:p>
    <w:p w14:paraId="20429FA1" w14:textId="67ECFF27" w:rsidR="003953EA" w:rsidRPr="003953EA" w:rsidRDefault="003953EA" w:rsidP="003953EA">
      <w:pPr>
        <w:pStyle w:val="BodyText"/>
        <w:spacing w:before="1"/>
        <w:ind w:left="102" w:right="19"/>
      </w:pPr>
      <w:r>
        <w:t>John Andrew Knowles</w:t>
      </w:r>
      <w:r w:rsidR="000132DD">
        <w:t xml:space="preserve"> is a patient I follow with genetically confirmed Friedreich ataxia (ICD-10: G11.11)</w:t>
      </w:r>
      <w:r>
        <w:t xml:space="preserve"> who is participating at </w:t>
      </w:r>
      <w:proofErr w:type="gramStart"/>
      <w:r>
        <w:t>you</w:t>
      </w:r>
      <w:proofErr w:type="gramEnd"/>
      <w:r>
        <w:t xml:space="preserve"> site.  His long term health maintenance uses th</w:t>
      </w:r>
      <w:r w:rsidRPr="003953EA">
        <w:t>e supplements are</w:t>
      </w:r>
    </w:p>
    <w:p w14:paraId="36F2B755" w14:textId="77777777" w:rsidR="003953EA" w:rsidRPr="003953EA" w:rsidRDefault="003953EA" w:rsidP="003953EA">
      <w:pPr>
        <w:pStyle w:val="BodyText"/>
        <w:numPr>
          <w:ilvl w:val="0"/>
          <w:numId w:val="2"/>
        </w:numPr>
        <w:spacing w:before="1"/>
        <w:ind w:right="19"/>
      </w:pPr>
      <w:r w:rsidRPr="003953EA">
        <w:t>Creatine Monohydrate</w:t>
      </w:r>
    </w:p>
    <w:p w14:paraId="18701B89" w14:textId="77777777" w:rsidR="003953EA" w:rsidRPr="003953EA" w:rsidRDefault="003953EA" w:rsidP="003953EA">
      <w:pPr>
        <w:pStyle w:val="BodyText"/>
        <w:numPr>
          <w:ilvl w:val="0"/>
          <w:numId w:val="2"/>
        </w:numPr>
        <w:spacing w:before="1"/>
        <w:ind w:right="19"/>
      </w:pPr>
      <w:r w:rsidRPr="003953EA">
        <w:t>Omega-3 supplement (fish oil pills)</w:t>
      </w:r>
    </w:p>
    <w:p w14:paraId="1FDD2094" w14:textId="77777777" w:rsidR="003953EA" w:rsidRPr="003953EA" w:rsidRDefault="003953EA" w:rsidP="003953EA">
      <w:pPr>
        <w:pStyle w:val="BodyText"/>
        <w:numPr>
          <w:ilvl w:val="0"/>
          <w:numId w:val="3"/>
        </w:numPr>
        <w:spacing w:before="1"/>
        <w:ind w:right="19"/>
      </w:pPr>
      <w:r w:rsidRPr="003953EA">
        <w:t>Essential Amino Acids</w:t>
      </w:r>
    </w:p>
    <w:p w14:paraId="7EE91D7F" w14:textId="25489218" w:rsidR="000132DD" w:rsidRPr="003953EA" w:rsidRDefault="003953EA" w:rsidP="003953EA">
      <w:pPr>
        <w:pStyle w:val="BodyText"/>
        <w:spacing w:before="1"/>
        <w:ind w:left="102" w:right="19"/>
      </w:pPr>
      <w:r w:rsidRPr="003953EA">
        <w:t> </w:t>
      </w:r>
      <w:r>
        <w:t>I believe it is necessary that he continue these over time.</w:t>
      </w:r>
    </w:p>
    <w:p w14:paraId="3477C947" w14:textId="77777777" w:rsidR="006B26A8" w:rsidRDefault="00000000">
      <w:pPr>
        <w:pStyle w:val="BodyText"/>
        <w:spacing w:before="226"/>
        <w:ind w:left="101"/>
      </w:pP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consideration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requests.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hesitate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any </w:t>
      </w:r>
      <w:r>
        <w:rPr>
          <w:spacing w:val="-2"/>
        </w:rPr>
        <w:t>questions.</w:t>
      </w:r>
    </w:p>
    <w:p w14:paraId="727186D3" w14:textId="77777777" w:rsidR="006B26A8" w:rsidRDefault="006B26A8">
      <w:pPr>
        <w:pStyle w:val="BodyText"/>
        <w:spacing w:before="1"/>
      </w:pPr>
    </w:p>
    <w:p w14:paraId="084E4B49" w14:textId="77777777" w:rsidR="006B26A8" w:rsidRDefault="00000000">
      <w:pPr>
        <w:pStyle w:val="BodyText"/>
        <w:ind w:left="101"/>
      </w:pPr>
      <w:r>
        <w:rPr>
          <w:spacing w:val="-2"/>
        </w:rPr>
        <w:t>Sincerely,</w:t>
      </w:r>
    </w:p>
    <w:p w14:paraId="3EAAE1F2" w14:textId="77777777" w:rsidR="006B26A8" w:rsidRDefault="00000000">
      <w:pPr>
        <w:pStyle w:val="BodyText"/>
        <w:spacing w:before="2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419E4C8" wp14:editId="606A95A2">
            <wp:simplePos x="0" y="0"/>
            <wp:positionH relativeFrom="page">
              <wp:posOffset>816735</wp:posOffset>
            </wp:positionH>
            <wp:positionV relativeFrom="paragraph">
              <wp:posOffset>68244</wp:posOffset>
            </wp:positionV>
            <wp:extent cx="1384704" cy="3562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704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AE41F" w14:textId="77777777" w:rsidR="006B26A8" w:rsidRDefault="00000000">
      <w:pPr>
        <w:pStyle w:val="BodyText"/>
        <w:spacing w:before="105" w:line="228" w:lineRule="exact"/>
        <w:ind w:left="101"/>
      </w:pPr>
      <w:r>
        <w:t>David</w:t>
      </w:r>
      <w:r>
        <w:rPr>
          <w:spacing w:val="-5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Lynch,</w:t>
      </w:r>
      <w:r>
        <w:rPr>
          <w:spacing w:val="-4"/>
        </w:rPr>
        <w:t xml:space="preserve"> </w:t>
      </w:r>
      <w:r>
        <w:t>MD</w:t>
      </w:r>
      <w:r>
        <w:rPr>
          <w:spacing w:val="-5"/>
        </w:rPr>
        <w:t xml:space="preserve"> PhD</w:t>
      </w:r>
    </w:p>
    <w:p w14:paraId="02FE3FA0" w14:textId="77777777" w:rsidR="006B26A8" w:rsidRDefault="00000000">
      <w:pPr>
        <w:pStyle w:val="BodyText"/>
        <w:tabs>
          <w:tab w:val="left" w:pos="2403"/>
          <w:tab w:val="left" w:pos="5082"/>
        </w:tabs>
        <w:ind w:left="101" w:right="3030"/>
      </w:pPr>
      <w:r>
        <w:t>Attending Neurologist</w:t>
      </w:r>
      <w:r>
        <w:tab/>
        <w:t>License: MD 042717L (PA)</w:t>
      </w:r>
      <w:r>
        <w:tab/>
        <w:t>NPI</w:t>
      </w:r>
      <w:r>
        <w:rPr>
          <w:spacing w:val="-14"/>
        </w:rPr>
        <w:t xml:space="preserve"> </w:t>
      </w:r>
      <w:r>
        <w:t>#:</w:t>
      </w:r>
      <w:r>
        <w:rPr>
          <w:spacing w:val="-14"/>
        </w:rPr>
        <w:t xml:space="preserve"> </w:t>
      </w:r>
      <w:r>
        <w:t>1578597209 Children’s Hospital of Philadelphia</w:t>
      </w:r>
    </w:p>
    <w:p w14:paraId="6EDB7FBD" w14:textId="77777777" w:rsidR="006B26A8" w:rsidRDefault="00000000">
      <w:pPr>
        <w:pStyle w:val="BodyText"/>
        <w:ind w:left="101"/>
      </w:pPr>
      <w:r>
        <w:t>(215)</w:t>
      </w:r>
      <w:r>
        <w:rPr>
          <w:spacing w:val="-9"/>
        </w:rPr>
        <w:t xml:space="preserve"> </w:t>
      </w:r>
      <w:r>
        <w:t>590-</w:t>
      </w:r>
      <w:r>
        <w:rPr>
          <w:spacing w:val="-4"/>
        </w:rPr>
        <w:t>2242</w:t>
      </w:r>
    </w:p>
    <w:p w14:paraId="75C072B7" w14:textId="77777777" w:rsidR="006B26A8" w:rsidRDefault="00000000">
      <w:pPr>
        <w:pStyle w:val="BodyText"/>
        <w:ind w:left="10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3FB64E7" wp14:editId="0E5AF831">
            <wp:simplePos x="0" y="0"/>
            <wp:positionH relativeFrom="page">
              <wp:posOffset>628650</wp:posOffset>
            </wp:positionH>
            <wp:positionV relativeFrom="paragraph">
              <wp:posOffset>364317</wp:posOffset>
            </wp:positionV>
            <wp:extent cx="6276975" cy="82867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 w:rsidR="006B26A8">
          <w:rPr>
            <w:spacing w:val="-2"/>
          </w:rPr>
          <w:t>lynchd@pennmedicine.upenn.edu</w:t>
        </w:r>
      </w:hyperlink>
    </w:p>
    <w:sectPr w:rsidR="006B26A8">
      <w:type w:val="continuous"/>
      <w:pgSz w:w="12240" w:h="15840"/>
      <w:pgMar w:top="360" w:right="1240" w:bottom="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D6E"/>
    <w:multiLevelType w:val="multilevel"/>
    <w:tmpl w:val="416A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AC27AE"/>
    <w:multiLevelType w:val="multilevel"/>
    <w:tmpl w:val="0FAC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C0068"/>
    <w:multiLevelType w:val="hybridMultilevel"/>
    <w:tmpl w:val="A7028202"/>
    <w:lvl w:ilvl="0" w:tplc="28FA5296">
      <w:numFmt w:val="bullet"/>
      <w:lvlText w:val="•"/>
      <w:lvlJc w:val="left"/>
      <w:pPr>
        <w:ind w:left="82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2"/>
        <w:sz w:val="20"/>
        <w:szCs w:val="20"/>
        <w:lang w:val="en-US" w:eastAsia="en-US" w:bidi="ar-SA"/>
      </w:rPr>
    </w:lvl>
    <w:lvl w:ilvl="1" w:tplc="96C6A320">
      <w:numFmt w:val="bullet"/>
      <w:lvlText w:val="o"/>
      <w:lvlJc w:val="left"/>
      <w:pPr>
        <w:ind w:left="154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0A8B82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 w:tplc="162622D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96966D7A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7C86BAAC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F8DA8AC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C8BA18D6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53A69A7A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num w:numId="1" w16cid:durableId="1448164488">
    <w:abstractNumId w:val="2"/>
  </w:num>
  <w:num w:numId="2" w16cid:durableId="761684652">
    <w:abstractNumId w:val="1"/>
  </w:num>
  <w:num w:numId="3" w16cid:durableId="16621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A8"/>
    <w:rsid w:val="000132DD"/>
    <w:rsid w:val="001D4E54"/>
    <w:rsid w:val="001F6A01"/>
    <w:rsid w:val="0031518C"/>
    <w:rsid w:val="003921D2"/>
    <w:rsid w:val="003953EA"/>
    <w:rsid w:val="00477C1E"/>
    <w:rsid w:val="00507071"/>
    <w:rsid w:val="006B26A8"/>
    <w:rsid w:val="006D152D"/>
    <w:rsid w:val="006D62AD"/>
    <w:rsid w:val="006E1E8C"/>
    <w:rsid w:val="007B58F2"/>
    <w:rsid w:val="008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8EA1"/>
  <w15:docId w15:val="{C04ED6FE-6068-3644-A394-8334F8EC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4" w:line="322" w:lineRule="exact"/>
      <w:ind w:right="3"/>
      <w:jc w:val="center"/>
    </w:pPr>
    <w:rPr>
      <w:rFonts w:ascii="Arial Rounded MT Bold" w:eastAsia="Arial Rounded MT Bold" w:hAnsi="Arial Rounded MT Bold" w:cs="Arial Rounded MT Bold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953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chd@pennmedicine.upenn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Lynch, David</cp:lastModifiedBy>
  <cp:revision>2</cp:revision>
  <dcterms:created xsi:type="dcterms:W3CDTF">2025-07-09T10:33:00Z</dcterms:created>
  <dcterms:modified xsi:type="dcterms:W3CDTF">2025-07-09T10:33:00Z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LastSaved">
    <vt:filetime>2025-01-03T00:00:00Z</vt:filetime>
  </property>
  <property fmtid="{D5CDD505-2E9C-101B-9397-08002B2CF9AE}" pid="4" name="Producer">
    <vt:lpwstr>macOS Version 13.6 (Build 22G120) Quartz PDFContext</vt:lpwstr>
  </property>
</Properties>
</file>