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5"/>
        <w:rPr>
          <w:rFonts w:ascii="Times New Roman"/>
          <w:sz w:val="20"/>
        </w:rPr>
      </w:pPr>
      <w:r>
        <w:rPr/>
        <w:pict>
          <v:group style="position:absolute;margin-left:34.835453pt;margin-top:759.679993pt;width:546.3pt;height:70.9pt;mso-position-horizontal-relative:page;mso-position-vertical-relative:page;z-index:15728640" coordorigin="697,15194" coordsize="10926,1418">
            <v:shape style="position:absolute;left:696;top:15193;width:10926;height:141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637;top:16173;width:652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808080"/>
                        <w:sz w:val="16"/>
                      </w:rPr>
                      <w:t>Página 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6823262" cy="624554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262" cy="6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93"/>
        <w:ind w:left="3397" w:right="3555"/>
        <w:jc w:val="center"/>
      </w:pPr>
      <w:r>
        <w:rPr/>
        <w:t>ACTA SALIDA DE BIENES DEL CAMPUS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1137"/>
        <w:gridCol w:w="7949"/>
      </w:tblGrid>
      <w:tr>
        <w:trPr>
          <w:trHeight w:val="875" w:hRule="atLeast"/>
        </w:trPr>
        <w:tc>
          <w:tcPr>
            <w:tcW w:w="2822" w:type="dxa"/>
            <w:gridSpan w:val="2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49" w:type="dxa"/>
          </w:tcPr>
          <w:p>
            <w:pPr>
              <w:pStyle w:val="TableParagraph"/>
              <w:spacing w:line="295" w:lineRule="auto"/>
              <w:ind w:left="492" w:right="331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PONTIFICIA UNIVERSIDAD CATOLICA DEL ECUADOR</w:t>
            </w:r>
            <w:r>
              <w:rPr>
                <w:b/>
                <w:i/>
                <w:spacing w:val="-42"/>
                <w:sz w:val="16"/>
              </w:rPr>
              <w:t> </w:t>
            </w:r>
            <w:r>
              <w:rPr>
                <w:b/>
                <w:i/>
                <w:sz w:val="16"/>
              </w:rPr>
              <w:t>DIRECCION GENERAL FINANCIERA</w:t>
            </w:r>
          </w:p>
          <w:p>
            <w:pPr>
              <w:pStyle w:val="TableParagraph"/>
              <w:ind w:left="492" w:right="331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DIRECCION DE CONTROL DE ACTIVOS</w:t>
            </w:r>
          </w:p>
          <w:p>
            <w:pPr>
              <w:pStyle w:val="TableParagraph"/>
              <w:spacing w:line="181" w:lineRule="exact" w:before="38"/>
              <w:ind w:left="492" w:right="331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CEDULA DE INVENTARIOS</w:t>
            </w:r>
          </w:p>
        </w:tc>
      </w:tr>
      <w:tr>
        <w:trPr>
          <w:trHeight w:val="219" w:hRule="atLeast"/>
        </w:trPr>
        <w:tc>
          <w:tcPr>
            <w:tcW w:w="2822" w:type="dxa"/>
            <w:gridSpan w:val="2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right="5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2023-08-15</w:t>
            </w:r>
          </w:p>
        </w:tc>
      </w:tr>
      <w:tr>
        <w:trPr>
          <w:trHeight w:val="1345" w:hRule="atLeast"/>
        </w:trPr>
        <w:tc>
          <w:tcPr>
            <w:tcW w:w="16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95" w:lineRule="auto" w:before="4"/>
              <w:ind w:left="56" w:right="320"/>
              <w:rPr>
                <w:b/>
                <w:sz w:val="16"/>
              </w:rPr>
            </w:pPr>
            <w:r>
              <w:rPr>
                <w:b/>
                <w:sz w:val="16"/>
              </w:rPr>
              <w:t>Codigo de activo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Secuencial: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Categoria: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SubCategoria:</w:t>
            </w:r>
          </w:p>
          <w:p>
            <w:pPr>
              <w:pStyle w:val="TableParagraph"/>
              <w:spacing w:before="2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Cod. Grupo Activos:</w:t>
            </w:r>
          </w:p>
          <w:p>
            <w:pPr>
              <w:pStyle w:val="TableParagraph"/>
              <w:spacing w:before="42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Propietario:</w:t>
            </w:r>
          </w:p>
        </w:tc>
        <w:tc>
          <w:tcPr>
            <w:tcW w:w="11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7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20100035</w:t>
            </w:r>
          </w:p>
          <w:p>
            <w:pPr>
              <w:pStyle w:val="TableParagraph"/>
              <w:rPr>
                <w:rFonts w:ascii="Arial MT"/>
                <w:sz w:val="18"/>
              </w:rPr>
            </w:pPr>
          </w:p>
          <w:p>
            <w:pPr>
              <w:pStyle w:val="TableParagraph"/>
              <w:rPr>
                <w:rFonts w:ascii="Arial MT"/>
                <w:sz w:val="18"/>
              </w:rPr>
            </w:pPr>
          </w:p>
          <w:p>
            <w:pPr>
              <w:pStyle w:val="TableParagraph"/>
              <w:rPr>
                <w:rFonts w:ascii="Arial MT"/>
                <w:sz w:val="18"/>
              </w:rPr>
            </w:pPr>
          </w:p>
          <w:p>
            <w:pPr>
              <w:pStyle w:val="TableParagraph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21"/>
              <w:ind w:left="7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PROPIO</w:t>
            </w:r>
          </w:p>
        </w:tc>
        <w:tc>
          <w:tcPr>
            <w:tcW w:w="79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63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UNIDAD DE ALMACENAMIENTO (DISCO DURO EXTERNO)</w:t>
            </w:r>
          </w:p>
          <w:p>
            <w:pPr>
              <w:pStyle w:val="TableParagraph"/>
              <w:tabs>
                <w:tab w:pos="4888" w:val="left" w:leader="none"/>
                <w:tab w:pos="6588" w:val="left" w:leader="none"/>
              </w:tabs>
              <w:spacing w:before="42"/>
              <w:ind w:left="352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Numero Etiqueta:</w:t>
              <w:tab/>
              <w:t>Estado:</w:t>
              <w:tab/>
            </w:r>
            <w:r>
              <w:rPr>
                <w:rFonts w:ascii="Arial MT"/>
                <w:sz w:val="16"/>
              </w:rPr>
              <w:t>BUENO</w:t>
            </w:r>
          </w:p>
          <w:p>
            <w:pPr>
              <w:pStyle w:val="TableParagraph"/>
              <w:tabs>
                <w:tab w:pos="7407" w:val="right" w:leader="none"/>
              </w:tabs>
              <w:spacing w:before="43"/>
              <w:ind w:left="4888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Fecha Compra:</w:t>
              <w:tab/>
            </w:r>
            <w:r>
              <w:rPr>
                <w:rFonts w:ascii="Arial MT"/>
                <w:sz w:val="16"/>
              </w:rPr>
              <w:t>2007-11-13</w:t>
            </w:r>
          </w:p>
          <w:p>
            <w:pPr>
              <w:pStyle w:val="TableParagraph"/>
              <w:spacing w:line="220" w:lineRule="atLeast" w:before="7"/>
              <w:ind w:left="4888" w:right="1697"/>
              <w:rPr>
                <w:b/>
                <w:sz w:val="16"/>
              </w:rPr>
            </w:pPr>
            <w:r>
              <w:rPr>
                <w:b/>
                <w:sz w:val="16"/>
              </w:rPr>
              <w:t>Fecha servicio: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Periodo </w:t>
            </w:r>
            <w:r>
              <w:rPr>
                <w:b/>
                <w:sz w:val="16"/>
              </w:rPr>
              <w:t>contable: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Año:</w:t>
            </w:r>
          </w:p>
        </w:tc>
      </w:tr>
      <w:tr>
        <w:trPr>
          <w:trHeight w:val="211" w:hRule="atLeast"/>
        </w:trPr>
        <w:tc>
          <w:tcPr>
            <w:tcW w:w="16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6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Marca:</w:t>
            </w:r>
          </w:p>
        </w:tc>
        <w:tc>
          <w:tcPr>
            <w:tcW w:w="11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"/>
              <w:ind w:left="7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WD</w:t>
            </w:r>
          </w:p>
        </w:tc>
        <w:tc>
          <w:tcPr>
            <w:tcW w:w="794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2053" w:val="left" w:leader="none"/>
                <w:tab w:pos="3754" w:val="left" w:leader="none"/>
                <w:tab w:pos="4888" w:val="left" w:leader="none"/>
              </w:tabs>
              <w:spacing w:before="4"/>
              <w:ind w:left="636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Modelo</w:t>
              <w:tab/>
            </w:r>
            <w:r>
              <w:rPr>
                <w:rFonts w:ascii="Arial MT"/>
                <w:sz w:val="16"/>
              </w:rPr>
              <w:t>WD3200C032-002</w:t>
              <w:tab/>
            </w:r>
            <w:r>
              <w:rPr>
                <w:b/>
                <w:sz w:val="16"/>
              </w:rPr>
              <w:t>Serie</w:t>
              <w:tab/>
            </w:r>
            <w:r>
              <w:rPr>
                <w:rFonts w:ascii="Arial MT"/>
                <w:sz w:val="16"/>
              </w:rPr>
              <w:t>WCAPZ2492426</w:t>
            </w:r>
          </w:p>
        </w:tc>
      </w:tr>
      <w:tr>
        <w:trPr>
          <w:trHeight w:val="680" w:hRule="atLeast"/>
        </w:trPr>
        <w:tc>
          <w:tcPr>
            <w:tcW w:w="1685" w:type="dxa"/>
          </w:tcPr>
          <w:p>
            <w:pPr>
              <w:pStyle w:val="TableParagraph"/>
              <w:spacing w:before="18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Color:</w:t>
            </w:r>
          </w:p>
          <w:p>
            <w:pPr>
              <w:pStyle w:val="TableParagraph"/>
              <w:spacing w:before="5"/>
              <w:rPr>
                <w:rFonts w:ascii="Arial MT"/>
                <w:sz w:val="23"/>
              </w:rPr>
            </w:pPr>
          </w:p>
          <w:p>
            <w:pPr>
              <w:pStyle w:val="TableParagraph"/>
              <w:spacing w:before="1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Factura:</w:t>
            </w:r>
          </w:p>
        </w:tc>
        <w:tc>
          <w:tcPr>
            <w:tcW w:w="1137" w:type="dxa"/>
          </w:tcPr>
          <w:p>
            <w:pPr>
              <w:pStyle w:val="TableParagraph"/>
              <w:spacing w:before="18"/>
              <w:ind w:left="7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NEGRO</w:t>
            </w:r>
          </w:p>
        </w:tc>
        <w:tc>
          <w:tcPr>
            <w:tcW w:w="7949" w:type="dxa"/>
          </w:tcPr>
          <w:p>
            <w:pPr>
              <w:pStyle w:val="TableParagraph"/>
              <w:tabs>
                <w:tab w:pos="2053" w:val="left" w:leader="none"/>
                <w:tab w:pos="3754" w:val="left" w:leader="none"/>
                <w:tab w:pos="4888" w:val="left" w:leader="none"/>
              </w:tabs>
              <w:spacing w:before="18"/>
              <w:ind w:left="636"/>
              <w:rPr>
                <w:rFonts w:ascii="Arial MT" w:hAnsi="Arial MT"/>
                <w:sz w:val="16"/>
              </w:rPr>
            </w:pPr>
            <w:r>
              <w:rPr>
                <w:b/>
                <w:sz w:val="16"/>
              </w:rPr>
              <w:t>Adjetivo</w:t>
              <w:tab/>
            </w:r>
            <w:r>
              <w:rPr>
                <w:rFonts w:ascii="Arial MT" w:hAnsi="Arial MT"/>
                <w:sz w:val="16"/>
              </w:rPr>
              <w:t>ELÉCTRONICO</w:t>
              <w:tab/>
            </w:r>
            <w:r>
              <w:rPr>
                <w:b/>
                <w:sz w:val="16"/>
              </w:rPr>
              <w:t>Unidad</w:t>
              <w:tab/>
            </w:r>
            <w:r>
              <w:rPr>
                <w:rFonts w:ascii="Arial MT" w:hAnsi="Arial MT"/>
                <w:sz w:val="16"/>
              </w:rPr>
              <w:t>HERBARIO LAB.ECOLOGIA PLANTAS</w:t>
            </w:r>
          </w:p>
          <w:p>
            <w:pPr>
              <w:pStyle w:val="TableParagraph"/>
              <w:spacing w:before="43"/>
              <w:ind w:left="488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211-110</w:t>
            </w:r>
          </w:p>
          <w:p>
            <w:pPr>
              <w:pStyle w:val="TableParagraph"/>
              <w:tabs>
                <w:tab w:pos="3754" w:val="left" w:leader="none"/>
              </w:tabs>
              <w:spacing w:before="43"/>
              <w:ind w:left="636"/>
              <w:rPr>
                <w:b/>
                <w:sz w:val="16"/>
              </w:rPr>
            </w:pPr>
            <w:r>
              <w:rPr>
                <w:b/>
                <w:sz w:val="16"/>
              </w:rPr>
              <w:t>vida Activo:</w:t>
              <w:tab/>
              <w:t>Oficina</w:t>
            </w:r>
          </w:p>
        </w:tc>
      </w:tr>
      <w:tr>
        <w:trPr>
          <w:trHeight w:val="226" w:hRule="atLeast"/>
        </w:trPr>
        <w:tc>
          <w:tcPr>
            <w:tcW w:w="16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Costo Original:</w:t>
            </w:r>
          </w:p>
        </w:tc>
        <w:tc>
          <w:tcPr>
            <w:tcW w:w="11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$195</w:t>
            </w:r>
          </w:p>
        </w:tc>
        <w:tc>
          <w:tcPr>
            <w:tcW w:w="7949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4888" w:val="left" w:leader="none"/>
              </w:tabs>
              <w:spacing w:before="18"/>
              <w:ind w:left="3754"/>
              <w:rPr>
                <w:rFonts w:ascii="Arial MT" w:hAnsi="Arial MT"/>
                <w:sz w:val="16"/>
              </w:rPr>
            </w:pPr>
            <w:r>
              <w:rPr>
                <w:b/>
                <w:sz w:val="16"/>
              </w:rPr>
              <w:t>Custodio</w:t>
              <w:tab/>
            </w:r>
            <w:r>
              <w:rPr>
                <w:rFonts w:ascii="Arial MT" w:hAnsi="Arial MT"/>
                <w:sz w:val="16"/>
              </w:rPr>
              <w:t>CAGUA GÓMEZ JORGE JUNINHO</w:t>
            </w:r>
          </w:p>
        </w:tc>
      </w:tr>
      <w:tr>
        <w:trPr>
          <w:trHeight w:val="778" w:hRule="atLeast"/>
        </w:trPr>
        <w:tc>
          <w:tcPr>
            <w:tcW w:w="168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21"/>
              </w:rPr>
            </w:pPr>
          </w:p>
          <w:p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Anexos:</w:t>
            </w:r>
          </w:p>
        </w:tc>
        <w:tc>
          <w:tcPr>
            <w:tcW w:w="113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4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3" w:hRule="atLeast"/>
        </w:trPr>
        <w:tc>
          <w:tcPr>
            <w:tcW w:w="1685" w:type="dxa"/>
          </w:tcPr>
          <w:p>
            <w:pPr>
              <w:pStyle w:val="TableParagraph"/>
              <w:spacing w:before="132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Caracteristicas: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6" w:hRule="atLeast"/>
        </w:trPr>
        <w:tc>
          <w:tcPr>
            <w:tcW w:w="1685" w:type="dxa"/>
          </w:tcPr>
          <w:p>
            <w:pPr>
              <w:pStyle w:val="TableParagraph"/>
              <w:spacing w:line="164" w:lineRule="exact" w:before="132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Trayectoria: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268"/>
        <w:gridCol w:w="1984"/>
        <w:gridCol w:w="2268"/>
        <w:gridCol w:w="1984"/>
      </w:tblGrid>
      <w:tr>
        <w:trPr>
          <w:trHeight w:val="211" w:hRule="atLeast"/>
        </w:trPr>
        <w:tc>
          <w:tcPr>
            <w:tcW w:w="2268" w:type="dxa"/>
          </w:tcPr>
          <w:p>
            <w:pPr>
              <w:pStyle w:val="TableParagraph"/>
              <w:spacing w:before="4"/>
              <w:ind w:left="345"/>
              <w:rPr>
                <w:b/>
                <w:sz w:val="16"/>
              </w:rPr>
            </w:pPr>
            <w:r>
              <w:rPr>
                <w:b/>
                <w:sz w:val="16"/>
              </w:rPr>
              <w:t>Ultima depreciacion:</w:t>
            </w:r>
          </w:p>
        </w:tc>
        <w:tc>
          <w:tcPr>
            <w:tcW w:w="2268" w:type="dxa"/>
          </w:tcPr>
          <w:p>
            <w:pPr>
              <w:pStyle w:val="TableParagraph"/>
              <w:spacing w:before="4"/>
              <w:ind w:left="560" w:right="5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Costo Original</w:t>
            </w:r>
          </w:p>
        </w:tc>
        <w:tc>
          <w:tcPr>
            <w:tcW w:w="1984" w:type="dxa"/>
          </w:tcPr>
          <w:p>
            <w:pPr>
              <w:pStyle w:val="TableParagraph"/>
              <w:spacing w:before="4"/>
              <w:ind w:left="487"/>
              <w:rPr>
                <w:b/>
                <w:sz w:val="16"/>
              </w:rPr>
            </w:pPr>
            <w:r>
              <w:rPr>
                <w:b/>
                <w:sz w:val="16"/>
              </w:rPr>
              <w:t>Depreciacion</w:t>
            </w:r>
          </w:p>
        </w:tc>
        <w:tc>
          <w:tcPr>
            <w:tcW w:w="2268" w:type="dxa"/>
          </w:tcPr>
          <w:p>
            <w:pPr>
              <w:pStyle w:val="TableParagraph"/>
              <w:spacing w:before="4"/>
              <w:ind w:left="176"/>
              <w:rPr>
                <w:b/>
                <w:sz w:val="16"/>
              </w:rPr>
            </w:pPr>
            <w:r>
              <w:rPr>
                <w:b/>
                <w:sz w:val="16"/>
              </w:rPr>
              <w:t>Depreciacion Acumulada</w:t>
            </w:r>
          </w:p>
        </w:tc>
        <w:tc>
          <w:tcPr>
            <w:tcW w:w="1984" w:type="dxa"/>
          </w:tcPr>
          <w:p>
            <w:pPr>
              <w:pStyle w:val="TableParagraph"/>
              <w:spacing w:before="4"/>
              <w:ind w:left="460"/>
              <w:rPr>
                <w:b/>
                <w:sz w:val="16"/>
              </w:rPr>
            </w:pPr>
            <w:r>
              <w:rPr>
                <w:b/>
                <w:sz w:val="16"/>
              </w:rPr>
              <w:t>Saldo en libro</w:t>
            </w:r>
          </w:p>
        </w:tc>
      </w:tr>
      <w:tr>
        <w:trPr>
          <w:trHeight w:val="211" w:hRule="atLeast"/>
        </w:trPr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before="4"/>
              <w:ind w:left="560" w:right="55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$195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1910" w:h="16840"/>
      <w:pgMar w:top="420" w:bottom="0" w:left="4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2023-08-15T15:31:32Z</dcterms:created>
  <dcterms:modified xsi:type="dcterms:W3CDTF">2023-08-15T15:31:32Z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LastSaved">
    <vt:filetime>2023-08-15T00:00:00Z</vt:filetime>
  </property>
</Properties>
</file>