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4352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http.client, socket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host = input("Inserisci l'indirizzo IP del sistema target: 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port = int(input("Inserisci la porta target: "))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 " , host)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 ", port)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target = (host, port)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#if (port == ""):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#port == 80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connection = http.client.HTTPConnection(host, port)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 = socket.socket(socket.AF_INET, socket.SOCK_STREAM)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s.bind(target)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connection.request('OPTIONS', '/')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response = connection.getresponse()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print("", response)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print("I metodi abilitati sono: ", response.status())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connection.close()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except ConnectionRefusedError: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print("Connessione fallita")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