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E27E" w14:textId="77777777" w:rsidR="00F06999" w:rsidRDefault="00F06999" w:rsidP="00F06999">
      <w:pPr>
        <w:pStyle w:val="NormaleWeb"/>
      </w:pPr>
      <w:r>
        <w:t>La sicurezza di un accesso a un server con username e password è cruciale per proteggere i dati e prevenire accessi non autorizzati. Ecco alcuni consigli per migliorare la sicurezza dell'accesso:</w:t>
      </w:r>
    </w:p>
    <w:p w14:paraId="349FD9E2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Usa connessioni sicure (HTTPS):</w:t>
      </w:r>
      <w:r>
        <w:t xml:space="preserve"> Assicurati che la trasmissione delle credenziali avvenga attraverso una connessione sicura HTTPS per proteggere i dati durante il trasferimento.</w:t>
      </w:r>
    </w:p>
    <w:p w14:paraId="73769255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Password robuste:</w:t>
      </w:r>
      <w:r>
        <w:t xml:space="preserve"> Richiedi l'uso di password robuste che includano caratteri maiuscoli, minuscoli, numeri e simboli. Inoltre, incoraggia gli utenti a utilizzare password lunghe e complesse.</w:t>
      </w:r>
    </w:p>
    <w:p w14:paraId="26D8C1EA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Politiche di password:</w:t>
      </w:r>
      <w:r>
        <w:t xml:space="preserve"> Implementa politiche di password che richiedano la modifica periodica delle password e impediscono l'uso di password troppo comuni o facilmente indovinabili.</w:t>
      </w:r>
    </w:p>
    <w:p w14:paraId="6493EB5F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Autenticazione a due fattori (2FA):</w:t>
      </w:r>
      <w:r>
        <w:t xml:space="preserve"> Implementa l'autenticazione a due fattori quando possibile. Questo aggiunge un ulteriore livello di sicurezza richiedendo un secondo metodo di verifica oltre alla password, come un codice generato da un'applicazione autenticatore.</w:t>
      </w:r>
    </w:p>
    <w:p w14:paraId="19B992A6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Blocco degli account:</w:t>
      </w:r>
      <w:r>
        <w:t xml:space="preserve"> Implementa meccanismi di blocco degli account dopo un numero specifico di tentativi di accesso falliti per proteggere da attacchi di forza bruta.</w:t>
      </w:r>
    </w:p>
    <w:p w14:paraId="7F3BBCCC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Monitoraggio degli accessi:</w:t>
      </w:r>
      <w:r>
        <w:t xml:space="preserve"> Tieni traccia degli accessi al server e monitora attività sospette. Utilizza registri di accesso per identificare tentativi di accesso non autorizzati o comportamenti anomali.</w:t>
      </w:r>
    </w:p>
    <w:p w14:paraId="31C6DDCA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Accesso basato sui privilegi:</w:t>
      </w:r>
      <w:r>
        <w:t xml:space="preserve"> Limita i privilegi di accesso in base al principio del privilegio minimo necessario. Gli utenti dovrebbero avere solo le autorizzazioni necessarie per eseguire le proprie attività.</w:t>
      </w:r>
    </w:p>
    <w:p w14:paraId="353755A4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Protezione contro attacchi di iniezione:</w:t>
      </w:r>
      <w:r>
        <w:t xml:space="preserve"> Se il sistema accetta input dagli utenti, implementa controlli per proteggerti da attacchi di iniezione, ad esempio SQL injection o altri tipi di iniezione di codice.</w:t>
      </w:r>
    </w:p>
    <w:p w14:paraId="26DD4474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Aggiornamenti regolari:</w:t>
      </w:r>
      <w:r>
        <w:t xml:space="preserve"> Mantieni il sistema operativo, il software del server e qualsiasi componente software utilizzato aggiornati con gli ultimi aggiornamenti di sicurezza.</w:t>
      </w:r>
    </w:p>
    <w:p w14:paraId="1197E1BF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Formazione degli utenti:</w:t>
      </w:r>
      <w:r>
        <w:t xml:space="preserve"> Fornisci formazione sulla sicurezza agli utenti per sensibilizzarli sulla gestione sicura delle proprie credenziali e sulle possibili minacce.</w:t>
      </w:r>
    </w:p>
    <w:p w14:paraId="0ABC1A6E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Auditing e revisione:</w:t>
      </w:r>
      <w:r>
        <w:t xml:space="preserve"> Esegui regolarmente audit e revisioni della sicurezza per identificare e correggere potenziali vulnerabilità.</w:t>
      </w:r>
    </w:p>
    <w:p w14:paraId="6D4EB0B8" w14:textId="77777777" w:rsidR="00F06999" w:rsidRDefault="00F06999" w:rsidP="00F06999">
      <w:pPr>
        <w:pStyle w:val="NormaleWeb"/>
        <w:numPr>
          <w:ilvl w:val="0"/>
          <w:numId w:val="1"/>
        </w:numPr>
      </w:pPr>
      <w:r>
        <w:rPr>
          <w:rStyle w:val="Enfasigrassetto"/>
        </w:rPr>
        <w:t>Servizi di sicurezza cloud:</w:t>
      </w:r>
      <w:r>
        <w:t xml:space="preserve"> Se stai utilizzando servizi di cloud, sfrutta le funzionalità di sicurezza offerte dalla piattaforma cloud, come ad esempio i servizi di autenticazione federata.</w:t>
      </w:r>
    </w:p>
    <w:p w14:paraId="7EDE7CF9" w14:textId="77777777" w:rsidR="00F06999" w:rsidRDefault="00F06999" w:rsidP="00F06999">
      <w:pPr>
        <w:pStyle w:val="NormaleWeb"/>
      </w:pPr>
      <w:r>
        <w:t>Implementando queste pratiche, puoi contribuire a garantire un accesso sicuro al tuo server e proteggere i dati sensibili che ospita.</w:t>
      </w:r>
    </w:p>
    <w:p w14:paraId="1D6A0713" w14:textId="77777777" w:rsidR="00DB725D" w:rsidRDefault="00DB725D"/>
    <w:sectPr w:rsidR="00DB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703D1"/>
    <w:multiLevelType w:val="multilevel"/>
    <w:tmpl w:val="236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3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99"/>
    <w:rsid w:val="00DB725D"/>
    <w:rsid w:val="00F0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0053"/>
  <w15:chartTrackingRefBased/>
  <w15:docId w15:val="{D40298AB-FA49-4FFB-9991-F94A8299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0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06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</cp:revision>
  <dcterms:created xsi:type="dcterms:W3CDTF">2024-02-16T13:28:00Z</dcterms:created>
  <dcterms:modified xsi:type="dcterms:W3CDTF">2024-02-16T13:29:00Z</dcterms:modified>
</cp:coreProperties>
</file>