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1C99" w:rsidRPr="00C90206" w:rsidRDefault="00731C99" w:rsidP="00265DCA">
      <w:pPr>
        <w:spacing w:before="96" w:after="120" w:line="360" w:lineRule="auto"/>
        <w:jc w:val="both"/>
        <w:rPr>
          <w:rFonts w:eastAsia="Times New Roman" w:cs="Arial"/>
          <w:b/>
        </w:rPr>
      </w:pPr>
      <w:r w:rsidRPr="00C90206">
        <w:rPr>
          <w:rFonts w:eastAsia="Times New Roman" w:cs="Arial"/>
          <w:b/>
        </w:rPr>
        <w:t>Ficha 1</w:t>
      </w:r>
    </w:p>
    <w:p w:rsidR="00731C99" w:rsidRPr="00C90206" w:rsidRDefault="00731C99" w:rsidP="00265DCA">
      <w:pPr>
        <w:spacing w:before="96" w:after="120" w:line="360" w:lineRule="auto"/>
        <w:jc w:val="both"/>
        <w:rPr>
          <w:rFonts w:eastAsia="Times New Roman" w:cs="Arial"/>
        </w:rPr>
      </w:pPr>
    </w:p>
    <w:p w:rsidR="00731C99" w:rsidRPr="00C90206" w:rsidRDefault="00731C99" w:rsidP="009B0B4A">
      <w:pPr>
        <w:spacing w:before="96" w:after="120" w:line="360" w:lineRule="auto"/>
        <w:jc w:val="both"/>
        <w:rPr>
          <w:rFonts w:ascii="Times New Roman" w:eastAsia="Times New Roman" w:hAnsi="Times New Roman" w:cs="Times New Roman"/>
          <w:b/>
          <w:sz w:val="24"/>
          <w:szCs w:val="24"/>
        </w:rPr>
      </w:pPr>
      <w:r w:rsidRPr="00C90206">
        <w:rPr>
          <w:rFonts w:ascii="Times New Roman" w:eastAsia="Times New Roman" w:hAnsi="Times New Roman" w:cs="Times New Roman"/>
          <w:b/>
          <w:sz w:val="24"/>
          <w:szCs w:val="24"/>
        </w:rPr>
        <w:t>UPS</w:t>
      </w:r>
    </w:p>
    <w:p w:rsidR="00265DCA" w:rsidRPr="00C90206" w:rsidRDefault="00265DCA" w:rsidP="009B0B4A">
      <w:pPr>
        <w:spacing w:before="96" w:after="120" w:line="360" w:lineRule="auto"/>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Uma </w:t>
      </w:r>
      <w:r w:rsidRPr="00C90206">
        <w:rPr>
          <w:rFonts w:ascii="Times New Roman" w:eastAsia="Times New Roman" w:hAnsi="Times New Roman" w:cs="Times New Roman"/>
          <w:b/>
          <w:bCs/>
          <w:sz w:val="24"/>
          <w:szCs w:val="24"/>
        </w:rPr>
        <w:t>fonte de alimentação ininterrupta</w:t>
      </w:r>
      <w:r w:rsidRPr="00C90206">
        <w:rPr>
          <w:rFonts w:ascii="Times New Roman" w:eastAsia="Times New Roman" w:hAnsi="Times New Roman" w:cs="Times New Roman"/>
          <w:sz w:val="24"/>
          <w:szCs w:val="24"/>
        </w:rPr>
        <w:t>, também conhecida pelo acrónimo </w:t>
      </w:r>
      <w:r w:rsidRPr="00C90206">
        <w:rPr>
          <w:rFonts w:ascii="Times New Roman" w:eastAsia="Times New Roman" w:hAnsi="Times New Roman" w:cs="Times New Roman"/>
          <w:b/>
          <w:bCs/>
          <w:sz w:val="24"/>
          <w:szCs w:val="24"/>
        </w:rPr>
        <w:t>UPS</w:t>
      </w:r>
      <w:r w:rsidRPr="00C90206">
        <w:rPr>
          <w:rFonts w:ascii="Times New Roman" w:eastAsia="Times New Roman" w:hAnsi="Times New Roman" w:cs="Times New Roman"/>
          <w:sz w:val="24"/>
          <w:szCs w:val="24"/>
        </w:rPr>
        <w:t>  (sigla em </w:t>
      </w:r>
      <w:r w:rsidR="00607B45" w:rsidRPr="00C90206">
        <w:rPr>
          <w:rFonts w:ascii="Times New Roman" w:hAnsi="Times New Roman" w:cs="Times New Roman"/>
          <w:sz w:val="24"/>
          <w:szCs w:val="24"/>
        </w:rPr>
        <w:fldChar w:fldCharType="begin"/>
      </w:r>
      <w:r w:rsidR="00607B45" w:rsidRPr="00C90206">
        <w:rPr>
          <w:rFonts w:ascii="Times New Roman" w:hAnsi="Times New Roman" w:cs="Times New Roman"/>
          <w:sz w:val="24"/>
          <w:szCs w:val="24"/>
        </w:rPr>
        <w:instrText xml:space="preserve"> HYPERLINK "http://pt.wikipedia.org/wiki/L%C3%ADngua_inglesa" \o "Língua inglesa" </w:instrText>
      </w:r>
      <w:r w:rsidR="00607B45" w:rsidRPr="00C90206">
        <w:rPr>
          <w:rFonts w:ascii="Times New Roman" w:hAnsi="Times New Roman" w:cs="Times New Roman"/>
          <w:sz w:val="24"/>
          <w:szCs w:val="24"/>
        </w:rPr>
        <w:fldChar w:fldCharType="separate"/>
      </w:r>
      <w:r w:rsidRPr="00C90206">
        <w:rPr>
          <w:rFonts w:ascii="Times New Roman" w:eastAsia="Times New Roman" w:hAnsi="Times New Roman" w:cs="Times New Roman"/>
          <w:sz w:val="24"/>
          <w:szCs w:val="24"/>
        </w:rPr>
        <w:t>inglês</w:t>
      </w:r>
      <w:r w:rsidR="00607B45" w:rsidRPr="00C90206">
        <w:rPr>
          <w:rFonts w:ascii="Times New Roman" w:eastAsia="Times New Roman" w:hAnsi="Times New Roman" w:cs="Times New Roman"/>
          <w:sz w:val="24"/>
          <w:szCs w:val="24"/>
        </w:rPr>
        <w:fldChar w:fldCharType="end"/>
      </w:r>
      <w:r w:rsidRPr="00C90206">
        <w:rPr>
          <w:rFonts w:ascii="Times New Roman" w:eastAsia="Times New Roman" w:hAnsi="Times New Roman" w:cs="Times New Roman"/>
          <w:sz w:val="24"/>
          <w:szCs w:val="24"/>
        </w:rPr>
        <w:t> de </w:t>
      </w:r>
      <w:r w:rsidRPr="00C90206">
        <w:rPr>
          <w:rFonts w:ascii="Times New Roman" w:eastAsia="Times New Roman" w:hAnsi="Times New Roman" w:cs="Times New Roman"/>
          <w:i/>
          <w:iCs/>
          <w:sz w:val="24"/>
          <w:szCs w:val="24"/>
        </w:rPr>
        <w:t>Uninterruptible Power Supply</w:t>
      </w:r>
      <w:r w:rsidRPr="00C90206">
        <w:rPr>
          <w:rFonts w:ascii="Times New Roman" w:eastAsia="Times New Roman" w:hAnsi="Times New Roman" w:cs="Times New Roman"/>
          <w:sz w:val="24"/>
          <w:szCs w:val="24"/>
        </w:rPr>
        <w:t>) é um </w:t>
      </w:r>
      <w:r w:rsidR="00607B45" w:rsidRPr="00C90206">
        <w:rPr>
          <w:rFonts w:ascii="Times New Roman" w:hAnsi="Times New Roman" w:cs="Times New Roman"/>
          <w:sz w:val="24"/>
          <w:szCs w:val="24"/>
        </w:rPr>
        <w:fldChar w:fldCharType="begin"/>
      </w:r>
      <w:r w:rsidR="00607B45" w:rsidRPr="00C90206">
        <w:rPr>
          <w:rFonts w:ascii="Times New Roman" w:hAnsi="Times New Roman" w:cs="Times New Roman"/>
          <w:sz w:val="24"/>
          <w:szCs w:val="24"/>
        </w:rPr>
        <w:instrText xml:space="preserve"> HYPERLINK "http://pt.wikipedia.org/wiki/Fonte_de_alimenta%C3%A7%C3%A3o" \o "Fonte de alimentação" </w:instrText>
      </w:r>
      <w:r w:rsidR="00607B45" w:rsidRPr="00C90206">
        <w:rPr>
          <w:rFonts w:ascii="Times New Roman" w:hAnsi="Times New Roman" w:cs="Times New Roman"/>
          <w:sz w:val="24"/>
          <w:szCs w:val="24"/>
        </w:rPr>
        <w:fldChar w:fldCharType="separate"/>
      </w:r>
      <w:r w:rsidRPr="00C90206">
        <w:rPr>
          <w:rFonts w:ascii="Times New Roman" w:eastAsia="Times New Roman" w:hAnsi="Times New Roman" w:cs="Times New Roman"/>
          <w:sz w:val="24"/>
          <w:szCs w:val="24"/>
        </w:rPr>
        <w:t>sistema de alimentação</w:t>
      </w:r>
      <w:r w:rsidR="00607B45" w:rsidRPr="00C90206">
        <w:rPr>
          <w:rFonts w:ascii="Times New Roman" w:eastAsia="Times New Roman" w:hAnsi="Times New Roman" w:cs="Times New Roman"/>
          <w:sz w:val="24"/>
          <w:szCs w:val="24"/>
        </w:rPr>
        <w:fldChar w:fldCharType="end"/>
      </w:r>
      <w:r w:rsidRPr="00C90206">
        <w:rPr>
          <w:rFonts w:ascii="Times New Roman" w:eastAsia="Times New Roman" w:hAnsi="Times New Roman" w:cs="Times New Roman"/>
          <w:sz w:val="24"/>
          <w:szCs w:val="24"/>
        </w:rPr>
        <w:t> </w:t>
      </w:r>
      <w:hyperlink r:id="rId8" w:tooltip="Electricidade" w:history="1">
        <w:r w:rsidRPr="00C90206">
          <w:rPr>
            <w:rFonts w:ascii="Times New Roman" w:eastAsia="Times New Roman" w:hAnsi="Times New Roman" w:cs="Times New Roman"/>
            <w:sz w:val="24"/>
            <w:szCs w:val="24"/>
          </w:rPr>
          <w:t>eléctrico</w:t>
        </w:r>
      </w:hyperlink>
      <w:r w:rsidR="00207BA4" w:rsidRPr="00C90206">
        <w:rPr>
          <w:rFonts w:ascii="Times New Roman" w:eastAsia="Times New Roman" w:hAnsi="Times New Roman" w:cs="Times New Roman"/>
          <w:sz w:val="24"/>
          <w:szCs w:val="24"/>
        </w:rPr>
        <w:t xml:space="preserve"> c</w:t>
      </w:r>
      <w:r w:rsidR="00207BA4" w:rsidRPr="00C90206">
        <w:rPr>
          <w:rFonts w:ascii="Times New Roman" w:hAnsi="Times New Roman" w:cs="Times New Roman"/>
          <w:sz w:val="24"/>
          <w:szCs w:val="24"/>
        </w:rPr>
        <w:t>apaz de fornecer alimentação eléctrica de alta qualidade sem interrupções</w:t>
      </w:r>
      <w:r w:rsidR="00207BA4" w:rsidRPr="00C90206">
        <w:rPr>
          <w:rFonts w:ascii="Times New Roman" w:eastAsia="Times New Roman" w:hAnsi="Times New Roman" w:cs="Times New Roman"/>
          <w:sz w:val="24"/>
          <w:szCs w:val="24"/>
        </w:rPr>
        <w:t xml:space="preserve"> aos </w:t>
      </w:r>
      <w:r w:rsidRPr="00C90206">
        <w:rPr>
          <w:rFonts w:ascii="Times New Roman" w:eastAsia="Times New Roman" w:hAnsi="Times New Roman" w:cs="Times New Roman"/>
          <w:sz w:val="24"/>
          <w:szCs w:val="24"/>
        </w:rPr>
        <w:t>dispositivos a ele ligado, quando há interrup</w:t>
      </w:r>
      <w:r w:rsidR="00207BA4" w:rsidRPr="00C90206">
        <w:rPr>
          <w:rFonts w:ascii="Times New Roman" w:eastAsia="Times New Roman" w:hAnsi="Times New Roman" w:cs="Times New Roman"/>
          <w:sz w:val="24"/>
          <w:szCs w:val="24"/>
        </w:rPr>
        <w:t>ção no fornecimento de energia.</w:t>
      </w:r>
    </w:p>
    <w:p w:rsidR="00D00077" w:rsidRPr="00C90206" w:rsidRDefault="00265DCA" w:rsidP="009B0B4A">
      <w:pPr>
        <w:spacing w:before="96" w:after="120" w:line="360" w:lineRule="auto"/>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 xml:space="preserve">O aparelho </w:t>
      </w:r>
      <w:r w:rsidRPr="00C90206">
        <w:rPr>
          <w:rFonts w:ascii="Times New Roman" w:eastAsia="Times New Roman" w:hAnsi="Times New Roman" w:cs="Times New Roman"/>
          <w:b/>
          <w:sz w:val="24"/>
          <w:szCs w:val="24"/>
        </w:rPr>
        <w:t>UPS</w:t>
      </w:r>
      <w:r w:rsidRPr="00C90206">
        <w:rPr>
          <w:rFonts w:ascii="Times New Roman" w:eastAsia="Times New Roman" w:hAnsi="Times New Roman" w:cs="Times New Roman"/>
          <w:sz w:val="24"/>
          <w:szCs w:val="24"/>
        </w:rPr>
        <w:t xml:space="preserve"> mais comummente encontrado no mercado é o </w:t>
      </w:r>
      <w:r w:rsidRPr="00C90206">
        <w:rPr>
          <w:rFonts w:ascii="Times New Roman" w:eastAsia="Times New Roman" w:hAnsi="Times New Roman" w:cs="Times New Roman"/>
          <w:i/>
          <w:iCs/>
          <w:sz w:val="24"/>
          <w:szCs w:val="24"/>
        </w:rPr>
        <w:t>No-Break</w:t>
      </w:r>
      <w:r w:rsidRPr="00C90206">
        <w:rPr>
          <w:rFonts w:ascii="Times New Roman" w:eastAsia="Times New Roman" w:hAnsi="Times New Roman" w:cs="Times New Roman"/>
          <w:sz w:val="24"/>
          <w:szCs w:val="24"/>
        </w:rPr>
        <w:t xml:space="preserve">, normalmente empregado em computadores de mesa. </w:t>
      </w:r>
    </w:p>
    <w:p w:rsidR="002702FE" w:rsidRPr="00C90206" w:rsidRDefault="00265DCA" w:rsidP="009B0B4A">
      <w:pPr>
        <w:spacing w:before="96" w:after="120" w:line="360" w:lineRule="auto"/>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Sua alimentação é provida por uma bateria, que fica sendo carregada enquanto a rede eléctrica está funcionando correctamente. Essa bateria possui uma autonomia, que em geral não é muito grande (</w:t>
      </w:r>
      <w:r w:rsidR="002702FE" w:rsidRPr="00C90206">
        <w:rPr>
          <w:rFonts w:ascii="Times New Roman" w:eastAsia="Times New Roman" w:hAnsi="Times New Roman" w:cs="Times New Roman"/>
          <w:sz w:val="24"/>
          <w:szCs w:val="24"/>
        </w:rPr>
        <w:t xml:space="preserve">cerca de </w:t>
      </w:r>
      <w:r w:rsidRPr="00C90206">
        <w:rPr>
          <w:rFonts w:ascii="Times New Roman" w:eastAsia="Times New Roman" w:hAnsi="Times New Roman" w:cs="Times New Roman"/>
          <w:sz w:val="24"/>
          <w:szCs w:val="24"/>
        </w:rPr>
        <w:t xml:space="preserve">10 e 15 minutos, dependendo da quantidade de equipamentos utilizados e do modelo do </w:t>
      </w:r>
      <w:r w:rsidRPr="00C90206">
        <w:rPr>
          <w:rFonts w:ascii="Times New Roman" w:eastAsia="Times New Roman" w:hAnsi="Times New Roman" w:cs="Times New Roman"/>
          <w:i/>
          <w:sz w:val="24"/>
          <w:szCs w:val="24"/>
        </w:rPr>
        <w:t>no-break</w:t>
      </w:r>
      <w:r w:rsidRPr="00C90206">
        <w:rPr>
          <w:rFonts w:ascii="Times New Roman" w:eastAsia="Times New Roman" w:hAnsi="Times New Roman" w:cs="Times New Roman"/>
          <w:sz w:val="24"/>
          <w:szCs w:val="24"/>
        </w:rPr>
        <w:t xml:space="preserve">), por isso é indicado a utilização em modo de bateria somente quando há falta de energia, assim mantendo sempre as baterias em carga máxima, para quando for necessária a sua utilização. </w:t>
      </w:r>
    </w:p>
    <w:p w:rsidR="00265DCA" w:rsidRPr="00C90206" w:rsidRDefault="00265DCA" w:rsidP="009B0B4A">
      <w:pPr>
        <w:spacing w:before="96" w:after="120" w:line="360" w:lineRule="auto"/>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 xml:space="preserve">Quanto mais equipamentos conectados ao </w:t>
      </w:r>
      <w:r w:rsidRPr="00C90206">
        <w:rPr>
          <w:rFonts w:ascii="Times New Roman" w:eastAsia="Times New Roman" w:hAnsi="Times New Roman" w:cs="Times New Roman"/>
          <w:i/>
          <w:sz w:val="24"/>
          <w:szCs w:val="24"/>
        </w:rPr>
        <w:t>no-break</w:t>
      </w:r>
      <w:r w:rsidRPr="00C90206">
        <w:rPr>
          <w:rFonts w:ascii="Times New Roman" w:eastAsia="Times New Roman" w:hAnsi="Times New Roman" w:cs="Times New Roman"/>
          <w:sz w:val="24"/>
          <w:szCs w:val="24"/>
        </w:rPr>
        <w:t>, menos autonomia ele terá, pois estará consumindo mais carga que o necessário.</w:t>
      </w:r>
    </w:p>
    <w:p w:rsidR="00265DCA" w:rsidRPr="00C90206" w:rsidRDefault="00265DCA" w:rsidP="009B0B4A">
      <w:pPr>
        <w:spacing w:before="96" w:after="120" w:line="360" w:lineRule="auto"/>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Autonomia é o tempo que a bateria da fonte consegue fornecer energia para o </w:t>
      </w:r>
      <w:r w:rsidR="00607B45" w:rsidRPr="00C90206">
        <w:rPr>
          <w:rFonts w:ascii="Times New Roman" w:hAnsi="Times New Roman" w:cs="Times New Roman"/>
          <w:sz w:val="24"/>
          <w:szCs w:val="24"/>
        </w:rPr>
        <w:fldChar w:fldCharType="begin"/>
      </w:r>
      <w:r w:rsidR="00607B45" w:rsidRPr="00C90206">
        <w:rPr>
          <w:rFonts w:ascii="Times New Roman" w:hAnsi="Times New Roman" w:cs="Times New Roman"/>
          <w:sz w:val="24"/>
          <w:szCs w:val="24"/>
        </w:rPr>
        <w:instrText xml:space="preserve"> HYPERLINK "http://pt.wikipedia.org/wiki/Computador" \o "Computador" </w:instrText>
      </w:r>
      <w:r w:rsidR="00607B45" w:rsidRPr="00C90206">
        <w:rPr>
          <w:rFonts w:ascii="Times New Roman" w:hAnsi="Times New Roman" w:cs="Times New Roman"/>
          <w:sz w:val="24"/>
          <w:szCs w:val="24"/>
        </w:rPr>
        <w:fldChar w:fldCharType="separate"/>
      </w:r>
      <w:r w:rsidRPr="00C90206">
        <w:rPr>
          <w:rFonts w:ascii="Times New Roman" w:eastAsia="Times New Roman" w:hAnsi="Times New Roman" w:cs="Times New Roman"/>
          <w:sz w:val="24"/>
          <w:szCs w:val="24"/>
        </w:rPr>
        <w:t>computador</w:t>
      </w:r>
      <w:r w:rsidR="00607B45" w:rsidRPr="00C90206">
        <w:rPr>
          <w:rFonts w:ascii="Times New Roman" w:eastAsia="Times New Roman" w:hAnsi="Times New Roman" w:cs="Times New Roman"/>
          <w:sz w:val="24"/>
          <w:szCs w:val="24"/>
        </w:rPr>
        <w:fldChar w:fldCharType="end"/>
      </w:r>
      <w:r w:rsidRPr="00C90206">
        <w:rPr>
          <w:rFonts w:ascii="Times New Roman" w:eastAsia="Times New Roman" w:hAnsi="Times New Roman" w:cs="Times New Roman"/>
          <w:sz w:val="24"/>
          <w:szCs w:val="24"/>
        </w:rPr>
        <w:t> depois de um corte do fornecimento através da rede eléctrica.</w:t>
      </w:r>
    </w:p>
    <w:p w:rsidR="00F909B5" w:rsidRPr="00C90206" w:rsidRDefault="002702FE" w:rsidP="009B0B4A">
      <w:pPr>
        <w:spacing w:before="96" w:after="120" w:line="360" w:lineRule="auto"/>
        <w:jc w:val="both"/>
        <w:rPr>
          <w:rFonts w:ascii="Times New Roman" w:eastAsia="Times New Roman" w:hAnsi="Times New Roman" w:cs="Times New Roman"/>
          <w:b/>
          <w:sz w:val="24"/>
          <w:szCs w:val="24"/>
        </w:rPr>
      </w:pPr>
      <w:r w:rsidRPr="00C90206">
        <w:rPr>
          <w:rFonts w:ascii="Times New Roman" w:eastAsia="Times New Roman" w:hAnsi="Times New Roman" w:cs="Times New Roman"/>
          <w:b/>
          <w:sz w:val="24"/>
          <w:szCs w:val="24"/>
        </w:rPr>
        <w:t xml:space="preserve">Figura </w:t>
      </w:r>
      <w:r w:rsidR="00F909B5" w:rsidRPr="00C90206">
        <w:rPr>
          <w:rFonts w:ascii="Times New Roman" w:eastAsia="Times New Roman" w:hAnsi="Times New Roman" w:cs="Times New Roman"/>
          <w:b/>
          <w:sz w:val="24"/>
          <w:szCs w:val="24"/>
        </w:rPr>
        <w:t>1:</w:t>
      </w:r>
    </w:p>
    <w:p w:rsidR="00265DCA" w:rsidRPr="00C90206" w:rsidRDefault="00265DCA" w:rsidP="009B0B4A">
      <w:pPr>
        <w:spacing w:before="96" w:after="120" w:line="360" w:lineRule="auto"/>
        <w:jc w:val="both"/>
        <w:rPr>
          <w:rFonts w:ascii="Times New Roman" w:eastAsia="Times New Roman" w:hAnsi="Times New Roman" w:cs="Times New Roman"/>
          <w:sz w:val="24"/>
          <w:szCs w:val="24"/>
        </w:rPr>
      </w:pPr>
      <w:r w:rsidRPr="00C90206">
        <w:rPr>
          <w:rFonts w:ascii="Times New Roman" w:hAnsi="Times New Roman" w:cs="Times New Roman"/>
          <w:noProof/>
          <w:sz w:val="24"/>
          <w:szCs w:val="24"/>
          <w:lang w:val="en-US"/>
        </w:rPr>
        <w:lastRenderedPageBreak/>
        <w:drawing>
          <wp:inline distT="0" distB="0" distL="0" distR="0" wp14:anchorId="71B0C2B6" wp14:editId="252ABD66">
            <wp:extent cx="1714500" cy="2314575"/>
            <wp:effectExtent l="19050" t="0" r="0" b="0"/>
            <wp:docPr id="1" name="Picture 1" descr="UPSFrontVi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PSFrontView.jpg"/>
                    <pic:cNvPicPr>
                      <a:picLocks noChangeAspect="1" noChangeArrowheads="1"/>
                    </pic:cNvPicPr>
                  </pic:nvPicPr>
                  <pic:blipFill>
                    <a:blip r:embed="rId9"/>
                    <a:srcRect/>
                    <a:stretch>
                      <a:fillRect/>
                    </a:stretch>
                  </pic:blipFill>
                  <pic:spPr bwMode="auto">
                    <a:xfrm>
                      <a:off x="0" y="0"/>
                      <a:ext cx="1714500" cy="2314575"/>
                    </a:xfrm>
                    <a:prstGeom prst="rect">
                      <a:avLst/>
                    </a:prstGeom>
                    <a:noFill/>
                    <a:ln w="9525">
                      <a:noFill/>
                      <a:miter lim="800000"/>
                      <a:headEnd/>
                      <a:tailEnd/>
                    </a:ln>
                  </pic:spPr>
                </pic:pic>
              </a:graphicData>
            </a:graphic>
          </wp:inline>
        </w:drawing>
      </w:r>
      <w:r w:rsidRPr="00C90206">
        <w:rPr>
          <w:rFonts w:ascii="Times New Roman" w:eastAsia="Times New Roman" w:hAnsi="Times New Roman" w:cs="Times New Roman"/>
          <w:sz w:val="24"/>
          <w:szCs w:val="24"/>
        </w:rPr>
        <w:t xml:space="preserve">       </w:t>
      </w:r>
      <w:r w:rsidRPr="00C90206">
        <w:rPr>
          <w:rFonts w:ascii="Times New Roman" w:hAnsi="Times New Roman" w:cs="Times New Roman"/>
          <w:noProof/>
          <w:sz w:val="24"/>
          <w:szCs w:val="24"/>
          <w:lang w:val="en-US"/>
        </w:rPr>
        <w:drawing>
          <wp:inline distT="0" distB="0" distL="0" distR="0" wp14:anchorId="5138D571" wp14:editId="0C613FFF">
            <wp:extent cx="1288415" cy="2282190"/>
            <wp:effectExtent l="19050" t="0" r="6985" b="0"/>
            <wp:docPr id="4" name="Picture 4" descr="UPSRearVi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PSRearView.jpg"/>
                    <pic:cNvPicPr>
                      <a:picLocks noChangeAspect="1" noChangeArrowheads="1"/>
                    </pic:cNvPicPr>
                  </pic:nvPicPr>
                  <pic:blipFill>
                    <a:blip r:embed="rId10"/>
                    <a:srcRect/>
                    <a:stretch>
                      <a:fillRect/>
                    </a:stretch>
                  </pic:blipFill>
                  <pic:spPr bwMode="auto">
                    <a:xfrm>
                      <a:off x="0" y="0"/>
                      <a:ext cx="1288415" cy="2282190"/>
                    </a:xfrm>
                    <a:prstGeom prst="rect">
                      <a:avLst/>
                    </a:prstGeom>
                    <a:noFill/>
                    <a:ln w="9525">
                      <a:noFill/>
                      <a:miter lim="800000"/>
                      <a:headEnd/>
                      <a:tailEnd/>
                    </a:ln>
                  </pic:spPr>
                </pic:pic>
              </a:graphicData>
            </a:graphic>
          </wp:inline>
        </w:drawing>
      </w:r>
    </w:p>
    <w:p w:rsidR="007C5E5F" w:rsidRPr="00C90206" w:rsidRDefault="002A26E5" w:rsidP="009B0B4A">
      <w:pPr>
        <w:spacing w:before="96" w:after="120" w:line="360" w:lineRule="auto"/>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[Figura</w:t>
      </w:r>
      <w:r w:rsidR="002C1079" w:rsidRPr="00C90206">
        <w:rPr>
          <w:rFonts w:ascii="Times New Roman" w:eastAsia="Times New Roman" w:hAnsi="Times New Roman" w:cs="Times New Roman"/>
          <w:sz w:val="24"/>
          <w:szCs w:val="24"/>
        </w:rPr>
        <w:t xml:space="preserve"> 01:</w:t>
      </w:r>
      <w:r w:rsidR="002702FE" w:rsidRPr="00C90206">
        <w:rPr>
          <w:rFonts w:ascii="Times New Roman" w:eastAsia="Times New Roman" w:hAnsi="Times New Roman" w:cs="Times New Roman"/>
          <w:b/>
          <w:sz w:val="24"/>
          <w:szCs w:val="24"/>
        </w:rPr>
        <w:t>UPS</w:t>
      </w:r>
      <w:r w:rsidR="002702FE" w:rsidRPr="00C90206">
        <w:rPr>
          <w:rFonts w:ascii="Times New Roman" w:eastAsia="Times New Roman" w:hAnsi="Times New Roman" w:cs="Times New Roman"/>
          <w:sz w:val="24"/>
          <w:szCs w:val="24"/>
        </w:rPr>
        <w:t xml:space="preserve"> – fonte: </w:t>
      </w:r>
      <w:r w:rsidR="002702FE" w:rsidRPr="00C90206">
        <w:rPr>
          <w:rStyle w:val="apple-style-span"/>
          <w:rFonts w:ascii="Times New Roman" w:hAnsi="Times New Roman" w:cs="Times New Roman"/>
          <w:sz w:val="24"/>
          <w:szCs w:val="24"/>
        </w:rPr>
        <w:t>wikipedia]</w:t>
      </w:r>
    </w:p>
    <w:p w:rsidR="00F75976" w:rsidRPr="00C90206" w:rsidRDefault="00F75976" w:rsidP="009B0B4A">
      <w:pPr>
        <w:spacing w:before="96" w:after="120" w:line="360" w:lineRule="auto"/>
        <w:jc w:val="both"/>
        <w:rPr>
          <w:rFonts w:ascii="Times New Roman" w:eastAsia="Times New Roman" w:hAnsi="Times New Roman" w:cs="Times New Roman"/>
          <w:b/>
          <w:sz w:val="24"/>
          <w:szCs w:val="24"/>
        </w:rPr>
      </w:pPr>
    </w:p>
    <w:p w:rsidR="005556EE" w:rsidRPr="00C90206" w:rsidRDefault="005556EE" w:rsidP="009B0B4A">
      <w:pPr>
        <w:pStyle w:val="NormalWeb"/>
        <w:spacing w:before="0" w:beforeAutospacing="0" w:after="276" w:afterAutospacing="0" w:line="360" w:lineRule="auto"/>
        <w:jc w:val="both"/>
        <w:rPr>
          <w:lang w:val="pt-PT"/>
        </w:rPr>
      </w:pPr>
      <w:r w:rsidRPr="00C90206">
        <w:rPr>
          <w:lang w:val="pt-PT"/>
        </w:rPr>
        <w:t xml:space="preserve">Os sistemas electrónicos tais como redes informáticas, sistemas de gestão de edifícios e sistemas de segurança, constituem uma ferramenta essencial para assegurar a continuidade da actividade e fazer com que a sua organização funcione sem problemas e de forma eficaz. Sem a protecção adequada de alimentação </w:t>
      </w:r>
      <w:r w:rsidRPr="00C90206">
        <w:rPr>
          <w:b/>
          <w:lang w:val="pt-PT"/>
        </w:rPr>
        <w:t>UPS</w:t>
      </w:r>
      <w:r w:rsidRPr="00C90206">
        <w:rPr>
          <w:lang w:val="pt-PT"/>
        </w:rPr>
        <w:t xml:space="preserve">, a maioria das organizações deparam-se com paragens, resultando em perda de informação, de produtividade e de lucros. A forma mais fácil de salvaguardar os seus sistemas de missão crítica e objectivos é investir em protecção de alimentação </w:t>
      </w:r>
      <w:r w:rsidRPr="00C90206">
        <w:rPr>
          <w:b/>
          <w:lang w:val="pt-PT"/>
        </w:rPr>
        <w:t>UPS</w:t>
      </w:r>
      <w:r w:rsidRPr="00C90206">
        <w:rPr>
          <w:lang w:val="pt-PT"/>
        </w:rPr>
        <w:t>.</w:t>
      </w:r>
    </w:p>
    <w:p w:rsidR="005556EE" w:rsidRPr="00C90206" w:rsidRDefault="005556EE" w:rsidP="009B0B4A">
      <w:pPr>
        <w:pStyle w:val="NormalWeb"/>
        <w:spacing w:before="0" w:beforeAutospacing="0" w:after="276" w:afterAutospacing="0" w:line="336" w:lineRule="atLeast"/>
        <w:jc w:val="both"/>
        <w:rPr>
          <w:lang w:val="pt-PT"/>
        </w:rPr>
      </w:pPr>
    </w:p>
    <w:p w:rsidR="002C1079" w:rsidRPr="00C90206" w:rsidRDefault="005556EE" w:rsidP="009B0B4A">
      <w:pPr>
        <w:pStyle w:val="NormalWeb"/>
        <w:spacing w:before="0" w:beforeAutospacing="0" w:after="276" w:afterAutospacing="0" w:line="360" w:lineRule="auto"/>
        <w:jc w:val="both"/>
        <w:rPr>
          <w:lang w:val="pt-PT"/>
        </w:rPr>
      </w:pPr>
      <w:r w:rsidRPr="00C90206">
        <w:rPr>
          <w:noProof/>
        </w:rPr>
        <w:drawing>
          <wp:inline distT="0" distB="0" distL="0" distR="0" wp14:anchorId="3438A5A6" wp14:editId="7C37B0AF">
            <wp:extent cx="5191125" cy="2314575"/>
            <wp:effectExtent l="19050" t="0" r="9525" b="0"/>
            <wp:docPr id="2" name="Picture 7" descr="O que é uma 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 que é uma UPS?"/>
                    <pic:cNvPicPr>
                      <a:picLocks noChangeAspect="1" noChangeArrowheads="1"/>
                    </pic:cNvPicPr>
                  </pic:nvPicPr>
                  <pic:blipFill>
                    <a:blip r:embed="rId11"/>
                    <a:srcRect/>
                    <a:stretch>
                      <a:fillRect/>
                    </a:stretch>
                  </pic:blipFill>
                  <pic:spPr bwMode="auto">
                    <a:xfrm>
                      <a:off x="0" y="0"/>
                      <a:ext cx="5191125" cy="2314575"/>
                    </a:xfrm>
                    <a:prstGeom prst="rect">
                      <a:avLst/>
                    </a:prstGeom>
                    <a:noFill/>
                    <a:ln w="9525">
                      <a:noFill/>
                      <a:miter lim="800000"/>
                      <a:headEnd/>
                      <a:tailEnd/>
                    </a:ln>
                  </pic:spPr>
                </pic:pic>
              </a:graphicData>
            </a:graphic>
          </wp:inline>
        </w:drawing>
      </w:r>
      <w:r w:rsidRPr="00C90206">
        <w:rPr>
          <w:lang w:val="pt-PT"/>
        </w:rPr>
        <w:br/>
      </w:r>
    </w:p>
    <w:p w:rsidR="002702FE" w:rsidRPr="00C90206" w:rsidRDefault="002A26E5" w:rsidP="009B0B4A">
      <w:pPr>
        <w:pStyle w:val="NormalWeb"/>
        <w:spacing w:before="0" w:beforeAutospacing="0" w:after="276" w:afterAutospacing="0" w:line="360" w:lineRule="auto"/>
        <w:jc w:val="both"/>
        <w:rPr>
          <w:lang w:val="pt-PT"/>
        </w:rPr>
      </w:pPr>
      <w:r w:rsidRPr="00C90206">
        <w:rPr>
          <w:lang w:val="pt-PT"/>
        </w:rPr>
        <w:t>[Figura</w:t>
      </w:r>
      <w:r w:rsidR="002C1079" w:rsidRPr="00C90206">
        <w:rPr>
          <w:lang w:val="pt-PT"/>
        </w:rPr>
        <w:t xml:space="preserve"> 02 – Fonte: www.chloridepower.com]</w:t>
      </w:r>
    </w:p>
    <w:p w:rsidR="00024462" w:rsidRPr="00C90206" w:rsidRDefault="00024462" w:rsidP="009B0B4A">
      <w:pPr>
        <w:pStyle w:val="NormalWeb"/>
        <w:spacing w:before="0" w:beforeAutospacing="0" w:after="276" w:afterAutospacing="0" w:line="360" w:lineRule="auto"/>
        <w:jc w:val="both"/>
        <w:rPr>
          <w:lang w:val="pt-PT"/>
        </w:rPr>
      </w:pPr>
      <w:r w:rsidRPr="00C90206">
        <w:rPr>
          <w:lang w:val="pt-PT"/>
        </w:rPr>
        <w:lastRenderedPageBreak/>
        <w:t>Perturbações na alimentação eléctrica, tais como perda de energia (extinção), redução da tensão de alimentação (baixa de tensão) ou "ruído" eléctrico (sobre-tensões, picos de tensão, transitórios) podem afectar a performance dos dispositivos electrónicos, por isso é importante que o fornecimento de electricidade seja estável e limpo. O ruído eléctrico, excepto nos piores casos, é regra geral, um evento "não visível", mas resulta na maior ameaça para as capacidades de funcionamento dos equipamentos electrónico e contribui para o seu desgaste prematuro.</w:t>
      </w:r>
    </w:p>
    <w:p w:rsidR="00207BA4" w:rsidRPr="00C90206" w:rsidRDefault="002702FE" w:rsidP="009B0B4A">
      <w:pPr>
        <w:pStyle w:val="NormalWeb"/>
        <w:spacing w:before="0" w:beforeAutospacing="0" w:after="276" w:afterAutospacing="0" w:line="360" w:lineRule="auto"/>
        <w:jc w:val="both"/>
        <w:rPr>
          <w:lang w:val="pt-PT"/>
        </w:rPr>
      </w:pPr>
      <w:r w:rsidRPr="00C90206">
        <w:rPr>
          <w:lang w:val="pt-PT"/>
        </w:rPr>
        <w:t xml:space="preserve">Um gerador não pode ser considerado uma </w:t>
      </w:r>
      <w:r w:rsidRPr="00C90206">
        <w:rPr>
          <w:b/>
          <w:lang w:val="pt-PT"/>
        </w:rPr>
        <w:t>UPS</w:t>
      </w:r>
      <w:r w:rsidRPr="00C90206">
        <w:rPr>
          <w:lang w:val="pt-PT"/>
        </w:rPr>
        <w:t xml:space="preserve"> porque, caso ocorra um distúrbio na alimentação, haverá sempre um intervalo entre a falha da alimentação e o disparo do gerador em regime de "standby". Esta ruptura na alimentação poderá resultar em perdas financeiras significativas e justifica a necessidade d</w:t>
      </w:r>
      <w:r w:rsidR="00207BA4" w:rsidRPr="00C90206">
        <w:rPr>
          <w:lang w:val="pt-PT"/>
        </w:rPr>
        <w:t xml:space="preserve">e uma </w:t>
      </w:r>
      <w:r w:rsidR="00207BA4" w:rsidRPr="00C90206">
        <w:rPr>
          <w:b/>
          <w:lang w:val="pt-PT"/>
        </w:rPr>
        <w:t>UPS</w:t>
      </w:r>
      <w:r w:rsidR="00207BA4" w:rsidRPr="00C90206">
        <w:rPr>
          <w:lang w:val="pt-PT"/>
        </w:rPr>
        <w:t>.</w:t>
      </w:r>
    </w:p>
    <w:p w:rsidR="002702FE" w:rsidRPr="00C90206" w:rsidRDefault="002A4995" w:rsidP="009B0B4A">
      <w:pPr>
        <w:pStyle w:val="NormalWeb"/>
        <w:spacing w:before="0" w:beforeAutospacing="0" w:after="276" w:afterAutospacing="0" w:line="360" w:lineRule="auto"/>
        <w:jc w:val="both"/>
        <w:rPr>
          <w:lang w:val="pt-PT"/>
        </w:rPr>
      </w:pPr>
      <w:r>
        <w:rPr>
          <w:lang w:val="pt-PT"/>
        </w:rPr>
        <w:t>A</w:t>
      </w:r>
      <w:r w:rsidR="002702FE" w:rsidRPr="00C90206">
        <w:rPr>
          <w:lang w:val="pt-PT"/>
        </w:rPr>
        <w:t xml:space="preserve"> </w:t>
      </w:r>
      <w:r w:rsidR="002702FE" w:rsidRPr="00C90206">
        <w:rPr>
          <w:b/>
          <w:lang w:val="pt-PT"/>
        </w:rPr>
        <w:t>UPS</w:t>
      </w:r>
      <w:r w:rsidR="002702FE" w:rsidRPr="00C90206">
        <w:rPr>
          <w:lang w:val="pt-PT"/>
        </w:rPr>
        <w:t xml:space="preserve"> não só fornecem protecção contra todos os tipos de falha da alimentação eléctrica, mas também são capazes de filtrar uma vasta gama de perturbações encontradas na alimentação da rede eléctrica, fornecendo assim cargas mais sensíveis com uma alimentação eléctrica limpa.</w:t>
      </w:r>
    </w:p>
    <w:p w:rsidR="002702FE" w:rsidRPr="00C90206" w:rsidRDefault="00207BA4" w:rsidP="009B0B4A">
      <w:pPr>
        <w:pStyle w:val="NormalWeb"/>
        <w:spacing w:before="0" w:beforeAutospacing="0" w:after="276" w:afterAutospacing="0" w:line="360" w:lineRule="auto"/>
        <w:jc w:val="both"/>
        <w:rPr>
          <w:lang w:val="pt-PT"/>
        </w:rPr>
      </w:pPr>
      <w:r w:rsidRPr="00C90206">
        <w:rPr>
          <w:lang w:val="pt-PT"/>
        </w:rPr>
        <w:t xml:space="preserve">Resumindo, </w:t>
      </w:r>
      <w:r w:rsidR="00024462" w:rsidRPr="00C90206">
        <w:rPr>
          <w:lang w:val="pt-PT"/>
        </w:rPr>
        <w:t>os sistemas de alimentação ininterrupta realizam</w:t>
      </w:r>
      <w:r w:rsidR="002702FE" w:rsidRPr="00C90206">
        <w:rPr>
          <w:lang w:val="pt-PT"/>
        </w:rPr>
        <w:t xml:space="preserve"> duas funções:</w:t>
      </w:r>
    </w:p>
    <w:p w:rsidR="00D66552" w:rsidRPr="00C90206" w:rsidRDefault="002702FE" w:rsidP="009B0B4A">
      <w:pPr>
        <w:pStyle w:val="ListParagraph"/>
        <w:numPr>
          <w:ilvl w:val="0"/>
          <w:numId w:val="3"/>
        </w:numPr>
        <w:spacing w:before="105" w:after="0" w:line="336" w:lineRule="atLeast"/>
        <w:ind w:right="150"/>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Filtrar perturbações da rede de alimentação</w:t>
      </w:r>
    </w:p>
    <w:p w:rsidR="00D66552" w:rsidRPr="00C90206" w:rsidRDefault="002702FE" w:rsidP="009B0B4A">
      <w:pPr>
        <w:pStyle w:val="ListParagraph"/>
        <w:numPr>
          <w:ilvl w:val="0"/>
          <w:numId w:val="3"/>
        </w:numPr>
        <w:spacing w:before="105" w:after="0" w:line="336" w:lineRule="atLeast"/>
        <w:ind w:right="150"/>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Fornecer alimentação às cargas no caso da rede de alimentação falhar</w:t>
      </w:r>
      <w:r w:rsidR="00024462" w:rsidRPr="00C90206">
        <w:rPr>
          <w:rFonts w:ascii="Times New Roman" w:eastAsia="Times New Roman" w:hAnsi="Times New Roman" w:cs="Times New Roman"/>
          <w:sz w:val="24"/>
          <w:szCs w:val="24"/>
        </w:rPr>
        <w:t>.</w:t>
      </w:r>
      <w:r w:rsidR="00D66552" w:rsidRPr="00C90206">
        <w:rPr>
          <w:rFonts w:ascii="Times New Roman" w:eastAsia="Times New Roman" w:hAnsi="Times New Roman" w:cs="Times New Roman"/>
          <w:b/>
          <w:bCs/>
          <w:sz w:val="24"/>
          <w:szCs w:val="24"/>
        </w:rPr>
        <w:t xml:space="preserve"> </w:t>
      </w:r>
    </w:p>
    <w:p w:rsidR="00D66552" w:rsidRPr="00C90206" w:rsidRDefault="00D66552" w:rsidP="009B0B4A">
      <w:pPr>
        <w:pStyle w:val="Heading3"/>
        <w:shd w:val="clear" w:color="auto" w:fill="FFFFFF"/>
        <w:spacing w:before="450" w:after="150" w:line="420" w:lineRule="atLeast"/>
        <w:jc w:val="both"/>
        <w:rPr>
          <w:rFonts w:ascii="Times New Roman" w:eastAsia="Times New Roman" w:hAnsi="Times New Roman" w:cs="Times New Roman"/>
          <w:b/>
          <w:bCs/>
          <w:color w:val="auto"/>
        </w:rPr>
      </w:pPr>
      <w:r w:rsidRPr="00C90206">
        <w:rPr>
          <w:rFonts w:ascii="Times New Roman" w:eastAsia="Times New Roman" w:hAnsi="Times New Roman" w:cs="Times New Roman"/>
          <w:b/>
          <w:bCs/>
          <w:color w:val="auto"/>
        </w:rPr>
        <w:t>Impacto dos problemas na alimentação de energia eléctrica:</w:t>
      </w:r>
    </w:p>
    <w:p w:rsidR="00D66552" w:rsidRPr="00C90206" w:rsidRDefault="00D66552" w:rsidP="009B0B4A">
      <w:pPr>
        <w:shd w:val="clear" w:color="auto" w:fill="FFFFFF"/>
        <w:spacing w:after="150" w:line="330" w:lineRule="atLeast"/>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Os distúrbios na alimentação podem afectar o desempenho dos dispositivos electrónicos, por isso é importante que o fornecimento de electricidade seja estável e limpo.</w:t>
      </w:r>
    </w:p>
    <w:p w:rsidR="00D66552" w:rsidRPr="00C90206" w:rsidRDefault="00D66552" w:rsidP="009B0B4A">
      <w:pPr>
        <w:shd w:val="clear" w:color="auto" w:fill="FFFFFF"/>
        <w:spacing w:after="150" w:line="330" w:lineRule="atLeast"/>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 xml:space="preserve">As </w:t>
      </w:r>
      <w:r w:rsidRPr="00C90206">
        <w:rPr>
          <w:rFonts w:ascii="Times New Roman" w:eastAsia="Times New Roman" w:hAnsi="Times New Roman" w:cs="Times New Roman"/>
          <w:b/>
          <w:sz w:val="24"/>
          <w:szCs w:val="24"/>
        </w:rPr>
        <w:t>UPS</w:t>
      </w:r>
      <w:r w:rsidRPr="00C90206">
        <w:rPr>
          <w:rFonts w:ascii="Times New Roman" w:eastAsia="Times New Roman" w:hAnsi="Times New Roman" w:cs="Times New Roman"/>
          <w:sz w:val="24"/>
          <w:szCs w:val="24"/>
        </w:rPr>
        <w:t xml:space="preserve"> são usadas para corrigir vários problemas comuns de alimentação, tais como:</w:t>
      </w:r>
    </w:p>
    <w:p w:rsidR="00D66552" w:rsidRPr="002A4995" w:rsidRDefault="00D66552" w:rsidP="009B0B4A">
      <w:pPr>
        <w:numPr>
          <w:ilvl w:val="0"/>
          <w:numId w:val="6"/>
        </w:numPr>
        <w:shd w:val="clear" w:color="auto" w:fill="FFFFFF"/>
        <w:spacing w:after="60" w:line="240" w:lineRule="auto"/>
        <w:ind w:left="150"/>
        <w:jc w:val="both"/>
        <w:rPr>
          <w:rFonts w:ascii="Times New Roman" w:eastAsia="Times New Roman" w:hAnsi="Times New Roman" w:cs="Times New Roman"/>
          <w:b/>
          <w:sz w:val="24"/>
          <w:szCs w:val="24"/>
          <w:lang w:val="en-US"/>
        </w:rPr>
      </w:pPr>
      <w:proofErr w:type="spellStart"/>
      <w:r w:rsidRPr="002A4995">
        <w:rPr>
          <w:rFonts w:ascii="Times New Roman" w:eastAsia="Times New Roman" w:hAnsi="Times New Roman" w:cs="Times New Roman"/>
          <w:b/>
          <w:sz w:val="24"/>
          <w:szCs w:val="24"/>
          <w:lang w:val="en-US"/>
        </w:rPr>
        <w:t>Falhas</w:t>
      </w:r>
      <w:proofErr w:type="spellEnd"/>
      <w:r w:rsidRPr="002A4995">
        <w:rPr>
          <w:rFonts w:ascii="Times New Roman" w:eastAsia="Times New Roman" w:hAnsi="Times New Roman" w:cs="Times New Roman"/>
          <w:b/>
          <w:sz w:val="24"/>
          <w:szCs w:val="24"/>
          <w:lang w:val="en-US"/>
        </w:rPr>
        <w:t xml:space="preserve"> de </w:t>
      </w:r>
      <w:proofErr w:type="spellStart"/>
      <w:r w:rsidRPr="002A4995">
        <w:rPr>
          <w:rFonts w:ascii="Times New Roman" w:eastAsia="Times New Roman" w:hAnsi="Times New Roman" w:cs="Times New Roman"/>
          <w:b/>
          <w:sz w:val="24"/>
          <w:szCs w:val="24"/>
          <w:lang w:val="en-US"/>
        </w:rPr>
        <w:t>energia</w:t>
      </w:r>
      <w:proofErr w:type="spellEnd"/>
    </w:p>
    <w:p w:rsidR="00D66552" w:rsidRPr="002A4995" w:rsidRDefault="00D66552" w:rsidP="009B0B4A">
      <w:pPr>
        <w:numPr>
          <w:ilvl w:val="0"/>
          <w:numId w:val="6"/>
        </w:numPr>
        <w:shd w:val="clear" w:color="auto" w:fill="FFFFFF"/>
        <w:spacing w:after="60" w:line="240" w:lineRule="auto"/>
        <w:ind w:left="150"/>
        <w:jc w:val="both"/>
        <w:rPr>
          <w:rFonts w:ascii="Times New Roman" w:eastAsia="Times New Roman" w:hAnsi="Times New Roman" w:cs="Times New Roman"/>
          <w:b/>
          <w:sz w:val="24"/>
          <w:szCs w:val="24"/>
          <w:lang w:val="en-US"/>
        </w:rPr>
      </w:pPr>
      <w:proofErr w:type="spellStart"/>
      <w:r w:rsidRPr="002A4995">
        <w:rPr>
          <w:rFonts w:ascii="Times New Roman" w:eastAsia="Times New Roman" w:hAnsi="Times New Roman" w:cs="Times New Roman"/>
          <w:b/>
          <w:sz w:val="24"/>
          <w:szCs w:val="24"/>
          <w:lang w:val="en-US"/>
        </w:rPr>
        <w:t>Quedas</w:t>
      </w:r>
      <w:proofErr w:type="spellEnd"/>
      <w:r w:rsidRPr="002A4995">
        <w:rPr>
          <w:rFonts w:ascii="Times New Roman" w:eastAsia="Times New Roman" w:hAnsi="Times New Roman" w:cs="Times New Roman"/>
          <w:b/>
          <w:sz w:val="24"/>
          <w:szCs w:val="24"/>
          <w:lang w:val="en-US"/>
        </w:rPr>
        <w:t xml:space="preserve"> de </w:t>
      </w:r>
      <w:proofErr w:type="spellStart"/>
      <w:r w:rsidRPr="002A4995">
        <w:rPr>
          <w:rFonts w:ascii="Times New Roman" w:eastAsia="Times New Roman" w:hAnsi="Times New Roman" w:cs="Times New Roman"/>
          <w:b/>
          <w:sz w:val="24"/>
          <w:szCs w:val="24"/>
          <w:lang w:val="en-US"/>
        </w:rPr>
        <w:t>tensão</w:t>
      </w:r>
      <w:proofErr w:type="spellEnd"/>
    </w:p>
    <w:p w:rsidR="00D66552" w:rsidRPr="002A4995" w:rsidRDefault="00D66552" w:rsidP="009B0B4A">
      <w:pPr>
        <w:numPr>
          <w:ilvl w:val="0"/>
          <w:numId w:val="6"/>
        </w:numPr>
        <w:shd w:val="clear" w:color="auto" w:fill="FFFFFF"/>
        <w:spacing w:after="60" w:line="240" w:lineRule="auto"/>
        <w:ind w:left="150"/>
        <w:jc w:val="both"/>
        <w:rPr>
          <w:rFonts w:ascii="Times New Roman" w:eastAsia="Times New Roman" w:hAnsi="Times New Roman" w:cs="Times New Roman"/>
          <w:b/>
          <w:sz w:val="24"/>
          <w:szCs w:val="24"/>
          <w:lang w:val="en-US"/>
        </w:rPr>
      </w:pPr>
      <w:proofErr w:type="spellStart"/>
      <w:r w:rsidRPr="002A4995">
        <w:rPr>
          <w:rFonts w:ascii="Times New Roman" w:eastAsia="Times New Roman" w:hAnsi="Times New Roman" w:cs="Times New Roman"/>
          <w:b/>
          <w:sz w:val="24"/>
          <w:szCs w:val="24"/>
          <w:lang w:val="en-US"/>
        </w:rPr>
        <w:t>Picos</w:t>
      </w:r>
      <w:proofErr w:type="spellEnd"/>
      <w:r w:rsidRPr="002A4995">
        <w:rPr>
          <w:rFonts w:ascii="Times New Roman" w:eastAsia="Times New Roman" w:hAnsi="Times New Roman" w:cs="Times New Roman"/>
          <w:b/>
          <w:sz w:val="24"/>
          <w:szCs w:val="24"/>
          <w:lang w:val="en-US"/>
        </w:rPr>
        <w:t xml:space="preserve"> de </w:t>
      </w:r>
      <w:proofErr w:type="spellStart"/>
      <w:r w:rsidRPr="002A4995">
        <w:rPr>
          <w:rFonts w:ascii="Times New Roman" w:eastAsia="Times New Roman" w:hAnsi="Times New Roman" w:cs="Times New Roman"/>
          <w:b/>
          <w:sz w:val="24"/>
          <w:szCs w:val="24"/>
          <w:lang w:val="en-US"/>
        </w:rPr>
        <w:t>tensão</w:t>
      </w:r>
      <w:proofErr w:type="spellEnd"/>
    </w:p>
    <w:p w:rsidR="00D66552" w:rsidRPr="002A4995" w:rsidRDefault="00D66552" w:rsidP="009B0B4A">
      <w:pPr>
        <w:numPr>
          <w:ilvl w:val="0"/>
          <w:numId w:val="6"/>
        </w:numPr>
        <w:shd w:val="clear" w:color="auto" w:fill="FFFFFF"/>
        <w:spacing w:after="60" w:line="240" w:lineRule="auto"/>
        <w:ind w:left="150"/>
        <w:jc w:val="both"/>
        <w:rPr>
          <w:rFonts w:ascii="Times New Roman" w:eastAsia="Times New Roman" w:hAnsi="Times New Roman" w:cs="Times New Roman"/>
          <w:b/>
          <w:sz w:val="24"/>
          <w:szCs w:val="24"/>
          <w:lang w:val="en-US"/>
        </w:rPr>
      </w:pPr>
      <w:r w:rsidRPr="002A4995">
        <w:rPr>
          <w:rFonts w:ascii="Times New Roman" w:eastAsia="Times New Roman" w:hAnsi="Times New Roman" w:cs="Times New Roman"/>
          <w:b/>
          <w:sz w:val="24"/>
          <w:szCs w:val="24"/>
          <w:lang w:val="en-US"/>
        </w:rPr>
        <w:t>Sub-</w:t>
      </w:r>
      <w:proofErr w:type="spellStart"/>
      <w:r w:rsidRPr="002A4995">
        <w:rPr>
          <w:rFonts w:ascii="Times New Roman" w:eastAsia="Times New Roman" w:hAnsi="Times New Roman" w:cs="Times New Roman"/>
          <w:b/>
          <w:sz w:val="24"/>
          <w:szCs w:val="24"/>
          <w:lang w:val="en-US"/>
        </w:rPr>
        <w:t>tensão</w:t>
      </w:r>
      <w:proofErr w:type="spellEnd"/>
    </w:p>
    <w:p w:rsidR="00D66552" w:rsidRPr="002A4995" w:rsidRDefault="00D66552" w:rsidP="009B0B4A">
      <w:pPr>
        <w:numPr>
          <w:ilvl w:val="0"/>
          <w:numId w:val="6"/>
        </w:numPr>
        <w:shd w:val="clear" w:color="auto" w:fill="FFFFFF"/>
        <w:spacing w:after="60" w:line="240" w:lineRule="auto"/>
        <w:ind w:left="150"/>
        <w:jc w:val="both"/>
        <w:rPr>
          <w:rFonts w:ascii="Times New Roman" w:eastAsia="Times New Roman" w:hAnsi="Times New Roman" w:cs="Times New Roman"/>
          <w:b/>
          <w:sz w:val="24"/>
          <w:szCs w:val="24"/>
          <w:lang w:val="en-US"/>
        </w:rPr>
      </w:pPr>
      <w:proofErr w:type="spellStart"/>
      <w:r w:rsidRPr="002A4995">
        <w:rPr>
          <w:rFonts w:ascii="Times New Roman" w:eastAsia="Times New Roman" w:hAnsi="Times New Roman" w:cs="Times New Roman"/>
          <w:b/>
          <w:sz w:val="24"/>
          <w:szCs w:val="24"/>
          <w:lang w:val="en-US"/>
        </w:rPr>
        <w:t>Sobre-tensão</w:t>
      </w:r>
      <w:proofErr w:type="spellEnd"/>
    </w:p>
    <w:p w:rsidR="00D66552" w:rsidRPr="002A4995" w:rsidRDefault="00D66552" w:rsidP="009B0B4A">
      <w:pPr>
        <w:numPr>
          <w:ilvl w:val="0"/>
          <w:numId w:val="6"/>
        </w:numPr>
        <w:shd w:val="clear" w:color="auto" w:fill="FFFFFF"/>
        <w:spacing w:after="60" w:line="240" w:lineRule="auto"/>
        <w:ind w:left="150"/>
        <w:jc w:val="both"/>
        <w:rPr>
          <w:rFonts w:ascii="Times New Roman" w:eastAsia="Times New Roman" w:hAnsi="Times New Roman" w:cs="Times New Roman"/>
          <w:b/>
          <w:sz w:val="24"/>
          <w:szCs w:val="24"/>
          <w:lang w:val="en-US"/>
        </w:rPr>
      </w:pPr>
      <w:proofErr w:type="spellStart"/>
      <w:r w:rsidRPr="002A4995">
        <w:rPr>
          <w:rFonts w:ascii="Times New Roman" w:eastAsia="Times New Roman" w:hAnsi="Times New Roman" w:cs="Times New Roman"/>
          <w:b/>
          <w:sz w:val="24"/>
          <w:szCs w:val="24"/>
          <w:lang w:val="en-US"/>
        </w:rPr>
        <w:t>Ruído</w:t>
      </w:r>
      <w:proofErr w:type="spellEnd"/>
      <w:r w:rsidRPr="002A4995">
        <w:rPr>
          <w:rFonts w:ascii="Times New Roman" w:eastAsia="Times New Roman" w:hAnsi="Times New Roman" w:cs="Times New Roman"/>
          <w:b/>
          <w:sz w:val="24"/>
          <w:szCs w:val="24"/>
          <w:lang w:val="en-US"/>
        </w:rPr>
        <w:t xml:space="preserve"> </w:t>
      </w:r>
      <w:proofErr w:type="spellStart"/>
      <w:r w:rsidRPr="002A4995">
        <w:rPr>
          <w:rFonts w:ascii="Times New Roman" w:eastAsia="Times New Roman" w:hAnsi="Times New Roman" w:cs="Times New Roman"/>
          <w:b/>
          <w:sz w:val="24"/>
          <w:szCs w:val="24"/>
          <w:lang w:val="en-US"/>
        </w:rPr>
        <w:t>eléctrico</w:t>
      </w:r>
      <w:proofErr w:type="spellEnd"/>
    </w:p>
    <w:p w:rsidR="00D66552" w:rsidRPr="002A4995" w:rsidRDefault="00D66552" w:rsidP="009B0B4A">
      <w:pPr>
        <w:numPr>
          <w:ilvl w:val="0"/>
          <w:numId w:val="6"/>
        </w:numPr>
        <w:shd w:val="clear" w:color="auto" w:fill="FFFFFF"/>
        <w:spacing w:after="60" w:line="240" w:lineRule="auto"/>
        <w:ind w:left="150"/>
        <w:jc w:val="both"/>
        <w:rPr>
          <w:rFonts w:ascii="Times New Roman" w:eastAsia="Times New Roman" w:hAnsi="Times New Roman" w:cs="Times New Roman"/>
          <w:b/>
          <w:sz w:val="24"/>
          <w:szCs w:val="24"/>
          <w:lang w:val="en-US"/>
        </w:rPr>
      </w:pPr>
      <w:proofErr w:type="spellStart"/>
      <w:r w:rsidRPr="002A4995">
        <w:rPr>
          <w:rFonts w:ascii="Times New Roman" w:eastAsia="Times New Roman" w:hAnsi="Times New Roman" w:cs="Times New Roman"/>
          <w:b/>
          <w:sz w:val="24"/>
          <w:szCs w:val="24"/>
          <w:lang w:val="en-US"/>
        </w:rPr>
        <w:t>Variação</w:t>
      </w:r>
      <w:proofErr w:type="spellEnd"/>
      <w:r w:rsidRPr="002A4995">
        <w:rPr>
          <w:rFonts w:ascii="Times New Roman" w:eastAsia="Times New Roman" w:hAnsi="Times New Roman" w:cs="Times New Roman"/>
          <w:b/>
          <w:sz w:val="24"/>
          <w:szCs w:val="24"/>
          <w:lang w:val="en-US"/>
        </w:rPr>
        <w:t xml:space="preserve"> de </w:t>
      </w:r>
      <w:proofErr w:type="spellStart"/>
      <w:r w:rsidRPr="002A4995">
        <w:rPr>
          <w:rFonts w:ascii="Times New Roman" w:eastAsia="Times New Roman" w:hAnsi="Times New Roman" w:cs="Times New Roman"/>
          <w:b/>
          <w:sz w:val="24"/>
          <w:szCs w:val="24"/>
          <w:lang w:val="en-US"/>
        </w:rPr>
        <w:t>frequência</w:t>
      </w:r>
      <w:proofErr w:type="spellEnd"/>
    </w:p>
    <w:p w:rsidR="00D66552" w:rsidRPr="002A4995" w:rsidRDefault="00D66552" w:rsidP="009B0B4A">
      <w:pPr>
        <w:numPr>
          <w:ilvl w:val="0"/>
          <w:numId w:val="6"/>
        </w:numPr>
        <w:shd w:val="clear" w:color="auto" w:fill="FFFFFF"/>
        <w:spacing w:after="60" w:line="240" w:lineRule="auto"/>
        <w:ind w:left="150"/>
        <w:jc w:val="both"/>
        <w:rPr>
          <w:rFonts w:ascii="Times New Roman" w:eastAsia="Times New Roman" w:hAnsi="Times New Roman" w:cs="Times New Roman"/>
          <w:b/>
          <w:sz w:val="24"/>
          <w:szCs w:val="24"/>
          <w:lang w:val="en-US"/>
        </w:rPr>
      </w:pPr>
      <w:proofErr w:type="spellStart"/>
      <w:r w:rsidRPr="002A4995">
        <w:rPr>
          <w:rFonts w:ascii="Times New Roman" w:eastAsia="Times New Roman" w:hAnsi="Times New Roman" w:cs="Times New Roman"/>
          <w:b/>
          <w:sz w:val="24"/>
          <w:szCs w:val="24"/>
          <w:lang w:val="en-US"/>
        </w:rPr>
        <w:t>Transitórios</w:t>
      </w:r>
      <w:proofErr w:type="spellEnd"/>
    </w:p>
    <w:p w:rsidR="00D66552" w:rsidRPr="00C90206" w:rsidRDefault="00D66552" w:rsidP="009B0B4A">
      <w:pPr>
        <w:numPr>
          <w:ilvl w:val="0"/>
          <w:numId w:val="6"/>
        </w:numPr>
        <w:shd w:val="clear" w:color="auto" w:fill="FFFFFF"/>
        <w:spacing w:after="60" w:line="240" w:lineRule="auto"/>
        <w:ind w:left="150"/>
        <w:jc w:val="both"/>
        <w:rPr>
          <w:rFonts w:ascii="Times New Roman" w:eastAsia="Times New Roman" w:hAnsi="Times New Roman" w:cs="Times New Roman"/>
          <w:sz w:val="24"/>
          <w:szCs w:val="24"/>
          <w:lang w:val="en-US"/>
        </w:rPr>
      </w:pPr>
      <w:proofErr w:type="spellStart"/>
      <w:r w:rsidRPr="002A4995">
        <w:rPr>
          <w:rFonts w:ascii="Times New Roman" w:eastAsia="Times New Roman" w:hAnsi="Times New Roman" w:cs="Times New Roman"/>
          <w:b/>
          <w:sz w:val="24"/>
          <w:szCs w:val="24"/>
          <w:lang w:val="en-US"/>
        </w:rPr>
        <w:t>Distorção</w:t>
      </w:r>
      <w:proofErr w:type="spellEnd"/>
      <w:r w:rsidRPr="002A4995">
        <w:rPr>
          <w:rFonts w:ascii="Times New Roman" w:eastAsia="Times New Roman" w:hAnsi="Times New Roman" w:cs="Times New Roman"/>
          <w:b/>
          <w:sz w:val="24"/>
          <w:szCs w:val="24"/>
          <w:lang w:val="en-US"/>
        </w:rPr>
        <w:t xml:space="preserve"> </w:t>
      </w:r>
      <w:proofErr w:type="spellStart"/>
      <w:r w:rsidRPr="002A4995">
        <w:rPr>
          <w:rFonts w:ascii="Times New Roman" w:eastAsia="Times New Roman" w:hAnsi="Times New Roman" w:cs="Times New Roman"/>
          <w:b/>
          <w:sz w:val="24"/>
          <w:szCs w:val="24"/>
          <w:lang w:val="en-US"/>
        </w:rPr>
        <w:t>harmónica</w:t>
      </w:r>
      <w:proofErr w:type="spellEnd"/>
    </w:p>
    <w:p w:rsidR="00D66552" w:rsidRPr="00C90206" w:rsidRDefault="00D66552" w:rsidP="009B0B4A">
      <w:pPr>
        <w:shd w:val="clear" w:color="auto" w:fill="FFFFFF"/>
        <w:spacing w:after="150" w:line="330" w:lineRule="atLeast"/>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lastRenderedPageBreak/>
        <w:t>O ruído eléctrico, excepto no pior dos casos, é geralmente um evento "não é visível", mas resulta na maior ameaça para a capacidade de operação de equipamentos electrónicos e contribui para o desgaste dos respectivos componentes electrónicos.</w:t>
      </w:r>
    </w:p>
    <w:p w:rsidR="00D66552" w:rsidRPr="00C90206" w:rsidRDefault="00D66552" w:rsidP="009B0B4A">
      <w:pPr>
        <w:shd w:val="clear" w:color="auto" w:fill="FFFFFF"/>
        <w:spacing w:after="150" w:line="330" w:lineRule="atLeast"/>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Os problemas no abastecimento de energia eléctrica podem causar:</w:t>
      </w:r>
    </w:p>
    <w:p w:rsidR="00D66552" w:rsidRPr="00C90206" w:rsidRDefault="00D66552" w:rsidP="009B0B4A">
      <w:pPr>
        <w:numPr>
          <w:ilvl w:val="0"/>
          <w:numId w:val="7"/>
        </w:numPr>
        <w:shd w:val="clear" w:color="auto" w:fill="FFFFFF"/>
        <w:spacing w:after="60" w:line="240" w:lineRule="auto"/>
        <w:ind w:left="150"/>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Bloqueio de equipamentos, falhas em aplicações e em sistemas informáticos</w:t>
      </w:r>
    </w:p>
    <w:p w:rsidR="00D66552" w:rsidRPr="00C90206" w:rsidRDefault="00D66552" w:rsidP="009B0B4A">
      <w:pPr>
        <w:numPr>
          <w:ilvl w:val="0"/>
          <w:numId w:val="7"/>
        </w:numPr>
        <w:shd w:val="clear" w:color="auto" w:fill="FFFFFF"/>
        <w:spacing w:after="60" w:line="240" w:lineRule="auto"/>
        <w:ind w:left="150"/>
        <w:jc w:val="both"/>
        <w:rPr>
          <w:rFonts w:ascii="Times New Roman" w:eastAsia="Times New Roman" w:hAnsi="Times New Roman" w:cs="Times New Roman"/>
          <w:sz w:val="24"/>
          <w:szCs w:val="24"/>
          <w:lang w:val="en-US"/>
        </w:rPr>
      </w:pPr>
      <w:proofErr w:type="spellStart"/>
      <w:r w:rsidRPr="00C90206">
        <w:rPr>
          <w:rFonts w:ascii="Times New Roman" w:eastAsia="Times New Roman" w:hAnsi="Times New Roman" w:cs="Times New Roman"/>
          <w:sz w:val="24"/>
          <w:szCs w:val="24"/>
          <w:lang w:val="en-US"/>
        </w:rPr>
        <w:t>Corrupção</w:t>
      </w:r>
      <w:proofErr w:type="spellEnd"/>
      <w:r w:rsidRPr="00C90206">
        <w:rPr>
          <w:rFonts w:ascii="Times New Roman" w:eastAsia="Times New Roman" w:hAnsi="Times New Roman" w:cs="Times New Roman"/>
          <w:sz w:val="24"/>
          <w:szCs w:val="24"/>
          <w:lang w:val="en-US"/>
        </w:rPr>
        <w:t xml:space="preserve"> de dados</w:t>
      </w:r>
    </w:p>
    <w:p w:rsidR="00D66552" w:rsidRPr="00C90206" w:rsidRDefault="00D66552" w:rsidP="009B0B4A">
      <w:pPr>
        <w:numPr>
          <w:ilvl w:val="0"/>
          <w:numId w:val="7"/>
        </w:numPr>
        <w:shd w:val="clear" w:color="auto" w:fill="FFFFFF"/>
        <w:spacing w:after="60" w:line="240" w:lineRule="auto"/>
        <w:ind w:left="150"/>
        <w:jc w:val="both"/>
        <w:rPr>
          <w:rFonts w:ascii="Times New Roman" w:eastAsia="Times New Roman" w:hAnsi="Times New Roman" w:cs="Times New Roman"/>
          <w:sz w:val="24"/>
          <w:szCs w:val="24"/>
          <w:lang w:val="en-US"/>
        </w:rPr>
      </w:pPr>
      <w:proofErr w:type="spellStart"/>
      <w:r w:rsidRPr="00C90206">
        <w:rPr>
          <w:rFonts w:ascii="Times New Roman" w:eastAsia="Times New Roman" w:hAnsi="Times New Roman" w:cs="Times New Roman"/>
          <w:sz w:val="24"/>
          <w:szCs w:val="24"/>
          <w:lang w:val="en-US"/>
        </w:rPr>
        <w:t>Erros</w:t>
      </w:r>
      <w:proofErr w:type="spellEnd"/>
      <w:r w:rsidRPr="00C90206">
        <w:rPr>
          <w:rFonts w:ascii="Times New Roman" w:eastAsia="Times New Roman" w:hAnsi="Times New Roman" w:cs="Times New Roman"/>
          <w:sz w:val="24"/>
          <w:szCs w:val="24"/>
          <w:lang w:val="en-US"/>
        </w:rPr>
        <w:t xml:space="preserve"> no </w:t>
      </w:r>
      <w:proofErr w:type="spellStart"/>
      <w:r w:rsidRPr="00C90206">
        <w:rPr>
          <w:rFonts w:ascii="Times New Roman" w:eastAsia="Times New Roman" w:hAnsi="Times New Roman" w:cs="Times New Roman"/>
          <w:sz w:val="24"/>
          <w:szCs w:val="24"/>
          <w:lang w:val="en-US"/>
        </w:rPr>
        <w:t>processamento</w:t>
      </w:r>
      <w:proofErr w:type="spellEnd"/>
      <w:r w:rsidRPr="00C90206">
        <w:rPr>
          <w:rFonts w:ascii="Times New Roman" w:eastAsia="Times New Roman" w:hAnsi="Times New Roman" w:cs="Times New Roman"/>
          <w:sz w:val="24"/>
          <w:szCs w:val="24"/>
          <w:lang w:val="en-US"/>
        </w:rPr>
        <w:t xml:space="preserve"> de dados</w:t>
      </w:r>
    </w:p>
    <w:p w:rsidR="00D66552" w:rsidRPr="00C90206" w:rsidRDefault="00D66552" w:rsidP="009B0B4A">
      <w:pPr>
        <w:numPr>
          <w:ilvl w:val="0"/>
          <w:numId w:val="7"/>
        </w:numPr>
        <w:shd w:val="clear" w:color="auto" w:fill="FFFFFF"/>
        <w:spacing w:after="60" w:line="240" w:lineRule="auto"/>
        <w:ind w:left="150"/>
        <w:jc w:val="both"/>
        <w:rPr>
          <w:rFonts w:ascii="Times New Roman" w:eastAsia="Times New Roman" w:hAnsi="Times New Roman" w:cs="Times New Roman"/>
          <w:sz w:val="24"/>
          <w:szCs w:val="24"/>
          <w:lang w:val="en-US"/>
        </w:rPr>
      </w:pPr>
      <w:proofErr w:type="spellStart"/>
      <w:r w:rsidRPr="00C90206">
        <w:rPr>
          <w:rFonts w:ascii="Times New Roman" w:eastAsia="Times New Roman" w:hAnsi="Times New Roman" w:cs="Times New Roman"/>
          <w:sz w:val="24"/>
          <w:szCs w:val="24"/>
          <w:lang w:val="en-US"/>
        </w:rPr>
        <w:t>Erros</w:t>
      </w:r>
      <w:proofErr w:type="spellEnd"/>
      <w:r w:rsidRPr="00C90206">
        <w:rPr>
          <w:rFonts w:ascii="Times New Roman" w:eastAsia="Times New Roman" w:hAnsi="Times New Roman" w:cs="Times New Roman"/>
          <w:sz w:val="24"/>
          <w:szCs w:val="24"/>
          <w:lang w:val="en-US"/>
        </w:rPr>
        <w:t xml:space="preserve"> </w:t>
      </w:r>
      <w:proofErr w:type="spellStart"/>
      <w:r w:rsidRPr="00C90206">
        <w:rPr>
          <w:rFonts w:ascii="Times New Roman" w:eastAsia="Times New Roman" w:hAnsi="Times New Roman" w:cs="Times New Roman"/>
          <w:sz w:val="24"/>
          <w:szCs w:val="24"/>
          <w:lang w:val="en-US"/>
        </w:rPr>
        <w:t>na</w:t>
      </w:r>
      <w:proofErr w:type="spellEnd"/>
      <w:r w:rsidRPr="00C90206">
        <w:rPr>
          <w:rFonts w:ascii="Times New Roman" w:eastAsia="Times New Roman" w:hAnsi="Times New Roman" w:cs="Times New Roman"/>
          <w:sz w:val="24"/>
          <w:szCs w:val="24"/>
          <w:lang w:val="en-US"/>
        </w:rPr>
        <w:t xml:space="preserve"> </w:t>
      </w:r>
      <w:proofErr w:type="spellStart"/>
      <w:r w:rsidRPr="00C90206">
        <w:rPr>
          <w:rFonts w:ascii="Times New Roman" w:eastAsia="Times New Roman" w:hAnsi="Times New Roman" w:cs="Times New Roman"/>
          <w:sz w:val="24"/>
          <w:szCs w:val="24"/>
          <w:lang w:val="en-US"/>
        </w:rPr>
        <w:t>transmissão</w:t>
      </w:r>
      <w:proofErr w:type="spellEnd"/>
      <w:r w:rsidRPr="00C90206">
        <w:rPr>
          <w:rFonts w:ascii="Times New Roman" w:eastAsia="Times New Roman" w:hAnsi="Times New Roman" w:cs="Times New Roman"/>
          <w:sz w:val="24"/>
          <w:szCs w:val="24"/>
          <w:lang w:val="en-US"/>
        </w:rPr>
        <w:t xml:space="preserve"> de dados</w:t>
      </w:r>
    </w:p>
    <w:p w:rsidR="00D66552" w:rsidRPr="00C90206" w:rsidRDefault="00D66552" w:rsidP="009B0B4A">
      <w:pPr>
        <w:numPr>
          <w:ilvl w:val="0"/>
          <w:numId w:val="7"/>
        </w:numPr>
        <w:shd w:val="clear" w:color="auto" w:fill="FFFFFF"/>
        <w:spacing w:after="60" w:line="240" w:lineRule="auto"/>
        <w:ind w:left="150"/>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Erros de impressão e danos no hardware</w:t>
      </w:r>
    </w:p>
    <w:p w:rsidR="00D66552" w:rsidRPr="00C90206" w:rsidRDefault="00D66552" w:rsidP="009B0B4A">
      <w:pPr>
        <w:shd w:val="clear" w:color="auto" w:fill="FFFFFF"/>
        <w:spacing w:after="150" w:line="330" w:lineRule="atLeast"/>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Os problemas de alimentação eléctrica podem ter origem numa ou mais fontes:</w:t>
      </w:r>
    </w:p>
    <w:p w:rsidR="00D66552" w:rsidRPr="00C90206" w:rsidRDefault="00D66552" w:rsidP="009B0B4A">
      <w:pPr>
        <w:numPr>
          <w:ilvl w:val="0"/>
          <w:numId w:val="8"/>
        </w:numPr>
        <w:shd w:val="clear" w:color="auto" w:fill="FFFFFF"/>
        <w:spacing w:after="60" w:line="240" w:lineRule="auto"/>
        <w:ind w:left="150"/>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Na sua própria rede eléctrica interna</w:t>
      </w:r>
    </w:p>
    <w:p w:rsidR="00D66552" w:rsidRPr="00C90206" w:rsidRDefault="00D66552" w:rsidP="009B0B4A">
      <w:pPr>
        <w:numPr>
          <w:ilvl w:val="0"/>
          <w:numId w:val="8"/>
        </w:numPr>
        <w:shd w:val="clear" w:color="auto" w:fill="FFFFFF"/>
        <w:spacing w:after="60" w:line="240" w:lineRule="auto"/>
        <w:ind w:left="150"/>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Na alimentação de energia eléctrica do sector</w:t>
      </w:r>
    </w:p>
    <w:p w:rsidR="00D66552" w:rsidRPr="00C90206" w:rsidRDefault="00D66552" w:rsidP="009B0B4A">
      <w:pPr>
        <w:numPr>
          <w:ilvl w:val="0"/>
          <w:numId w:val="8"/>
        </w:numPr>
        <w:shd w:val="clear" w:color="auto" w:fill="FFFFFF"/>
        <w:spacing w:after="60" w:line="240" w:lineRule="auto"/>
        <w:ind w:left="150"/>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Na rede de distribuição eléctrica do edifício</w:t>
      </w:r>
    </w:p>
    <w:p w:rsidR="00D66552" w:rsidRPr="00C90206" w:rsidRDefault="00D66552" w:rsidP="009B0B4A">
      <w:pPr>
        <w:numPr>
          <w:ilvl w:val="0"/>
          <w:numId w:val="8"/>
        </w:numPr>
        <w:shd w:val="clear" w:color="auto" w:fill="FFFFFF"/>
        <w:spacing w:after="60" w:line="240" w:lineRule="auto"/>
        <w:ind w:left="150"/>
        <w:jc w:val="both"/>
        <w:rPr>
          <w:rFonts w:ascii="Times New Roman" w:eastAsia="Times New Roman" w:hAnsi="Times New Roman" w:cs="Times New Roman"/>
          <w:sz w:val="24"/>
          <w:szCs w:val="24"/>
          <w:lang w:val="en-US"/>
        </w:rPr>
      </w:pPr>
      <w:r w:rsidRPr="00C90206">
        <w:rPr>
          <w:rFonts w:ascii="Times New Roman" w:eastAsia="Times New Roman" w:hAnsi="Times New Roman" w:cs="Times New Roman"/>
          <w:sz w:val="24"/>
          <w:szCs w:val="24"/>
          <w:lang w:val="en-US"/>
        </w:rPr>
        <w:t xml:space="preserve">Outros </w:t>
      </w:r>
      <w:proofErr w:type="spellStart"/>
      <w:r w:rsidRPr="00C90206">
        <w:rPr>
          <w:rFonts w:ascii="Times New Roman" w:eastAsia="Times New Roman" w:hAnsi="Times New Roman" w:cs="Times New Roman"/>
          <w:sz w:val="24"/>
          <w:szCs w:val="24"/>
          <w:lang w:val="en-US"/>
        </w:rPr>
        <w:t>equipamentos</w:t>
      </w:r>
      <w:proofErr w:type="spellEnd"/>
      <w:r w:rsidRPr="00C90206">
        <w:rPr>
          <w:rFonts w:ascii="Times New Roman" w:eastAsia="Times New Roman" w:hAnsi="Times New Roman" w:cs="Times New Roman"/>
          <w:sz w:val="24"/>
          <w:szCs w:val="24"/>
          <w:lang w:val="en-US"/>
        </w:rPr>
        <w:t xml:space="preserve"> </w:t>
      </w:r>
      <w:proofErr w:type="spellStart"/>
      <w:r w:rsidRPr="00C90206">
        <w:rPr>
          <w:rFonts w:ascii="Times New Roman" w:eastAsia="Times New Roman" w:hAnsi="Times New Roman" w:cs="Times New Roman"/>
          <w:sz w:val="24"/>
          <w:szCs w:val="24"/>
          <w:lang w:val="en-US"/>
        </w:rPr>
        <w:t>instalados</w:t>
      </w:r>
      <w:proofErr w:type="spellEnd"/>
      <w:r w:rsidRPr="00C90206">
        <w:rPr>
          <w:rFonts w:ascii="Times New Roman" w:eastAsia="Times New Roman" w:hAnsi="Times New Roman" w:cs="Times New Roman"/>
          <w:sz w:val="24"/>
          <w:szCs w:val="24"/>
          <w:lang w:val="en-US"/>
        </w:rPr>
        <w:t xml:space="preserve"> no </w:t>
      </w:r>
      <w:proofErr w:type="spellStart"/>
      <w:r w:rsidRPr="00C90206">
        <w:rPr>
          <w:rFonts w:ascii="Times New Roman" w:eastAsia="Times New Roman" w:hAnsi="Times New Roman" w:cs="Times New Roman"/>
          <w:sz w:val="24"/>
          <w:szCs w:val="24"/>
          <w:lang w:val="en-US"/>
        </w:rPr>
        <w:t>edifício</w:t>
      </w:r>
      <w:proofErr w:type="spellEnd"/>
    </w:p>
    <w:p w:rsidR="00207BA4" w:rsidRPr="00C90206" w:rsidRDefault="00D66552" w:rsidP="00C90206">
      <w:pPr>
        <w:numPr>
          <w:ilvl w:val="0"/>
          <w:numId w:val="8"/>
        </w:numPr>
        <w:shd w:val="clear" w:color="auto" w:fill="FFFFFF"/>
        <w:spacing w:after="60" w:line="240" w:lineRule="auto"/>
        <w:ind w:left="150"/>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Condições atmosféricas, como por ex.: Trovoadas</w:t>
      </w:r>
    </w:p>
    <w:p w:rsidR="00D66552" w:rsidRPr="00C90206" w:rsidRDefault="00D66552" w:rsidP="009B0B4A">
      <w:pPr>
        <w:shd w:val="clear" w:color="auto" w:fill="FFFFFF"/>
        <w:spacing w:before="450" w:after="150" w:line="420" w:lineRule="atLeast"/>
        <w:jc w:val="both"/>
        <w:outlineLvl w:val="2"/>
        <w:rPr>
          <w:rFonts w:ascii="Times New Roman" w:eastAsia="Times New Roman" w:hAnsi="Times New Roman" w:cs="Times New Roman"/>
          <w:b/>
          <w:bCs/>
          <w:sz w:val="24"/>
          <w:szCs w:val="24"/>
        </w:rPr>
      </w:pPr>
      <w:r w:rsidRPr="00C90206">
        <w:rPr>
          <w:rFonts w:ascii="Times New Roman" w:eastAsia="Times New Roman" w:hAnsi="Times New Roman" w:cs="Times New Roman"/>
          <w:b/>
          <w:bCs/>
          <w:sz w:val="24"/>
          <w:szCs w:val="24"/>
        </w:rPr>
        <w:t>Tecnologias / Tipologias de UPS</w:t>
      </w:r>
    </w:p>
    <w:p w:rsidR="00D66552" w:rsidRPr="00C90206" w:rsidRDefault="00D66552" w:rsidP="009B0B4A">
      <w:pPr>
        <w:shd w:val="clear" w:color="auto" w:fill="FFFFFF"/>
        <w:spacing w:after="150" w:line="330" w:lineRule="atLeast"/>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 xml:space="preserve">As modernas UPS dividem-se geralmente em três categorias ou tipologias correspondendo a diferentes tecnologias e concepções de projecto: </w:t>
      </w:r>
    </w:p>
    <w:p w:rsidR="00024462" w:rsidRPr="002A4995" w:rsidRDefault="00D66552" w:rsidP="002A4995">
      <w:pPr>
        <w:pStyle w:val="ListParagraph"/>
        <w:numPr>
          <w:ilvl w:val="0"/>
          <w:numId w:val="9"/>
        </w:numPr>
        <w:shd w:val="clear" w:color="auto" w:fill="FFFFFF"/>
        <w:spacing w:after="150" w:line="330" w:lineRule="atLeast"/>
        <w:jc w:val="both"/>
        <w:rPr>
          <w:rFonts w:ascii="Times New Roman" w:eastAsia="Times New Roman" w:hAnsi="Times New Roman" w:cs="Times New Roman"/>
          <w:sz w:val="24"/>
          <w:szCs w:val="24"/>
          <w:lang w:val="en-US"/>
        </w:rPr>
      </w:pPr>
      <w:r w:rsidRPr="00C90206">
        <w:rPr>
          <w:rFonts w:ascii="Times New Roman" w:eastAsia="Times New Roman" w:hAnsi="Times New Roman" w:cs="Times New Roman"/>
          <w:sz w:val="24"/>
          <w:szCs w:val="24"/>
          <w:lang w:val="en-US"/>
        </w:rPr>
        <w:t>on-line, line-</w:t>
      </w:r>
      <w:r w:rsidR="00D17E06" w:rsidRPr="00C90206">
        <w:rPr>
          <w:rFonts w:ascii="Times New Roman" w:eastAsia="Times New Roman" w:hAnsi="Times New Roman" w:cs="Times New Roman"/>
          <w:sz w:val="24"/>
          <w:szCs w:val="24"/>
          <w:lang w:val="en-US"/>
        </w:rPr>
        <w:t>interactive</w:t>
      </w:r>
      <w:bookmarkStart w:id="0" w:name="_GoBack"/>
      <w:bookmarkEnd w:id="0"/>
      <w:r w:rsidRPr="00C90206">
        <w:rPr>
          <w:rFonts w:ascii="Times New Roman" w:eastAsia="Times New Roman" w:hAnsi="Times New Roman" w:cs="Times New Roman"/>
          <w:sz w:val="24"/>
          <w:szCs w:val="24"/>
          <w:lang w:val="en-US"/>
        </w:rPr>
        <w:t xml:space="preserve"> e off-line.</w:t>
      </w:r>
    </w:p>
    <w:p w:rsidR="00D66552" w:rsidRPr="002A4995" w:rsidRDefault="00207BA4" w:rsidP="009B0B4A">
      <w:pPr>
        <w:pStyle w:val="NormalWeb"/>
        <w:shd w:val="clear" w:color="auto" w:fill="FFFFFF"/>
        <w:spacing w:before="0" w:beforeAutospacing="0" w:after="150" w:afterAutospacing="0" w:line="330" w:lineRule="atLeast"/>
        <w:jc w:val="both"/>
        <w:rPr>
          <w:b/>
          <w:lang w:val="pt-PT"/>
        </w:rPr>
      </w:pPr>
      <w:r w:rsidRPr="002A4995">
        <w:rPr>
          <w:b/>
          <w:lang w:val="pt-PT"/>
        </w:rPr>
        <w:t>Como funciona um UPS?</w:t>
      </w:r>
      <w:r w:rsidR="00D66552" w:rsidRPr="002A4995">
        <w:rPr>
          <w:b/>
          <w:lang w:val="pt-PT"/>
        </w:rPr>
        <w:t xml:space="preserve"> </w:t>
      </w:r>
    </w:p>
    <w:p w:rsidR="00D66552" w:rsidRPr="00C90206" w:rsidRDefault="00D66552" w:rsidP="009B0B4A">
      <w:pPr>
        <w:pStyle w:val="NormalWeb"/>
        <w:shd w:val="clear" w:color="auto" w:fill="FFFFFF"/>
        <w:spacing w:before="0" w:beforeAutospacing="0" w:after="150" w:afterAutospacing="0" w:line="330" w:lineRule="atLeast"/>
        <w:jc w:val="both"/>
        <w:rPr>
          <w:lang w:val="pt-PT"/>
        </w:rPr>
      </w:pPr>
      <w:r w:rsidRPr="00C90206">
        <w:rPr>
          <w:lang w:val="pt-PT"/>
        </w:rPr>
        <w:t xml:space="preserve">Tem um conjunto de baterias para poder continuar a fornecer energia em caso de corte desta. O período de tempo que uma carga pode ser suportada (autonomia) depende da capacidade das baterias instaladas na </w:t>
      </w:r>
      <w:r w:rsidRPr="00C90206">
        <w:rPr>
          <w:b/>
          <w:lang w:val="pt-PT"/>
        </w:rPr>
        <w:t>UPS.</w:t>
      </w:r>
    </w:p>
    <w:p w:rsidR="00207BA4" w:rsidRPr="00C90206" w:rsidRDefault="00207BA4" w:rsidP="009B0B4A">
      <w:pPr>
        <w:spacing w:before="105" w:after="0" w:line="336" w:lineRule="atLeast"/>
        <w:ind w:right="150"/>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 xml:space="preserve">Um </w:t>
      </w:r>
      <w:r w:rsidRPr="00C90206">
        <w:rPr>
          <w:rFonts w:ascii="Times New Roman" w:eastAsia="Times New Roman" w:hAnsi="Times New Roman" w:cs="Times New Roman"/>
          <w:b/>
          <w:sz w:val="24"/>
          <w:szCs w:val="24"/>
        </w:rPr>
        <w:t>UPS</w:t>
      </w:r>
      <w:r w:rsidRPr="00C90206">
        <w:rPr>
          <w:rFonts w:ascii="Times New Roman" w:eastAsia="Times New Roman" w:hAnsi="Times New Roman" w:cs="Times New Roman"/>
          <w:sz w:val="24"/>
          <w:szCs w:val="24"/>
        </w:rPr>
        <w:t xml:space="preserve"> é um artigo de equipamento eléctrico que se encontra posicionado entre a entrada de alimentação eléctrica e os artigos seleccionados de equipamento electrónico, referidos como "carga".</w:t>
      </w:r>
    </w:p>
    <w:p w:rsidR="00D66552" w:rsidRPr="00C90206" w:rsidRDefault="00D66552" w:rsidP="009B0B4A">
      <w:pPr>
        <w:spacing w:before="105" w:after="0" w:line="336" w:lineRule="atLeast"/>
        <w:ind w:right="150"/>
        <w:jc w:val="both"/>
        <w:rPr>
          <w:rFonts w:ascii="Times New Roman" w:eastAsia="Times New Roman" w:hAnsi="Times New Roman" w:cs="Times New Roman"/>
          <w:sz w:val="24"/>
          <w:szCs w:val="24"/>
        </w:rPr>
      </w:pPr>
    </w:p>
    <w:p w:rsidR="00207BA4" w:rsidRPr="00C90206" w:rsidRDefault="00207BA4" w:rsidP="009B0B4A">
      <w:pPr>
        <w:numPr>
          <w:ilvl w:val="0"/>
          <w:numId w:val="3"/>
        </w:numPr>
        <w:spacing w:before="105" w:after="0" w:line="336" w:lineRule="atLeast"/>
        <w:ind w:right="150"/>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Possui uma bateria ou fonte de alimentação para fornecer alimentação eléctrica, no caso de corte na alimentação. O espaço de tempo que uma carga pode ser suportada (autonomia) depende do tamanho da bateria do UPS.</w:t>
      </w:r>
    </w:p>
    <w:p w:rsidR="00207BA4" w:rsidRPr="00C90206" w:rsidRDefault="00207BA4" w:rsidP="009B0B4A">
      <w:pPr>
        <w:numPr>
          <w:ilvl w:val="0"/>
          <w:numId w:val="3"/>
        </w:numPr>
        <w:spacing w:before="105" w:after="0" w:line="336" w:lineRule="atLeast"/>
        <w:ind w:right="150"/>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Fornece tempo para encerrar os sistemas informáticos essenciais de uma forma segura e ordenada para prevenir a perda/corrupção de dados.</w:t>
      </w:r>
    </w:p>
    <w:p w:rsidR="00207BA4" w:rsidRPr="00C90206" w:rsidRDefault="00207BA4" w:rsidP="009B0B4A">
      <w:pPr>
        <w:numPr>
          <w:ilvl w:val="0"/>
          <w:numId w:val="3"/>
        </w:numPr>
        <w:spacing w:before="105" w:after="0" w:line="336" w:lineRule="atLeast"/>
        <w:ind w:right="150"/>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 xml:space="preserve">Quando a alimentação falha, a UPS comuta para as baterias, assegurando uma alimentação eléctrica limpa, sem rupturas, imediatamente disponível para manter a </w:t>
      </w:r>
      <w:r w:rsidRPr="00C90206">
        <w:rPr>
          <w:rFonts w:ascii="Times New Roman" w:eastAsia="Times New Roman" w:hAnsi="Times New Roman" w:cs="Times New Roman"/>
          <w:sz w:val="24"/>
          <w:szCs w:val="24"/>
        </w:rPr>
        <w:lastRenderedPageBreak/>
        <w:t>carga totalmente operacional. Também protege os computadores e dados de uma variedade de problemas relacionados com energia.</w:t>
      </w:r>
    </w:p>
    <w:p w:rsidR="00D66552" w:rsidRPr="00C90206" w:rsidRDefault="00207BA4" w:rsidP="009B0B4A">
      <w:pPr>
        <w:numPr>
          <w:ilvl w:val="0"/>
          <w:numId w:val="3"/>
        </w:numPr>
        <w:spacing w:before="105" w:after="0" w:line="336" w:lineRule="atLeast"/>
        <w:ind w:right="150"/>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Dependendo do seu tamanho, o UPS pode ser ligado a uma tomada de 13 A ou ligação por cabo feita por um electricista no quadro de alimentação eléctrica.</w:t>
      </w:r>
    </w:p>
    <w:p w:rsidR="00EF7043" w:rsidRPr="002A4995" w:rsidRDefault="00207BA4" w:rsidP="002A4995">
      <w:pPr>
        <w:numPr>
          <w:ilvl w:val="0"/>
          <w:numId w:val="3"/>
        </w:numPr>
        <w:spacing w:before="105" w:after="0" w:line="336" w:lineRule="atLeast"/>
        <w:ind w:right="150"/>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Um UPS é uma ferramenta para assegurar a continuidade da actividade.</w:t>
      </w:r>
      <w:r w:rsidR="00D66552" w:rsidRPr="00C90206">
        <w:rPr>
          <w:rFonts w:ascii="Times New Roman" w:eastAsia="Times New Roman" w:hAnsi="Times New Roman" w:cs="Times New Roman"/>
          <w:b/>
          <w:bCs/>
          <w:sz w:val="24"/>
          <w:szCs w:val="24"/>
        </w:rPr>
        <w:t xml:space="preserve"> </w:t>
      </w:r>
    </w:p>
    <w:p w:rsidR="00D66552" w:rsidRPr="00C90206" w:rsidRDefault="00D66552" w:rsidP="009B0B4A">
      <w:pPr>
        <w:spacing w:before="105" w:after="0" w:line="336" w:lineRule="atLeast"/>
        <w:ind w:right="150"/>
        <w:jc w:val="both"/>
        <w:rPr>
          <w:rFonts w:ascii="Times New Roman" w:eastAsia="Times New Roman" w:hAnsi="Times New Roman" w:cs="Times New Roman"/>
          <w:sz w:val="24"/>
          <w:szCs w:val="24"/>
        </w:rPr>
      </w:pPr>
      <w:r w:rsidRPr="00C90206">
        <w:rPr>
          <w:rFonts w:ascii="Times New Roman" w:eastAsia="Times New Roman" w:hAnsi="Times New Roman" w:cs="Times New Roman"/>
          <w:b/>
          <w:bCs/>
          <w:sz w:val="24"/>
          <w:szCs w:val="24"/>
        </w:rPr>
        <w:t>Continuidade de serviço</w:t>
      </w:r>
    </w:p>
    <w:p w:rsidR="002A4995" w:rsidRDefault="00D66552" w:rsidP="002A4995">
      <w:pPr>
        <w:shd w:val="clear" w:color="auto" w:fill="FFFFFF"/>
        <w:spacing w:after="150" w:line="330" w:lineRule="atLeast"/>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O objectivo é a continuidade do serviço e para isso uma UPS geralmente possui um conjunto de características e capacidades que podem criar uma interface de comunicação entre a UPS e a carga e que, além disso, permite ao utilizador monitorizar o seu desempenho e o da bateria.</w:t>
      </w:r>
    </w:p>
    <w:p w:rsidR="00EF7043" w:rsidRPr="002A4995" w:rsidRDefault="00D66552" w:rsidP="002A4995">
      <w:pPr>
        <w:shd w:val="clear" w:color="auto" w:fill="FFFFFF"/>
        <w:spacing w:after="150" w:line="330" w:lineRule="atLeast"/>
        <w:jc w:val="both"/>
        <w:rPr>
          <w:rFonts w:ascii="Times New Roman" w:eastAsia="Times New Roman" w:hAnsi="Times New Roman" w:cs="Times New Roman"/>
          <w:sz w:val="24"/>
          <w:szCs w:val="24"/>
        </w:rPr>
      </w:pPr>
      <w:r w:rsidRPr="00C90206">
        <w:rPr>
          <w:sz w:val="24"/>
          <w:szCs w:val="24"/>
        </w:rPr>
        <w:t>Um software fácil de utilizar significa que pode personalizar a UPS para funcionar segundo as suas necessidades específicas, incluindo os procedimentos para configurar o desligamento automático da carga.</w:t>
      </w:r>
      <w:r w:rsidR="00EF7043" w:rsidRPr="00C90206">
        <w:rPr>
          <w:sz w:val="24"/>
          <w:szCs w:val="24"/>
        </w:rPr>
        <w:t xml:space="preserve"> </w:t>
      </w:r>
    </w:p>
    <w:p w:rsidR="00EF7043" w:rsidRPr="00C90206" w:rsidRDefault="00EF7043" w:rsidP="009B0B4A">
      <w:pPr>
        <w:pStyle w:val="Heading2"/>
        <w:shd w:val="clear" w:color="auto" w:fill="FFFFFF"/>
        <w:spacing w:before="450" w:beforeAutospacing="0" w:after="150" w:afterAutospacing="0" w:line="510" w:lineRule="atLeast"/>
        <w:jc w:val="both"/>
        <w:rPr>
          <w:sz w:val="24"/>
          <w:szCs w:val="24"/>
          <w:lang w:val="pt-PT"/>
        </w:rPr>
      </w:pPr>
      <w:r w:rsidRPr="00C90206">
        <w:rPr>
          <w:sz w:val="24"/>
          <w:szCs w:val="24"/>
          <w:lang w:val="pt-PT"/>
        </w:rPr>
        <w:t>COMPONENTES BÁSICOS DE UMA UPS</w:t>
      </w:r>
    </w:p>
    <w:p w:rsidR="00EF7043" w:rsidRPr="00C90206" w:rsidRDefault="00EF7043" w:rsidP="009B0B4A">
      <w:pPr>
        <w:shd w:val="clear" w:color="auto" w:fill="FFFFFF"/>
        <w:spacing w:before="450" w:after="150" w:line="420" w:lineRule="atLeast"/>
        <w:jc w:val="both"/>
        <w:outlineLvl w:val="2"/>
        <w:rPr>
          <w:rFonts w:ascii="Times New Roman" w:eastAsia="Times New Roman" w:hAnsi="Times New Roman" w:cs="Times New Roman"/>
          <w:b/>
          <w:bCs/>
          <w:sz w:val="24"/>
          <w:szCs w:val="24"/>
        </w:rPr>
      </w:pPr>
      <w:r w:rsidRPr="00C90206">
        <w:rPr>
          <w:rFonts w:ascii="Times New Roman" w:eastAsia="Times New Roman" w:hAnsi="Times New Roman" w:cs="Times New Roman"/>
          <w:b/>
          <w:bCs/>
          <w:sz w:val="24"/>
          <w:szCs w:val="24"/>
        </w:rPr>
        <w:t>Circuitos conversores e inversores</w:t>
      </w:r>
    </w:p>
    <w:p w:rsidR="00EF7043" w:rsidRPr="00C90206" w:rsidRDefault="00EF7043" w:rsidP="009B0B4A">
      <w:pPr>
        <w:shd w:val="clear" w:color="auto" w:fill="FFFFFF"/>
        <w:spacing w:after="0" w:line="240" w:lineRule="auto"/>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 xml:space="preserve">Todas as </w:t>
      </w:r>
      <w:r w:rsidRPr="00C90206">
        <w:rPr>
          <w:rFonts w:ascii="Times New Roman" w:eastAsia="Times New Roman" w:hAnsi="Times New Roman" w:cs="Times New Roman"/>
          <w:b/>
          <w:sz w:val="24"/>
          <w:szCs w:val="24"/>
        </w:rPr>
        <w:t>UPS</w:t>
      </w:r>
      <w:r w:rsidRPr="00C90206">
        <w:rPr>
          <w:rFonts w:ascii="Times New Roman" w:eastAsia="Times New Roman" w:hAnsi="Times New Roman" w:cs="Times New Roman"/>
          <w:sz w:val="24"/>
          <w:szCs w:val="24"/>
        </w:rPr>
        <w:t xml:space="preserve"> incluem circuitos centrais que manipulam a electricidade, convertendo-a da alimentação </w:t>
      </w:r>
      <w:r w:rsidRPr="00C90206">
        <w:rPr>
          <w:rFonts w:ascii="Times New Roman" w:eastAsia="Times New Roman" w:hAnsi="Times New Roman" w:cs="Times New Roman"/>
          <w:b/>
          <w:sz w:val="24"/>
          <w:szCs w:val="24"/>
        </w:rPr>
        <w:t>AC</w:t>
      </w:r>
      <w:r w:rsidRPr="00C90206">
        <w:rPr>
          <w:rFonts w:ascii="Times New Roman" w:eastAsia="Times New Roman" w:hAnsi="Times New Roman" w:cs="Times New Roman"/>
          <w:sz w:val="24"/>
          <w:szCs w:val="24"/>
        </w:rPr>
        <w:t xml:space="preserve"> fornecida pela empresa pública de electricidade para a energia </w:t>
      </w:r>
      <w:r w:rsidRPr="00C90206">
        <w:rPr>
          <w:rFonts w:ascii="Times New Roman" w:eastAsia="Times New Roman" w:hAnsi="Times New Roman" w:cs="Times New Roman"/>
          <w:b/>
          <w:sz w:val="24"/>
          <w:szCs w:val="24"/>
        </w:rPr>
        <w:t>DC</w:t>
      </w:r>
      <w:r w:rsidRPr="00C90206">
        <w:rPr>
          <w:rFonts w:ascii="Times New Roman" w:eastAsia="Times New Roman" w:hAnsi="Times New Roman" w:cs="Times New Roman"/>
          <w:sz w:val="24"/>
          <w:szCs w:val="24"/>
        </w:rPr>
        <w:t xml:space="preserve"> armazenada nas baterias e voltando a reconverter de novo essa energia de modo a poder ser utilizada pelos seus equipamentos electrónicos.</w:t>
      </w:r>
    </w:p>
    <w:p w:rsidR="00EF7043" w:rsidRPr="00C90206" w:rsidRDefault="00EF7043" w:rsidP="009B0B4A">
      <w:pPr>
        <w:shd w:val="clear" w:color="auto" w:fill="FFFFFF"/>
        <w:spacing w:after="150" w:line="330" w:lineRule="atLeast"/>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 xml:space="preserve">O tipo, a natureza, o tamanho e a qualidade deste circuito depende do tipo de </w:t>
      </w:r>
      <w:r w:rsidRPr="00C90206">
        <w:rPr>
          <w:rFonts w:ascii="Times New Roman" w:eastAsia="Times New Roman" w:hAnsi="Times New Roman" w:cs="Times New Roman"/>
          <w:b/>
          <w:sz w:val="24"/>
          <w:szCs w:val="24"/>
        </w:rPr>
        <w:t>UPS</w:t>
      </w:r>
      <w:r w:rsidRPr="00C90206">
        <w:rPr>
          <w:rFonts w:ascii="Times New Roman" w:eastAsia="Times New Roman" w:hAnsi="Times New Roman" w:cs="Times New Roman"/>
          <w:sz w:val="24"/>
          <w:szCs w:val="24"/>
        </w:rPr>
        <w:t>, e mais especificamente da marca e do modelo que escolher. Como todas as coisas, quão melhor a unidade, maior será a qualidade dos componentes. E, como tudo, a qualidade está muitas vezes relacionada com o preço.</w:t>
      </w:r>
    </w:p>
    <w:p w:rsidR="00EF7043" w:rsidRPr="00C90206" w:rsidRDefault="00EF7043" w:rsidP="009B0B4A">
      <w:pPr>
        <w:shd w:val="clear" w:color="auto" w:fill="FFFFFF"/>
        <w:spacing w:after="150" w:line="330" w:lineRule="atLeast"/>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 xml:space="preserve">A maioria das modernas </w:t>
      </w:r>
      <w:r w:rsidRPr="00C90206">
        <w:rPr>
          <w:rFonts w:ascii="Times New Roman" w:eastAsia="Times New Roman" w:hAnsi="Times New Roman" w:cs="Times New Roman"/>
          <w:b/>
          <w:sz w:val="24"/>
          <w:szCs w:val="24"/>
        </w:rPr>
        <w:t>UPS</w:t>
      </w:r>
      <w:r w:rsidRPr="00C90206">
        <w:rPr>
          <w:rFonts w:ascii="Times New Roman" w:eastAsia="Times New Roman" w:hAnsi="Times New Roman" w:cs="Times New Roman"/>
          <w:sz w:val="24"/>
          <w:szCs w:val="24"/>
        </w:rPr>
        <w:t xml:space="preserve"> são controladas por microprocessadores havendo realmente um pequeno computador embutido dentro de cada </w:t>
      </w:r>
      <w:r w:rsidRPr="00C90206">
        <w:rPr>
          <w:rFonts w:ascii="Times New Roman" w:eastAsia="Times New Roman" w:hAnsi="Times New Roman" w:cs="Times New Roman"/>
          <w:b/>
          <w:sz w:val="24"/>
          <w:szCs w:val="24"/>
        </w:rPr>
        <w:t>UPS</w:t>
      </w:r>
      <w:r w:rsidRPr="00C90206">
        <w:rPr>
          <w:rFonts w:ascii="Times New Roman" w:eastAsia="Times New Roman" w:hAnsi="Times New Roman" w:cs="Times New Roman"/>
          <w:sz w:val="24"/>
          <w:szCs w:val="24"/>
        </w:rPr>
        <w:t xml:space="preserve"> e que controla as suas principais funções.</w:t>
      </w:r>
    </w:p>
    <w:p w:rsidR="00EF7043" w:rsidRPr="00C90206" w:rsidRDefault="00EF7043" w:rsidP="009B0B4A">
      <w:pPr>
        <w:shd w:val="clear" w:color="auto" w:fill="FFFFFF"/>
        <w:spacing w:after="150" w:line="330" w:lineRule="atLeast"/>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Isto inclui a detecção de falhas de energia</w:t>
      </w:r>
      <w:r w:rsidRPr="00C90206">
        <w:rPr>
          <w:rFonts w:ascii="Times New Roman" w:eastAsia="Times New Roman" w:hAnsi="Times New Roman" w:cs="Times New Roman"/>
          <w:b/>
          <w:sz w:val="24"/>
          <w:szCs w:val="24"/>
        </w:rPr>
        <w:t xml:space="preserve"> AC</w:t>
      </w:r>
      <w:r w:rsidRPr="00C90206">
        <w:rPr>
          <w:rFonts w:ascii="Times New Roman" w:eastAsia="Times New Roman" w:hAnsi="Times New Roman" w:cs="Times New Roman"/>
          <w:sz w:val="24"/>
          <w:szCs w:val="24"/>
        </w:rPr>
        <w:t>, comutação entre fontes de energia, monitorização do status da bateria, controlo os indicadores de status, etc.</w:t>
      </w:r>
    </w:p>
    <w:p w:rsidR="00EF7043" w:rsidRPr="00C90206" w:rsidRDefault="00EF7043" w:rsidP="009B0B4A">
      <w:pPr>
        <w:shd w:val="clear" w:color="auto" w:fill="FFFFFF"/>
        <w:spacing w:after="150" w:line="330" w:lineRule="atLeast"/>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 xml:space="preserve">Se algo ocorrer que configure uma avaria, incluindo falta de autonomia por envelhecimento ou avaria das baterias, contacte o seu fornecedor ou um Centro de Assistência Autorizado da marca para que a </w:t>
      </w:r>
      <w:r w:rsidRPr="00C90206">
        <w:rPr>
          <w:rFonts w:ascii="Times New Roman" w:eastAsia="Times New Roman" w:hAnsi="Times New Roman" w:cs="Times New Roman"/>
          <w:b/>
          <w:sz w:val="24"/>
          <w:szCs w:val="24"/>
        </w:rPr>
        <w:t>UPS</w:t>
      </w:r>
      <w:r w:rsidRPr="00C90206">
        <w:rPr>
          <w:rFonts w:ascii="Times New Roman" w:eastAsia="Times New Roman" w:hAnsi="Times New Roman" w:cs="Times New Roman"/>
          <w:sz w:val="24"/>
          <w:szCs w:val="24"/>
        </w:rPr>
        <w:t xml:space="preserve"> seja examinada e/ou os seus componentes substituídos por pessoal qualificado, de modo a evitar danos.</w:t>
      </w:r>
    </w:p>
    <w:p w:rsidR="00D66552" w:rsidRPr="00C90206" w:rsidRDefault="00D66552" w:rsidP="009B0B4A">
      <w:pPr>
        <w:shd w:val="clear" w:color="auto" w:fill="FFFFFF"/>
        <w:spacing w:after="150" w:line="330" w:lineRule="atLeast"/>
        <w:jc w:val="both"/>
        <w:rPr>
          <w:rFonts w:ascii="Times New Roman" w:eastAsia="Times New Roman" w:hAnsi="Times New Roman" w:cs="Times New Roman"/>
          <w:sz w:val="24"/>
          <w:szCs w:val="24"/>
        </w:rPr>
      </w:pPr>
    </w:p>
    <w:p w:rsidR="00EF7043" w:rsidRPr="00C90206" w:rsidRDefault="00EF7043" w:rsidP="009B0B4A">
      <w:pPr>
        <w:shd w:val="clear" w:color="auto" w:fill="FFFFFF"/>
        <w:spacing w:after="150" w:line="330" w:lineRule="atLeast"/>
        <w:jc w:val="both"/>
        <w:rPr>
          <w:rFonts w:ascii="Times New Roman" w:eastAsia="Times New Roman" w:hAnsi="Times New Roman" w:cs="Times New Roman"/>
          <w:sz w:val="24"/>
          <w:szCs w:val="24"/>
        </w:rPr>
      </w:pPr>
    </w:p>
    <w:p w:rsidR="00EF7043" w:rsidRPr="00C90206" w:rsidRDefault="00EF7043" w:rsidP="009B0B4A">
      <w:pPr>
        <w:shd w:val="clear" w:color="auto" w:fill="FFFFFF"/>
        <w:spacing w:before="450" w:after="150" w:line="420" w:lineRule="atLeast"/>
        <w:jc w:val="both"/>
        <w:outlineLvl w:val="2"/>
        <w:rPr>
          <w:rFonts w:ascii="Times New Roman" w:eastAsia="Times New Roman" w:hAnsi="Times New Roman" w:cs="Times New Roman"/>
          <w:b/>
          <w:bCs/>
          <w:sz w:val="24"/>
          <w:szCs w:val="24"/>
          <w:lang w:val="en-US"/>
        </w:rPr>
      </w:pPr>
      <w:proofErr w:type="spellStart"/>
      <w:r w:rsidRPr="00C90206">
        <w:rPr>
          <w:rFonts w:ascii="Times New Roman" w:eastAsia="Times New Roman" w:hAnsi="Times New Roman" w:cs="Times New Roman"/>
          <w:b/>
          <w:bCs/>
          <w:sz w:val="24"/>
          <w:szCs w:val="24"/>
          <w:lang w:val="en-US"/>
        </w:rPr>
        <w:lastRenderedPageBreak/>
        <w:t>Baterias</w:t>
      </w:r>
      <w:proofErr w:type="spellEnd"/>
    </w:p>
    <w:p w:rsidR="00207BA4" w:rsidRPr="00C90206" w:rsidRDefault="00EF7043" w:rsidP="009B0B4A">
      <w:pPr>
        <w:spacing w:before="105" w:after="0" w:line="336" w:lineRule="atLeast"/>
        <w:ind w:right="150"/>
        <w:jc w:val="both"/>
        <w:rPr>
          <w:rFonts w:ascii="Times New Roman" w:eastAsia="Times New Roman" w:hAnsi="Times New Roman" w:cs="Times New Roman"/>
          <w:sz w:val="24"/>
          <w:szCs w:val="24"/>
        </w:rPr>
      </w:pPr>
      <w:r w:rsidRPr="00C90206">
        <w:rPr>
          <w:rFonts w:ascii="Times New Roman" w:hAnsi="Times New Roman" w:cs="Times New Roman"/>
          <w:noProof/>
          <w:sz w:val="24"/>
          <w:szCs w:val="24"/>
          <w:lang w:val="en-US"/>
        </w:rPr>
        <w:drawing>
          <wp:inline distT="0" distB="0" distL="0" distR="0" wp14:anchorId="6184582C" wp14:editId="2D376A6D">
            <wp:extent cx="3790950" cy="17811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90950" cy="1781175"/>
                    </a:xfrm>
                    <a:prstGeom prst="rect">
                      <a:avLst/>
                    </a:prstGeom>
                  </pic:spPr>
                </pic:pic>
              </a:graphicData>
            </a:graphic>
          </wp:inline>
        </w:drawing>
      </w:r>
    </w:p>
    <w:p w:rsidR="00EF7043" w:rsidRPr="00C90206" w:rsidRDefault="00EF7043" w:rsidP="009B0B4A">
      <w:pPr>
        <w:pStyle w:val="NormalWeb"/>
        <w:shd w:val="clear" w:color="auto" w:fill="FFFFFF"/>
        <w:spacing w:before="0" w:beforeAutospacing="0" w:after="150" w:afterAutospacing="0" w:line="330" w:lineRule="atLeast"/>
        <w:jc w:val="both"/>
        <w:rPr>
          <w:lang w:val="pt-PT"/>
        </w:rPr>
      </w:pPr>
      <w:r w:rsidRPr="00C90206">
        <w:rPr>
          <w:lang w:val="pt-PT"/>
        </w:rPr>
        <w:t xml:space="preserve">Diferente do circuito central da </w:t>
      </w:r>
      <w:r w:rsidRPr="00C90206">
        <w:rPr>
          <w:b/>
          <w:lang w:val="pt-PT"/>
        </w:rPr>
        <w:t>UPS</w:t>
      </w:r>
      <w:r w:rsidRPr="00C90206">
        <w:rPr>
          <w:lang w:val="pt-PT"/>
        </w:rPr>
        <w:t xml:space="preserve">, a outra componente principal são as baterias, que naturalmente tem a energia que é utilizada pela </w:t>
      </w:r>
      <w:r w:rsidRPr="00C90206">
        <w:rPr>
          <w:b/>
          <w:lang w:val="pt-PT"/>
        </w:rPr>
        <w:t>UPS</w:t>
      </w:r>
      <w:r w:rsidRPr="00C90206">
        <w:rPr>
          <w:lang w:val="pt-PT"/>
        </w:rPr>
        <w:t xml:space="preserve"> para alimentar os equipamentos. É o tamanho e o número de baterias, mais do que qualquer outra coisa, que determina a dimensão da </w:t>
      </w:r>
      <w:r w:rsidRPr="00C90206">
        <w:rPr>
          <w:b/>
          <w:lang w:val="pt-PT"/>
        </w:rPr>
        <w:t>UPS</w:t>
      </w:r>
      <w:r w:rsidRPr="00C90206">
        <w:rPr>
          <w:lang w:val="pt-PT"/>
        </w:rPr>
        <w:t xml:space="preserve">. O tamanho das baterias também é proporcional à quantidade de energia armazenada e, portanto, a autonomia que a </w:t>
      </w:r>
      <w:r w:rsidRPr="00C90206">
        <w:rPr>
          <w:b/>
          <w:lang w:val="pt-PT"/>
        </w:rPr>
        <w:t>UPS</w:t>
      </w:r>
      <w:r w:rsidRPr="00C90206">
        <w:rPr>
          <w:lang w:val="pt-PT"/>
        </w:rPr>
        <w:t xml:space="preserve"> terá para uma determinada carga.</w:t>
      </w:r>
    </w:p>
    <w:p w:rsidR="00EF7043" w:rsidRPr="00C90206" w:rsidRDefault="00EF7043" w:rsidP="009B0B4A">
      <w:pPr>
        <w:pStyle w:val="NormalWeb"/>
        <w:shd w:val="clear" w:color="auto" w:fill="FFFFFF"/>
        <w:spacing w:before="0" w:beforeAutospacing="0" w:after="150" w:afterAutospacing="0" w:line="330" w:lineRule="atLeast"/>
        <w:jc w:val="both"/>
        <w:rPr>
          <w:lang w:val="pt-PT"/>
        </w:rPr>
      </w:pPr>
      <w:r w:rsidRPr="00C90206">
        <w:rPr>
          <w:lang w:val="pt-PT"/>
        </w:rPr>
        <w:t>Todas as baterias são avaliadas em termos da sua tensão nominal (em Volts), e da sua capacidade (em amperes/hora, ou "Ah").</w:t>
      </w:r>
    </w:p>
    <w:p w:rsidR="00EF7043" w:rsidRPr="00C90206" w:rsidRDefault="00EF7043" w:rsidP="009B0B4A">
      <w:pPr>
        <w:pStyle w:val="NormalWeb"/>
        <w:shd w:val="clear" w:color="auto" w:fill="FFFFFF"/>
        <w:spacing w:before="0" w:beforeAutospacing="0" w:after="150" w:afterAutospacing="0" w:line="330" w:lineRule="atLeast"/>
        <w:jc w:val="both"/>
        <w:rPr>
          <w:lang w:val="pt-PT"/>
        </w:rPr>
      </w:pPr>
      <w:r w:rsidRPr="00C90206">
        <w:rPr>
          <w:lang w:val="pt-PT"/>
        </w:rPr>
        <w:t>1 Ampere-hora representa a energia suficiente para fornecer 1A de corrente durante uma hora à tensão nominal. Assim, por exemplo, em teoria, uma bateria de 17 Ah/12V pode fornecer a uma determinada carga 17A a 12V durante uma hora, ou 1A a 12V durante 17 horas.</w:t>
      </w:r>
    </w:p>
    <w:p w:rsidR="00EF7043" w:rsidRPr="00C90206" w:rsidRDefault="00EF7043" w:rsidP="009B0B4A">
      <w:pPr>
        <w:pStyle w:val="NormalWeb"/>
        <w:shd w:val="clear" w:color="auto" w:fill="FFFFFF"/>
        <w:spacing w:before="0" w:beforeAutospacing="0" w:after="150" w:afterAutospacing="0" w:line="330" w:lineRule="atLeast"/>
        <w:jc w:val="both"/>
        <w:rPr>
          <w:lang w:val="pt-PT"/>
        </w:rPr>
      </w:pPr>
      <w:r w:rsidRPr="00C90206">
        <w:rPr>
          <w:lang w:val="pt-PT"/>
        </w:rPr>
        <w:t>Na prática, a capacidade da bateria depende de quão rápida é a descarga de corrente, ou seja, dizer que uma bateria tem uma capacidade definida, em Ah, implica a sua medida a uma taxa de descarga definida.</w:t>
      </w:r>
    </w:p>
    <w:p w:rsidR="00EF7043" w:rsidRPr="00C90206" w:rsidRDefault="00EF7043" w:rsidP="009B0B4A">
      <w:pPr>
        <w:pStyle w:val="NormalWeb"/>
        <w:shd w:val="clear" w:color="auto" w:fill="FFFFFF"/>
        <w:spacing w:before="0" w:beforeAutospacing="0" w:after="150" w:afterAutospacing="0" w:line="330" w:lineRule="atLeast"/>
        <w:jc w:val="both"/>
        <w:rPr>
          <w:lang w:val="pt-PT"/>
        </w:rPr>
      </w:pPr>
      <w:r w:rsidRPr="00C90206">
        <w:rPr>
          <w:lang w:val="pt-PT"/>
        </w:rPr>
        <w:t xml:space="preserve">Quanto maior o valor em Ah, maior a capacidade da bateria – A maioria dos folhetos de </w:t>
      </w:r>
      <w:r w:rsidRPr="00C90206">
        <w:rPr>
          <w:b/>
          <w:lang w:val="pt-PT"/>
        </w:rPr>
        <w:t>UPS</w:t>
      </w:r>
      <w:r w:rsidRPr="00C90206">
        <w:rPr>
          <w:lang w:val="pt-PT"/>
        </w:rPr>
        <w:t xml:space="preserve"> não apresentam a capacidade da bateria directamente em Ah, nem o seu número de baterias, pelo que deverá consultar o detalhe de especificações, pois é de extrema importância para determinação da sua autonomia.</w:t>
      </w:r>
    </w:p>
    <w:p w:rsidR="00EF7043" w:rsidRPr="00C90206" w:rsidRDefault="00EF7043" w:rsidP="009B0B4A">
      <w:pPr>
        <w:pStyle w:val="NormalWeb"/>
        <w:shd w:val="clear" w:color="auto" w:fill="FFFFFF"/>
        <w:spacing w:before="0" w:beforeAutospacing="0" w:after="150" w:afterAutospacing="0" w:line="330" w:lineRule="atLeast"/>
        <w:jc w:val="both"/>
        <w:rPr>
          <w:lang w:val="pt-PT"/>
        </w:rPr>
      </w:pPr>
      <w:r w:rsidRPr="00C90206">
        <w:rPr>
          <w:lang w:val="pt-PT"/>
        </w:rPr>
        <w:t xml:space="preserve">Algumas </w:t>
      </w:r>
      <w:r w:rsidRPr="00C90206">
        <w:rPr>
          <w:b/>
          <w:lang w:val="pt-PT"/>
        </w:rPr>
        <w:t>UPS</w:t>
      </w:r>
      <w:r w:rsidRPr="00C90206">
        <w:rPr>
          <w:lang w:val="pt-PT"/>
        </w:rPr>
        <w:t xml:space="preserve"> têm capacidade de expansão de baterias, o que é muito útil caso se pretenda adicionar cargas ao sistema, ou seja, pode aumentar a autonomia da </w:t>
      </w:r>
      <w:r w:rsidRPr="00C90206">
        <w:rPr>
          <w:b/>
          <w:lang w:val="pt-PT"/>
        </w:rPr>
        <w:t>UPS</w:t>
      </w:r>
      <w:r w:rsidRPr="00C90206">
        <w:rPr>
          <w:lang w:val="pt-PT"/>
        </w:rPr>
        <w:t xml:space="preserve"> mediante a adição de baterias que pode adquirir ao fabricante ou revendedor autorizado.</w:t>
      </w:r>
    </w:p>
    <w:p w:rsidR="00EF7043" w:rsidRPr="00C90206" w:rsidRDefault="00EF7043" w:rsidP="009B0B4A">
      <w:pPr>
        <w:pStyle w:val="NormalWeb"/>
        <w:shd w:val="clear" w:color="auto" w:fill="FFFFFF"/>
        <w:spacing w:before="0" w:beforeAutospacing="0" w:after="150" w:afterAutospacing="0" w:line="330" w:lineRule="atLeast"/>
        <w:jc w:val="both"/>
        <w:rPr>
          <w:lang w:val="pt-PT"/>
        </w:rPr>
      </w:pPr>
      <w:r w:rsidRPr="00C90206">
        <w:rPr>
          <w:lang w:val="pt-PT"/>
        </w:rPr>
        <w:t xml:space="preserve">Uma vez que o funcionamento das baterias se baseia numa reacção química, todas acabam por se esgotar e falhar – As melhores </w:t>
      </w:r>
      <w:r w:rsidRPr="00C90206">
        <w:rPr>
          <w:b/>
          <w:lang w:val="pt-PT"/>
        </w:rPr>
        <w:t>UPS</w:t>
      </w:r>
      <w:r w:rsidRPr="00C90206">
        <w:rPr>
          <w:lang w:val="pt-PT"/>
        </w:rPr>
        <w:t xml:space="preserve"> detectam esta condição por análise da tensão da bateria durante a carga, outras mediante um auto-teste.</w:t>
      </w:r>
    </w:p>
    <w:p w:rsidR="00D66552" w:rsidRPr="00C90206" w:rsidRDefault="00D66552" w:rsidP="009B0B4A">
      <w:pPr>
        <w:spacing w:before="105" w:after="0" w:line="336" w:lineRule="atLeast"/>
        <w:ind w:left="375" w:right="150"/>
        <w:jc w:val="both"/>
        <w:rPr>
          <w:rFonts w:ascii="Times New Roman" w:eastAsia="Times New Roman" w:hAnsi="Times New Roman" w:cs="Times New Roman"/>
          <w:sz w:val="24"/>
          <w:szCs w:val="24"/>
        </w:rPr>
      </w:pPr>
    </w:p>
    <w:p w:rsidR="00F747F5" w:rsidRPr="00C90206" w:rsidRDefault="00F747F5" w:rsidP="009B0B4A">
      <w:pPr>
        <w:shd w:val="clear" w:color="auto" w:fill="FFFFFF"/>
        <w:spacing w:after="150" w:line="330" w:lineRule="atLeast"/>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Ao longo do tempo, a bateria degrada-se e a sua capacidade diminui, diminuindo portanto o seu tempo de autonomia em caso de falha de energia e capacidade de protecção aos equipamentos.</w:t>
      </w:r>
    </w:p>
    <w:p w:rsidR="00F747F5" w:rsidRPr="00C90206" w:rsidRDefault="00F747F5" w:rsidP="009B0B4A">
      <w:pPr>
        <w:shd w:val="clear" w:color="auto" w:fill="FFFFFF"/>
        <w:spacing w:after="150" w:line="330" w:lineRule="atLeast"/>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lastRenderedPageBreak/>
        <w:t>A vida de uma bateria depende basicamente da quantidade de ciclos de carga e descarga, os quais devem ser no menor número possível, e da temperatura ambiente de trabalho.</w:t>
      </w:r>
    </w:p>
    <w:p w:rsidR="00F747F5" w:rsidRPr="00C90206" w:rsidRDefault="00F747F5" w:rsidP="009B0B4A">
      <w:pPr>
        <w:shd w:val="clear" w:color="auto" w:fill="FFFFFF"/>
        <w:spacing w:after="150" w:line="330" w:lineRule="atLeast"/>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 xml:space="preserve">Geralmente uma </w:t>
      </w:r>
      <w:r w:rsidRPr="00C90206">
        <w:rPr>
          <w:rFonts w:ascii="Times New Roman" w:eastAsia="Times New Roman" w:hAnsi="Times New Roman" w:cs="Times New Roman"/>
          <w:b/>
          <w:sz w:val="24"/>
          <w:szCs w:val="24"/>
        </w:rPr>
        <w:t>UPS</w:t>
      </w:r>
      <w:r w:rsidRPr="00C90206">
        <w:rPr>
          <w:rFonts w:ascii="Times New Roman" w:eastAsia="Times New Roman" w:hAnsi="Times New Roman" w:cs="Times New Roman"/>
          <w:sz w:val="24"/>
          <w:szCs w:val="24"/>
        </w:rPr>
        <w:t xml:space="preserve"> não descarrega as baterias a 100% porque tal reduz drasticamente a sua vida.</w:t>
      </w:r>
    </w:p>
    <w:p w:rsidR="00F747F5" w:rsidRPr="00C90206" w:rsidRDefault="00F747F5" w:rsidP="009B0B4A">
      <w:pPr>
        <w:shd w:val="clear" w:color="auto" w:fill="FFFFFF"/>
        <w:spacing w:after="150" w:line="330" w:lineRule="atLeast"/>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 xml:space="preserve">Os fabricantes de </w:t>
      </w:r>
      <w:r w:rsidRPr="00C90206">
        <w:rPr>
          <w:rFonts w:ascii="Times New Roman" w:eastAsia="Times New Roman" w:hAnsi="Times New Roman" w:cs="Times New Roman"/>
          <w:b/>
          <w:sz w:val="24"/>
          <w:szCs w:val="24"/>
        </w:rPr>
        <w:t>UPS</w:t>
      </w:r>
      <w:r w:rsidRPr="00C90206">
        <w:rPr>
          <w:rFonts w:ascii="Times New Roman" w:eastAsia="Times New Roman" w:hAnsi="Times New Roman" w:cs="Times New Roman"/>
          <w:sz w:val="24"/>
          <w:szCs w:val="24"/>
        </w:rPr>
        <w:t xml:space="preserve"> e os seus revendedores autorizados, por norma, disponibilizam o fornecimento e instalação de baterias de substituição ou ampliação.</w:t>
      </w:r>
    </w:p>
    <w:p w:rsidR="00F747F5" w:rsidRPr="00C90206" w:rsidRDefault="00F747F5" w:rsidP="009B0B4A">
      <w:pPr>
        <w:shd w:val="clear" w:color="auto" w:fill="FFFFFF"/>
        <w:spacing w:before="450" w:after="150" w:line="420" w:lineRule="atLeast"/>
        <w:jc w:val="both"/>
        <w:outlineLvl w:val="2"/>
        <w:rPr>
          <w:rFonts w:ascii="Times New Roman" w:eastAsia="Times New Roman" w:hAnsi="Times New Roman" w:cs="Times New Roman"/>
          <w:b/>
          <w:bCs/>
          <w:sz w:val="24"/>
          <w:szCs w:val="24"/>
        </w:rPr>
      </w:pPr>
      <w:r w:rsidRPr="00C90206">
        <w:rPr>
          <w:rFonts w:ascii="Times New Roman" w:eastAsia="Times New Roman" w:hAnsi="Times New Roman" w:cs="Times New Roman"/>
          <w:b/>
          <w:bCs/>
          <w:sz w:val="24"/>
          <w:szCs w:val="24"/>
        </w:rPr>
        <w:t>Indicadores de Estado</w:t>
      </w:r>
    </w:p>
    <w:p w:rsidR="00F747F5" w:rsidRPr="00C90206" w:rsidRDefault="00F747F5" w:rsidP="009B0B4A">
      <w:pPr>
        <w:shd w:val="clear" w:color="auto" w:fill="FFFFFF"/>
        <w:spacing w:after="150" w:line="330" w:lineRule="atLeast"/>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 xml:space="preserve">A maioria das </w:t>
      </w:r>
      <w:r w:rsidRPr="00C90206">
        <w:rPr>
          <w:rFonts w:ascii="Times New Roman" w:eastAsia="Times New Roman" w:hAnsi="Times New Roman" w:cs="Times New Roman"/>
          <w:b/>
          <w:sz w:val="24"/>
          <w:szCs w:val="24"/>
        </w:rPr>
        <w:t>UPS</w:t>
      </w:r>
      <w:r w:rsidRPr="00C90206">
        <w:rPr>
          <w:rFonts w:ascii="Times New Roman" w:eastAsia="Times New Roman" w:hAnsi="Times New Roman" w:cs="Times New Roman"/>
          <w:sz w:val="24"/>
          <w:szCs w:val="24"/>
        </w:rPr>
        <w:t xml:space="preserve"> possuem uma variedade de indicadores de estado, que normalmente são de duas categorias básicas:</w:t>
      </w:r>
    </w:p>
    <w:p w:rsidR="00F747F5" w:rsidRPr="00C90206" w:rsidRDefault="00F747F5" w:rsidP="009B0B4A">
      <w:pPr>
        <w:numPr>
          <w:ilvl w:val="0"/>
          <w:numId w:val="10"/>
        </w:numPr>
        <w:shd w:val="clear" w:color="auto" w:fill="FFFFFF"/>
        <w:spacing w:after="60" w:line="240" w:lineRule="auto"/>
        <w:ind w:left="150"/>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 xml:space="preserve">Os indicadores visuais, que podem ser </w:t>
      </w:r>
      <w:r w:rsidRPr="00C90206">
        <w:rPr>
          <w:rFonts w:ascii="Times New Roman" w:eastAsia="Times New Roman" w:hAnsi="Times New Roman" w:cs="Times New Roman"/>
          <w:b/>
          <w:sz w:val="24"/>
          <w:szCs w:val="24"/>
        </w:rPr>
        <w:t>LED</w:t>
      </w:r>
      <w:r w:rsidRPr="00C90206">
        <w:rPr>
          <w:rFonts w:ascii="Times New Roman" w:eastAsia="Times New Roman" w:hAnsi="Times New Roman" w:cs="Times New Roman"/>
          <w:sz w:val="24"/>
          <w:szCs w:val="24"/>
        </w:rPr>
        <w:t xml:space="preserve"> ou visores </w:t>
      </w:r>
      <w:r w:rsidRPr="00C90206">
        <w:rPr>
          <w:rFonts w:ascii="Times New Roman" w:eastAsia="Times New Roman" w:hAnsi="Times New Roman" w:cs="Times New Roman"/>
          <w:b/>
          <w:sz w:val="24"/>
          <w:szCs w:val="24"/>
        </w:rPr>
        <w:t>LCD</w:t>
      </w:r>
      <w:r w:rsidRPr="00C90206">
        <w:rPr>
          <w:rFonts w:ascii="Times New Roman" w:eastAsia="Times New Roman" w:hAnsi="Times New Roman" w:cs="Times New Roman"/>
          <w:sz w:val="24"/>
          <w:szCs w:val="24"/>
        </w:rPr>
        <w:t xml:space="preserve">, e que indicam o estado geral da </w:t>
      </w:r>
      <w:r w:rsidRPr="00C90206">
        <w:rPr>
          <w:rFonts w:ascii="Times New Roman" w:eastAsia="Times New Roman" w:hAnsi="Times New Roman" w:cs="Times New Roman"/>
          <w:b/>
          <w:sz w:val="24"/>
          <w:szCs w:val="24"/>
        </w:rPr>
        <w:t>UPS</w:t>
      </w:r>
      <w:r w:rsidRPr="00C90206">
        <w:rPr>
          <w:rFonts w:ascii="Times New Roman" w:eastAsia="Times New Roman" w:hAnsi="Times New Roman" w:cs="Times New Roman"/>
          <w:sz w:val="24"/>
          <w:szCs w:val="24"/>
        </w:rPr>
        <w:t>, assim como condições de avaria.</w:t>
      </w:r>
    </w:p>
    <w:p w:rsidR="00F747F5" w:rsidRPr="00C90206" w:rsidRDefault="00F747F5" w:rsidP="009B0B4A">
      <w:pPr>
        <w:numPr>
          <w:ilvl w:val="0"/>
          <w:numId w:val="10"/>
        </w:numPr>
        <w:shd w:val="clear" w:color="auto" w:fill="FFFFFF"/>
        <w:spacing w:after="60" w:line="240" w:lineRule="auto"/>
        <w:ind w:left="150"/>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Indicadores sonoros, por vezes chamados de alarmes, e que chamam a atenção para situações/problemas específicos.</w:t>
      </w:r>
    </w:p>
    <w:p w:rsidR="00F747F5" w:rsidRPr="00C90206" w:rsidRDefault="00F747F5" w:rsidP="009B0B4A">
      <w:pPr>
        <w:spacing w:before="105" w:after="0" w:line="336" w:lineRule="atLeast"/>
        <w:ind w:left="375" w:right="150"/>
        <w:jc w:val="both"/>
        <w:rPr>
          <w:rFonts w:ascii="Times New Roman" w:eastAsia="Times New Roman" w:hAnsi="Times New Roman" w:cs="Times New Roman"/>
          <w:sz w:val="24"/>
          <w:szCs w:val="24"/>
        </w:rPr>
      </w:pPr>
    </w:p>
    <w:p w:rsidR="00F747F5" w:rsidRPr="00C90206" w:rsidRDefault="00F747F5" w:rsidP="009B0B4A">
      <w:pPr>
        <w:shd w:val="clear" w:color="auto" w:fill="FFFFFF"/>
        <w:spacing w:after="150" w:line="330" w:lineRule="atLeast"/>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O número e tipo de indicadores varia de modelo para modelo, como sempre, verifique o manual de utilizador para mais detalhes.</w:t>
      </w:r>
    </w:p>
    <w:p w:rsidR="00F747F5" w:rsidRPr="00C90206" w:rsidRDefault="00F747F5" w:rsidP="009B0B4A">
      <w:pPr>
        <w:shd w:val="clear" w:color="auto" w:fill="FFFFFF"/>
        <w:spacing w:after="150" w:line="330" w:lineRule="atLeast"/>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 xml:space="preserve">Além desses indicadores de estado simples, os modelos mais evoluídos dispõem de software especial para controlo e monitorização da </w:t>
      </w:r>
      <w:r w:rsidRPr="00C90206">
        <w:rPr>
          <w:rFonts w:ascii="Times New Roman" w:eastAsia="Times New Roman" w:hAnsi="Times New Roman" w:cs="Times New Roman"/>
          <w:b/>
          <w:sz w:val="24"/>
          <w:szCs w:val="24"/>
        </w:rPr>
        <w:t>UPS</w:t>
      </w:r>
      <w:r w:rsidRPr="00C90206">
        <w:rPr>
          <w:rFonts w:ascii="Times New Roman" w:eastAsia="Times New Roman" w:hAnsi="Times New Roman" w:cs="Times New Roman"/>
          <w:sz w:val="24"/>
          <w:szCs w:val="24"/>
        </w:rPr>
        <w:t xml:space="preserve"> que, no caso das de maior potência pode ser muito completo e sofisticado.</w:t>
      </w:r>
    </w:p>
    <w:p w:rsidR="00F747F5" w:rsidRPr="00C90206" w:rsidRDefault="00F747F5" w:rsidP="009B0B4A">
      <w:pPr>
        <w:shd w:val="clear" w:color="auto" w:fill="FFFFFF"/>
        <w:spacing w:before="450" w:after="150" w:line="510" w:lineRule="atLeast"/>
        <w:jc w:val="both"/>
        <w:outlineLvl w:val="1"/>
        <w:rPr>
          <w:rFonts w:ascii="Times New Roman" w:eastAsia="Times New Roman" w:hAnsi="Times New Roman" w:cs="Times New Roman"/>
          <w:b/>
          <w:bCs/>
          <w:sz w:val="24"/>
          <w:szCs w:val="24"/>
        </w:rPr>
      </w:pPr>
      <w:r w:rsidRPr="00C90206">
        <w:rPr>
          <w:rFonts w:ascii="Times New Roman" w:eastAsia="Times New Roman" w:hAnsi="Times New Roman" w:cs="Times New Roman"/>
          <w:b/>
          <w:bCs/>
          <w:sz w:val="24"/>
          <w:szCs w:val="24"/>
        </w:rPr>
        <w:t>RECURSOS ESPECIAIS</w:t>
      </w:r>
    </w:p>
    <w:p w:rsidR="00F747F5" w:rsidRPr="00C90206" w:rsidRDefault="00F747F5" w:rsidP="009B0B4A">
      <w:pPr>
        <w:shd w:val="clear" w:color="auto" w:fill="FFFFFF"/>
        <w:spacing w:before="450" w:after="150" w:line="420" w:lineRule="atLeast"/>
        <w:jc w:val="both"/>
        <w:outlineLvl w:val="2"/>
        <w:rPr>
          <w:rFonts w:ascii="Times New Roman" w:eastAsia="Times New Roman" w:hAnsi="Times New Roman" w:cs="Times New Roman"/>
          <w:b/>
          <w:bCs/>
          <w:sz w:val="24"/>
          <w:szCs w:val="24"/>
        </w:rPr>
      </w:pPr>
      <w:r w:rsidRPr="00C90206">
        <w:rPr>
          <w:rFonts w:ascii="Times New Roman" w:eastAsia="Times New Roman" w:hAnsi="Times New Roman" w:cs="Times New Roman"/>
          <w:b/>
          <w:bCs/>
          <w:sz w:val="24"/>
          <w:szCs w:val="24"/>
        </w:rPr>
        <w:t>Controlo e Monitorização de Software e Hardware</w:t>
      </w:r>
    </w:p>
    <w:p w:rsidR="00F747F5" w:rsidRPr="00C90206" w:rsidRDefault="00F747F5" w:rsidP="009B0B4A">
      <w:pPr>
        <w:shd w:val="clear" w:color="auto" w:fill="FFFFFF"/>
        <w:spacing w:after="150" w:line="330" w:lineRule="atLeast"/>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 xml:space="preserve">Um dos recursos "especiais" mais úteis dos novos modelos de </w:t>
      </w:r>
      <w:r w:rsidRPr="00C90206">
        <w:rPr>
          <w:rFonts w:ascii="Times New Roman" w:eastAsia="Times New Roman" w:hAnsi="Times New Roman" w:cs="Times New Roman"/>
          <w:b/>
          <w:sz w:val="24"/>
          <w:szCs w:val="24"/>
        </w:rPr>
        <w:t>UPS</w:t>
      </w:r>
      <w:r w:rsidRPr="00C90206">
        <w:rPr>
          <w:rFonts w:ascii="Times New Roman" w:eastAsia="Times New Roman" w:hAnsi="Times New Roman" w:cs="Times New Roman"/>
          <w:sz w:val="24"/>
          <w:szCs w:val="24"/>
        </w:rPr>
        <w:t xml:space="preserve"> é o software de controlo e monitorização, que fornece informação alargada sobre o seu estado e permite o controlo sobre o modo de operação da unidade.</w:t>
      </w:r>
    </w:p>
    <w:p w:rsidR="00F747F5" w:rsidRPr="00C90206" w:rsidRDefault="00F747F5" w:rsidP="009B0B4A">
      <w:pPr>
        <w:shd w:val="clear" w:color="auto" w:fill="FFFFFF"/>
        <w:spacing w:after="150" w:line="330" w:lineRule="atLeast"/>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 xml:space="preserve">Actualmente, até as </w:t>
      </w:r>
      <w:r w:rsidRPr="00C90206">
        <w:rPr>
          <w:rFonts w:ascii="Times New Roman" w:eastAsia="Times New Roman" w:hAnsi="Times New Roman" w:cs="Times New Roman"/>
          <w:b/>
          <w:sz w:val="24"/>
          <w:szCs w:val="24"/>
        </w:rPr>
        <w:t>UPS</w:t>
      </w:r>
      <w:r w:rsidRPr="00C90206">
        <w:rPr>
          <w:rFonts w:ascii="Times New Roman" w:eastAsia="Times New Roman" w:hAnsi="Times New Roman" w:cs="Times New Roman"/>
          <w:sz w:val="24"/>
          <w:szCs w:val="24"/>
        </w:rPr>
        <w:t xml:space="preserve"> de baixa gama permitem a opção de controlo e monitorização (embora o hardware e o software necessários possam ser, por vezes, um adicional). Á medida que a potência da </w:t>
      </w:r>
      <w:r w:rsidRPr="00C90206">
        <w:rPr>
          <w:rFonts w:ascii="Times New Roman" w:eastAsia="Times New Roman" w:hAnsi="Times New Roman" w:cs="Times New Roman"/>
          <w:b/>
          <w:sz w:val="24"/>
          <w:szCs w:val="24"/>
        </w:rPr>
        <w:t>UPS</w:t>
      </w:r>
      <w:r w:rsidRPr="00C90206">
        <w:rPr>
          <w:rFonts w:ascii="Times New Roman" w:eastAsia="Times New Roman" w:hAnsi="Times New Roman" w:cs="Times New Roman"/>
          <w:sz w:val="24"/>
          <w:szCs w:val="24"/>
        </w:rPr>
        <w:t xml:space="preserve"> aumenta, mais parâmetros existem para controlar e, portanto, o seu software é mais completo.</w:t>
      </w:r>
    </w:p>
    <w:p w:rsidR="00F747F5" w:rsidRPr="00C90206" w:rsidRDefault="00F747F5" w:rsidP="009B0B4A">
      <w:pPr>
        <w:shd w:val="clear" w:color="auto" w:fill="FFFFFF"/>
        <w:spacing w:after="150" w:line="330" w:lineRule="atLeast"/>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 xml:space="preserve">A parte de hardware da equação, toma normalmente a forma de um cabo especial que vai de uma porta de interface especial na parte de trás da </w:t>
      </w:r>
      <w:r w:rsidRPr="00C90206">
        <w:rPr>
          <w:rFonts w:ascii="Times New Roman" w:eastAsia="Times New Roman" w:hAnsi="Times New Roman" w:cs="Times New Roman"/>
          <w:b/>
          <w:sz w:val="24"/>
          <w:szCs w:val="24"/>
        </w:rPr>
        <w:t>UPS</w:t>
      </w:r>
      <w:r w:rsidRPr="00C90206">
        <w:rPr>
          <w:rFonts w:ascii="Times New Roman" w:eastAsia="Times New Roman" w:hAnsi="Times New Roman" w:cs="Times New Roman"/>
          <w:sz w:val="24"/>
          <w:szCs w:val="24"/>
        </w:rPr>
        <w:t xml:space="preserve"> a uma porta de interface no </w:t>
      </w:r>
      <w:r w:rsidRPr="00C90206">
        <w:rPr>
          <w:rFonts w:ascii="Times New Roman" w:eastAsia="Times New Roman" w:hAnsi="Times New Roman" w:cs="Times New Roman"/>
          <w:b/>
          <w:sz w:val="24"/>
          <w:szCs w:val="24"/>
        </w:rPr>
        <w:t>PC</w:t>
      </w:r>
      <w:r w:rsidRPr="00C90206">
        <w:rPr>
          <w:rFonts w:ascii="Times New Roman" w:eastAsia="Times New Roman" w:hAnsi="Times New Roman" w:cs="Times New Roman"/>
          <w:sz w:val="24"/>
          <w:szCs w:val="24"/>
        </w:rPr>
        <w:t xml:space="preserve">; tradicionalmente, é utilizada para essa função uma porta serie, mas algumas unidades mais </w:t>
      </w:r>
      <w:r w:rsidRPr="00C90206">
        <w:rPr>
          <w:rFonts w:ascii="Times New Roman" w:eastAsia="Times New Roman" w:hAnsi="Times New Roman" w:cs="Times New Roman"/>
          <w:sz w:val="24"/>
          <w:szCs w:val="24"/>
        </w:rPr>
        <w:lastRenderedPageBreak/>
        <w:t xml:space="preserve">recentes podem também utilizar uma porta de interface </w:t>
      </w:r>
      <w:r w:rsidRPr="00C90206">
        <w:rPr>
          <w:rFonts w:ascii="Times New Roman" w:eastAsia="Times New Roman" w:hAnsi="Times New Roman" w:cs="Times New Roman"/>
          <w:b/>
          <w:sz w:val="24"/>
          <w:szCs w:val="24"/>
        </w:rPr>
        <w:t>USB</w:t>
      </w:r>
      <w:r w:rsidRPr="00C90206">
        <w:rPr>
          <w:rFonts w:ascii="Times New Roman" w:eastAsia="Times New Roman" w:hAnsi="Times New Roman" w:cs="Times New Roman"/>
          <w:sz w:val="24"/>
          <w:szCs w:val="24"/>
        </w:rPr>
        <w:t xml:space="preserve"> (universal serial bus), ou podem mesmo ser ligadas directamente numa porta de rede ethernet.</w:t>
      </w:r>
    </w:p>
    <w:p w:rsidR="00F747F5" w:rsidRPr="00C90206" w:rsidRDefault="00F747F5" w:rsidP="009B0B4A">
      <w:pPr>
        <w:shd w:val="clear" w:color="auto" w:fill="FFFFFF"/>
        <w:spacing w:after="150" w:line="330" w:lineRule="atLeast"/>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 xml:space="preserve">O software utilizado para controlo da </w:t>
      </w:r>
      <w:r w:rsidRPr="00C90206">
        <w:rPr>
          <w:rFonts w:ascii="Times New Roman" w:eastAsia="Times New Roman" w:hAnsi="Times New Roman" w:cs="Times New Roman"/>
          <w:b/>
          <w:sz w:val="24"/>
          <w:szCs w:val="24"/>
        </w:rPr>
        <w:t>UPS</w:t>
      </w:r>
      <w:r w:rsidRPr="00C90206">
        <w:rPr>
          <w:rFonts w:ascii="Times New Roman" w:eastAsia="Times New Roman" w:hAnsi="Times New Roman" w:cs="Times New Roman"/>
          <w:sz w:val="24"/>
          <w:szCs w:val="24"/>
        </w:rPr>
        <w:t xml:space="preserve"> varia conforme o fabricante e o modelo, mas geralmente inclui funções nas seguintes categorias gerais:</w:t>
      </w:r>
    </w:p>
    <w:p w:rsidR="00F747F5" w:rsidRPr="00C90206" w:rsidRDefault="00F747F5" w:rsidP="009B0B4A">
      <w:pPr>
        <w:numPr>
          <w:ilvl w:val="0"/>
          <w:numId w:val="11"/>
        </w:numPr>
        <w:shd w:val="clear" w:color="auto" w:fill="FFFFFF"/>
        <w:spacing w:after="0" w:line="240" w:lineRule="auto"/>
        <w:ind w:left="150"/>
        <w:jc w:val="both"/>
        <w:rPr>
          <w:rFonts w:ascii="Times New Roman" w:eastAsia="Times New Roman" w:hAnsi="Times New Roman" w:cs="Times New Roman"/>
          <w:sz w:val="24"/>
          <w:szCs w:val="24"/>
        </w:rPr>
      </w:pPr>
      <w:r w:rsidRPr="00C90206">
        <w:rPr>
          <w:rFonts w:ascii="Times New Roman" w:eastAsia="Times New Roman" w:hAnsi="Times New Roman" w:cs="Times New Roman"/>
          <w:b/>
          <w:bCs/>
          <w:sz w:val="24"/>
          <w:szCs w:val="24"/>
          <w:bdr w:val="none" w:sz="0" w:space="0" w:color="auto" w:frame="1"/>
        </w:rPr>
        <w:t>Estados:</w:t>
      </w:r>
      <w:r w:rsidRPr="00C90206">
        <w:rPr>
          <w:rFonts w:ascii="Times New Roman" w:eastAsia="Times New Roman" w:hAnsi="Times New Roman" w:cs="Times New Roman"/>
          <w:sz w:val="24"/>
          <w:szCs w:val="24"/>
        </w:rPr>
        <w:t xml:space="preserve"> O software irá mostrar vários detalhes sobre o estado da </w:t>
      </w:r>
      <w:r w:rsidRPr="00C90206">
        <w:rPr>
          <w:rFonts w:ascii="Times New Roman" w:eastAsia="Times New Roman" w:hAnsi="Times New Roman" w:cs="Times New Roman"/>
          <w:b/>
          <w:sz w:val="24"/>
          <w:szCs w:val="24"/>
        </w:rPr>
        <w:t>UPS</w:t>
      </w:r>
      <w:r w:rsidRPr="00C90206">
        <w:rPr>
          <w:rFonts w:ascii="Times New Roman" w:eastAsia="Times New Roman" w:hAnsi="Times New Roman" w:cs="Times New Roman"/>
          <w:sz w:val="24"/>
          <w:szCs w:val="24"/>
        </w:rPr>
        <w:t xml:space="preserve">, tais como a sua carga, o estado de carga das baterias, a condição ambiental da </w:t>
      </w:r>
      <w:r w:rsidRPr="00C90206">
        <w:rPr>
          <w:rFonts w:ascii="Times New Roman" w:eastAsia="Times New Roman" w:hAnsi="Times New Roman" w:cs="Times New Roman"/>
          <w:b/>
          <w:sz w:val="24"/>
          <w:szCs w:val="24"/>
        </w:rPr>
        <w:t>UPS</w:t>
      </w:r>
      <w:r w:rsidRPr="00C90206">
        <w:rPr>
          <w:rFonts w:ascii="Times New Roman" w:eastAsia="Times New Roman" w:hAnsi="Times New Roman" w:cs="Times New Roman"/>
          <w:sz w:val="24"/>
          <w:szCs w:val="24"/>
        </w:rPr>
        <w:t xml:space="preserve"> (temperatura, humidade, etc.) e as características eléctricas de entrada e de saída.</w:t>
      </w:r>
    </w:p>
    <w:p w:rsidR="00F747F5" w:rsidRPr="00C90206" w:rsidRDefault="00F747F5" w:rsidP="009B0B4A">
      <w:pPr>
        <w:numPr>
          <w:ilvl w:val="0"/>
          <w:numId w:val="11"/>
        </w:numPr>
        <w:shd w:val="clear" w:color="auto" w:fill="FFFFFF"/>
        <w:spacing w:after="0" w:line="240" w:lineRule="auto"/>
        <w:ind w:left="150"/>
        <w:jc w:val="both"/>
        <w:rPr>
          <w:rFonts w:ascii="Times New Roman" w:eastAsia="Times New Roman" w:hAnsi="Times New Roman" w:cs="Times New Roman"/>
          <w:sz w:val="24"/>
          <w:szCs w:val="24"/>
        </w:rPr>
      </w:pPr>
      <w:r w:rsidRPr="00C90206">
        <w:rPr>
          <w:rFonts w:ascii="Times New Roman" w:eastAsia="Times New Roman" w:hAnsi="Times New Roman" w:cs="Times New Roman"/>
          <w:b/>
          <w:bCs/>
          <w:sz w:val="24"/>
          <w:szCs w:val="24"/>
          <w:bdr w:val="none" w:sz="0" w:space="0" w:color="auto" w:frame="1"/>
        </w:rPr>
        <w:t>Registo:</w:t>
      </w:r>
      <w:r w:rsidRPr="00C90206">
        <w:rPr>
          <w:rFonts w:ascii="Times New Roman" w:eastAsia="Times New Roman" w:hAnsi="Times New Roman" w:cs="Times New Roman"/>
          <w:sz w:val="24"/>
          <w:szCs w:val="24"/>
        </w:rPr>
        <w:t> O software irá acompanhar a evolução de diversos eventos em curso, como sejam: os auto-testes, as interrupções de energia e outros similares. Esta função é útil para ver, local ou remotamente, por exemplo, com que frequência e por quanto tempo a energia foi interrompida.</w:t>
      </w:r>
    </w:p>
    <w:p w:rsidR="00F747F5" w:rsidRPr="00C90206" w:rsidRDefault="00F747F5" w:rsidP="009B0B4A">
      <w:pPr>
        <w:numPr>
          <w:ilvl w:val="0"/>
          <w:numId w:val="11"/>
        </w:numPr>
        <w:shd w:val="clear" w:color="auto" w:fill="FFFFFF"/>
        <w:spacing w:after="0" w:line="240" w:lineRule="auto"/>
        <w:ind w:left="150"/>
        <w:jc w:val="both"/>
        <w:rPr>
          <w:rFonts w:ascii="Times New Roman" w:eastAsia="Times New Roman" w:hAnsi="Times New Roman" w:cs="Times New Roman"/>
          <w:sz w:val="24"/>
          <w:szCs w:val="24"/>
        </w:rPr>
      </w:pPr>
      <w:r w:rsidRPr="00C90206">
        <w:rPr>
          <w:rFonts w:ascii="Times New Roman" w:eastAsia="Times New Roman" w:hAnsi="Times New Roman" w:cs="Times New Roman"/>
          <w:b/>
          <w:bCs/>
          <w:sz w:val="24"/>
          <w:szCs w:val="24"/>
          <w:bdr w:val="none" w:sz="0" w:space="0" w:color="auto" w:frame="1"/>
        </w:rPr>
        <w:t>Diagnóstico:</w:t>
      </w:r>
      <w:r w:rsidRPr="00C90206">
        <w:rPr>
          <w:rFonts w:ascii="Times New Roman" w:eastAsia="Times New Roman" w:hAnsi="Times New Roman" w:cs="Times New Roman"/>
          <w:sz w:val="24"/>
          <w:szCs w:val="24"/>
        </w:rPr>
        <w:t> O programa de controlo irá permitir que execute vários testes à UPS, ou deixa-o criar um cronograma de testes.</w:t>
      </w:r>
    </w:p>
    <w:p w:rsidR="00F747F5" w:rsidRPr="00C90206" w:rsidRDefault="00F747F5" w:rsidP="009B0B4A">
      <w:pPr>
        <w:numPr>
          <w:ilvl w:val="0"/>
          <w:numId w:val="11"/>
        </w:numPr>
        <w:shd w:val="clear" w:color="auto" w:fill="FFFFFF"/>
        <w:spacing w:after="0" w:line="240" w:lineRule="auto"/>
        <w:ind w:left="150"/>
        <w:jc w:val="both"/>
        <w:rPr>
          <w:rFonts w:ascii="Times New Roman" w:eastAsia="Times New Roman" w:hAnsi="Times New Roman" w:cs="Times New Roman"/>
          <w:sz w:val="24"/>
          <w:szCs w:val="24"/>
        </w:rPr>
      </w:pPr>
      <w:r w:rsidRPr="00C90206">
        <w:rPr>
          <w:rFonts w:ascii="Times New Roman" w:eastAsia="Times New Roman" w:hAnsi="Times New Roman" w:cs="Times New Roman"/>
          <w:b/>
          <w:bCs/>
          <w:sz w:val="24"/>
          <w:szCs w:val="24"/>
          <w:bdr w:val="none" w:sz="0" w:space="0" w:color="auto" w:frame="1"/>
        </w:rPr>
        <w:t>Alarmes para PC:</w:t>
      </w:r>
      <w:r w:rsidRPr="00C90206">
        <w:rPr>
          <w:rFonts w:ascii="Times New Roman" w:eastAsia="Times New Roman" w:hAnsi="Times New Roman" w:cs="Times New Roman"/>
          <w:sz w:val="24"/>
          <w:szCs w:val="24"/>
        </w:rPr>
        <w:t> O software pode ser configurado para enviar notificações para o computador ao qual a UPS está ligada, ou para outro </w:t>
      </w:r>
    </w:p>
    <w:p w:rsidR="00F747F5" w:rsidRPr="00C90206" w:rsidRDefault="00CD531C" w:rsidP="009B0B4A">
      <w:pPr>
        <w:numPr>
          <w:ilvl w:val="0"/>
          <w:numId w:val="11"/>
        </w:numPr>
        <w:shd w:val="clear" w:color="auto" w:fill="FFFFFF"/>
        <w:spacing w:after="0" w:line="240" w:lineRule="auto"/>
        <w:ind w:left="150"/>
        <w:jc w:val="both"/>
        <w:rPr>
          <w:rFonts w:ascii="Times New Roman" w:eastAsia="Times New Roman" w:hAnsi="Times New Roman" w:cs="Times New Roman"/>
          <w:sz w:val="24"/>
          <w:szCs w:val="24"/>
        </w:rPr>
      </w:pPr>
      <w:hyperlink r:id="rId13" w:history="1">
        <w:r w:rsidR="00F747F5" w:rsidRPr="00C90206">
          <w:rPr>
            <w:rFonts w:ascii="Times New Roman" w:eastAsia="Times New Roman" w:hAnsi="Times New Roman" w:cs="Times New Roman"/>
            <w:b/>
            <w:bCs/>
            <w:sz w:val="24"/>
            <w:szCs w:val="24"/>
            <w:bdr w:val="none" w:sz="0" w:space="0" w:color="auto" w:frame="1"/>
          </w:rPr>
          <w:t>Desligamento Automático</w:t>
        </w:r>
      </w:hyperlink>
      <w:r w:rsidR="00F747F5" w:rsidRPr="00C90206">
        <w:rPr>
          <w:rFonts w:ascii="Times New Roman" w:eastAsia="Times New Roman" w:hAnsi="Times New Roman" w:cs="Times New Roman"/>
          <w:sz w:val="24"/>
          <w:szCs w:val="24"/>
        </w:rPr>
        <w:t>: Provavelmente uma das características mais importantes e úteis deste tipo de software (ver caixa).</w:t>
      </w:r>
    </w:p>
    <w:p w:rsidR="00F747F5" w:rsidRPr="00C90206" w:rsidRDefault="00F747F5" w:rsidP="009B0B4A">
      <w:pPr>
        <w:shd w:val="clear" w:color="auto" w:fill="FFFFFF"/>
        <w:spacing w:before="450" w:after="150" w:line="420" w:lineRule="atLeast"/>
        <w:jc w:val="both"/>
        <w:outlineLvl w:val="2"/>
        <w:rPr>
          <w:rFonts w:ascii="Times New Roman" w:eastAsia="Times New Roman" w:hAnsi="Times New Roman" w:cs="Times New Roman"/>
          <w:b/>
          <w:bCs/>
          <w:sz w:val="24"/>
          <w:szCs w:val="24"/>
        </w:rPr>
      </w:pPr>
      <w:r w:rsidRPr="00C90206">
        <w:rPr>
          <w:rFonts w:ascii="Times New Roman" w:eastAsia="Times New Roman" w:hAnsi="Times New Roman" w:cs="Times New Roman"/>
          <w:b/>
          <w:bCs/>
          <w:sz w:val="24"/>
          <w:szCs w:val="24"/>
        </w:rPr>
        <w:t>Auto-Teste (Self-Test)</w:t>
      </w:r>
    </w:p>
    <w:p w:rsidR="00F747F5" w:rsidRPr="00C90206" w:rsidRDefault="00F747F5" w:rsidP="009B0B4A">
      <w:pPr>
        <w:shd w:val="clear" w:color="auto" w:fill="FFFFFF"/>
        <w:spacing w:after="150" w:line="330" w:lineRule="atLeast"/>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A maioria das UPS têm a função de auto-teste integrada, a qual faz com que a UPS efectue um auto-teste a quando do seu arranque. O propósito do auto-teste é assegurar que a UPS está a funcionar correctamente.</w:t>
      </w:r>
    </w:p>
    <w:p w:rsidR="00F747F5" w:rsidRPr="00C90206" w:rsidRDefault="00F747F5" w:rsidP="009B0B4A">
      <w:pPr>
        <w:shd w:val="clear" w:color="auto" w:fill="FFFFFF"/>
        <w:spacing w:after="150" w:line="330" w:lineRule="atLeast"/>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Periodicamente, mediante uma agenda predefinida (por exemplo: uma vez por semana ou uma vez por mês), podem ser definidos auto-testes à condição das baterias.</w:t>
      </w:r>
    </w:p>
    <w:p w:rsidR="00F747F5" w:rsidRPr="00C90206" w:rsidRDefault="00F747F5" w:rsidP="009B0B4A">
      <w:pPr>
        <w:shd w:val="clear" w:color="auto" w:fill="FFFFFF"/>
        <w:spacing w:after="150" w:line="330" w:lineRule="atLeast"/>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Durante o auto-teste às baterias poderá observar alguns indicadores da UPS a piscar e a unidade pode emitir avisos sonoros, no entanto, tal não deverá provocar nenhum efeito perceptível sobre as cargas protegidas.</w:t>
      </w:r>
    </w:p>
    <w:p w:rsidR="00F747F5" w:rsidRPr="00C90206" w:rsidRDefault="00F747F5" w:rsidP="009B0B4A">
      <w:pPr>
        <w:shd w:val="clear" w:color="auto" w:fill="FFFFFF"/>
        <w:spacing w:after="150" w:line="330" w:lineRule="atLeast"/>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Se tiver instalado o software de controlo da UPS, poderá definir a frequência com que a unidade executa auto-testes às baterias e também, geralmente, forçar um auto-teste a pedido – pode ser preciso forçar este procedimento quando, por exemplo, a UPS falhar um auto-teste por ter as baterias descarregadas devido a uma recente falha de energia.</w:t>
      </w:r>
    </w:p>
    <w:p w:rsidR="00F747F5" w:rsidRPr="00C90206" w:rsidRDefault="00F747F5" w:rsidP="009B0B4A">
      <w:pPr>
        <w:shd w:val="clear" w:color="auto" w:fill="FFFFFF"/>
        <w:spacing w:after="150" w:line="330" w:lineRule="atLeast"/>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Naturalmente que o auto-teste às baterias é uma funcionalidade importante, mas não substitui um teste real – ligue simplesmente a carga habitual à UPS e em seguida desligue-lhe a alimentação de entrada, verificando então o seu desempenho funcional.</w:t>
      </w:r>
    </w:p>
    <w:p w:rsidR="00F747F5" w:rsidRPr="00C90206" w:rsidRDefault="00F747F5" w:rsidP="009B0B4A">
      <w:pPr>
        <w:pStyle w:val="Heading2"/>
        <w:shd w:val="clear" w:color="auto" w:fill="FFFFFF"/>
        <w:spacing w:before="450" w:beforeAutospacing="0" w:after="150" w:afterAutospacing="0" w:line="510" w:lineRule="atLeast"/>
        <w:jc w:val="both"/>
        <w:rPr>
          <w:sz w:val="24"/>
          <w:szCs w:val="24"/>
          <w:lang w:val="pt-PT"/>
        </w:rPr>
      </w:pPr>
      <w:r w:rsidRPr="00C90206">
        <w:rPr>
          <w:sz w:val="24"/>
          <w:szCs w:val="24"/>
          <w:lang w:val="pt-PT"/>
        </w:rPr>
        <w:t>Não deve fazer isso com muita frequência pois, como a UPS alimentará a carga a partir das baterias, tal irá produzir demasiados ciclos de carga/descarga e, ao longo do tempo, reduzir a duração da bateria, porém, deve fazê-lo periodicamente, especialmente se alterar a co</w:t>
      </w:r>
    </w:p>
    <w:p w:rsidR="00F747F5" w:rsidRPr="00C90206" w:rsidRDefault="00F747F5" w:rsidP="009B0B4A">
      <w:pPr>
        <w:pStyle w:val="Heading2"/>
        <w:shd w:val="clear" w:color="auto" w:fill="FFFFFF"/>
        <w:spacing w:before="450" w:beforeAutospacing="0" w:after="150" w:afterAutospacing="0" w:line="510" w:lineRule="atLeast"/>
        <w:jc w:val="both"/>
        <w:rPr>
          <w:sz w:val="24"/>
          <w:szCs w:val="24"/>
          <w:lang w:val="pt-PT"/>
        </w:rPr>
      </w:pPr>
      <w:r w:rsidRPr="00C90206">
        <w:rPr>
          <w:sz w:val="24"/>
          <w:szCs w:val="24"/>
          <w:lang w:val="pt-PT"/>
        </w:rPr>
        <w:lastRenderedPageBreak/>
        <w:t>Aplicações em Paralelo: redundante e de potência</w:t>
      </w:r>
    </w:p>
    <w:p w:rsidR="00F747F5" w:rsidRPr="00C90206" w:rsidRDefault="00F747F5" w:rsidP="009B0B4A">
      <w:pPr>
        <w:shd w:val="clear" w:color="auto" w:fill="FFFFFF"/>
        <w:spacing w:before="450" w:after="150" w:line="360" w:lineRule="atLeast"/>
        <w:jc w:val="both"/>
        <w:outlineLvl w:val="3"/>
        <w:rPr>
          <w:rFonts w:ascii="Times New Roman" w:eastAsia="Times New Roman" w:hAnsi="Times New Roman" w:cs="Times New Roman"/>
          <w:b/>
          <w:bCs/>
          <w:sz w:val="24"/>
          <w:szCs w:val="24"/>
        </w:rPr>
      </w:pPr>
      <w:r w:rsidRPr="00C90206">
        <w:rPr>
          <w:rFonts w:ascii="Times New Roman" w:eastAsia="Times New Roman" w:hAnsi="Times New Roman" w:cs="Times New Roman"/>
          <w:b/>
          <w:bCs/>
          <w:sz w:val="24"/>
          <w:szCs w:val="24"/>
        </w:rPr>
        <w:t>Paralelo redundante em modo N+1:</w:t>
      </w:r>
    </w:p>
    <w:p w:rsidR="00F747F5" w:rsidRPr="00C90206" w:rsidRDefault="00F747F5" w:rsidP="009B0B4A">
      <w:pPr>
        <w:shd w:val="clear" w:color="auto" w:fill="FFFFFF"/>
        <w:spacing w:after="150" w:line="330" w:lineRule="atLeast"/>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Em ambientes de grandes empresas onde a fiabilidade é de grande importância, uma única grande UPS é também um ponto único de falha, que pode perturbar muitos outros sistemas.</w:t>
      </w:r>
    </w:p>
    <w:p w:rsidR="00F747F5" w:rsidRPr="00C90206" w:rsidRDefault="00F747F5" w:rsidP="009B0B4A">
      <w:pPr>
        <w:shd w:val="clear" w:color="auto" w:fill="FFFFFF"/>
        <w:spacing w:after="150" w:line="330" w:lineRule="atLeast"/>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Para assegurar uma maior fiabilidade, várias UPS (ou módulos de potência de numa UPS) e baterias podem ser integrados de modo a fornecer uma protecção de alimentação redundante equivalente a uma UPS maior.</w:t>
      </w:r>
    </w:p>
    <w:p w:rsidR="00F747F5" w:rsidRPr="00C90206" w:rsidRDefault="00F747F5" w:rsidP="009B0B4A">
      <w:pPr>
        <w:shd w:val="clear" w:color="auto" w:fill="FFFFFF"/>
        <w:spacing w:after="150" w:line="330" w:lineRule="atLeast"/>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"N +1" significa que, se a carga for abastecida por N módulos, a instalação irá conter N +1 módulos – desta forma, a falha de um módulo não afectará o funcionamento do sistema.</w:t>
      </w:r>
    </w:p>
    <w:p w:rsidR="00F747F5" w:rsidRPr="00C90206" w:rsidRDefault="00F747F5" w:rsidP="009B0B4A">
      <w:pPr>
        <w:shd w:val="clear" w:color="auto" w:fill="FFFFFF"/>
        <w:spacing w:before="450" w:after="150" w:line="360" w:lineRule="atLeast"/>
        <w:jc w:val="both"/>
        <w:outlineLvl w:val="3"/>
        <w:rPr>
          <w:rFonts w:ascii="Times New Roman" w:eastAsia="Times New Roman" w:hAnsi="Times New Roman" w:cs="Times New Roman"/>
          <w:b/>
          <w:bCs/>
          <w:sz w:val="24"/>
          <w:szCs w:val="24"/>
        </w:rPr>
      </w:pPr>
      <w:r w:rsidRPr="00C90206">
        <w:rPr>
          <w:rFonts w:ascii="Times New Roman" w:eastAsia="Times New Roman" w:hAnsi="Times New Roman" w:cs="Times New Roman"/>
          <w:b/>
          <w:bCs/>
          <w:sz w:val="24"/>
          <w:szCs w:val="24"/>
        </w:rPr>
        <w:t>Multi-Redundância:</w:t>
      </w:r>
    </w:p>
    <w:p w:rsidR="00F747F5" w:rsidRPr="00C90206" w:rsidRDefault="00F747F5" w:rsidP="009B0B4A">
      <w:pPr>
        <w:shd w:val="clear" w:color="auto" w:fill="FFFFFF"/>
        <w:spacing w:after="150" w:line="330" w:lineRule="atLeast"/>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Muitos equipamentos permitem a opção de fontes de alimentação redundantes, assim, caso uma das fontes de alimentação falhe, outra ou mais fontes de alimentação asseguram a continuidade de alimentação da carga. Este é um ponto crítico – cada fonte de alimentação, por si só, deve ser capaz de assegurar a totalidade da carga do equipamento.</w:t>
      </w:r>
    </w:p>
    <w:p w:rsidR="00F747F5" w:rsidRPr="00C90206" w:rsidRDefault="00F747F5" w:rsidP="009B0B4A">
      <w:pPr>
        <w:shd w:val="clear" w:color="auto" w:fill="FFFFFF"/>
        <w:spacing w:after="150" w:line="330" w:lineRule="atLeast"/>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A redundância é reforçada ligando cada fonte de alimentação a um circuito diferente (ou seja, um disjuntor/fase diferente).</w:t>
      </w:r>
    </w:p>
    <w:p w:rsidR="00F747F5" w:rsidRPr="00C90206" w:rsidRDefault="00F747F5" w:rsidP="009B0B4A">
      <w:pPr>
        <w:shd w:val="clear" w:color="auto" w:fill="FFFFFF"/>
        <w:spacing w:after="150" w:line="330" w:lineRule="atLeast"/>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Embora seja prática comum que pessoas desinformadas liguem a ficha de cada uma dessas fontes de energia individual numa única UPS, a protecção redundante deve ser incrementada ligando cada fonte de alimentação à sua própria UPS – Isso proporciona dupla protecção, tanto por falha no fornecimento de energia como por avaria de uma das fontes de alimentação ou de uma das UPS, assegurando deste modo a continuidade da operação. Esta configuração é também referida como redundância em 2N.</w:t>
      </w:r>
    </w:p>
    <w:p w:rsidR="00F747F5" w:rsidRPr="00C90206" w:rsidRDefault="00F747F5" w:rsidP="009B0B4A">
      <w:pPr>
        <w:shd w:val="clear" w:color="auto" w:fill="FFFFFF"/>
        <w:spacing w:after="150" w:line="330" w:lineRule="atLeast"/>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Se o orçamento não permite a aquisição de duas UPS, é prática comum ligar uma fonte de alimentação do equipamento à rede de energia eléctrica comum e a outra à UPS.</w:t>
      </w:r>
    </w:p>
    <w:p w:rsidR="00967270" w:rsidRPr="00C90206" w:rsidRDefault="00967270" w:rsidP="009B0B4A">
      <w:pPr>
        <w:shd w:val="clear" w:color="auto" w:fill="FFFFFF"/>
        <w:spacing w:before="450" w:after="150" w:line="360" w:lineRule="atLeast"/>
        <w:jc w:val="both"/>
        <w:outlineLvl w:val="3"/>
        <w:rPr>
          <w:rFonts w:ascii="Times New Roman" w:eastAsia="Times New Roman" w:hAnsi="Times New Roman" w:cs="Times New Roman"/>
          <w:b/>
          <w:bCs/>
          <w:sz w:val="24"/>
          <w:szCs w:val="24"/>
        </w:rPr>
      </w:pPr>
      <w:r w:rsidRPr="00C90206">
        <w:rPr>
          <w:rFonts w:ascii="Times New Roman" w:eastAsia="Times New Roman" w:hAnsi="Times New Roman" w:cs="Times New Roman"/>
          <w:b/>
          <w:bCs/>
          <w:sz w:val="24"/>
          <w:szCs w:val="24"/>
        </w:rPr>
        <w:t>Modo Paralelo Redundante:</w:t>
      </w:r>
    </w:p>
    <w:p w:rsidR="00967270" w:rsidRPr="00C90206" w:rsidRDefault="00967270" w:rsidP="009B0B4A">
      <w:pPr>
        <w:shd w:val="clear" w:color="auto" w:fill="FFFFFF"/>
        <w:spacing w:after="150" w:line="330" w:lineRule="atLeast"/>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Em ambientes críticos onde a fiabilidade é de grande importância, uma única UPS é uma questão de "um ponto global de avaria".</w:t>
      </w:r>
    </w:p>
    <w:p w:rsidR="00967270" w:rsidRPr="00C90206" w:rsidRDefault="00967270" w:rsidP="009B0B4A">
      <w:pPr>
        <w:shd w:val="clear" w:color="auto" w:fill="FFFFFF"/>
        <w:spacing w:after="150" w:line="330" w:lineRule="atLeast"/>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Para assegurar uma maior fiabilidade, dois módulos idênticos de UPS e baterias podem ser integrados de modo a proporcionar uma protecção redundante equivalente a uma UPS da mesma potência.</w:t>
      </w:r>
    </w:p>
    <w:p w:rsidR="00967270" w:rsidRPr="00C90206" w:rsidRDefault="00967270" w:rsidP="009B0B4A">
      <w:pPr>
        <w:shd w:val="clear" w:color="auto" w:fill="FFFFFF"/>
        <w:spacing w:after="150" w:line="330" w:lineRule="atLeast"/>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lastRenderedPageBreak/>
        <w:t>"Paralelo redundante" significa que a carga é abastecida por dois módulos UPS – assim, a falha de um módulo não afectará o funcionamento do sistema, porquanto o outro é capaz de assegurar a totalidade da energia consumida pela carga, sem qualquer interrupção ou perturbação.</w:t>
      </w:r>
    </w:p>
    <w:p w:rsidR="00967270" w:rsidRPr="00C90206" w:rsidRDefault="00967270" w:rsidP="009B0B4A">
      <w:pPr>
        <w:shd w:val="clear" w:color="auto" w:fill="FFFFFF"/>
        <w:spacing w:before="450" w:after="150" w:line="360" w:lineRule="atLeast"/>
        <w:jc w:val="both"/>
        <w:outlineLvl w:val="3"/>
        <w:rPr>
          <w:rFonts w:ascii="Times New Roman" w:eastAsia="Times New Roman" w:hAnsi="Times New Roman" w:cs="Times New Roman"/>
          <w:b/>
          <w:bCs/>
          <w:sz w:val="24"/>
          <w:szCs w:val="24"/>
        </w:rPr>
      </w:pPr>
      <w:r w:rsidRPr="00C90206">
        <w:rPr>
          <w:rFonts w:ascii="Times New Roman" w:eastAsia="Times New Roman" w:hAnsi="Times New Roman" w:cs="Times New Roman"/>
          <w:b/>
          <w:bCs/>
          <w:sz w:val="24"/>
          <w:szCs w:val="24"/>
        </w:rPr>
        <w:t>Modo Paralelo de Potência:</w:t>
      </w:r>
    </w:p>
    <w:p w:rsidR="00967270" w:rsidRPr="00C90206" w:rsidRDefault="00967270" w:rsidP="009B0B4A">
      <w:pPr>
        <w:shd w:val="clear" w:color="auto" w:fill="FFFFFF"/>
        <w:spacing w:after="150" w:line="330" w:lineRule="atLeast"/>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Em ambientes onde a simultaneidade de carga é constantemente variável, é de grande importância dispor de um sistema de UPS que possa crescer à medida que as necessidades de potência crescem.</w:t>
      </w:r>
    </w:p>
    <w:p w:rsidR="00967270" w:rsidRPr="00C90206" w:rsidRDefault="00967270" w:rsidP="009B0B4A">
      <w:pPr>
        <w:shd w:val="clear" w:color="auto" w:fill="FFFFFF"/>
        <w:spacing w:after="150" w:line="330" w:lineRule="atLeast"/>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Para proporcionar maior flexibilidade, dois ou mais módulos de UPS e baterias devem ser capazes de ser integrados em conjunto, de modo a conseguirem disponibilizar uma quantidade de energia equivalente a uma grande UPS com potência igual à soma das potências do conjunto, assegurando a necessária protecção à carga.</w:t>
      </w:r>
    </w:p>
    <w:p w:rsidR="00967270" w:rsidRPr="00C90206" w:rsidRDefault="00967270" w:rsidP="009B0B4A">
      <w:pPr>
        <w:shd w:val="clear" w:color="auto" w:fill="FFFFFF"/>
        <w:spacing w:after="150" w:line="330" w:lineRule="atLeast"/>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"Paralelo de Potência" significa que a carga é alimentada por dois ou mais módulos de UPS – assim, por simples adição de módulos ao sistema de UPS, a potência disponibilizada para a carga pode ser aumentada sem necessidade de novas e diferentes redes e circuitos eléctricos, interrupção ou perturbação.</w:t>
      </w:r>
    </w:p>
    <w:p w:rsidR="00F747F5" w:rsidRPr="00C90206" w:rsidRDefault="00F747F5" w:rsidP="009B0B4A">
      <w:pPr>
        <w:shd w:val="clear" w:color="auto" w:fill="FFFFFF"/>
        <w:spacing w:after="150" w:line="330" w:lineRule="atLeast"/>
        <w:jc w:val="both"/>
        <w:rPr>
          <w:rFonts w:ascii="Times New Roman" w:eastAsia="Times New Roman" w:hAnsi="Times New Roman" w:cs="Times New Roman"/>
          <w:sz w:val="24"/>
          <w:szCs w:val="24"/>
        </w:rPr>
      </w:pPr>
    </w:p>
    <w:p w:rsidR="00265DCA" w:rsidRPr="00C90206" w:rsidRDefault="00265DCA" w:rsidP="009B0B4A">
      <w:pPr>
        <w:spacing w:before="96" w:after="120" w:line="360" w:lineRule="auto"/>
        <w:jc w:val="both"/>
        <w:rPr>
          <w:rFonts w:ascii="Times New Roman" w:eastAsia="Times New Roman" w:hAnsi="Times New Roman" w:cs="Times New Roman"/>
          <w:b/>
          <w:sz w:val="24"/>
          <w:szCs w:val="24"/>
        </w:rPr>
      </w:pPr>
      <w:r w:rsidRPr="00C90206">
        <w:rPr>
          <w:rFonts w:ascii="Times New Roman" w:eastAsia="Times New Roman" w:hAnsi="Times New Roman" w:cs="Times New Roman"/>
          <w:b/>
          <w:sz w:val="24"/>
          <w:szCs w:val="24"/>
        </w:rPr>
        <w:t>Tipos de fonte ininterrupta (UPS)</w:t>
      </w:r>
    </w:p>
    <w:p w:rsidR="00265DCA" w:rsidRPr="00C90206" w:rsidRDefault="00265DCA" w:rsidP="009B0B4A">
      <w:pPr>
        <w:spacing w:before="96" w:after="120" w:line="360" w:lineRule="auto"/>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 xml:space="preserve">Existem dois tipos de "no-breaks", o </w:t>
      </w:r>
      <w:r w:rsidRPr="00C90206">
        <w:rPr>
          <w:rFonts w:ascii="Times New Roman" w:eastAsia="Times New Roman" w:hAnsi="Times New Roman" w:cs="Times New Roman"/>
          <w:i/>
          <w:sz w:val="24"/>
          <w:szCs w:val="24"/>
        </w:rPr>
        <w:t>"on-line"</w:t>
      </w:r>
      <w:r w:rsidRPr="00C90206">
        <w:rPr>
          <w:rFonts w:ascii="Times New Roman" w:eastAsia="Times New Roman" w:hAnsi="Times New Roman" w:cs="Times New Roman"/>
          <w:sz w:val="24"/>
          <w:szCs w:val="24"/>
        </w:rPr>
        <w:t xml:space="preserve"> e o "</w:t>
      </w:r>
      <w:r w:rsidRPr="00C90206">
        <w:rPr>
          <w:rFonts w:ascii="Times New Roman" w:eastAsia="Times New Roman" w:hAnsi="Times New Roman" w:cs="Times New Roman"/>
          <w:i/>
          <w:sz w:val="24"/>
          <w:szCs w:val="24"/>
        </w:rPr>
        <w:t>off-line</w:t>
      </w:r>
      <w:r w:rsidR="00F1721F" w:rsidRPr="00C90206">
        <w:rPr>
          <w:rFonts w:ascii="Times New Roman" w:eastAsia="Times New Roman" w:hAnsi="Times New Roman" w:cs="Times New Roman"/>
          <w:i/>
          <w:sz w:val="24"/>
          <w:szCs w:val="24"/>
        </w:rPr>
        <w:t>” ou “standby</w:t>
      </w:r>
      <w:r w:rsidRPr="00C90206">
        <w:rPr>
          <w:rFonts w:ascii="Times New Roman" w:eastAsia="Times New Roman" w:hAnsi="Times New Roman" w:cs="Times New Roman"/>
          <w:sz w:val="24"/>
          <w:szCs w:val="24"/>
        </w:rPr>
        <w:t>".</w:t>
      </w:r>
    </w:p>
    <w:p w:rsidR="00F1721F" w:rsidRPr="00C90206" w:rsidRDefault="00265DCA" w:rsidP="009B0B4A">
      <w:pPr>
        <w:spacing w:before="96" w:after="120" w:line="360" w:lineRule="auto"/>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 xml:space="preserve">Nos equipamentos "on line" sempre existe dupla conversão de energia. No primeiro estágio o </w:t>
      </w:r>
      <w:r w:rsidR="007C5E5F" w:rsidRPr="00C90206">
        <w:rPr>
          <w:rFonts w:ascii="Times New Roman" w:eastAsia="Times New Roman" w:hAnsi="Times New Roman" w:cs="Times New Roman"/>
          <w:sz w:val="24"/>
          <w:szCs w:val="24"/>
        </w:rPr>
        <w:t>rectificador</w:t>
      </w:r>
      <w:r w:rsidRPr="00C90206">
        <w:rPr>
          <w:rFonts w:ascii="Times New Roman" w:eastAsia="Times New Roman" w:hAnsi="Times New Roman" w:cs="Times New Roman"/>
          <w:sz w:val="24"/>
          <w:szCs w:val="24"/>
        </w:rPr>
        <w:t xml:space="preserve"> opera como conversor de tensão C.A. da rede </w:t>
      </w:r>
      <w:r w:rsidR="007C5E5F" w:rsidRPr="00C90206">
        <w:rPr>
          <w:rFonts w:ascii="Times New Roman" w:eastAsia="Times New Roman" w:hAnsi="Times New Roman" w:cs="Times New Roman"/>
          <w:sz w:val="24"/>
          <w:szCs w:val="24"/>
        </w:rPr>
        <w:t>eléctrica</w:t>
      </w:r>
      <w:r w:rsidRPr="00C90206">
        <w:rPr>
          <w:rFonts w:ascii="Times New Roman" w:eastAsia="Times New Roman" w:hAnsi="Times New Roman" w:cs="Times New Roman"/>
          <w:sz w:val="24"/>
          <w:szCs w:val="24"/>
        </w:rPr>
        <w:t xml:space="preserve"> em tensão C.C. e no segundo estágio o inversor converte tensão contínua C.C. em alternada C.A. para a saída. </w:t>
      </w:r>
    </w:p>
    <w:p w:rsidR="00265DCA" w:rsidRPr="00C90206" w:rsidRDefault="00265DCA" w:rsidP="009B0B4A">
      <w:pPr>
        <w:spacing w:before="96" w:after="120" w:line="360" w:lineRule="auto"/>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Deste modo a tensão de saída fornecida para a carga possui amplitude/</w:t>
      </w:r>
      <w:r w:rsidR="007C5E5F" w:rsidRPr="00C90206">
        <w:rPr>
          <w:rFonts w:ascii="Times New Roman" w:eastAsia="Times New Roman" w:hAnsi="Times New Roman" w:cs="Times New Roman"/>
          <w:sz w:val="24"/>
          <w:szCs w:val="24"/>
        </w:rPr>
        <w:t>frequência</w:t>
      </w:r>
      <w:r w:rsidRPr="00C90206">
        <w:rPr>
          <w:rFonts w:ascii="Times New Roman" w:eastAsia="Times New Roman" w:hAnsi="Times New Roman" w:cs="Times New Roman"/>
          <w:sz w:val="24"/>
          <w:szCs w:val="24"/>
        </w:rPr>
        <w:t>/forma totalmente independentes da entrada.</w:t>
      </w:r>
    </w:p>
    <w:p w:rsidR="00F1721F" w:rsidRPr="00C90206" w:rsidRDefault="00265DCA" w:rsidP="009B0B4A">
      <w:pPr>
        <w:spacing w:before="96" w:after="120" w:line="360" w:lineRule="auto"/>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 xml:space="preserve">Esta é a única topologia de </w:t>
      </w:r>
      <w:r w:rsidRPr="00C90206">
        <w:rPr>
          <w:rFonts w:ascii="Times New Roman" w:eastAsia="Times New Roman" w:hAnsi="Times New Roman" w:cs="Times New Roman"/>
          <w:i/>
          <w:sz w:val="24"/>
          <w:szCs w:val="24"/>
        </w:rPr>
        <w:t>no</w:t>
      </w:r>
      <w:r w:rsidR="007C5E5F" w:rsidRPr="00C90206">
        <w:rPr>
          <w:rFonts w:ascii="Times New Roman" w:eastAsia="Times New Roman" w:hAnsi="Times New Roman" w:cs="Times New Roman"/>
          <w:i/>
          <w:sz w:val="24"/>
          <w:szCs w:val="24"/>
        </w:rPr>
        <w:t>-</w:t>
      </w:r>
      <w:r w:rsidRPr="00C90206">
        <w:rPr>
          <w:rFonts w:ascii="Times New Roman" w:eastAsia="Times New Roman" w:hAnsi="Times New Roman" w:cs="Times New Roman"/>
          <w:i/>
          <w:sz w:val="24"/>
          <w:szCs w:val="24"/>
        </w:rPr>
        <w:t>break</w:t>
      </w:r>
      <w:r w:rsidRPr="00C90206">
        <w:rPr>
          <w:rFonts w:ascii="Times New Roman" w:eastAsia="Times New Roman" w:hAnsi="Times New Roman" w:cs="Times New Roman"/>
          <w:sz w:val="24"/>
          <w:szCs w:val="24"/>
        </w:rPr>
        <w:t xml:space="preserve"> que protege a carga contra os seis principais distúrbios da rede </w:t>
      </w:r>
      <w:r w:rsidR="007C5E5F" w:rsidRPr="00C90206">
        <w:rPr>
          <w:rFonts w:ascii="Times New Roman" w:eastAsia="Times New Roman" w:hAnsi="Times New Roman" w:cs="Times New Roman"/>
          <w:sz w:val="24"/>
          <w:szCs w:val="24"/>
        </w:rPr>
        <w:t>eléctrica</w:t>
      </w:r>
      <w:r w:rsidRPr="00C90206">
        <w:rPr>
          <w:rFonts w:ascii="Times New Roman" w:eastAsia="Times New Roman" w:hAnsi="Times New Roman" w:cs="Times New Roman"/>
          <w:sz w:val="24"/>
          <w:szCs w:val="24"/>
        </w:rPr>
        <w:t xml:space="preserve">, sempre fornecendo tensão </w:t>
      </w:r>
      <w:r w:rsidR="007C5E5F" w:rsidRPr="00C90206">
        <w:rPr>
          <w:rFonts w:ascii="Times New Roman" w:eastAsia="Times New Roman" w:hAnsi="Times New Roman" w:cs="Times New Roman"/>
          <w:sz w:val="24"/>
          <w:szCs w:val="24"/>
        </w:rPr>
        <w:t>sinusoidal</w:t>
      </w:r>
      <w:r w:rsidRPr="00C90206">
        <w:rPr>
          <w:rFonts w:ascii="Times New Roman" w:eastAsia="Times New Roman" w:hAnsi="Times New Roman" w:cs="Times New Roman"/>
          <w:sz w:val="24"/>
          <w:szCs w:val="24"/>
        </w:rPr>
        <w:t xml:space="preserve"> na saída além de não apresentar interrupção nas transferências de carga.</w:t>
      </w:r>
    </w:p>
    <w:p w:rsidR="00F1721F" w:rsidRPr="00C90206" w:rsidRDefault="00F1721F" w:rsidP="009B0B4A">
      <w:pPr>
        <w:spacing w:before="96" w:after="120" w:line="360" w:lineRule="auto"/>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No</w:t>
      </w:r>
      <w:r w:rsidR="00265DCA" w:rsidRPr="00C90206">
        <w:rPr>
          <w:rFonts w:ascii="Times New Roman" w:eastAsia="Times New Roman" w:hAnsi="Times New Roman" w:cs="Times New Roman"/>
          <w:sz w:val="24"/>
          <w:szCs w:val="24"/>
        </w:rPr>
        <w:t>s "off</w:t>
      </w:r>
      <w:r w:rsidRPr="00C90206">
        <w:rPr>
          <w:rFonts w:ascii="Times New Roman" w:eastAsia="Times New Roman" w:hAnsi="Times New Roman" w:cs="Times New Roman"/>
          <w:sz w:val="24"/>
          <w:szCs w:val="24"/>
        </w:rPr>
        <w:t xml:space="preserve">-line", o inversor assume a acção </w:t>
      </w:r>
      <w:r w:rsidR="00265DCA" w:rsidRPr="00C90206">
        <w:rPr>
          <w:rFonts w:ascii="Times New Roman" w:eastAsia="Times New Roman" w:hAnsi="Times New Roman" w:cs="Times New Roman"/>
          <w:sz w:val="24"/>
          <w:szCs w:val="24"/>
        </w:rPr>
        <w:t xml:space="preserve">apenas quando existe uma falha </w:t>
      </w:r>
      <w:r w:rsidR="007C5E5F" w:rsidRPr="00C90206">
        <w:rPr>
          <w:rFonts w:ascii="Times New Roman" w:eastAsia="Times New Roman" w:hAnsi="Times New Roman" w:cs="Times New Roman"/>
          <w:sz w:val="24"/>
          <w:szCs w:val="24"/>
        </w:rPr>
        <w:t>eléctrica</w:t>
      </w:r>
      <w:r w:rsidR="00265DCA" w:rsidRPr="00C90206">
        <w:rPr>
          <w:rFonts w:ascii="Times New Roman" w:eastAsia="Times New Roman" w:hAnsi="Times New Roman" w:cs="Times New Roman"/>
          <w:sz w:val="24"/>
          <w:szCs w:val="24"/>
        </w:rPr>
        <w:t>. A única diferença é que o inv</w:t>
      </w:r>
      <w:r w:rsidR="00C93871" w:rsidRPr="00C90206">
        <w:rPr>
          <w:rFonts w:ascii="Times New Roman" w:eastAsia="Times New Roman" w:hAnsi="Times New Roman" w:cs="Times New Roman"/>
          <w:sz w:val="24"/>
          <w:szCs w:val="24"/>
        </w:rPr>
        <w:t xml:space="preserve">ersor fica ligado continuamente </w:t>
      </w:r>
      <w:r w:rsidR="00265DCA" w:rsidRPr="00C90206">
        <w:rPr>
          <w:rFonts w:ascii="Times New Roman" w:eastAsia="Times New Roman" w:hAnsi="Times New Roman" w:cs="Times New Roman"/>
          <w:sz w:val="24"/>
          <w:szCs w:val="24"/>
        </w:rPr>
        <w:t xml:space="preserve">e um circuito de monitoramento que se encarrega de monitorar a tensão e usa a energia do inversor em caso de queda de tensão. A ideia é somar uma </w:t>
      </w:r>
      <w:r w:rsidR="007C5E5F" w:rsidRPr="00C90206">
        <w:rPr>
          <w:rFonts w:ascii="Times New Roman" w:eastAsia="Times New Roman" w:hAnsi="Times New Roman" w:cs="Times New Roman"/>
          <w:sz w:val="24"/>
          <w:szCs w:val="24"/>
        </w:rPr>
        <w:t>protecção</w:t>
      </w:r>
      <w:r w:rsidR="00265DCA" w:rsidRPr="00C90206">
        <w:rPr>
          <w:rFonts w:ascii="Times New Roman" w:eastAsia="Times New Roman" w:hAnsi="Times New Roman" w:cs="Times New Roman"/>
          <w:sz w:val="24"/>
          <w:szCs w:val="24"/>
        </w:rPr>
        <w:t xml:space="preserve"> UPS do equipamento e um estabilizador.</w:t>
      </w:r>
    </w:p>
    <w:p w:rsidR="00265DCA" w:rsidRPr="00C90206" w:rsidRDefault="00F1721F" w:rsidP="009B0B4A">
      <w:pPr>
        <w:spacing w:before="96" w:after="120" w:line="360" w:lineRule="auto"/>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lastRenderedPageBreak/>
        <w:t>Vida útil das baterias é em</w:t>
      </w:r>
      <w:r w:rsidR="00265DCA" w:rsidRPr="00C90206">
        <w:rPr>
          <w:rFonts w:ascii="Times New Roman" w:eastAsia="Times New Roman" w:hAnsi="Times New Roman" w:cs="Times New Roman"/>
          <w:sz w:val="24"/>
          <w:szCs w:val="24"/>
        </w:rPr>
        <w:t xml:space="preserve"> média</w:t>
      </w:r>
      <w:r w:rsidRPr="00C90206">
        <w:rPr>
          <w:rFonts w:ascii="Times New Roman" w:eastAsia="Times New Roman" w:hAnsi="Times New Roman" w:cs="Times New Roman"/>
          <w:sz w:val="24"/>
          <w:szCs w:val="24"/>
        </w:rPr>
        <w:t xml:space="preserve"> de</w:t>
      </w:r>
      <w:r w:rsidR="00265DCA" w:rsidRPr="00C90206">
        <w:rPr>
          <w:rFonts w:ascii="Times New Roman" w:eastAsia="Times New Roman" w:hAnsi="Times New Roman" w:cs="Times New Roman"/>
          <w:sz w:val="24"/>
          <w:szCs w:val="24"/>
        </w:rPr>
        <w:t xml:space="preserve"> 2 anos (que é a garantia que muitos fabricantes dão ao cliente na hora da comp</w:t>
      </w:r>
      <w:r w:rsidR="003C7E89" w:rsidRPr="00C90206">
        <w:rPr>
          <w:rFonts w:ascii="Times New Roman" w:eastAsia="Times New Roman" w:hAnsi="Times New Roman" w:cs="Times New Roman"/>
          <w:sz w:val="24"/>
          <w:szCs w:val="24"/>
        </w:rPr>
        <w:t>ra), após podem ocorrer falhas, o</w:t>
      </w:r>
      <w:r w:rsidR="00265DCA" w:rsidRPr="00C90206">
        <w:rPr>
          <w:rFonts w:ascii="Times New Roman" w:eastAsia="Times New Roman" w:hAnsi="Times New Roman" w:cs="Times New Roman"/>
          <w:sz w:val="24"/>
          <w:szCs w:val="24"/>
        </w:rPr>
        <w:t xml:space="preserve"> não carregamento </w:t>
      </w:r>
      <w:r w:rsidR="00C93871" w:rsidRPr="00C90206">
        <w:rPr>
          <w:rFonts w:ascii="Times New Roman" w:eastAsia="Times New Roman" w:hAnsi="Times New Roman" w:cs="Times New Roman"/>
          <w:sz w:val="24"/>
          <w:szCs w:val="24"/>
        </w:rPr>
        <w:t>correcto</w:t>
      </w:r>
      <w:r w:rsidR="003C7E89" w:rsidRPr="00C90206">
        <w:rPr>
          <w:rFonts w:ascii="Times New Roman" w:eastAsia="Times New Roman" w:hAnsi="Times New Roman" w:cs="Times New Roman"/>
          <w:sz w:val="24"/>
          <w:szCs w:val="24"/>
        </w:rPr>
        <w:t xml:space="preserve"> das baterias e num</w:t>
      </w:r>
      <w:r w:rsidR="00265DCA" w:rsidRPr="00C90206">
        <w:rPr>
          <w:rFonts w:ascii="Times New Roman" w:eastAsia="Times New Roman" w:hAnsi="Times New Roman" w:cs="Times New Roman"/>
          <w:sz w:val="24"/>
          <w:szCs w:val="24"/>
        </w:rPr>
        <w:t xml:space="preserve"> período de 5 anos a bateria perde totalmente sua capacidade de recarga.</w:t>
      </w:r>
    </w:p>
    <w:p w:rsidR="00265DCA" w:rsidRPr="00C90206" w:rsidRDefault="00C93871" w:rsidP="009B0B4A">
      <w:pPr>
        <w:spacing w:before="96" w:after="120" w:line="360" w:lineRule="auto"/>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Os</w:t>
      </w:r>
      <w:r w:rsidR="00D502CA" w:rsidRPr="00C90206">
        <w:rPr>
          <w:rFonts w:ascii="Times New Roman" w:eastAsia="Times New Roman" w:hAnsi="Times New Roman" w:cs="Times New Roman"/>
          <w:sz w:val="24"/>
          <w:szCs w:val="24"/>
        </w:rPr>
        <w:t xml:space="preserve"> UPS</w:t>
      </w:r>
      <w:r w:rsidR="00265DCA" w:rsidRPr="00C90206">
        <w:rPr>
          <w:rFonts w:ascii="Times New Roman" w:eastAsia="Times New Roman" w:hAnsi="Times New Roman" w:cs="Times New Roman"/>
          <w:sz w:val="24"/>
          <w:szCs w:val="24"/>
        </w:rPr>
        <w:t xml:space="preserve"> de 800 VA (a </w:t>
      </w:r>
      <w:r w:rsidR="00D502CA" w:rsidRPr="00C90206">
        <w:rPr>
          <w:rFonts w:ascii="Times New Roman" w:eastAsia="Times New Roman" w:hAnsi="Times New Roman" w:cs="Times New Roman"/>
          <w:sz w:val="24"/>
          <w:szCs w:val="24"/>
        </w:rPr>
        <w:t>média popular é o de 65</w:t>
      </w:r>
      <w:r w:rsidR="00265DCA" w:rsidRPr="00C90206">
        <w:rPr>
          <w:rFonts w:ascii="Times New Roman" w:eastAsia="Times New Roman" w:hAnsi="Times New Roman" w:cs="Times New Roman"/>
          <w:sz w:val="24"/>
          <w:szCs w:val="24"/>
        </w:rPr>
        <w:t xml:space="preserve">0 VA) equivalem a 350 watts reais (para um </w:t>
      </w:r>
      <w:r w:rsidRPr="00C90206">
        <w:rPr>
          <w:rFonts w:ascii="Times New Roman" w:eastAsia="Times New Roman" w:hAnsi="Times New Roman" w:cs="Times New Roman"/>
          <w:sz w:val="24"/>
          <w:szCs w:val="24"/>
        </w:rPr>
        <w:t>factor</w:t>
      </w:r>
      <w:r w:rsidR="00265DCA" w:rsidRPr="00C90206">
        <w:rPr>
          <w:rFonts w:ascii="Times New Roman" w:eastAsia="Times New Roman" w:hAnsi="Times New Roman" w:cs="Times New Roman"/>
          <w:sz w:val="24"/>
          <w:szCs w:val="24"/>
        </w:rPr>
        <w:t xml:space="preserve"> de potência de 0,4375), equivalente a um computador e um monitor CRT. Alguns</w:t>
      </w:r>
      <w:r w:rsidR="00D502CA" w:rsidRPr="00C90206">
        <w:rPr>
          <w:rFonts w:ascii="Times New Roman" w:eastAsia="Times New Roman" w:hAnsi="Times New Roman" w:cs="Times New Roman"/>
          <w:sz w:val="24"/>
          <w:szCs w:val="24"/>
        </w:rPr>
        <w:t xml:space="preserve"> UPS </w:t>
      </w:r>
      <w:r w:rsidR="00265DCA" w:rsidRPr="00C90206">
        <w:rPr>
          <w:rFonts w:ascii="Times New Roman" w:eastAsia="Times New Roman" w:hAnsi="Times New Roman" w:cs="Times New Roman"/>
          <w:sz w:val="24"/>
          <w:szCs w:val="24"/>
        </w:rPr>
        <w:t>alertam quando é ultrapassada esta faixa de potência, sendo por meio sonoro, luminoso ou digital (LCD).</w:t>
      </w:r>
    </w:p>
    <w:p w:rsidR="00265DCA" w:rsidRPr="00C90206" w:rsidRDefault="00265DCA" w:rsidP="009B0B4A">
      <w:pPr>
        <w:spacing w:before="96" w:after="120" w:line="360" w:lineRule="auto"/>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 xml:space="preserve">Monitores de CRT consomem em média 60 watts, por isso é interessante trocar seu monitor de CRT por um mais </w:t>
      </w:r>
      <w:r w:rsidR="00C93871" w:rsidRPr="00C90206">
        <w:rPr>
          <w:rFonts w:ascii="Times New Roman" w:eastAsia="Times New Roman" w:hAnsi="Times New Roman" w:cs="Times New Roman"/>
          <w:sz w:val="24"/>
          <w:szCs w:val="24"/>
        </w:rPr>
        <w:t>económico</w:t>
      </w:r>
      <w:r w:rsidRPr="00C90206">
        <w:rPr>
          <w:rFonts w:ascii="Times New Roman" w:eastAsia="Times New Roman" w:hAnsi="Times New Roman" w:cs="Times New Roman"/>
          <w:sz w:val="24"/>
          <w:szCs w:val="24"/>
        </w:rPr>
        <w:t xml:space="preserve"> de LCD, que consome em media de 15 a 20 watts (dependendo do tamanho e modelo) e assim aumentando a autonomia do</w:t>
      </w:r>
      <w:r w:rsidR="00D502CA" w:rsidRPr="00C90206">
        <w:rPr>
          <w:rFonts w:ascii="Times New Roman" w:eastAsia="Times New Roman" w:hAnsi="Times New Roman" w:cs="Times New Roman"/>
          <w:sz w:val="24"/>
          <w:szCs w:val="24"/>
        </w:rPr>
        <w:t xml:space="preserve"> UPS </w:t>
      </w:r>
      <w:r w:rsidRPr="00C90206">
        <w:rPr>
          <w:rFonts w:ascii="Times New Roman" w:eastAsia="Times New Roman" w:hAnsi="Times New Roman" w:cs="Times New Roman"/>
          <w:sz w:val="24"/>
          <w:szCs w:val="24"/>
        </w:rPr>
        <w:t xml:space="preserve">quando faltar energia </w:t>
      </w:r>
      <w:r w:rsidR="00C93871" w:rsidRPr="00C90206">
        <w:rPr>
          <w:rFonts w:ascii="Times New Roman" w:eastAsia="Times New Roman" w:hAnsi="Times New Roman" w:cs="Times New Roman"/>
          <w:sz w:val="24"/>
          <w:szCs w:val="24"/>
        </w:rPr>
        <w:t>eléctrica</w:t>
      </w:r>
      <w:r w:rsidRPr="00C90206">
        <w:rPr>
          <w:rFonts w:ascii="Times New Roman" w:eastAsia="Times New Roman" w:hAnsi="Times New Roman" w:cs="Times New Roman"/>
          <w:sz w:val="24"/>
          <w:szCs w:val="24"/>
        </w:rPr>
        <w:t>.</w:t>
      </w:r>
    </w:p>
    <w:p w:rsidR="00D502CA" w:rsidRPr="00C90206" w:rsidRDefault="00772185" w:rsidP="009B0B4A">
      <w:pPr>
        <w:spacing w:after="144" w:line="360" w:lineRule="auto"/>
        <w:jc w:val="both"/>
        <w:outlineLvl w:val="1"/>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Existem UPS chamados inteligentes “</w:t>
      </w:r>
      <w:r w:rsidRPr="00C90206">
        <w:rPr>
          <w:rFonts w:ascii="Times New Roman" w:eastAsia="Times New Roman" w:hAnsi="Times New Roman" w:cs="Times New Roman"/>
          <w:i/>
          <w:sz w:val="24"/>
          <w:szCs w:val="24"/>
        </w:rPr>
        <w:t>Smart – UPS</w:t>
      </w:r>
      <w:r w:rsidRPr="00C90206">
        <w:rPr>
          <w:rFonts w:ascii="Times New Roman" w:eastAsia="Times New Roman" w:hAnsi="Times New Roman" w:cs="Times New Roman"/>
          <w:sz w:val="24"/>
          <w:szCs w:val="24"/>
        </w:rPr>
        <w:t>”, estes oferecem</w:t>
      </w:r>
      <w:r w:rsidR="003D756E" w:rsidRPr="00C90206">
        <w:rPr>
          <w:rFonts w:ascii="Times New Roman" w:eastAsia="Times New Roman" w:hAnsi="Times New Roman" w:cs="Times New Roman"/>
          <w:sz w:val="24"/>
          <w:szCs w:val="24"/>
        </w:rPr>
        <w:t xml:space="preserve"> ao administrador de sistemas a capacidade de manipular o UPS através de softwares específicos de gestão, que permitem avaliar o desempenho do aparelho, avaliar o tempo de autonomia em função da carga, bem como a definição do tempo para desligar/ligar, e mais.</w:t>
      </w:r>
    </w:p>
    <w:p w:rsidR="003D756E" w:rsidRPr="00C90206" w:rsidRDefault="003D756E" w:rsidP="009B0B4A">
      <w:pPr>
        <w:spacing w:after="144" w:line="360" w:lineRule="auto"/>
        <w:jc w:val="both"/>
        <w:outlineLvl w:val="1"/>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Os UPS, podem estar montado</w:t>
      </w:r>
      <w:r w:rsidR="00EB7640" w:rsidRPr="00C90206">
        <w:rPr>
          <w:rFonts w:ascii="Times New Roman" w:eastAsia="Times New Roman" w:hAnsi="Times New Roman" w:cs="Times New Roman"/>
          <w:sz w:val="24"/>
          <w:szCs w:val="24"/>
        </w:rPr>
        <w:t>s</w:t>
      </w:r>
      <w:r w:rsidRPr="00C90206">
        <w:rPr>
          <w:rFonts w:ascii="Times New Roman" w:eastAsia="Times New Roman" w:hAnsi="Times New Roman" w:cs="Times New Roman"/>
          <w:sz w:val="24"/>
          <w:szCs w:val="24"/>
        </w:rPr>
        <w:t xml:space="preserve"> em caixas de duas versões:</w:t>
      </w:r>
    </w:p>
    <w:p w:rsidR="003D756E" w:rsidRPr="00C90206" w:rsidRDefault="003D756E" w:rsidP="009B0B4A">
      <w:pPr>
        <w:pStyle w:val="ListParagraph"/>
        <w:numPr>
          <w:ilvl w:val="0"/>
          <w:numId w:val="4"/>
        </w:numPr>
        <w:spacing w:after="144" w:line="360" w:lineRule="auto"/>
        <w:jc w:val="both"/>
        <w:outlineLvl w:val="1"/>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Versões Torre</w:t>
      </w:r>
    </w:p>
    <w:p w:rsidR="003D756E" w:rsidRPr="00C90206" w:rsidRDefault="003D756E" w:rsidP="009B0B4A">
      <w:pPr>
        <w:pStyle w:val="ListParagraph"/>
        <w:numPr>
          <w:ilvl w:val="0"/>
          <w:numId w:val="4"/>
        </w:numPr>
        <w:spacing w:after="144" w:line="360" w:lineRule="auto"/>
        <w:jc w:val="both"/>
        <w:outlineLvl w:val="1"/>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V</w:t>
      </w:r>
      <w:r w:rsidR="00A31388" w:rsidRPr="00C90206">
        <w:rPr>
          <w:rFonts w:ascii="Times New Roman" w:eastAsia="Times New Roman" w:hAnsi="Times New Roman" w:cs="Times New Roman"/>
          <w:sz w:val="24"/>
          <w:szCs w:val="24"/>
        </w:rPr>
        <w:t>ersões para montagem em Rack</w:t>
      </w:r>
    </w:p>
    <w:p w:rsidR="00F37EEE" w:rsidRPr="00C90206" w:rsidRDefault="00F37EEE" w:rsidP="009B0B4A">
      <w:pPr>
        <w:spacing w:after="144" w:line="360" w:lineRule="auto"/>
        <w:jc w:val="both"/>
        <w:outlineLvl w:val="1"/>
        <w:rPr>
          <w:rFonts w:ascii="Times New Roman" w:eastAsia="Times New Roman" w:hAnsi="Times New Roman" w:cs="Times New Roman"/>
          <w:b/>
          <w:sz w:val="24"/>
          <w:szCs w:val="24"/>
        </w:rPr>
      </w:pPr>
    </w:p>
    <w:p w:rsidR="003D756E" w:rsidRPr="00C90206" w:rsidRDefault="00F37EEE" w:rsidP="009B0B4A">
      <w:pPr>
        <w:spacing w:after="144" w:line="360" w:lineRule="auto"/>
        <w:jc w:val="both"/>
        <w:outlineLvl w:val="1"/>
        <w:rPr>
          <w:rFonts w:ascii="Times New Roman" w:eastAsia="Times New Roman" w:hAnsi="Times New Roman" w:cs="Times New Roman"/>
          <w:b/>
          <w:sz w:val="24"/>
          <w:szCs w:val="24"/>
        </w:rPr>
      </w:pPr>
      <w:r w:rsidRPr="00C90206">
        <w:rPr>
          <w:rFonts w:ascii="Times New Roman" w:eastAsia="Times New Roman" w:hAnsi="Times New Roman" w:cs="Times New Roman"/>
          <w:b/>
          <w:sz w:val="24"/>
          <w:szCs w:val="24"/>
        </w:rPr>
        <w:t>Topologias dos UPS</w:t>
      </w:r>
    </w:p>
    <w:p w:rsidR="00F37EEE" w:rsidRPr="00C90206" w:rsidRDefault="00F37EEE" w:rsidP="009B0B4A">
      <w:pPr>
        <w:autoSpaceDE w:val="0"/>
        <w:autoSpaceDN w:val="0"/>
        <w:adjustRightInd w:val="0"/>
        <w:spacing w:before="120" w:after="120" w:line="360" w:lineRule="auto"/>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Os diversos tipos de UPS e respectivos atributos provocam muitas vezes alguma confusão na indústria dos centros de dados. Por exemplo, está muito difundida a ideia de que existem apenas dois tipos de sistemas UPS, nomeadamente as UPS de “standby” e as UPS on-line. Estes dois termos de uso corrente não descrevem correctamente muitos dos sistemas UPS disponíveis no mercado. Muitos dos equívocos relativamente aos sistemas UPS ficam esclarecidos após uma identificação adequada dos vários tipos de topologias UPS. A topologia UPS indica a natureza básica da concepção UPS. Há diversos fornecedores a fabricarem modelos de concepção ou de topologia semelhantes, mas com características de desempenho muito diferentes.</w:t>
      </w:r>
    </w:p>
    <w:p w:rsidR="00F37EEE" w:rsidRPr="00C90206" w:rsidRDefault="00F37EEE" w:rsidP="009B0B4A">
      <w:pPr>
        <w:autoSpaceDE w:val="0"/>
        <w:autoSpaceDN w:val="0"/>
        <w:adjustRightInd w:val="0"/>
        <w:spacing w:before="120" w:after="120" w:line="360" w:lineRule="auto"/>
        <w:jc w:val="both"/>
        <w:rPr>
          <w:rFonts w:ascii="Times New Roman" w:hAnsi="Times New Roman" w:cs="Times New Roman"/>
          <w:sz w:val="24"/>
          <w:szCs w:val="24"/>
        </w:rPr>
      </w:pPr>
      <w:r w:rsidRPr="00C90206">
        <w:rPr>
          <w:rFonts w:ascii="Times New Roman" w:eastAsia="Times New Roman" w:hAnsi="Times New Roman" w:cs="Times New Roman"/>
          <w:sz w:val="24"/>
          <w:szCs w:val="24"/>
        </w:rPr>
        <w:lastRenderedPageBreak/>
        <w:t>As estratégias de concepção mais comuns são aqui abordadas, incluindo breves explicações sobre o funcionamento de cada topologia. Isto ajuda a identificar e comparar sistemas adequadamente</w:t>
      </w:r>
      <w:r w:rsidRPr="00C90206">
        <w:rPr>
          <w:rFonts w:ascii="Times New Roman" w:hAnsi="Times New Roman" w:cs="Times New Roman"/>
          <w:sz w:val="24"/>
          <w:szCs w:val="24"/>
        </w:rPr>
        <w:t>.</w:t>
      </w:r>
    </w:p>
    <w:p w:rsidR="00F37EEE" w:rsidRPr="00C90206" w:rsidRDefault="00F37EEE" w:rsidP="009B0B4A">
      <w:pPr>
        <w:autoSpaceDE w:val="0"/>
        <w:autoSpaceDN w:val="0"/>
        <w:adjustRightInd w:val="0"/>
        <w:spacing w:after="0" w:line="240" w:lineRule="auto"/>
        <w:jc w:val="both"/>
        <w:rPr>
          <w:rFonts w:ascii="Times New Roman" w:eastAsia="Times New Roman" w:hAnsi="Times New Roman" w:cs="Times New Roman"/>
          <w:sz w:val="24"/>
          <w:szCs w:val="24"/>
        </w:rPr>
      </w:pPr>
    </w:p>
    <w:p w:rsidR="00F37EEE" w:rsidRPr="00C90206" w:rsidRDefault="00A31388" w:rsidP="009B0B4A">
      <w:pPr>
        <w:autoSpaceDE w:val="0"/>
        <w:autoSpaceDN w:val="0"/>
        <w:adjustRightInd w:val="0"/>
        <w:spacing w:after="0" w:line="240" w:lineRule="auto"/>
        <w:jc w:val="both"/>
        <w:rPr>
          <w:rFonts w:ascii="Times New Roman" w:eastAsia="Times New Roman" w:hAnsi="Times New Roman" w:cs="Times New Roman"/>
          <w:b/>
          <w:sz w:val="24"/>
          <w:szCs w:val="24"/>
        </w:rPr>
      </w:pPr>
      <w:r w:rsidRPr="00C90206">
        <w:rPr>
          <w:rFonts w:ascii="Times New Roman" w:eastAsia="Times New Roman" w:hAnsi="Times New Roman" w:cs="Times New Roman"/>
          <w:b/>
          <w:sz w:val="24"/>
          <w:szCs w:val="24"/>
        </w:rPr>
        <w:t>Topologias de</w:t>
      </w:r>
      <w:r w:rsidR="00F37EEE" w:rsidRPr="00C90206">
        <w:rPr>
          <w:rFonts w:ascii="Times New Roman" w:eastAsia="Times New Roman" w:hAnsi="Times New Roman" w:cs="Times New Roman"/>
          <w:b/>
          <w:sz w:val="24"/>
          <w:szCs w:val="24"/>
        </w:rPr>
        <w:t xml:space="preserve"> UPS</w:t>
      </w:r>
    </w:p>
    <w:p w:rsidR="00A31388" w:rsidRPr="00C90206" w:rsidRDefault="00A31388" w:rsidP="009B0B4A">
      <w:pPr>
        <w:autoSpaceDE w:val="0"/>
        <w:autoSpaceDN w:val="0"/>
        <w:adjustRightInd w:val="0"/>
        <w:spacing w:after="0" w:line="360" w:lineRule="auto"/>
        <w:jc w:val="both"/>
        <w:rPr>
          <w:rFonts w:ascii="Times New Roman" w:eastAsia="Times New Roman" w:hAnsi="Times New Roman" w:cs="Times New Roman"/>
          <w:sz w:val="24"/>
          <w:szCs w:val="24"/>
        </w:rPr>
      </w:pPr>
    </w:p>
    <w:p w:rsidR="00A31388" w:rsidRPr="00C90206" w:rsidRDefault="00F37EEE" w:rsidP="009B0B4A">
      <w:pPr>
        <w:autoSpaceDE w:val="0"/>
        <w:autoSpaceDN w:val="0"/>
        <w:adjustRightInd w:val="0"/>
        <w:spacing w:after="0" w:line="360" w:lineRule="auto"/>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É utilizada uma variedade de estratégias de concepção para implementar sistemas UPS, cada uma com</w:t>
      </w:r>
      <w:r w:rsidR="00A31388" w:rsidRPr="00C90206">
        <w:rPr>
          <w:rFonts w:ascii="Times New Roman" w:eastAsia="Times New Roman" w:hAnsi="Times New Roman" w:cs="Times New Roman"/>
          <w:sz w:val="24"/>
          <w:szCs w:val="24"/>
        </w:rPr>
        <w:t xml:space="preserve"> </w:t>
      </w:r>
      <w:r w:rsidRPr="00C90206">
        <w:rPr>
          <w:rFonts w:ascii="Times New Roman" w:eastAsia="Times New Roman" w:hAnsi="Times New Roman" w:cs="Times New Roman"/>
          <w:sz w:val="24"/>
          <w:szCs w:val="24"/>
        </w:rPr>
        <w:t>características de desempen</w:t>
      </w:r>
      <w:r w:rsidR="00A31388" w:rsidRPr="00C90206">
        <w:rPr>
          <w:rFonts w:ascii="Times New Roman" w:eastAsia="Times New Roman" w:hAnsi="Times New Roman" w:cs="Times New Roman"/>
          <w:sz w:val="24"/>
          <w:szCs w:val="24"/>
        </w:rPr>
        <w:t xml:space="preserve">ho distintas. As estratégias de </w:t>
      </w:r>
      <w:r w:rsidRPr="00C90206">
        <w:rPr>
          <w:rFonts w:ascii="Times New Roman" w:eastAsia="Times New Roman" w:hAnsi="Times New Roman" w:cs="Times New Roman"/>
          <w:sz w:val="24"/>
          <w:szCs w:val="24"/>
        </w:rPr>
        <w:t>concepção mais comuns são as seguintes:</w:t>
      </w:r>
    </w:p>
    <w:p w:rsidR="00A31388" w:rsidRPr="00C90206" w:rsidRDefault="00F37EEE" w:rsidP="009B0B4A">
      <w:pPr>
        <w:pStyle w:val="ListParagraph"/>
        <w:numPr>
          <w:ilvl w:val="0"/>
          <w:numId w:val="5"/>
        </w:numPr>
        <w:autoSpaceDE w:val="0"/>
        <w:autoSpaceDN w:val="0"/>
        <w:adjustRightInd w:val="0"/>
        <w:spacing w:after="0" w:line="360" w:lineRule="auto"/>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Standby</w:t>
      </w:r>
    </w:p>
    <w:p w:rsidR="00A31388" w:rsidRPr="00C90206" w:rsidRDefault="00F37EEE" w:rsidP="009B0B4A">
      <w:pPr>
        <w:pStyle w:val="ListParagraph"/>
        <w:numPr>
          <w:ilvl w:val="0"/>
          <w:numId w:val="5"/>
        </w:numPr>
        <w:autoSpaceDE w:val="0"/>
        <w:autoSpaceDN w:val="0"/>
        <w:adjustRightInd w:val="0"/>
        <w:spacing w:after="0" w:line="360" w:lineRule="auto"/>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Line Interactive</w:t>
      </w:r>
    </w:p>
    <w:p w:rsidR="00A31388" w:rsidRPr="00C90206" w:rsidRDefault="00F37EEE" w:rsidP="009B0B4A">
      <w:pPr>
        <w:pStyle w:val="ListParagraph"/>
        <w:numPr>
          <w:ilvl w:val="0"/>
          <w:numId w:val="5"/>
        </w:numPr>
        <w:autoSpaceDE w:val="0"/>
        <w:autoSpaceDN w:val="0"/>
        <w:adjustRightInd w:val="0"/>
        <w:spacing w:after="0" w:line="360" w:lineRule="auto"/>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Standby-Ferro</w:t>
      </w:r>
    </w:p>
    <w:p w:rsidR="00A31388" w:rsidRPr="00C90206" w:rsidRDefault="00F37EEE" w:rsidP="009B0B4A">
      <w:pPr>
        <w:pStyle w:val="ListParagraph"/>
        <w:numPr>
          <w:ilvl w:val="0"/>
          <w:numId w:val="5"/>
        </w:numPr>
        <w:autoSpaceDE w:val="0"/>
        <w:autoSpaceDN w:val="0"/>
        <w:adjustRightInd w:val="0"/>
        <w:spacing w:after="0" w:line="360" w:lineRule="auto"/>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Dupla conversão on-line</w:t>
      </w:r>
    </w:p>
    <w:p w:rsidR="00F37EEE" w:rsidRPr="00C90206" w:rsidRDefault="00F37EEE" w:rsidP="009B0B4A">
      <w:pPr>
        <w:pStyle w:val="ListParagraph"/>
        <w:numPr>
          <w:ilvl w:val="0"/>
          <w:numId w:val="5"/>
        </w:numPr>
        <w:autoSpaceDE w:val="0"/>
        <w:autoSpaceDN w:val="0"/>
        <w:adjustRightInd w:val="0"/>
        <w:spacing w:after="0" w:line="360" w:lineRule="auto"/>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Conversão Delta on-line</w:t>
      </w:r>
    </w:p>
    <w:p w:rsidR="00F37EEE" w:rsidRPr="00C90206" w:rsidRDefault="00F37EEE" w:rsidP="009B0B4A">
      <w:pPr>
        <w:jc w:val="both"/>
        <w:rPr>
          <w:rFonts w:ascii="Times New Roman" w:eastAsia="Times New Roman" w:hAnsi="Times New Roman" w:cs="Times New Roman"/>
          <w:b/>
          <w:sz w:val="24"/>
          <w:szCs w:val="24"/>
        </w:rPr>
      </w:pPr>
      <w:r w:rsidRPr="00C90206">
        <w:rPr>
          <w:rFonts w:ascii="Times New Roman" w:eastAsia="Times New Roman" w:hAnsi="Times New Roman" w:cs="Times New Roman"/>
          <w:b/>
          <w:sz w:val="24"/>
          <w:szCs w:val="24"/>
        </w:rPr>
        <w:br w:type="page"/>
      </w:r>
    </w:p>
    <w:p w:rsidR="002A26E5" w:rsidRPr="00C90206" w:rsidRDefault="002A26E5" w:rsidP="009B0B4A">
      <w:pPr>
        <w:spacing w:after="144" w:line="360" w:lineRule="auto"/>
        <w:jc w:val="both"/>
        <w:outlineLvl w:val="1"/>
        <w:rPr>
          <w:rFonts w:ascii="Times New Roman" w:eastAsia="Times New Roman" w:hAnsi="Times New Roman" w:cs="Times New Roman"/>
          <w:b/>
          <w:sz w:val="24"/>
          <w:szCs w:val="24"/>
        </w:rPr>
      </w:pPr>
      <w:r w:rsidRPr="00C90206">
        <w:rPr>
          <w:rFonts w:ascii="Times New Roman" w:eastAsia="Times New Roman" w:hAnsi="Times New Roman" w:cs="Times New Roman"/>
          <w:b/>
          <w:sz w:val="24"/>
          <w:szCs w:val="24"/>
        </w:rPr>
        <w:lastRenderedPageBreak/>
        <w:t>A UPS Standby</w:t>
      </w:r>
    </w:p>
    <w:p w:rsidR="002A26E5" w:rsidRPr="00C90206" w:rsidRDefault="002A26E5" w:rsidP="009B0B4A">
      <w:pPr>
        <w:spacing w:after="144" w:line="360" w:lineRule="auto"/>
        <w:jc w:val="both"/>
        <w:outlineLvl w:val="1"/>
        <w:rPr>
          <w:rFonts w:ascii="Times New Roman" w:eastAsia="Times New Roman" w:hAnsi="Times New Roman" w:cs="Times New Roman"/>
          <w:sz w:val="24"/>
          <w:szCs w:val="24"/>
        </w:rPr>
      </w:pPr>
    </w:p>
    <w:p w:rsidR="002A26E5" w:rsidRPr="00C90206" w:rsidRDefault="002A26E5" w:rsidP="009B0B4A">
      <w:pPr>
        <w:spacing w:after="144" w:line="360" w:lineRule="auto"/>
        <w:jc w:val="both"/>
        <w:outlineLvl w:val="1"/>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A UPS Standby é o tipo mais comum utilizado para computadores pessoais. No diagrama de blocos apresentado na Figura 03, o comutador de transferência está programado para escolher a entrada de AC filtrada como fonte de alimentação primária (circuito linha contínua) e alterna para bateria / inversor como fonte de reserva no caso de a fonte primária falhar. Quando isso sucede, o comutador de transferência tem de operar de forma a transferir a carga para a fonte de alimentação de reserva (bateria e inversor) (circuito a tracejado). O inversor só arranca quando há uma falha energética, daí o nome “Standby”. As principais vantagens desta concepção são a elevada eficiência, a pequena dimensão e o baixo custo. Com a filtragem correcta e um circuito contra picos de tensão, estes sistemas também podem proporcionar uma adequada filtragem de ruído e supressão de picos de tensão.</w:t>
      </w:r>
    </w:p>
    <w:p w:rsidR="002A26E5" w:rsidRPr="00C90206" w:rsidRDefault="002A26E5" w:rsidP="009B0B4A">
      <w:pPr>
        <w:spacing w:after="144" w:line="360" w:lineRule="auto"/>
        <w:jc w:val="both"/>
        <w:outlineLvl w:val="1"/>
        <w:rPr>
          <w:rFonts w:ascii="Times New Roman" w:eastAsia="Times New Roman" w:hAnsi="Times New Roman" w:cs="Times New Roman"/>
          <w:b/>
          <w:sz w:val="24"/>
          <w:szCs w:val="24"/>
        </w:rPr>
      </w:pPr>
      <w:r w:rsidRPr="00C90206">
        <w:rPr>
          <w:rFonts w:ascii="Times New Roman" w:eastAsia="Times New Roman" w:hAnsi="Times New Roman" w:cs="Times New Roman"/>
          <w:b/>
          <w:noProof/>
          <w:sz w:val="24"/>
          <w:szCs w:val="24"/>
          <w:lang w:val="en-US"/>
        </w:rPr>
        <w:drawing>
          <wp:inline distT="0" distB="0" distL="0" distR="0" wp14:anchorId="7C334E08" wp14:editId="57458B0E">
            <wp:extent cx="5400675" cy="2463466"/>
            <wp:effectExtent l="19050" t="0" r="9525"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srcRect/>
                    <a:stretch>
                      <a:fillRect/>
                    </a:stretch>
                  </pic:blipFill>
                  <pic:spPr bwMode="auto">
                    <a:xfrm>
                      <a:off x="0" y="0"/>
                      <a:ext cx="5400675" cy="2463466"/>
                    </a:xfrm>
                    <a:prstGeom prst="rect">
                      <a:avLst/>
                    </a:prstGeom>
                    <a:noFill/>
                    <a:ln w="9525">
                      <a:noFill/>
                      <a:miter lim="800000"/>
                      <a:headEnd/>
                      <a:tailEnd/>
                    </a:ln>
                  </pic:spPr>
                </pic:pic>
              </a:graphicData>
            </a:graphic>
          </wp:inline>
        </w:drawing>
      </w:r>
    </w:p>
    <w:p w:rsidR="002A26E5" w:rsidRPr="00C90206" w:rsidRDefault="002A26E5" w:rsidP="009B0B4A">
      <w:pPr>
        <w:spacing w:after="144" w:line="360" w:lineRule="auto"/>
        <w:jc w:val="both"/>
        <w:outlineLvl w:val="1"/>
        <w:rPr>
          <w:rFonts w:ascii="Times New Roman" w:eastAsia="Times New Roman" w:hAnsi="Times New Roman" w:cs="Times New Roman"/>
          <w:sz w:val="24"/>
          <w:szCs w:val="24"/>
          <w:lang w:val="en-US"/>
        </w:rPr>
      </w:pPr>
      <w:r w:rsidRPr="00C90206">
        <w:rPr>
          <w:rFonts w:ascii="Times New Roman" w:eastAsia="Times New Roman" w:hAnsi="Times New Roman" w:cs="Times New Roman"/>
          <w:sz w:val="24"/>
          <w:szCs w:val="24"/>
          <w:lang w:val="en-US"/>
        </w:rPr>
        <w:t>[</w:t>
      </w:r>
      <w:proofErr w:type="spellStart"/>
      <w:r w:rsidRPr="00C90206">
        <w:rPr>
          <w:rFonts w:ascii="Times New Roman" w:eastAsia="Times New Roman" w:hAnsi="Times New Roman" w:cs="Times New Roman"/>
          <w:sz w:val="24"/>
          <w:szCs w:val="24"/>
          <w:lang w:val="en-US"/>
        </w:rPr>
        <w:t>Figura</w:t>
      </w:r>
      <w:proofErr w:type="spellEnd"/>
      <w:r w:rsidRPr="00C90206">
        <w:rPr>
          <w:rFonts w:ascii="Times New Roman" w:eastAsia="Times New Roman" w:hAnsi="Times New Roman" w:cs="Times New Roman"/>
          <w:sz w:val="24"/>
          <w:szCs w:val="24"/>
          <w:lang w:val="en-US"/>
        </w:rPr>
        <w:t xml:space="preserve"> 03 – UPS </w:t>
      </w:r>
      <w:proofErr w:type="gramStart"/>
      <w:r w:rsidRPr="00C90206">
        <w:rPr>
          <w:rFonts w:ascii="Times New Roman" w:eastAsia="Times New Roman" w:hAnsi="Times New Roman" w:cs="Times New Roman"/>
          <w:sz w:val="24"/>
          <w:szCs w:val="24"/>
          <w:lang w:val="en-US"/>
        </w:rPr>
        <w:t>standby ]</w:t>
      </w:r>
      <w:proofErr w:type="gramEnd"/>
    </w:p>
    <w:p w:rsidR="002A26E5" w:rsidRPr="00C90206" w:rsidRDefault="002A26E5" w:rsidP="009B0B4A">
      <w:pPr>
        <w:spacing w:after="144" w:line="360" w:lineRule="auto"/>
        <w:jc w:val="both"/>
        <w:outlineLvl w:val="1"/>
        <w:rPr>
          <w:rFonts w:ascii="Times New Roman" w:eastAsia="Times New Roman" w:hAnsi="Times New Roman" w:cs="Times New Roman"/>
          <w:sz w:val="24"/>
          <w:szCs w:val="24"/>
          <w:lang w:val="en-US"/>
        </w:rPr>
      </w:pPr>
    </w:p>
    <w:p w:rsidR="002A26E5" w:rsidRPr="00C90206" w:rsidRDefault="002A26E5" w:rsidP="009B0B4A">
      <w:pPr>
        <w:spacing w:after="144" w:line="360" w:lineRule="auto"/>
        <w:jc w:val="both"/>
        <w:outlineLvl w:val="1"/>
        <w:rPr>
          <w:rFonts w:ascii="Times New Roman" w:eastAsia="Times New Roman" w:hAnsi="Times New Roman" w:cs="Times New Roman"/>
          <w:sz w:val="24"/>
          <w:szCs w:val="24"/>
          <w:lang w:val="en-US"/>
        </w:rPr>
      </w:pPr>
    </w:p>
    <w:p w:rsidR="002A26E5" w:rsidRPr="00C90206" w:rsidRDefault="002A26E5" w:rsidP="009B0B4A">
      <w:pPr>
        <w:spacing w:after="144" w:line="360" w:lineRule="auto"/>
        <w:jc w:val="both"/>
        <w:outlineLvl w:val="1"/>
        <w:rPr>
          <w:rFonts w:ascii="Times New Roman" w:eastAsia="Times New Roman" w:hAnsi="Times New Roman" w:cs="Times New Roman"/>
          <w:sz w:val="24"/>
          <w:szCs w:val="24"/>
          <w:lang w:val="en-US"/>
        </w:rPr>
      </w:pPr>
    </w:p>
    <w:p w:rsidR="002A26E5" w:rsidRPr="00C90206" w:rsidRDefault="002A26E5" w:rsidP="009B0B4A">
      <w:pPr>
        <w:spacing w:after="144" w:line="360" w:lineRule="auto"/>
        <w:jc w:val="both"/>
        <w:outlineLvl w:val="1"/>
        <w:rPr>
          <w:rFonts w:ascii="Times New Roman" w:eastAsia="Times New Roman" w:hAnsi="Times New Roman" w:cs="Times New Roman"/>
          <w:sz w:val="24"/>
          <w:szCs w:val="24"/>
          <w:lang w:val="en-US"/>
        </w:rPr>
      </w:pPr>
    </w:p>
    <w:p w:rsidR="002A26E5" w:rsidRPr="00C90206" w:rsidRDefault="002A26E5" w:rsidP="009B0B4A">
      <w:pPr>
        <w:spacing w:after="144" w:line="360" w:lineRule="auto"/>
        <w:jc w:val="both"/>
        <w:outlineLvl w:val="1"/>
        <w:rPr>
          <w:rFonts w:ascii="Times New Roman" w:eastAsia="Times New Roman" w:hAnsi="Times New Roman" w:cs="Times New Roman"/>
          <w:sz w:val="24"/>
          <w:szCs w:val="24"/>
          <w:lang w:val="en-US"/>
        </w:rPr>
      </w:pPr>
    </w:p>
    <w:p w:rsidR="002A26E5" w:rsidRPr="00C90206" w:rsidRDefault="002A26E5" w:rsidP="009B0B4A">
      <w:pPr>
        <w:spacing w:after="144" w:line="360" w:lineRule="auto"/>
        <w:jc w:val="both"/>
        <w:outlineLvl w:val="1"/>
        <w:rPr>
          <w:rFonts w:ascii="Times New Roman" w:eastAsia="Times New Roman" w:hAnsi="Times New Roman" w:cs="Times New Roman"/>
          <w:sz w:val="24"/>
          <w:szCs w:val="24"/>
          <w:lang w:val="en-US"/>
        </w:rPr>
      </w:pPr>
    </w:p>
    <w:p w:rsidR="002A26E5" w:rsidRPr="00C90206" w:rsidRDefault="002A26E5" w:rsidP="009B0B4A">
      <w:pPr>
        <w:spacing w:after="144" w:line="360" w:lineRule="auto"/>
        <w:jc w:val="both"/>
        <w:outlineLvl w:val="1"/>
        <w:rPr>
          <w:rFonts w:ascii="Times New Roman" w:eastAsia="Times New Roman" w:hAnsi="Times New Roman" w:cs="Times New Roman"/>
          <w:sz w:val="24"/>
          <w:szCs w:val="24"/>
          <w:lang w:val="en-US"/>
        </w:rPr>
      </w:pPr>
    </w:p>
    <w:p w:rsidR="00690736" w:rsidRPr="00C90206" w:rsidRDefault="00690736" w:rsidP="009B0B4A">
      <w:pPr>
        <w:spacing w:after="144" w:line="360" w:lineRule="auto"/>
        <w:jc w:val="both"/>
        <w:outlineLvl w:val="1"/>
        <w:rPr>
          <w:rFonts w:ascii="Times New Roman" w:eastAsia="Times New Roman" w:hAnsi="Times New Roman" w:cs="Times New Roman"/>
          <w:b/>
          <w:sz w:val="24"/>
          <w:szCs w:val="24"/>
          <w:lang w:val="en-US"/>
        </w:rPr>
      </w:pPr>
    </w:p>
    <w:p w:rsidR="002A26E5" w:rsidRPr="00C90206" w:rsidRDefault="002A26E5" w:rsidP="009B0B4A">
      <w:pPr>
        <w:pBdr>
          <w:bottom w:val="single" w:sz="6" w:space="2" w:color="AAAAAA"/>
        </w:pBdr>
        <w:spacing w:after="144" w:line="360" w:lineRule="auto"/>
        <w:jc w:val="both"/>
        <w:outlineLvl w:val="1"/>
        <w:rPr>
          <w:rFonts w:ascii="Times New Roman" w:eastAsia="Times New Roman" w:hAnsi="Times New Roman" w:cs="Times New Roman"/>
          <w:b/>
          <w:sz w:val="24"/>
          <w:szCs w:val="24"/>
          <w:lang w:val="en-US"/>
        </w:rPr>
      </w:pPr>
      <w:r w:rsidRPr="00C90206">
        <w:rPr>
          <w:rFonts w:ascii="Times New Roman" w:eastAsia="Times New Roman" w:hAnsi="Times New Roman" w:cs="Times New Roman"/>
          <w:b/>
          <w:sz w:val="24"/>
          <w:szCs w:val="24"/>
          <w:lang w:val="en-US"/>
        </w:rPr>
        <w:t>A UPS Line Interactive</w:t>
      </w:r>
    </w:p>
    <w:p w:rsidR="002A26E5" w:rsidRPr="00C90206" w:rsidRDefault="002A26E5" w:rsidP="009B0B4A">
      <w:pPr>
        <w:pBdr>
          <w:bottom w:val="single" w:sz="6" w:space="2" w:color="AAAAAA"/>
        </w:pBdr>
        <w:spacing w:after="144" w:line="360" w:lineRule="auto"/>
        <w:jc w:val="both"/>
        <w:outlineLvl w:val="1"/>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A UPS Line Interactive, apresentada na Figura 04, é a concepção mais comum para servidores de aplicações não críticas, Web e departamentais. Nesta concepção o inversor está sempre ligado à saída da UPS. Colocar o inversor a funcionar no sentido oposto nas alturas em que a entrada de alimentação AC funciona normalmente, permite carregar a bateria.</w:t>
      </w:r>
    </w:p>
    <w:p w:rsidR="002A26E5" w:rsidRPr="00C90206" w:rsidRDefault="002A26E5" w:rsidP="009B0B4A">
      <w:pPr>
        <w:pBdr>
          <w:bottom w:val="single" w:sz="6" w:space="2" w:color="AAAAAA"/>
        </w:pBdr>
        <w:spacing w:after="144" w:line="360" w:lineRule="auto"/>
        <w:jc w:val="both"/>
        <w:outlineLvl w:val="1"/>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Quando a entrada de alimentação falha, o comutador de transferência abre e a corrente passa da bateria para a saída da UPS. Com o inversor sempre a funcionar e ligado à saída, esta concepção fornece filtragem suplementar e permite uma redução de transientes de comutação, quando comparada com a topologia UPS Standby.</w:t>
      </w:r>
    </w:p>
    <w:p w:rsidR="00690736" w:rsidRPr="00C90206" w:rsidRDefault="002A26E5" w:rsidP="009B0B4A">
      <w:pPr>
        <w:pBdr>
          <w:bottom w:val="single" w:sz="6" w:space="2" w:color="AAAAAA"/>
        </w:pBdr>
        <w:spacing w:after="144" w:line="360" w:lineRule="auto"/>
        <w:jc w:val="both"/>
        <w:outlineLvl w:val="1"/>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Além disso, a concepção Line Interactive tem normalmente um transformador de alternância de entradas incorporado. Isto acrescenta regulação de voltagem pelo ajuste das entradas do transformador, consoante a variação da voltagem de entrada. A regulação de voltagem é uma característica importante perante condições de baixa voltagem, caso contrário a UPS passaria para bateria e finalmente acabaria por baixar a carga. Esta utilização mais frequente da bateria pode provocar avarias prematuras da mesma. Contudo, o inversor também pode estar concebido de maneira a que uma avaria sua permita a passagem de corrente da entrada de AC para a saída, o que elimina a possibilidade de focos individuais de avaria e abastece de forma eficaz dois circuitos de alimentação independentes. Elevada eficiência, pequena dimensão, baixo custo e alta fiabilidade, aliados à capacidade de corrigir condições de níveis altos ou baixos de tensão, coloca este tipo dominante de UPS na gama de alimentação de 0,5 - 5 kVA.</w:t>
      </w:r>
    </w:p>
    <w:p w:rsidR="002A26E5" w:rsidRPr="00C90206" w:rsidRDefault="002A26E5" w:rsidP="009B0B4A">
      <w:pPr>
        <w:pBdr>
          <w:bottom w:val="single" w:sz="6" w:space="2" w:color="AAAAAA"/>
        </w:pBdr>
        <w:spacing w:after="144" w:line="360" w:lineRule="auto"/>
        <w:jc w:val="both"/>
        <w:outlineLvl w:val="1"/>
        <w:rPr>
          <w:rFonts w:ascii="Times New Roman" w:eastAsia="Times New Roman" w:hAnsi="Times New Roman" w:cs="Times New Roman"/>
          <w:sz w:val="24"/>
          <w:szCs w:val="24"/>
        </w:rPr>
      </w:pPr>
      <w:r w:rsidRPr="00C90206">
        <w:rPr>
          <w:rFonts w:ascii="Times New Roman" w:eastAsia="Times New Roman" w:hAnsi="Times New Roman" w:cs="Times New Roman"/>
          <w:noProof/>
          <w:sz w:val="24"/>
          <w:szCs w:val="24"/>
          <w:lang w:val="en-US"/>
        </w:rPr>
        <w:drawing>
          <wp:inline distT="0" distB="0" distL="0" distR="0" wp14:anchorId="371A3528" wp14:editId="03760C69">
            <wp:extent cx="5076825" cy="2202852"/>
            <wp:effectExtent l="19050" t="0" r="9525"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srcRect/>
                    <a:stretch>
                      <a:fillRect/>
                    </a:stretch>
                  </pic:blipFill>
                  <pic:spPr bwMode="auto">
                    <a:xfrm>
                      <a:off x="0" y="0"/>
                      <a:ext cx="5081884" cy="2205047"/>
                    </a:xfrm>
                    <a:prstGeom prst="rect">
                      <a:avLst/>
                    </a:prstGeom>
                    <a:noFill/>
                    <a:ln w="9525">
                      <a:noFill/>
                      <a:miter lim="800000"/>
                      <a:headEnd/>
                      <a:tailEnd/>
                    </a:ln>
                  </pic:spPr>
                </pic:pic>
              </a:graphicData>
            </a:graphic>
          </wp:inline>
        </w:drawing>
      </w:r>
    </w:p>
    <w:p w:rsidR="002A26E5" w:rsidRPr="00C90206" w:rsidRDefault="002A26E5" w:rsidP="009B0B4A">
      <w:pPr>
        <w:pBdr>
          <w:bottom w:val="single" w:sz="6" w:space="2" w:color="AAAAAA"/>
        </w:pBdr>
        <w:spacing w:after="144" w:line="360" w:lineRule="auto"/>
        <w:jc w:val="both"/>
        <w:outlineLvl w:val="1"/>
        <w:rPr>
          <w:rFonts w:ascii="Times New Roman" w:eastAsia="Times New Roman" w:hAnsi="Times New Roman" w:cs="Times New Roman"/>
          <w:sz w:val="24"/>
          <w:szCs w:val="24"/>
          <w:lang w:val="en-US"/>
        </w:rPr>
      </w:pPr>
      <w:r w:rsidRPr="00C90206">
        <w:rPr>
          <w:rFonts w:ascii="Times New Roman" w:eastAsia="Times New Roman" w:hAnsi="Times New Roman" w:cs="Times New Roman"/>
          <w:sz w:val="24"/>
          <w:szCs w:val="24"/>
          <w:lang w:val="en-US"/>
        </w:rPr>
        <w:lastRenderedPageBreak/>
        <w:t>[</w:t>
      </w:r>
      <w:proofErr w:type="spellStart"/>
      <w:r w:rsidRPr="00C90206">
        <w:rPr>
          <w:rFonts w:ascii="Times New Roman" w:eastAsia="Times New Roman" w:hAnsi="Times New Roman" w:cs="Times New Roman"/>
          <w:sz w:val="24"/>
          <w:szCs w:val="24"/>
          <w:lang w:val="en-US"/>
        </w:rPr>
        <w:t>Figura</w:t>
      </w:r>
      <w:proofErr w:type="spellEnd"/>
      <w:r w:rsidRPr="00C90206">
        <w:rPr>
          <w:rFonts w:ascii="Times New Roman" w:eastAsia="Times New Roman" w:hAnsi="Times New Roman" w:cs="Times New Roman"/>
          <w:sz w:val="24"/>
          <w:szCs w:val="24"/>
          <w:lang w:val="en-US"/>
        </w:rPr>
        <w:t xml:space="preserve"> 04 – UPS Line </w:t>
      </w:r>
      <w:proofErr w:type="gramStart"/>
      <w:r w:rsidRPr="00C90206">
        <w:rPr>
          <w:rFonts w:ascii="Times New Roman" w:eastAsia="Times New Roman" w:hAnsi="Times New Roman" w:cs="Times New Roman"/>
          <w:sz w:val="24"/>
          <w:szCs w:val="24"/>
          <w:lang w:val="en-US"/>
        </w:rPr>
        <w:t>Interactive ]</w:t>
      </w:r>
      <w:proofErr w:type="gramEnd"/>
    </w:p>
    <w:p w:rsidR="00775FF5" w:rsidRPr="00C90206" w:rsidRDefault="00775FF5" w:rsidP="009B0B4A">
      <w:pPr>
        <w:autoSpaceDE w:val="0"/>
        <w:autoSpaceDN w:val="0"/>
        <w:adjustRightInd w:val="0"/>
        <w:spacing w:after="0" w:line="360" w:lineRule="auto"/>
        <w:jc w:val="both"/>
        <w:rPr>
          <w:rFonts w:ascii="Times New Roman" w:eastAsia="Times New Roman" w:hAnsi="Times New Roman" w:cs="Times New Roman"/>
          <w:b/>
          <w:sz w:val="24"/>
          <w:szCs w:val="24"/>
          <w:lang w:val="en-US"/>
        </w:rPr>
      </w:pPr>
      <w:r w:rsidRPr="00C90206">
        <w:rPr>
          <w:rFonts w:ascii="Times New Roman" w:eastAsia="Times New Roman" w:hAnsi="Times New Roman" w:cs="Times New Roman"/>
          <w:b/>
          <w:sz w:val="24"/>
          <w:szCs w:val="24"/>
          <w:lang w:val="en-US"/>
        </w:rPr>
        <w:t>A UPS Standby-Ferro</w:t>
      </w:r>
    </w:p>
    <w:p w:rsidR="00775FF5" w:rsidRPr="00C90206" w:rsidRDefault="00775FF5" w:rsidP="009B0B4A">
      <w:pPr>
        <w:autoSpaceDE w:val="0"/>
        <w:autoSpaceDN w:val="0"/>
        <w:adjustRightInd w:val="0"/>
        <w:spacing w:after="0" w:line="360" w:lineRule="auto"/>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A UPS Standby-Ferro chegou a ser a forma dominante de UPS na gama 3 - 15 kVA. Esta concepção depende de um transformador de saturação especial com três enrolamentos. O circuito de alimentação principal começa na entrada AC, passa pelo comutador de transferência, daí para o transformador e finalmente para a saída. No caso de falha de energia, o comutador de transferência abre e o inversor absorve a carga de saída.</w:t>
      </w:r>
    </w:p>
    <w:p w:rsidR="00775FF5" w:rsidRPr="00C90206" w:rsidRDefault="00775FF5" w:rsidP="009B0B4A">
      <w:pPr>
        <w:autoSpaceDE w:val="0"/>
        <w:autoSpaceDN w:val="0"/>
        <w:adjustRightInd w:val="0"/>
        <w:spacing w:after="0" w:line="360" w:lineRule="auto"/>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Na concepção Standby-Ferro, o inversor está no modo stand-by e é activado quanto a alimentação de entrada falha e o comutador de transferência abre. O transformador tem uma capacidade “Ferroressonante” especial, que proporciona regulação de voltagem limitada e “modulação” da onda de saída.</w:t>
      </w:r>
    </w:p>
    <w:p w:rsidR="00775FF5" w:rsidRPr="00C90206" w:rsidRDefault="00775FF5" w:rsidP="009B0B4A">
      <w:pPr>
        <w:autoSpaceDE w:val="0"/>
        <w:autoSpaceDN w:val="0"/>
        <w:adjustRightInd w:val="0"/>
        <w:spacing w:after="0" w:line="360" w:lineRule="auto"/>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O isolamento dos transientes de alimentação AC fornecido pelo transformador Ferro é tão bom ou melhor do que o de qualquer filtro disponível. Mas o transformador Ferro cria uma grave distorção de voltagem de saída e transientes, o que pode ser ainda pior do que uma fraca ligação AC. Embora seja uma UPS Standby de concepção, a Standby-Ferro gera grande quantidade de calor, porque o transformador Ferroressonante é naturalmente ineficaz. Estes transformadores são considerados de grandes dimensões quando comparados com os transformadores de isolamento normais; portanto as UPS Standby-Ferro são geralmente bastante grandes e pesadas.</w:t>
      </w:r>
    </w:p>
    <w:p w:rsidR="002A26E5" w:rsidRPr="00C90206" w:rsidRDefault="00775FF5" w:rsidP="009B0B4A">
      <w:pPr>
        <w:autoSpaceDE w:val="0"/>
        <w:autoSpaceDN w:val="0"/>
        <w:adjustRightInd w:val="0"/>
        <w:spacing w:after="0" w:line="360" w:lineRule="auto"/>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Os sistemas UPS Standby-Ferro são muitas vezes representados como unidades On-line, mesmo quando possuem um comutador de transferência, o inversor funciona no modo reserva e eles apresentam uma característica de transferência para o caso de falha de alimentação AC. A Figura 5 ilustra a topologia Standby-Ferro.</w:t>
      </w:r>
    </w:p>
    <w:p w:rsidR="002A26E5" w:rsidRPr="00C90206" w:rsidRDefault="00FE77DF" w:rsidP="009B0B4A">
      <w:pPr>
        <w:autoSpaceDE w:val="0"/>
        <w:autoSpaceDN w:val="0"/>
        <w:adjustRightInd w:val="0"/>
        <w:spacing w:after="0" w:line="360" w:lineRule="auto"/>
        <w:jc w:val="both"/>
        <w:rPr>
          <w:rFonts w:ascii="Times New Roman" w:eastAsia="Times New Roman" w:hAnsi="Times New Roman" w:cs="Times New Roman"/>
          <w:sz w:val="24"/>
          <w:szCs w:val="24"/>
        </w:rPr>
      </w:pPr>
      <w:r w:rsidRPr="00C90206">
        <w:rPr>
          <w:rFonts w:ascii="Times New Roman" w:eastAsia="Times New Roman" w:hAnsi="Times New Roman" w:cs="Times New Roman"/>
          <w:noProof/>
          <w:sz w:val="24"/>
          <w:szCs w:val="24"/>
          <w:lang w:val="en-US"/>
        </w:rPr>
        <w:lastRenderedPageBreak/>
        <w:drawing>
          <wp:inline distT="0" distB="0" distL="0" distR="0" wp14:anchorId="42BD0196" wp14:editId="67F2AD6F">
            <wp:extent cx="5257800" cy="3043660"/>
            <wp:effectExtent l="1905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srcRect/>
                    <a:stretch>
                      <a:fillRect/>
                    </a:stretch>
                  </pic:blipFill>
                  <pic:spPr bwMode="auto">
                    <a:xfrm>
                      <a:off x="0" y="0"/>
                      <a:ext cx="5262189" cy="3046201"/>
                    </a:xfrm>
                    <a:prstGeom prst="rect">
                      <a:avLst/>
                    </a:prstGeom>
                    <a:noFill/>
                    <a:ln w="9525">
                      <a:noFill/>
                      <a:miter lim="800000"/>
                      <a:headEnd/>
                      <a:tailEnd/>
                    </a:ln>
                  </pic:spPr>
                </pic:pic>
              </a:graphicData>
            </a:graphic>
          </wp:inline>
        </w:drawing>
      </w:r>
    </w:p>
    <w:p w:rsidR="0053205A" w:rsidRPr="00C90206" w:rsidRDefault="0053205A" w:rsidP="009B0B4A">
      <w:pPr>
        <w:autoSpaceDE w:val="0"/>
        <w:autoSpaceDN w:val="0"/>
        <w:adjustRightInd w:val="0"/>
        <w:spacing w:after="0" w:line="360" w:lineRule="auto"/>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w:t>
      </w:r>
      <w:r w:rsidR="002C2182" w:rsidRPr="00C90206">
        <w:rPr>
          <w:rFonts w:ascii="Times New Roman" w:eastAsia="Times New Roman" w:hAnsi="Times New Roman" w:cs="Times New Roman"/>
          <w:sz w:val="24"/>
          <w:szCs w:val="24"/>
        </w:rPr>
        <w:t>Figura 05</w:t>
      </w:r>
      <w:r w:rsidRPr="00C90206">
        <w:rPr>
          <w:rFonts w:ascii="Times New Roman" w:eastAsia="Times New Roman" w:hAnsi="Times New Roman" w:cs="Times New Roman"/>
          <w:sz w:val="24"/>
          <w:szCs w:val="24"/>
        </w:rPr>
        <w:t xml:space="preserve"> – UPS Standby-Ferro]</w:t>
      </w:r>
    </w:p>
    <w:p w:rsidR="0053205A" w:rsidRPr="00C90206" w:rsidRDefault="0053205A" w:rsidP="009B0B4A">
      <w:pPr>
        <w:autoSpaceDE w:val="0"/>
        <w:autoSpaceDN w:val="0"/>
        <w:adjustRightInd w:val="0"/>
        <w:spacing w:after="0" w:line="360" w:lineRule="auto"/>
        <w:jc w:val="both"/>
        <w:rPr>
          <w:rFonts w:ascii="Times New Roman" w:eastAsia="Times New Roman" w:hAnsi="Times New Roman" w:cs="Times New Roman"/>
          <w:sz w:val="24"/>
          <w:szCs w:val="24"/>
        </w:rPr>
      </w:pPr>
    </w:p>
    <w:p w:rsidR="0053205A" w:rsidRPr="00C90206" w:rsidRDefault="0053205A" w:rsidP="009B0B4A">
      <w:pPr>
        <w:autoSpaceDE w:val="0"/>
        <w:autoSpaceDN w:val="0"/>
        <w:adjustRightInd w:val="0"/>
        <w:spacing w:after="0" w:line="360" w:lineRule="auto"/>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As grandes vantagens desta concepção são elevada fiabilidade e excelente filtragem de linha. Todavia, a concepção tem muito pouca eficiência quando existe alguma instabilidade aquando da sua utilização com alguns geradores e novos computadores com correcção de factor de potência, o que faz diminuir drasticamente a popularidade desta concepção.</w:t>
      </w:r>
    </w:p>
    <w:p w:rsidR="0053205A" w:rsidRPr="00C90206" w:rsidRDefault="0053205A" w:rsidP="009B0B4A">
      <w:pPr>
        <w:autoSpaceDE w:val="0"/>
        <w:autoSpaceDN w:val="0"/>
        <w:adjustRightInd w:val="0"/>
        <w:spacing w:after="0" w:line="360" w:lineRule="auto"/>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Os sistemas UPS Standby-Ferro já não costumam ser utilizados principalmente porque se mostram altamente</w:t>
      </w:r>
      <w:r w:rsidR="002C2182" w:rsidRPr="00C90206">
        <w:rPr>
          <w:rFonts w:ascii="Times New Roman" w:eastAsia="Times New Roman" w:hAnsi="Times New Roman" w:cs="Times New Roman"/>
          <w:sz w:val="24"/>
          <w:szCs w:val="24"/>
        </w:rPr>
        <w:t xml:space="preserve"> </w:t>
      </w:r>
      <w:r w:rsidRPr="00C90206">
        <w:rPr>
          <w:rFonts w:ascii="Times New Roman" w:eastAsia="Times New Roman" w:hAnsi="Times New Roman" w:cs="Times New Roman"/>
          <w:sz w:val="24"/>
          <w:szCs w:val="24"/>
        </w:rPr>
        <w:t>instáveis quando operam perante uma carga de fonte de alimentação de um computador moderno. Todos os grandes servidores e Routers utilizam fontes de alimentação com “Correcção de factor de potência”</w:t>
      </w:r>
      <w:r w:rsidR="002C2182" w:rsidRPr="00C90206">
        <w:rPr>
          <w:rFonts w:ascii="Times New Roman" w:eastAsia="Times New Roman" w:hAnsi="Times New Roman" w:cs="Times New Roman"/>
          <w:sz w:val="24"/>
          <w:szCs w:val="24"/>
        </w:rPr>
        <w:t xml:space="preserve"> </w:t>
      </w:r>
      <w:r w:rsidRPr="00C90206">
        <w:rPr>
          <w:rFonts w:ascii="Times New Roman" w:eastAsia="Times New Roman" w:hAnsi="Times New Roman" w:cs="Times New Roman"/>
          <w:sz w:val="24"/>
          <w:szCs w:val="24"/>
        </w:rPr>
        <w:t>que consomem apenas corrente sinusoidal, o que se assemelha bastante a uma lâmpada incandescente.</w:t>
      </w:r>
    </w:p>
    <w:p w:rsidR="0053205A" w:rsidRPr="00C90206" w:rsidRDefault="0053205A" w:rsidP="009B0B4A">
      <w:pPr>
        <w:autoSpaceDE w:val="0"/>
        <w:autoSpaceDN w:val="0"/>
        <w:adjustRightInd w:val="0"/>
        <w:spacing w:after="0" w:line="360" w:lineRule="auto"/>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Esta recepção estável de corrente obtém-se através da utilização de condensadores, dispositivos que</w:t>
      </w:r>
      <w:r w:rsidR="002C2182" w:rsidRPr="00C90206">
        <w:rPr>
          <w:rFonts w:ascii="Times New Roman" w:eastAsia="Times New Roman" w:hAnsi="Times New Roman" w:cs="Times New Roman"/>
          <w:sz w:val="24"/>
          <w:szCs w:val="24"/>
        </w:rPr>
        <w:t xml:space="preserve"> </w:t>
      </w:r>
      <w:r w:rsidRPr="00C90206">
        <w:rPr>
          <w:rFonts w:ascii="Times New Roman" w:eastAsia="Times New Roman" w:hAnsi="Times New Roman" w:cs="Times New Roman"/>
          <w:sz w:val="24"/>
          <w:szCs w:val="24"/>
        </w:rPr>
        <w:t>corrigem a voltagem. O sistema UPS Ferro-ressonante utiliza transformadores nucleares com uma característica</w:t>
      </w:r>
      <w:r w:rsidR="002C2182" w:rsidRPr="00C90206">
        <w:rPr>
          <w:rFonts w:ascii="Times New Roman" w:eastAsia="Times New Roman" w:hAnsi="Times New Roman" w:cs="Times New Roman"/>
          <w:sz w:val="24"/>
          <w:szCs w:val="24"/>
        </w:rPr>
        <w:t xml:space="preserve"> </w:t>
      </w:r>
      <w:r w:rsidRPr="00C90206">
        <w:rPr>
          <w:rFonts w:ascii="Times New Roman" w:eastAsia="Times New Roman" w:hAnsi="Times New Roman" w:cs="Times New Roman"/>
          <w:sz w:val="24"/>
          <w:szCs w:val="24"/>
        </w:rPr>
        <w:t>indutiva, o que significa que a corrente fica desfasada da voltagem. A combinação destes dois</w:t>
      </w:r>
      <w:r w:rsidR="002C2182" w:rsidRPr="00C90206">
        <w:rPr>
          <w:rFonts w:ascii="Times New Roman" w:eastAsia="Times New Roman" w:hAnsi="Times New Roman" w:cs="Times New Roman"/>
          <w:sz w:val="24"/>
          <w:szCs w:val="24"/>
        </w:rPr>
        <w:t xml:space="preserve"> </w:t>
      </w:r>
      <w:r w:rsidRPr="00C90206">
        <w:rPr>
          <w:rFonts w:ascii="Times New Roman" w:eastAsia="Times New Roman" w:hAnsi="Times New Roman" w:cs="Times New Roman"/>
          <w:sz w:val="24"/>
          <w:szCs w:val="24"/>
        </w:rPr>
        <w:t>aspectos forma aquilo que se designa de circuito “tanque”. A ressonância ou “eco” de um circuito tanque</w:t>
      </w:r>
    </w:p>
    <w:p w:rsidR="00FE77DF" w:rsidRPr="00C90206" w:rsidRDefault="0053205A" w:rsidP="009B0B4A">
      <w:pPr>
        <w:spacing w:after="144" w:line="360" w:lineRule="auto"/>
        <w:jc w:val="both"/>
        <w:outlineLvl w:val="1"/>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pode originar correntes elevadas, que põem em perigo a carga ligada.</w:t>
      </w:r>
    </w:p>
    <w:p w:rsidR="002A26E5" w:rsidRPr="00C90206" w:rsidRDefault="002A26E5" w:rsidP="009B0B4A">
      <w:pPr>
        <w:spacing w:after="144" w:line="360" w:lineRule="auto"/>
        <w:jc w:val="both"/>
        <w:outlineLvl w:val="1"/>
        <w:rPr>
          <w:rFonts w:ascii="Times New Roman" w:eastAsia="Times New Roman" w:hAnsi="Times New Roman" w:cs="Times New Roman"/>
          <w:sz w:val="24"/>
          <w:szCs w:val="24"/>
        </w:rPr>
      </w:pPr>
    </w:p>
    <w:p w:rsidR="002C2182" w:rsidRPr="00C90206" w:rsidRDefault="002C2182" w:rsidP="009B0B4A">
      <w:pPr>
        <w:spacing w:after="144" w:line="360" w:lineRule="auto"/>
        <w:jc w:val="both"/>
        <w:outlineLvl w:val="1"/>
        <w:rPr>
          <w:rFonts w:ascii="Times New Roman" w:eastAsia="Times New Roman" w:hAnsi="Times New Roman" w:cs="Times New Roman"/>
          <w:sz w:val="24"/>
          <w:szCs w:val="24"/>
        </w:rPr>
      </w:pPr>
    </w:p>
    <w:p w:rsidR="002C2182" w:rsidRPr="00C90206" w:rsidRDefault="002C2182" w:rsidP="009B0B4A">
      <w:pPr>
        <w:autoSpaceDE w:val="0"/>
        <w:autoSpaceDN w:val="0"/>
        <w:adjustRightInd w:val="0"/>
        <w:spacing w:after="0" w:line="240" w:lineRule="auto"/>
        <w:jc w:val="both"/>
        <w:rPr>
          <w:rFonts w:ascii="Times New Roman" w:eastAsia="Times New Roman" w:hAnsi="Times New Roman" w:cs="Times New Roman"/>
          <w:b/>
          <w:sz w:val="24"/>
          <w:szCs w:val="24"/>
        </w:rPr>
      </w:pPr>
      <w:r w:rsidRPr="00C90206">
        <w:rPr>
          <w:rFonts w:ascii="Times New Roman" w:eastAsia="Times New Roman" w:hAnsi="Times New Roman" w:cs="Times New Roman"/>
          <w:b/>
          <w:sz w:val="24"/>
          <w:szCs w:val="24"/>
        </w:rPr>
        <w:lastRenderedPageBreak/>
        <w:t>A UPS de Dupla conversão on-line</w:t>
      </w:r>
    </w:p>
    <w:p w:rsidR="002C2182" w:rsidRPr="00C90206" w:rsidRDefault="002C2182" w:rsidP="009B0B4A">
      <w:pPr>
        <w:autoSpaceDE w:val="0"/>
        <w:autoSpaceDN w:val="0"/>
        <w:adjustRightInd w:val="0"/>
        <w:spacing w:after="0" w:line="240" w:lineRule="auto"/>
        <w:jc w:val="both"/>
        <w:rPr>
          <w:rFonts w:ascii="Times New Roman" w:eastAsia="Times New Roman" w:hAnsi="Times New Roman" w:cs="Times New Roman"/>
          <w:b/>
          <w:sz w:val="24"/>
          <w:szCs w:val="24"/>
        </w:rPr>
      </w:pPr>
    </w:p>
    <w:p w:rsidR="002C2182" w:rsidRPr="00C90206" w:rsidRDefault="002C2182" w:rsidP="009B0B4A">
      <w:pPr>
        <w:autoSpaceDE w:val="0"/>
        <w:autoSpaceDN w:val="0"/>
        <w:adjustRightInd w:val="0"/>
        <w:spacing w:after="0" w:line="360" w:lineRule="auto"/>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Este é o tipo mais vulgar de UPS acima de 10 kVA. O diagrama de blocos da UPS de dupla conversão on-line, apresentado na Figura 6, é igual ao de Standby, à excepção de ter como circuito de alimentação principal o inversor em vez da alimentação AC.</w:t>
      </w:r>
    </w:p>
    <w:p w:rsidR="002C2182" w:rsidRPr="00C90206" w:rsidRDefault="002C2182" w:rsidP="009B0B4A">
      <w:pPr>
        <w:spacing w:after="144" w:line="360" w:lineRule="auto"/>
        <w:jc w:val="both"/>
        <w:outlineLvl w:val="1"/>
        <w:rPr>
          <w:rFonts w:ascii="Times New Roman" w:eastAsia="Times New Roman" w:hAnsi="Times New Roman" w:cs="Times New Roman"/>
          <w:sz w:val="24"/>
          <w:szCs w:val="24"/>
        </w:rPr>
      </w:pPr>
    </w:p>
    <w:p w:rsidR="002C2182" w:rsidRPr="00C90206" w:rsidRDefault="002C2182" w:rsidP="009B0B4A">
      <w:pPr>
        <w:spacing w:after="144" w:line="360" w:lineRule="auto"/>
        <w:jc w:val="both"/>
        <w:outlineLvl w:val="1"/>
        <w:rPr>
          <w:rFonts w:ascii="Times New Roman" w:eastAsia="Times New Roman" w:hAnsi="Times New Roman" w:cs="Times New Roman"/>
          <w:sz w:val="24"/>
          <w:szCs w:val="24"/>
        </w:rPr>
      </w:pPr>
    </w:p>
    <w:p w:rsidR="002C2182" w:rsidRPr="00C90206" w:rsidRDefault="002C2182" w:rsidP="009B0B4A">
      <w:pPr>
        <w:spacing w:after="144" w:line="360" w:lineRule="auto"/>
        <w:jc w:val="both"/>
        <w:outlineLvl w:val="1"/>
        <w:rPr>
          <w:rFonts w:ascii="Times New Roman" w:eastAsia="Times New Roman" w:hAnsi="Times New Roman" w:cs="Times New Roman"/>
          <w:sz w:val="24"/>
          <w:szCs w:val="24"/>
        </w:rPr>
      </w:pPr>
      <w:r w:rsidRPr="00C90206">
        <w:rPr>
          <w:rFonts w:ascii="Times New Roman" w:eastAsia="Times New Roman" w:hAnsi="Times New Roman" w:cs="Times New Roman"/>
          <w:noProof/>
          <w:sz w:val="24"/>
          <w:szCs w:val="24"/>
          <w:lang w:val="en-US"/>
        </w:rPr>
        <w:drawing>
          <wp:inline distT="0" distB="0" distL="0" distR="0" wp14:anchorId="09C05BB3" wp14:editId="338A889E">
            <wp:extent cx="5257800" cy="2975746"/>
            <wp:effectExtent l="1905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srcRect/>
                    <a:stretch>
                      <a:fillRect/>
                    </a:stretch>
                  </pic:blipFill>
                  <pic:spPr bwMode="auto">
                    <a:xfrm>
                      <a:off x="0" y="0"/>
                      <a:ext cx="5260243" cy="2977128"/>
                    </a:xfrm>
                    <a:prstGeom prst="rect">
                      <a:avLst/>
                    </a:prstGeom>
                    <a:noFill/>
                    <a:ln w="9525">
                      <a:noFill/>
                      <a:miter lim="800000"/>
                      <a:headEnd/>
                      <a:tailEnd/>
                    </a:ln>
                  </pic:spPr>
                </pic:pic>
              </a:graphicData>
            </a:graphic>
          </wp:inline>
        </w:drawing>
      </w:r>
    </w:p>
    <w:p w:rsidR="002C2182" w:rsidRPr="00C90206" w:rsidRDefault="002C2182" w:rsidP="009B0B4A">
      <w:pPr>
        <w:spacing w:after="144" w:line="360" w:lineRule="auto"/>
        <w:jc w:val="both"/>
        <w:outlineLvl w:val="1"/>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[Figura 06 – UPS de Dupla conversão on-line]</w:t>
      </w:r>
    </w:p>
    <w:p w:rsidR="002C2182" w:rsidRPr="00C90206" w:rsidRDefault="002C2182" w:rsidP="009B0B4A">
      <w:pPr>
        <w:spacing w:after="144" w:line="360" w:lineRule="auto"/>
        <w:jc w:val="both"/>
        <w:outlineLvl w:val="1"/>
        <w:rPr>
          <w:rFonts w:ascii="Times New Roman" w:eastAsia="Times New Roman" w:hAnsi="Times New Roman" w:cs="Times New Roman"/>
          <w:sz w:val="24"/>
          <w:szCs w:val="24"/>
        </w:rPr>
      </w:pPr>
    </w:p>
    <w:p w:rsidR="002C2182" w:rsidRPr="00C90206" w:rsidRDefault="002C2182" w:rsidP="009B0B4A">
      <w:pPr>
        <w:autoSpaceDE w:val="0"/>
        <w:autoSpaceDN w:val="0"/>
        <w:adjustRightInd w:val="0"/>
        <w:spacing w:after="0" w:line="360" w:lineRule="auto"/>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Na concepção de Dupla conversão on-line, a falha da entrada de AC não provoca activação do comutador de transferência, porque a entrada de AC está a carregar as baterias que por sua vez fornecem alimentação para o inversor de saída. Como tal, durante uma falha de alimentação de AC de entrada, a operação on-line resulta em tempo nulo de transferência.</w:t>
      </w:r>
    </w:p>
    <w:p w:rsidR="002C2182" w:rsidRPr="00C90206" w:rsidRDefault="002C2182" w:rsidP="009B0B4A">
      <w:pPr>
        <w:autoSpaceDE w:val="0"/>
        <w:autoSpaceDN w:val="0"/>
        <w:adjustRightInd w:val="0"/>
        <w:spacing w:after="0" w:line="360" w:lineRule="auto"/>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Nesta concepção, o carregador da bateria e o inversor convertem todo o fluxo de alimentação de carga, o que resulta em eficiência reduzida, a que se junta o respectivo aumento de geração de calor.</w:t>
      </w:r>
    </w:p>
    <w:p w:rsidR="002C2182" w:rsidRPr="00C90206" w:rsidRDefault="002C2182" w:rsidP="009B0B4A">
      <w:pPr>
        <w:autoSpaceDE w:val="0"/>
        <w:autoSpaceDN w:val="0"/>
        <w:adjustRightInd w:val="0"/>
        <w:spacing w:after="0" w:line="360" w:lineRule="auto"/>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 xml:space="preserve">Esta UPS fornece um desempenho eléctrico de saída quase ideal. Mas o constante desgaste dos componentes de alimentação diminui a fiabilidade face a outras concepções e a energia consumida pela ineficiência da alimentação eléctrica constitui uma parte significativa dos custos do ciclo de vida da UPS. Além disso, a alimentação de entrada recebida pelo carregador de </w:t>
      </w:r>
      <w:r w:rsidRPr="00C90206">
        <w:rPr>
          <w:rFonts w:ascii="Times New Roman" w:eastAsia="Times New Roman" w:hAnsi="Times New Roman" w:cs="Times New Roman"/>
          <w:sz w:val="24"/>
          <w:szCs w:val="24"/>
        </w:rPr>
        <w:lastRenderedPageBreak/>
        <w:t>bateria de grandes dimensões é frequentemente não linear e pode interferir com a cablagem de alimentação do edifício ou provocar problemas nos geradores de reserva.</w:t>
      </w:r>
    </w:p>
    <w:p w:rsidR="00A31D55" w:rsidRPr="00C90206" w:rsidRDefault="00A31D55" w:rsidP="009B0B4A">
      <w:pPr>
        <w:spacing w:after="144" w:line="360" w:lineRule="auto"/>
        <w:jc w:val="both"/>
        <w:outlineLvl w:val="1"/>
        <w:rPr>
          <w:rFonts w:ascii="Times New Roman" w:eastAsia="Times New Roman" w:hAnsi="Times New Roman" w:cs="Times New Roman"/>
          <w:sz w:val="24"/>
          <w:szCs w:val="24"/>
        </w:rPr>
      </w:pPr>
    </w:p>
    <w:p w:rsidR="002C2182" w:rsidRPr="00C90206" w:rsidRDefault="002C2182" w:rsidP="009B0B4A">
      <w:pPr>
        <w:autoSpaceDE w:val="0"/>
        <w:autoSpaceDN w:val="0"/>
        <w:adjustRightInd w:val="0"/>
        <w:spacing w:after="0" w:line="360" w:lineRule="auto"/>
        <w:jc w:val="both"/>
        <w:rPr>
          <w:rFonts w:ascii="Times New Roman" w:eastAsia="Times New Roman" w:hAnsi="Times New Roman" w:cs="Times New Roman"/>
          <w:b/>
          <w:sz w:val="24"/>
          <w:szCs w:val="24"/>
        </w:rPr>
      </w:pPr>
      <w:r w:rsidRPr="00C90206">
        <w:rPr>
          <w:rFonts w:ascii="Times New Roman" w:eastAsia="Times New Roman" w:hAnsi="Times New Roman" w:cs="Times New Roman"/>
          <w:b/>
          <w:sz w:val="24"/>
          <w:szCs w:val="24"/>
        </w:rPr>
        <w:t>A UPS de Conversão Delta on-line</w:t>
      </w:r>
    </w:p>
    <w:p w:rsidR="002C2182" w:rsidRPr="00C90206" w:rsidRDefault="002C2182" w:rsidP="009B0B4A">
      <w:pPr>
        <w:autoSpaceDE w:val="0"/>
        <w:autoSpaceDN w:val="0"/>
        <w:adjustRightInd w:val="0"/>
        <w:spacing w:after="0" w:line="240" w:lineRule="auto"/>
        <w:jc w:val="both"/>
        <w:rPr>
          <w:rFonts w:ascii="Times New Roman" w:hAnsi="Times New Roman" w:cs="Times New Roman"/>
          <w:b/>
          <w:bCs/>
          <w:sz w:val="24"/>
          <w:szCs w:val="24"/>
        </w:rPr>
      </w:pPr>
    </w:p>
    <w:p w:rsidR="002C2182" w:rsidRPr="00C90206" w:rsidRDefault="002C2182" w:rsidP="009B0B4A">
      <w:pPr>
        <w:autoSpaceDE w:val="0"/>
        <w:autoSpaceDN w:val="0"/>
        <w:adjustRightInd w:val="0"/>
        <w:spacing w:after="0" w:line="360" w:lineRule="auto"/>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Esta concep</w:t>
      </w:r>
      <w:r w:rsidR="00EE30AD" w:rsidRPr="00C90206">
        <w:rPr>
          <w:rFonts w:ascii="Times New Roman" w:eastAsia="Times New Roman" w:hAnsi="Times New Roman" w:cs="Times New Roman"/>
          <w:sz w:val="24"/>
          <w:szCs w:val="24"/>
        </w:rPr>
        <w:t>ção UPS, apresentada na Figura 7</w:t>
      </w:r>
      <w:r w:rsidRPr="00C90206">
        <w:rPr>
          <w:rFonts w:ascii="Times New Roman" w:eastAsia="Times New Roman" w:hAnsi="Times New Roman" w:cs="Times New Roman"/>
          <w:sz w:val="24"/>
          <w:szCs w:val="24"/>
        </w:rPr>
        <w:t>, é uma tecnologia recente, com 10 anos de idade, introduzida para eliminar as desvantagens da concepção de Dupla conversão on-line e está disponível em tamanhos que variam dos 5 kVA aos 1,6 MW. Tal como na concepção de Dupla conversão on-line, na UPS de Conversão</w:t>
      </w:r>
      <w:r w:rsidR="00EE30AD" w:rsidRPr="00C90206">
        <w:rPr>
          <w:rFonts w:ascii="Times New Roman" w:eastAsia="Times New Roman" w:hAnsi="Times New Roman" w:cs="Times New Roman"/>
          <w:sz w:val="24"/>
          <w:szCs w:val="24"/>
        </w:rPr>
        <w:t xml:space="preserve"> </w:t>
      </w:r>
      <w:r w:rsidRPr="00C90206">
        <w:rPr>
          <w:rFonts w:ascii="Times New Roman" w:eastAsia="Times New Roman" w:hAnsi="Times New Roman" w:cs="Times New Roman"/>
          <w:sz w:val="24"/>
          <w:szCs w:val="24"/>
        </w:rPr>
        <w:t>Delta on-line o inversor está sempre a fornecer a voltagem à carga. Contudo, o Conversor Delta suplementar também distribui alimentação para a saída do inversor. Em caso de falhas ou perturbações de AC, esta concepção exibe um comportamento semelhante à Dupla conversão on-line</w:t>
      </w:r>
      <w:r w:rsidRPr="00C90206">
        <w:rPr>
          <w:rFonts w:ascii="Times New Roman" w:hAnsi="Times New Roman" w:cs="Times New Roman"/>
          <w:sz w:val="24"/>
          <w:szCs w:val="24"/>
        </w:rPr>
        <w:t>.</w:t>
      </w:r>
    </w:p>
    <w:p w:rsidR="002C2182" w:rsidRPr="00C90206" w:rsidRDefault="002C2182" w:rsidP="009B0B4A">
      <w:pPr>
        <w:autoSpaceDE w:val="0"/>
        <w:autoSpaceDN w:val="0"/>
        <w:adjustRightInd w:val="0"/>
        <w:spacing w:after="0" w:line="360" w:lineRule="auto"/>
        <w:jc w:val="both"/>
        <w:rPr>
          <w:rFonts w:ascii="Times New Roman" w:hAnsi="Times New Roman" w:cs="Times New Roman"/>
          <w:sz w:val="24"/>
          <w:szCs w:val="24"/>
        </w:rPr>
      </w:pPr>
    </w:p>
    <w:p w:rsidR="002C2182" w:rsidRPr="00C90206" w:rsidRDefault="002C2182" w:rsidP="009B0B4A">
      <w:pPr>
        <w:autoSpaceDE w:val="0"/>
        <w:autoSpaceDN w:val="0"/>
        <w:adjustRightInd w:val="0"/>
        <w:spacing w:after="0" w:line="360" w:lineRule="auto"/>
        <w:jc w:val="both"/>
        <w:rPr>
          <w:rFonts w:ascii="Times New Roman" w:eastAsia="Times New Roman" w:hAnsi="Times New Roman" w:cs="Times New Roman"/>
          <w:sz w:val="24"/>
          <w:szCs w:val="24"/>
        </w:rPr>
      </w:pPr>
      <w:r w:rsidRPr="00C90206">
        <w:rPr>
          <w:rFonts w:ascii="Times New Roman" w:eastAsia="Times New Roman" w:hAnsi="Times New Roman" w:cs="Times New Roman"/>
          <w:noProof/>
          <w:sz w:val="24"/>
          <w:szCs w:val="24"/>
          <w:lang w:val="en-US"/>
        </w:rPr>
        <w:drawing>
          <wp:inline distT="0" distB="0" distL="0" distR="0" wp14:anchorId="5BFE5167" wp14:editId="4685C8FD">
            <wp:extent cx="5095875" cy="2970558"/>
            <wp:effectExtent l="19050" t="0" r="9525"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srcRect/>
                    <a:stretch>
                      <a:fillRect/>
                    </a:stretch>
                  </pic:blipFill>
                  <pic:spPr bwMode="auto">
                    <a:xfrm>
                      <a:off x="0" y="0"/>
                      <a:ext cx="5095875" cy="2970558"/>
                    </a:xfrm>
                    <a:prstGeom prst="rect">
                      <a:avLst/>
                    </a:prstGeom>
                    <a:noFill/>
                    <a:ln w="9525">
                      <a:noFill/>
                      <a:miter lim="800000"/>
                      <a:headEnd/>
                      <a:tailEnd/>
                    </a:ln>
                  </pic:spPr>
                </pic:pic>
              </a:graphicData>
            </a:graphic>
          </wp:inline>
        </w:drawing>
      </w:r>
    </w:p>
    <w:p w:rsidR="002C2182" w:rsidRPr="00C90206" w:rsidRDefault="002C2182" w:rsidP="009B0B4A">
      <w:pPr>
        <w:autoSpaceDE w:val="0"/>
        <w:autoSpaceDN w:val="0"/>
        <w:adjustRightInd w:val="0"/>
        <w:spacing w:after="0" w:line="360" w:lineRule="auto"/>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[Figura 07 – UPS de Conversão Delta on-line]</w:t>
      </w:r>
    </w:p>
    <w:p w:rsidR="002C2182" w:rsidRPr="00C90206" w:rsidRDefault="002C2182" w:rsidP="009B0B4A">
      <w:pPr>
        <w:autoSpaceDE w:val="0"/>
        <w:autoSpaceDN w:val="0"/>
        <w:adjustRightInd w:val="0"/>
        <w:spacing w:after="0" w:line="360" w:lineRule="auto"/>
        <w:jc w:val="both"/>
        <w:rPr>
          <w:rFonts w:ascii="Times New Roman" w:eastAsia="Times New Roman" w:hAnsi="Times New Roman" w:cs="Times New Roman"/>
          <w:sz w:val="24"/>
          <w:szCs w:val="24"/>
        </w:rPr>
      </w:pPr>
    </w:p>
    <w:p w:rsidR="002C2182" w:rsidRPr="00C90206" w:rsidRDefault="002C2182" w:rsidP="009B0B4A">
      <w:pPr>
        <w:autoSpaceDE w:val="0"/>
        <w:autoSpaceDN w:val="0"/>
        <w:adjustRightInd w:val="0"/>
        <w:spacing w:after="0" w:line="360" w:lineRule="auto"/>
        <w:jc w:val="both"/>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 xml:space="preserve">Uma maneira fácil de compreender a eficiência energética da topologia de conversão delta é considerarmos a energia necessária para entregar uma embalagem do 4º para o 5º andar de um edifício, conforme apresentado na Figura 6. A tecnologia de Conversão Delta economiza energia fazendo o transporte da embalagem apenas no espaço (delta) que vai do ponto de partida ao ponto de chegada. A UPS de Dupla conversão on-line converte a alimentação para a bateria e </w:t>
      </w:r>
      <w:r w:rsidRPr="00C90206">
        <w:rPr>
          <w:rFonts w:ascii="Times New Roman" w:eastAsia="Times New Roman" w:hAnsi="Times New Roman" w:cs="Times New Roman"/>
          <w:sz w:val="24"/>
          <w:szCs w:val="24"/>
        </w:rPr>
        <w:lastRenderedPageBreak/>
        <w:t>volta ao princípio, enquanto o Conversor Delta transfere componentes de alimentação da entrada para a saída.</w:t>
      </w:r>
    </w:p>
    <w:p w:rsidR="002C2182" w:rsidRPr="00C90206" w:rsidRDefault="002C2182" w:rsidP="009B0B4A">
      <w:pPr>
        <w:spacing w:after="144" w:line="360" w:lineRule="auto"/>
        <w:jc w:val="both"/>
        <w:outlineLvl w:val="1"/>
        <w:rPr>
          <w:rFonts w:ascii="Times New Roman" w:eastAsia="Times New Roman" w:hAnsi="Times New Roman" w:cs="Times New Roman"/>
          <w:b/>
          <w:sz w:val="24"/>
          <w:szCs w:val="24"/>
        </w:rPr>
      </w:pPr>
      <w:r w:rsidRPr="00C90206">
        <w:rPr>
          <w:rFonts w:ascii="Times New Roman" w:eastAsia="Times New Roman" w:hAnsi="Times New Roman" w:cs="Times New Roman"/>
          <w:b/>
          <w:sz w:val="24"/>
          <w:szCs w:val="24"/>
        </w:rPr>
        <w:t>Observações</w:t>
      </w:r>
    </w:p>
    <w:p w:rsidR="002C2182" w:rsidRPr="00C90206" w:rsidRDefault="002C2182" w:rsidP="009B0B4A">
      <w:pPr>
        <w:spacing w:after="144" w:line="360" w:lineRule="auto"/>
        <w:jc w:val="both"/>
        <w:outlineLvl w:val="1"/>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Ligar o no-break em uma tomada fixa e firme, caso contrário pode danifica-lo. Não é recomendado instalação em (T) numa única saída pois poderá causar uma sobrecarga ou também podendo causar um curto-circuito.</w:t>
      </w:r>
    </w:p>
    <w:p w:rsidR="002C2182" w:rsidRPr="00C90206" w:rsidRDefault="002C2182" w:rsidP="009B0B4A">
      <w:pPr>
        <w:spacing w:after="144" w:line="360" w:lineRule="auto"/>
        <w:jc w:val="both"/>
        <w:outlineLvl w:val="1"/>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Você pode ligar um filtro de linha no no-break e o computador (monitor, caixas de som, etc) ligado neste filtro de linha, caso necessite.</w:t>
      </w:r>
    </w:p>
    <w:p w:rsidR="002C2182" w:rsidRPr="00C90206" w:rsidRDefault="002C2182" w:rsidP="009B0B4A">
      <w:pPr>
        <w:spacing w:after="144" w:line="360" w:lineRule="auto"/>
        <w:jc w:val="both"/>
        <w:outlineLvl w:val="1"/>
        <w:rPr>
          <w:rFonts w:ascii="Times New Roman" w:eastAsia="Times New Roman" w:hAnsi="Times New Roman" w:cs="Times New Roman"/>
          <w:sz w:val="24"/>
          <w:szCs w:val="24"/>
        </w:rPr>
      </w:pPr>
      <w:r w:rsidRPr="00C90206">
        <w:rPr>
          <w:rFonts w:ascii="Times New Roman" w:eastAsia="Times New Roman" w:hAnsi="Times New Roman" w:cs="Times New Roman"/>
          <w:sz w:val="24"/>
          <w:szCs w:val="24"/>
        </w:rPr>
        <w:t>Ao limpar o pó um no-break deve estar desligado e muito cuidado pois ele mantêm carga eléctrica. Nunca mover o computador e o no-break se eles estiverem ligados pois as tomadas podem sofrer curto-circuito ou "mau contacto".</w:t>
      </w:r>
    </w:p>
    <w:p w:rsidR="003612B5" w:rsidRPr="00C90206" w:rsidRDefault="003612B5" w:rsidP="009B0B4A">
      <w:pPr>
        <w:spacing w:after="144" w:line="360" w:lineRule="auto"/>
        <w:jc w:val="both"/>
        <w:outlineLvl w:val="1"/>
        <w:rPr>
          <w:rStyle w:val="apple-style-span"/>
          <w:rFonts w:ascii="Times New Roman" w:hAnsi="Times New Roman" w:cs="Times New Roman"/>
          <w:sz w:val="24"/>
          <w:szCs w:val="24"/>
        </w:rPr>
      </w:pPr>
    </w:p>
    <w:p w:rsidR="00EE30AD" w:rsidRPr="00C90206" w:rsidRDefault="00EE30AD" w:rsidP="009B0B4A">
      <w:pPr>
        <w:spacing w:after="144" w:line="360" w:lineRule="auto"/>
        <w:jc w:val="both"/>
        <w:outlineLvl w:val="1"/>
        <w:rPr>
          <w:rStyle w:val="apple-style-span"/>
          <w:rFonts w:ascii="Times New Roman" w:hAnsi="Times New Roman" w:cs="Times New Roman"/>
          <w:b/>
          <w:sz w:val="24"/>
          <w:szCs w:val="24"/>
        </w:rPr>
      </w:pPr>
    </w:p>
    <w:p w:rsidR="00EE30AD" w:rsidRPr="00C90206" w:rsidRDefault="00EE30AD" w:rsidP="009B0B4A">
      <w:pPr>
        <w:spacing w:after="144" w:line="360" w:lineRule="auto"/>
        <w:jc w:val="both"/>
        <w:outlineLvl w:val="1"/>
        <w:rPr>
          <w:rStyle w:val="apple-style-span"/>
          <w:rFonts w:ascii="Times New Roman" w:hAnsi="Times New Roman" w:cs="Times New Roman"/>
          <w:b/>
          <w:sz w:val="24"/>
          <w:szCs w:val="24"/>
        </w:rPr>
      </w:pPr>
    </w:p>
    <w:p w:rsidR="00A829D3" w:rsidRPr="00C90206" w:rsidRDefault="00A829D3" w:rsidP="009B0B4A">
      <w:pPr>
        <w:spacing w:after="144" w:line="360" w:lineRule="auto"/>
        <w:jc w:val="both"/>
        <w:outlineLvl w:val="1"/>
        <w:rPr>
          <w:rStyle w:val="apple-style-span"/>
          <w:rFonts w:ascii="Times New Roman" w:hAnsi="Times New Roman" w:cs="Times New Roman"/>
          <w:b/>
          <w:sz w:val="24"/>
          <w:szCs w:val="24"/>
        </w:rPr>
      </w:pPr>
    </w:p>
    <w:p w:rsidR="00A829D3" w:rsidRPr="00C90206" w:rsidRDefault="00A829D3" w:rsidP="009B0B4A">
      <w:pPr>
        <w:spacing w:after="144" w:line="360" w:lineRule="auto"/>
        <w:jc w:val="both"/>
        <w:outlineLvl w:val="1"/>
        <w:rPr>
          <w:rStyle w:val="apple-style-span"/>
          <w:rFonts w:ascii="Times New Roman" w:hAnsi="Times New Roman" w:cs="Times New Roman"/>
          <w:b/>
          <w:sz w:val="24"/>
          <w:szCs w:val="24"/>
        </w:rPr>
      </w:pPr>
    </w:p>
    <w:p w:rsidR="00A829D3" w:rsidRPr="00C90206" w:rsidRDefault="00A829D3" w:rsidP="009B0B4A">
      <w:pPr>
        <w:spacing w:after="144" w:line="360" w:lineRule="auto"/>
        <w:jc w:val="both"/>
        <w:outlineLvl w:val="1"/>
        <w:rPr>
          <w:rStyle w:val="apple-style-span"/>
          <w:rFonts w:ascii="Times New Roman" w:hAnsi="Times New Roman" w:cs="Times New Roman"/>
          <w:b/>
          <w:sz w:val="24"/>
          <w:szCs w:val="24"/>
        </w:rPr>
      </w:pPr>
    </w:p>
    <w:p w:rsidR="00A829D3" w:rsidRPr="00C90206" w:rsidRDefault="00A829D3" w:rsidP="009B0B4A">
      <w:pPr>
        <w:spacing w:after="144" w:line="360" w:lineRule="auto"/>
        <w:jc w:val="both"/>
        <w:outlineLvl w:val="1"/>
        <w:rPr>
          <w:rStyle w:val="apple-style-span"/>
          <w:rFonts w:ascii="Times New Roman" w:hAnsi="Times New Roman" w:cs="Times New Roman"/>
          <w:b/>
          <w:sz w:val="24"/>
          <w:szCs w:val="24"/>
        </w:rPr>
      </w:pPr>
    </w:p>
    <w:p w:rsidR="00A829D3" w:rsidRPr="00C90206" w:rsidRDefault="00A829D3" w:rsidP="009B0B4A">
      <w:pPr>
        <w:spacing w:after="144" w:line="360" w:lineRule="auto"/>
        <w:jc w:val="both"/>
        <w:outlineLvl w:val="1"/>
        <w:rPr>
          <w:rStyle w:val="apple-style-span"/>
          <w:rFonts w:ascii="Times New Roman" w:hAnsi="Times New Roman" w:cs="Times New Roman"/>
          <w:b/>
          <w:sz w:val="24"/>
          <w:szCs w:val="24"/>
        </w:rPr>
      </w:pPr>
    </w:p>
    <w:p w:rsidR="00A829D3" w:rsidRPr="00C90206" w:rsidRDefault="00A829D3" w:rsidP="009B0B4A">
      <w:pPr>
        <w:spacing w:after="144" w:line="360" w:lineRule="auto"/>
        <w:jc w:val="both"/>
        <w:outlineLvl w:val="1"/>
        <w:rPr>
          <w:rStyle w:val="apple-style-span"/>
          <w:rFonts w:ascii="Times New Roman" w:hAnsi="Times New Roman" w:cs="Times New Roman"/>
          <w:b/>
          <w:sz w:val="24"/>
          <w:szCs w:val="24"/>
        </w:rPr>
      </w:pPr>
    </w:p>
    <w:p w:rsidR="00731C99" w:rsidRPr="00C90206" w:rsidRDefault="00731C99" w:rsidP="009B0B4A">
      <w:pPr>
        <w:spacing w:after="144" w:line="360" w:lineRule="auto"/>
        <w:jc w:val="both"/>
        <w:outlineLvl w:val="1"/>
        <w:rPr>
          <w:rStyle w:val="apple-style-span"/>
          <w:rFonts w:ascii="Times New Roman" w:hAnsi="Times New Roman" w:cs="Times New Roman"/>
          <w:b/>
          <w:sz w:val="24"/>
          <w:szCs w:val="24"/>
        </w:rPr>
      </w:pPr>
    </w:p>
    <w:p w:rsidR="00731C99" w:rsidRPr="00C90206" w:rsidRDefault="00731C99" w:rsidP="009B0B4A">
      <w:pPr>
        <w:spacing w:after="144" w:line="360" w:lineRule="auto"/>
        <w:jc w:val="both"/>
        <w:outlineLvl w:val="1"/>
        <w:rPr>
          <w:rStyle w:val="apple-style-span"/>
          <w:rFonts w:ascii="Times New Roman" w:hAnsi="Times New Roman" w:cs="Times New Roman"/>
          <w:b/>
          <w:sz w:val="24"/>
          <w:szCs w:val="24"/>
        </w:rPr>
      </w:pPr>
    </w:p>
    <w:p w:rsidR="00731C99" w:rsidRPr="00C90206" w:rsidRDefault="00731C99" w:rsidP="009B0B4A">
      <w:pPr>
        <w:spacing w:after="144" w:line="360" w:lineRule="auto"/>
        <w:jc w:val="both"/>
        <w:outlineLvl w:val="1"/>
        <w:rPr>
          <w:rStyle w:val="apple-style-span"/>
          <w:rFonts w:ascii="Times New Roman" w:hAnsi="Times New Roman" w:cs="Times New Roman"/>
          <w:b/>
          <w:sz w:val="24"/>
          <w:szCs w:val="24"/>
        </w:rPr>
      </w:pPr>
    </w:p>
    <w:p w:rsidR="00731C99" w:rsidRPr="00C90206" w:rsidRDefault="00731C99" w:rsidP="009B0B4A">
      <w:pPr>
        <w:spacing w:after="144" w:line="360" w:lineRule="auto"/>
        <w:jc w:val="both"/>
        <w:outlineLvl w:val="1"/>
        <w:rPr>
          <w:rStyle w:val="apple-style-span"/>
          <w:rFonts w:ascii="Times New Roman" w:hAnsi="Times New Roman" w:cs="Times New Roman"/>
          <w:b/>
          <w:sz w:val="24"/>
          <w:szCs w:val="24"/>
        </w:rPr>
      </w:pPr>
    </w:p>
    <w:p w:rsidR="00731C99" w:rsidRPr="00C90206" w:rsidRDefault="00731C99" w:rsidP="009B0B4A">
      <w:pPr>
        <w:spacing w:after="144" w:line="360" w:lineRule="auto"/>
        <w:jc w:val="both"/>
        <w:outlineLvl w:val="1"/>
        <w:rPr>
          <w:rStyle w:val="apple-style-span"/>
          <w:rFonts w:ascii="Times New Roman" w:hAnsi="Times New Roman" w:cs="Times New Roman"/>
          <w:b/>
          <w:sz w:val="24"/>
          <w:szCs w:val="24"/>
        </w:rPr>
      </w:pPr>
    </w:p>
    <w:p w:rsidR="00731C99" w:rsidRPr="00C90206" w:rsidRDefault="00731C99" w:rsidP="009B0B4A">
      <w:pPr>
        <w:spacing w:after="144" w:line="360" w:lineRule="auto"/>
        <w:jc w:val="both"/>
        <w:outlineLvl w:val="1"/>
        <w:rPr>
          <w:rStyle w:val="apple-style-span"/>
          <w:rFonts w:ascii="Times New Roman" w:hAnsi="Times New Roman" w:cs="Times New Roman"/>
          <w:b/>
          <w:sz w:val="24"/>
          <w:szCs w:val="24"/>
        </w:rPr>
      </w:pPr>
    </w:p>
    <w:p w:rsidR="00731C99" w:rsidRPr="00C90206" w:rsidRDefault="00731C99" w:rsidP="009B0B4A">
      <w:pPr>
        <w:spacing w:after="144" w:line="360" w:lineRule="auto"/>
        <w:jc w:val="both"/>
        <w:outlineLvl w:val="1"/>
        <w:rPr>
          <w:rStyle w:val="apple-style-span"/>
          <w:rFonts w:ascii="Times New Roman" w:hAnsi="Times New Roman" w:cs="Times New Roman"/>
          <w:b/>
          <w:sz w:val="24"/>
          <w:szCs w:val="24"/>
        </w:rPr>
      </w:pPr>
    </w:p>
    <w:p w:rsidR="00731C99" w:rsidRPr="00C90206" w:rsidRDefault="00731C99" w:rsidP="009B0B4A">
      <w:pPr>
        <w:spacing w:after="144" w:line="360" w:lineRule="auto"/>
        <w:jc w:val="both"/>
        <w:outlineLvl w:val="1"/>
        <w:rPr>
          <w:rStyle w:val="apple-style-span"/>
          <w:rFonts w:ascii="Times New Roman" w:hAnsi="Times New Roman" w:cs="Times New Roman"/>
          <w:b/>
          <w:sz w:val="24"/>
          <w:szCs w:val="24"/>
        </w:rPr>
      </w:pPr>
    </w:p>
    <w:p w:rsidR="003612B5" w:rsidRPr="00C90206" w:rsidRDefault="003612B5" w:rsidP="009B0B4A">
      <w:pPr>
        <w:spacing w:after="144" w:line="360" w:lineRule="auto"/>
        <w:jc w:val="both"/>
        <w:outlineLvl w:val="1"/>
        <w:rPr>
          <w:rStyle w:val="apple-style-span"/>
          <w:rFonts w:ascii="Times New Roman" w:hAnsi="Times New Roman" w:cs="Times New Roman"/>
          <w:b/>
          <w:sz w:val="24"/>
          <w:szCs w:val="24"/>
        </w:rPr>
      </w:pPr>
      <w:r w:rsidRPr="00C90206">
        <w:rPr>
          <w:rStyle w:val="apple-style-span"/>
          <w:rFonts w:ascii="Times New Roman" w:hAnsi="Times New Roman" w:cs="Times New Roman"/>
          <w:b/>
          <w:sz w:val="24"/>
          <w:szCs w:val="24"/>
        </w:rPr>
        <w:t>Bibliografia:</w:t>
      </w:r>
    </w:p>
    <w:p w:rsidR="00354429" w:rsidRPr="00C90206" w:rsidRDefault="007C5E5F" w:rsidP="009B0B4A">
      <w:pPr>
        <w:spacing w:after="144" w:line="360" w:lineRule="auto"/>
        <w:jc w:val="both"/>
        <w:outlineLvl w:val="1"/>
        <w:rPr>
          <w:rStyle w:val="apple-style-span"/>
          <w:rFonts w:ascii="Times New Roman" w:hAnsi="Times New Roman" w:cs="Times New Roman"/>
          <w:sz w:val="24"/>
          <w:szCs w:val="24"/>
        </w:rPr>
      </w:pPr>
      <w:r w:rsidRPr="00C90206">
        <w:rPr>
          <w:rStyle w:val="apple-style-span"/>
          <w:rFonts w:ascii="Times New Roman" w:hAnsi="Times New Roman" w:cs="Times New Roman"/>
          <w:sz w:val="24"/>
          <w:szCs w:val="24"/>
        </w:rPr>
        <w:t xml:space="preserve"> </w:t>
      </w:r>
      <w:hyperlink r:id="rId19" w:history="1">
        <w:r w:rsidR="003A59B7" w:rsidRPr="00C90206">
          <w:rPr>
            <w:rStyle w:val="Hyperlink"/>
            <w:rFonts w:ascii="Times New Roman" w:hAnsi="Times New Roman" w:cs="Times New Roman"/>
            <w:color w:val="auto"/>
            <w:sz w:val="24"/>
            <w:szCs w:val="24"/>
          </w:rPr>
          <w:t>www.wikipedia.com</w:t>
        </w:r>
      </w:hyperlink>
      <w:r w:rsidR="003A59B7" w:rsidRPr="00C90206">
        <w:rPr>
          <w:rStyle w:val="apple-style-span"/>
          <w:rFonts w:ascii="Times New Roman" w:hAnsi="Times New Roman" w:cs="Times New Roman"/>
          <w:sz w:val="24"/>
          <w:szCs w:val="24"/>
        </w:rPr>
        <w:t xml:space="preserve"> – extraído a </w:t>
      </w:r>
      <w:r w:rsidR="006D3FD0" w:rsidRPr="00C90206">
        <w:rPr>
          <w:rStyle w:val="apple-style-span"/>
          <w:rFonts w:ascii="Times New Roman" w:hAnsi="Times New Roman" w:cs="Times New Roman"/>
          <w:sz w:val="24"/>
          <w:szCs w:val="24"/>
        </w:rPr>
        <w:t>25</w:t>
      </w:r>
      <w:r w:rsidR="003A59B7" w:rsidRPr="00C90206">
        <w:rPr>
          <w:rStyle w:val="apple-style-span"/>
          <w:rFonts w:ascii="Times New Roman" w:hAnsi="Times New Roman" w:cs="Times New Roman"/>
          <w:sz w:val="24"/>
          <w:szCs w:val="24"/>
        </w:rPr>
        <w:t>/07/201</w:t>
      </w:r>
      <w:r w:rsidR="006D3FD0" w:rsidRPr="00C90206">
        <w:rPr>
          <w:rStyle w:val="apple-style-span"/>
          <w:rFonts w:ascii="Times New Roman" w:hAnsi="Times New Roman" w:cs="Times New Roman"/>
          <w:sz w:val="24"/>
          <w:szCs w:val="24"/>
        </w:rPr>
        <w:t>9</w:t>
      </w:r>
    </w:p>
    <w:p w:rsidR="00354429" w:rsidRPr="00C90206" w:rsidRDefault="00CD531C" w:rsidP="009B0B4A">
      <w:pPr>
        <w:tabs>
          <w:tab w:val="left" w:pos="1260"/>
        </w:tabs>
        <w:jc w:val="both"/>
        <w:rPr>
          <w:rFonts w:ascii="Times New Roman" w:hAnsi="Times New Roman" w:cs="Times New Roman"/>
          <w:sz w:val="24"/>
          <w:szCs w:val="24"/>
        </w:rPr>
      </w:pPr>
      <w:hyperlink r:id="rId20" w:history="1">
        <w:r w:rsidR="00354429" w:rsidRPr="00C90206">
          <w:rPr>
            <w:rStyle w:val="Hyperlink"/>
            <w:rFonts w:ascii="Times New Roman" w:hAnsi="Times New Roman" w:cs="Times New Roman"/>
            <w:color w:val="auto"/>
            <w:sz w:val="24"/>
            <w:szCs w:val="24"/>
          </w:rPr>
          <w:t>http://www.chloridepower.com/pt-pt/Portugal/Acerca-da-Chloride/What-is-a-UPS/</w:t>
        </w:r>
      </w:hyperlink>
      <w:r w:rsidR="003A59B7" w:rsidRPr="00C90206">
        <w:rPr>
          <w:rFonts w:ascii="Times New Roman" w:hAnsi="Times New Roman" w:cs="Times New Roman"/>
          <w:sz w:val="24"/>
          <w:szCs w:val="24"/>
        </w:rPr>
        <w:t xml:space="preserve"> </w:t>
      </w:r>
      <w:r w:rsidR="003A59B7" w:rsidRPr="00C90206">
        <w:rPr>
          <w:rStyle w:val="apple-style-span"/>
          <w:rFonts w:ascii="Times New Roman" w:hAnsi="Times New Roman" w:cs="Times New Roman"/>
          <w:sz w:val="24"/>
          <w:szCs w:val="24"/>
        </w:rPr>
        <w:t xml:space="preserve">– extraído a </w:t>
      </w:r>
      <w:r w:rsidR="006D3FD0" w:rsidRPr="00C90206">
        <w:rPr>
          <w:rStyle w:val="apple-style-span"/>
          <w:rFonts w:ascii="Times New Roman" w:hAnsi="Times New Roman" w:cs="Times New Roman"/>
          <w:sz w:val="24"/>
          <w:szCs w:val="24"/>
        </w:rPr>
        <w:t>25</w:t>
      </w:r>
      <w:r w:rsidR="003A59B7" w:rsidRPr="00C90206">
        <w:rPr>
          <w:rStyle w:val="apple-style-span"/>
          <w:rFonts w:ascii="Times New Roman" w:hAnsi="Times New Roman" w:cs="Times New Roman"/>
          <w:sz w:val="24"/>
          <w:szCs w:val="24"/>
        </w:rPr>
        <w:t>/07/201</w:t>
      </w:r>
      <w:r w:rsidR="006D3FD0" w:rsidRPr="00C90206">
        <w:rPr>
          <w:rStyle w:val="apple-style-span"/>
          <w:rFonts w:ascii="Times New Roman" w:hAnsi="Times New Roman" w:cs="Times New Roman"/>
          <w:sz w:val="24"/>
          <w:szCs w:val="24"/>
        </w:rPr>
        <w:t>9</w:t>
      </w:r>
    </w:p>
    <w:p w:rsidR="003A59B7" w:rsidRPr="00C90206" w:rsidRDefault="00CD531C" w:rsidP="009B0B4A">
      <w:pPr>
        <w:tabs>
          <w:tab w:val="left" w:pos="1260"/>
        </w:tabs>
        <w:jc w:val="both"/>
        <w:rPr>
          <w:rFonts w:ascii="Times New Roman" w:hAnsi="Times New Roman" w:cs="Times New Roman"/>
          <w:sz w:val="24"/>
          <w:szCs w:val="24"/>
        </w:rPr>
      </w:pPr>
      <w:hyperlink r:id="rId21" w:history="1">
        <w:r w:rsidR="003A59B7" w:rsidRPr="00C90206">
          <w:rPr>
            <w:rStyle w:val="Hyperlink"/>
            <w:rFonts w:ascii="Times New Roman" w:hAnsi="Times New Roman" w:cs="Times New Roman"/>
            <w:i/>
            <w:iCs/>
            <w:color w:val="auto"/>
            <w:sz w:val="24"/>
            <w:szCs w:val="24"/>
          </w:rPr>
          <w:t>www.apc.com</w:t>
        </w:r>
      </w:hyperlink>
      <w:r w:rsidR="003A59B7" w:rsidRPr="00C90206">
        <w:rPr>
          <w:rFonts w:ascii="Times New Roman" w:hAnsi="Times New Roman" w:cs="Times New Roman"/>
          <w:i/>
          <w:iCs/>
          <w:sz w:val="24"/>
          <w:szCs w:val="24"/>
        </w:rPr>
        <w:t xml:space="preserve"> </w:t>
      </w:r>
      <w:r w:rsidR="003A59B7" w:rsidRPr="00C90206">
        <w:rPr>
          <w:rStyle w:val="apple-style-span"/>
          <w:rFonts w:ascii="Times New Roman" w:hAnsi="Times New Roman" w:cs="Times New Roman"/>
          <w:sz w:val="24"/>
          <w:szCs w:val="24"/>
        </w:rPr>
        <w:t xml:space="preserve">– extraído a </w:t>
      </w:r>
      <w:r w:rsidR="006D3FD0" w:rsidRPr="00C90206">
        <w:rPr>
          <w:rStyle w:val="apple-style-span"/>
          <w:rFonts w:ascii="Times New Roman" w:hAnsi="Times New Roman" w:cs="Times New Roman"/>
          <w:sz w:val="24"/>
          <w:szCs w:val="24"/>
        </w:rPr>
        <w:t>25</w:t>
      </w:r>
      <w:r w:rsidR="003A59B7" w:rsidRPr="00C90206">
        <w:rPr>
          <w:rStyle w:val="apple-style-span"/>
          <w:rFonts w:ascii="Times New Roman" w:hAnsi="Times New Roman" w:cs="Times New Roman"/>
          <w:sz w:val="24"/>
          <w:szCs w:val="24"/>
        </w:rPr>
        <w:t>/07/201</w:t>
      </w:r>
      <w:r w:rsidR="006D3FD0" w:rsidRPr="00C90206">
        <w:rPr>
          <w:rStyle w:val="apple-style-span"/>
          <w:rFonts w:ascii="Times New Roman" w:hAnsi="Times New Roman" w:cs="Times New Roman"/>
          <w:sz w:val="24"/>
          <w:szCs w:val="24"/>
        </w:rPr>
        <w:t>9</w:t>
      </w:r>
    </w:p>
    <w:p w:rsidR="00354429" w:rsidRPr="00C90206" w:rsidRDefault="00354429" w:rsidP="009B0B4A">
      <w:pPr>
        <w:tabs>
          <w:tab w:val="left" w:pos="1260"/>
        </w:tabs>
        <w:jc w:val="both"/>
        <w:rPr>
          <w:rFonts w:ascii="Times New Roman" w:hAnsi="Times New Roman" w:cs="Times New Roman"/>
          <w:sz w:val="24"/>
          <w:szCs w:val="24"/>
        </w:rPr>
      </w:pPr>
    </w:p>
    <w:p w:rsidR="007573F2" w:rsidRPr="00C90206" w:rsidRDefault="007573F2" w:rsidP="009B0B4A">
      <w:pPr>
        <w:tabs>
          <w:tab w:val="left" w:pos="1260"/>
        </w:tabs>
        <w:jc w:val="both"/>
        <w:rPr>
          <w:rFonts w:ascii="Times New Roman" w:hAnsi="Times New Roman" w:cs="Times New Roman"/>
          <w:sz w:val="24"/>
          <w:szCs w:val="24"/>
        </w:rPr>
      </w:pPr>
    </w:p>
    <w:sectPr w:rsidR="007573F2" w:rsidRPr="00C90206" w:rsidSect="00BC57AB">
      <w:headerReference w:type="first" r:id="rId22"/>
      <w:pgSz w:w="12240" w:h="15840"/>
      <w:pgMar w:top="1440" w:right="1440" w:bottom="90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D531C" w:rsidRDefault="00CD531C" w:rsidP="00D502CA">
      <w:pPr>
        <w:spacing w:after="0" w:line="240" w:lineRule="auto"/>
      </w:pPr>
      <w:r>
        <w:separator/>
      </w:r>
    </w:p>
  </w:endnote>
  <w:endnote w:type="continuationSeparator" w:id="0">
    <w:p w:rsidR="00CD531C" w:rsidRDefault="00CD531C" w:rsidP="00D502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D531C" w:rsidRDefault="00CD531C" w:rsidP="00D502CA">
      <w:pPr>
        <w:spacing w:after="0" w:line="240" w:lineRule="auto"/>
      </w:pPr>
      <w:r>
        <w:separator/>
      </w:r>
    </w:p>
  </w:footnote>
  <w:footnote w:type="continuationSeparator" w:id="0">
    <w:p w:rsidR="00CD531C" w:rsidRDefault="00CD531C" w:rsidP="00D502C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1C99" w:rsidRPr="0023078C" w:rsidRDefault="00731C99" w:rsidP="00731C99">
    <w:pPr>
      <w:spacing w:before="60" w:after="40" w:line="360" w:lineRule="auto"/>
      <w:ind w:right="288"/>
      <w:jc w:val="center"/>
      <w:rPr>
        <w:rFonts w:ascii="Times New Roman" w:eastAsia="Times New Roman" w:hAnsi="Times New Roman"/>
        <w:b/>
        <w:bCs/>
        <w:kern w:val="36"/>
        <w:sz w:val="24"/>
        <w:szCs w:val="24"/>
      </w:rPr>
    </w:pPr>
    <w:bookmarkStart w:id="1" w:name="_Toc363165233"/>
    <w:r w:rsidRPr="00371F42">
      <w:rPr>
        <w:rFonts w:ascii="Times New Roman" w:eastAsia="Times New Roman" w:hAnsi="Times New Roman"/>
        <w:b/>
        <w:noProof/>
        <w:kern w:val="36"/>
        <w:sz w:val="24"/>
        <w:szCs w:val="24"/>
        <w:lang w:val="en-US"/>
      </w:rPr>
      <w:drawing>
        <wp:inline distT="0" distB="0" distL="0" distR="0" wp14:anchorId="47AB7282" wp14:editId="1754C450">
          <wp:extent cx="4597400" cy="800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97400" cy="800100"/>
                  </a:xfrm>
                  <a:prstGeom prst="rect">
                    <a:avLst/>
                  </a:prstGeom>
                  <a:noFill/>
                  <a:ln>
                    <a:noFill/>
                  </a:ln>
                </pic:spPr>
              </pic:pic>
            </a:graphicData>
          </a:graphic>
        </wp:inline>
      </w:drawing>
    </w:r>
    <w:bookmarkEnd w:id="1"/>
  </w:p>
  <w:p w:rsidR="00731C99" w:rsidRPr="0023078C" w:rsidRDefault="00731C99" w:rsidP="00731C99">
    <w:pPr>
      <w:spacing w:before="60" w:after="40" w:line="360" w:lineRule="auto"/>
      <w:ind w:left="432" w:right="288"/>
      <w:jc w:val="center"/>
      <w:rPr>
        <w:rFonts w:ascii="Times New Roman" w:eastAsia="Times New Roman" w:hAnsi="Times New Roman"/>
        <w:bCs/>
        <w:i/>
        <w:color w:val="92D050"/>
        <w:kern w:val="36"/>
        <w:sz w:val="24"/>
        <w:szCs w:val="24"/>
      </w:rPr>
    </w:pPr>
    <w:bookmarkStart w:id="2" w:name="_Toc363165234"/>
    <w:r w:rsidRPr="0023078C">
      <w:rPr>
        <w:rFonts w:ascii="Times New Roman" w:eastAsia="Times New Roman" w:hAnsi="Times New Roman"/>
        <w:bCs/>
        <w:i/>
        <w:color w:val="92D050"/>
        <w:kern w:val="36"/>
        <w:sz w:val="24"/>
        <w:szCs w:val="24"/>
      </w:rPr>
      <w:t>Erguendo Pilares para o Desenvolvimento</w:t>
    </w:r>
    <w:bookmarkEnd w:id="2"/>
  </w:p>
  <w:p w:rsidR="00731C99" w:rsidRDefault="00731C99" w:rsidP="00731C99">
    <w:pPr>
      <w:spacing w:before="240" w:line="360" w:lineRule="auto"/>
      <w:ind w:left="90"/>
      <w:jc w:val="center"/>
      <w:rPr>
        <w:rFonts w:ascii="Times New Roman" w:hAnsi="Times New Roman"/>
        <w:b/>
        <w:sz w:val="24"/>
        <w:szCs w:val="24"/>
      </w:rPr>
    </w:pPr>
    <w:r>
      <w:rPr>
        <w:rFonts w:ascii="Times New Roman" w:hAnsi="Times New Roman"/>
        <w:b/>
        <w:sz w:val="24"/>
        <w:szCs w:val="24"/>
      </w:rPr>
      <w:t>DIVISÃO DE ENGENHARIA</w:t>
    </w:r>
  </w:p>
  <w:p w:rsidR="00731C99" w:rsidRDefault="00731C99" w:rsidP="00731C99">
    <w:pPr>
      <w:spacing w:before="240" w:line="360" w:lineRule="auto"/>
      <w:ind w:left="90"/>
      <w:jc w:val="center"/>
      <w:rPr>
        <w:rFonts w:ascii="Times New Roman" w:hAnsi="Times New Roman"/>
        <w:b/>
        <w:sz w:val="24"/>
        <w:szCs w:val="24"/>
      </w:rPr>
    </w:pPr>
    <w:r>
      <w:rPr>
        <w:rFonts w:ascii="Times New Roman" w:hAnsi="Times New Roman"/>
        <w:b/>
        <w:sz w:val="24"/>
        <w:szCs w:val="24"/>
      </w:rPr>
      <w:t xml:space="preserve">CURSO </w:t>
    </w:r>
    <w:r w:rsidRPr="00A30622">
      <w:rPr>
        <w:rFonts w:ascii="Times New Roman" w:hAnsi="Times New Roman"/>
        <w:b/>
        <w:sz w:val="24"/>
        <w:szCs w:val="24"/>
      </w:rPr>
      <w:t>DE ENGENHARIA INFORMÁTICA</w:t>
    </w:r>
  </w:p>
  <w:p w:rsidR="00D502CA" w:rsidRPr="00D502CA" w:rsidRDefault="00D502CA" w:rsidP="00D502CA">
    <w:pPr>
      <w:pStyle w:val="Header"/>
      <w:jc w:val="center"/>
      <w:rPr>
        <w:sz w:val="16"/>
        <w:szCs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791288"/>
    <w:multiLevelType w:val="multilevel"/>
    <w:tmpl w:val="5E08D8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FF37D4"/>
    <w:multiLevelType w:val="multilevel"/>
    <w:tmpl w:val="22D830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185128"/>
    <w:multiLevelType w:val="hybridMultilevel"/>
    <w:tmpl w:val="6D98D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9A84845"/>
    <w:multiLevelType w:val="multilevel"/>
    <w:tmpl w:val="A914CE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B4E06E8"/>
    <w:multiLevelType w:val="multilevel"/>
    <w:tmpl w:val="326836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51D55DA"/>
    <w:multiLevelType w:val="multilevel"/>
    <w:tmpl w:val="8D58EB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CFE0CF6"/>
    <w:multiLevelType w:val="multilevel"/>
    <w:tmpl w:val="DC36C3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DB03D01"/>
    <w:multiLevelType w:val="multilevel"/>
    <w:tmpl w:val="16B0DF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14F08CB"/>
    <w:multiLevelType w:val="hybridMultilevel"/>
    <w:tmpl w:val="5226EB80"/>
    <w:lvl w:ilvl="0" w:tplc="04090001">
      <w:start w:val="1"/>
      <w:numFmt w:val="bullet"/>
      <w:lvlText w:val=""/>
      <w:lvlJc w:val="left"/>
      <w:pPr>
        <w:ind w:left="735" w:hanging="360"/>
      </w:pPr>
      <w:rPr>
        <w:rFonts w:ascii="Symbol" w:hAnsi="Symbol" w:hint="default"/>
      </w:rPr>
    </w:lvl>
    <w:lvl w:ilvl="1" w:tplc="04090003" w:tentative="1">
      <w:start w:val="1"/>
      <w:numFmt w:val="bullet"/>
      <w:lvlText w:val="o"/>
      <w:lvlJc w:val="left"/>
      <w:pPr>
        <w:ind w:left="1455" w:hanging="360"/>
      </w:pPr>
      <w:rPr>
        <w:rFonts w:ascii="Courier New" w:hAnsi="Courier New" w:cs="Courier New" w:hint="default"/>
      </w:rPr>
    </w:lvl>
    <w:lvl w:ilvl="2" w:tplc="04090005" w:tentative="1">
      <w:start w:val="1"/>
      <w:numFmt w:val="bullet"/>
      <w:lvlText w:val=""/>
      <w:lvlJc w:val="left"/>
      <w:pPr>
        <w:ind w:left="2175" w:hanging="360"/>
      </w:pPr>
      <w:rPr>
        <w:rFonts w:ascii="Wingdings" w:hAnsi="Wingdings" w:hint="default"/>
      </w:rPr>
    </w:lvl>
    <w:lvl w:ilvl="3" w:tplc="04090001" w:tentative="1">
      <w:start w:val="1"/>
      <w:numFmt w:val="bullet"/>
      <w:lvlText w:val=""/>
      <w:lvlJc w:val="left"/>
      <w:pPr>
        <w:ind w:left="2895" w:hanging="360"/>
      </w:pPr>
      <w:rPr>
        <w:rFonts w:ascii="Symbol" w:hAnsi="Symbol" w:hint="default"/>
      </w:rPr>
    </w:lvl>
    <w:lvl w:ilvl="4" w:tplc="04090003" w:tentative="1">
      <w:start w:val="1"/>
      <w:numFmt w:val="bullet"/>
      <w:lvlText w:val="o"/>
      <w:lvlJc w:val="left"/>
      <w:pPr>
        <w:ind w:left="3615" w:hanging="360"/>
      </w:pPr>
      <w:rPr>
        <w:rFonts w:ascii="Courier New" w:hAnsi="Courier New" w:cs="Courier New" w:hint="default"/>
      </w:rPr>
    </w:lvl>
    <w:lvl w:ilvl="5" w:tplc="04090005" w:tentative="1">
      <w:start w:val="1"/>
      <w:numFmt w:val="bullet"/>
      <w:lvlText w:val=""/>
      <w:lvlJc w:val="left"/>
      <w:pPr>
        <w:ind w:left="4335" w:hanging="360"/>
      </w:pPr>
      <w:rPr>
        <w:rFonts w:ascii="Wingdings" w:hAnsi="Wingdings" w:hint="default"/>
      </w:rPr>
    </w:lvl>
    <w:lvl w:ilvl="6" w:tplc="04090001" w:tentative="1">
      <w:start w:val="1"/>
      <w:numFmt w:val="bullet"/>
      <w:lvlText w:val=""/>
      <w:lvlJc w:val="left"/>
      <w:pPr>
        <w:ind w:left="5055" w:hanging="360"/>
      </w:pPr>
      <w:rPr>
        <w:rFonts w:ascii="Symbol" w:hAnsi="Symbol" w:hint="default"/>
      </w:rPr>
    </w:lvl>
    <w:lvl w:ilvl="7" w:tplc="04090003" w:tentative="1">
      <w:start w:val="1"/>
      <w:numFmt w:val="bullet"/>
      <w:lvlText w:val="o"/>
      <w:lvlJc w:val="left"/>
      <w:pPr>
        <w:ind w:left="5775" w:hanging="360"/>
      </w:pPr>
      <w:rPr>
        <w:rFonts w:ascii="Courier New" w:hAnsi="Courier New" w:cs="Courier New" w:hint="default"/>
      </w:rPr>
    </w:lvl>
    <w:lvl w:ilvl="8" w:tplc="04090005" w:tentative="1">
      <w:start w:val="1"/>
      <w:numFmt w:val="bullet"/>
      <w:lvlText w:val=""/>
      <w:lvlJc w:val="left"/>
      <w:pPr>
        <w:ind w:left="6495" w:hanging="360"/>
      </w:pPr>
      <w:rPr>
        <w:rFonts w:ascii="Wingdings" w:hAnsi="Wingdings" w:hint="default"/>
      </w:rPr>
    </w:lvl>
  </w:abstractNum>
  <w:abstractNum w:abstractNumId="9">
    <w:nsid w:val="58A73570"/>
    <w:multiLevelType w:val="hybridMultilevel"/>
    <w:tmpl w:val="97900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1070933"/>
    <w:multiLevelType w:val="hybridMultilevel"/>
    <w:tmpl w:val="5422E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DC12CC4"/>
    <w:multiLevelType w:val="multilevel"/>
    <w:tmpl w:val="253A87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8"/>
  </w:num>
  <w:num w:numId="4">
    <w:abstractNumId w:val="2"/>
  </w:num>
  <w:num w:numId="5">
    <w:abstractNumId w:val="9"/>
  </w:num>
  <w:num w:numId="6">
    <w:abstractNumId w:val="1"/>
  </w:num>
  <w:num w:numId="7">
    <w:abstractNumId w:val="3"/>
  </w:num>
  <w:num w:numId="8">
    <w:abstractNumId w:val="7"/>
  </w:num>
  <w:num w:numId="9">
    <w:abstractNumId w:val="10"/>
  </w:num>
  <w:num w:numId="10">
    <w:abstractNumId w:val="11"/>
  </w:num>
  <w:num w:numId="11">
    <w:abstractNumId w:val="5"/>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5DCA"/>
    <w:rsid w:val="00024462"/>
    <w:rsid w:val="00207BA4"/>
    <w:rsid w:val="0022207B"/>
    <w:rsid w:val="00265DCA"/>
    <w:rsid w:val="002702FE"/>
    <w:rsid w:val="002A26E5"/>
    <w:rsid w:val="002A4995"/>
    <w:rsid w:val="002B7DA9"/>
    <w:rsid w:val="002C1079"/>
    <w:rsid w:val="002C2182"/>
    <w:rsid w:val="00354429"/>
    <w:rsid w:val="003612B5"/>
    <w:rsid w:val="003A59B7"/>
    <w:rsid w:val="003C7E89"/>
    <w:rsid w:val="003D756E"/>
    <w:rsid w:val="0053205A"/>
    <w:rsid w:val="005556EE"/>
    <w:rsid w:val="005F38F2"/>
    <w:rsid w:val="00607B45"/>
    <w:rsid w:val="00690736"/>
    <w:rsid w:val="006D3FD0"/>
    <w:rsid w:val="00731C99"/>
    <w:rsid w:val="00756F02"/>
    <w:rsid w:val="007573F2"/>
    <w:rsid w:val="00772185"/>
    <w:rsid w:val="00775FF5"/>
    <w:rsid w:val="007B13F8"/>
    <w:rsid w:val="007C5E5F"/>
    <w:rsid w:val="008047BB"/>
    <w:rsid w:val="008373A9"/>
    <w:rsid w:val="00967270"/>
    <w:rsid w:val="009B0B4A"/>
    <w:rsid w:val="00A27487"/>
    <w:rsid w:val="00A31388"/>
    <w:rsid w:val="00A31D55"/>
    <w:rsid w:val="00A65018"/>
    <w:rsid w:val="00A77BDE"/>
    <w:rsid w:val="00A829D3"/>
    <w:rsid w:val="00BC57AB"/>
    <w:rsid w:val="00C8103A"/>
    <w:rsid w:val="00C90206"/>
    <w:rsid w:val="00C93871"/>
    <w:rsid w:val="00CD531C"/>
    <w:rsid w:val="00D00077"/>
    <w:rsid w:val="00D17E06"/>
    <w:rsid w:val="00D254C0"/>
    <w:rsid w:val="00D502CA"/>
    <w:rsid w:val="00D66552"/>
    <w:rsid w:val="00DB7BE6"/>
    <w:rsid w:val="00E37BCE"/>
    <w:rsid w:val="00E75E80"/>
    <w:rsid w:val="00EB7640"/>
    <w:rsid w:val="00EE30AD"/>
    <w:rsid w:val="00EF7043"/>
    <w:rsid w:val="00F11E52"/>
    <w:rsid w:val="00F1721F"/>
    <w:rsid w:val="00F37EEE"/>
    <w:rsid w:val="00F747F5"/>
    <w:rsid w:val="00F75976"/>
    <w:rsid w:val="00F909B5"/>
    <w:rsid w:val="00FE77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Bookman Old Style" w:eastAsiaTheme="minorHAnsi" w:hAnsi="Bookman Old Style"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73F2"/>
    <w:rPr>
      <w:lang w:val="pt-PT"/>
    </w:rPr>
  </w:style>
  <w:style w:type="paragraph" w:styleId="Heading1">
    <w:name w:val="heading 1"/>
    <w:basedOn w:val="Normal"/>
    <w:next w:val="Normal"/>
    <w:link w:val="Heading1Char"/>
    <w:uiPriority w:val="9"/>
    <w:qFormat/>
    <w:rsid w:val="0035442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265DCA"/>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next w:val="Normal"/>
    <w:link w:val="Heading3Char"/>
    <w:uiPriority w:val="9"/>
    <w:semiHidden/>
    <w:unhideWhenUsed/>
    <w:qFormat/>
    <w:rsid w:val="00D66552"/>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F747F5"/>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65DCA"/>
    <w:rPr>
      <w:rFonts w:ascii="Times New Roman" w:eastAsia="Times New Roman" w:hAnsi="Times New Roman" w:cs="Times New Roman"/>
      <w:b/>
      <w:bCs/>
      <w:sz w:val="36"/>
      <w:szCs w:val="36"/>
    </w:rPr>
  </w:style>
  <w:style w:type="paragraph" w:styleId="NormalWeb">
    <w:name w:val="Normal (Web)"/>
    <w:basedOn w:val="Normal"/>
    <w:uiPriority w:val="99"/>
    <w:unhideWhenUsed/>
    <w:rsid w:val="00265DCA"/>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converted-space">
    <w:name w:val="apple-converted-space"/>
    <w:basedOn w:val="DefaultParagraphFont"/>
    <w:rsid w:val="00265DCA"/>
  </w:style>
  <w:style w:type="character" w:styleId="Hyperlink">
    <w:name w:val="Hyperlink"/>
    <w:basedOn w:val="DefaultParagraphFont"/>
    <w:uiPriority w:val="99"/>
    <w:unhideWhenUsed/>
    <w:rsid w:val="00265DCA"/>
    <w:rPr>
      <w:color w:val="0000FF"/>
      <w:u w:val="single"/>
    </w:rPr>
  </w:style>
  <w:style w:type="character" w:customStyle="1" w:styleId="editsection">
    <w:name w:val="editsection"/>
    <w:basedOn w:val="DefaultParagraphFont"/>
    <w:rsid w:val="00265DCA"/>
  </w:style>
  <w:style w:type="character" w:customStyle="1" w:styleId="mw-headline">
    <w:name w:val="mw-headline"/>
    <w:basedOn w:val="DefaultParagraphFont"/>
    <w:rsid w:val="00265DCA"/>
  </w:style>
  <w:style w:type="paragraph" w:styleId="BalloonText">
    <w:name w:val="Balloon Text"/>
    <w:basedOn w:val="Normal"/>
    <w:link w:val="BalloonTextChar"/>
    <w:uiPriority w:val="99"/>
    <w:semiHidden/>
    <w:unhideWhenUsed/>
    <w:rsid w:val="00265D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5DCA"/>
    <w:rPr>
      <w:rFonts w:ascii="Tahoma" w:hAnsi="Tahoma" w:cs="Tahoma"/>
      <w:sz w:val="16"/>
      <w:szCs w:val="16"/>
      <w:lang w:val="pt-PT"/>
    </w:rPr>
  </w:style>
  <w:style w:type="character" w:customStyle="1" w:styleId="apple-style-span">
    <w:name w:val="apple-style-span"/>
    <w:basedOn w:val="DefaultParagraphFont"/>
    <w:rsid w:val="007C5E5F"/>
  </w:style>
  <w:style w:type="character" w:styleId="Strong">
    <w:name w:val="Strong"/>
    <w:basedOn w:val="DefaultParagraphFont"/>
    <w:uiPriority w:val="22"/>
    <w:qFormat/>
    <w:rsid w:val="00354429"/>
    <w:rPr>
      <w:b/>
      <w:bCs/>
    </w:rPr>
  </w:style>
  <w:style w:type="character" w:customStyle="1" w:styleId="Heading1Char">
    <w:name w:val="Heading 1 Char"/>
    <w:basedOn w:val="DefaultParagraphFont"/>
    <w:link w:val="Heading1"/>
    <w:uiPriority w:val="9"/>
    <w:rsid w:val="00354429"/>
    <w:rPr>
      <w:rFonts w:asciiTheme="majorHAnsi" w:eastAsiaTheme="majorEastAsia" w:hAnsiTheme="majorHAnsi" w:cstheme="majorBidi"/>
      <w:b/>
      <w:bCs/>
      <w:color w:val="365F91" w:themeColor="accent1" w:themeShade="BF"/>
      <w:sz w:val="28"/>
      <w:szCs w:val="28"/>
      <w:lang w:val="pt-PT"/>
    </w:rPr>
  </w:style>
  <w:style w:type="paragraph" w:styleId="ListParagraph">
    <w:name w:val="List Paragraph"/>
    <w:basedOn w:val="Normal"/>
    <w:uiPriority w:val="34"/>
    <w:qFormat/>
    <w:rsid w:val="00207BA4"/>
    <w:pPr>
      <w:ind w:left="720"/>
      <w:contextualSpacing/>
    </w:pPr>
  </w:style>
  <w:style w:type="paragraph" w:styleId="Header">
    <w:name w:val="header"/>
    <w:basedOn w:val="Normal"/>
    <w:link w:val="HeaderChar"/>
    <w:uiPriority w:val="99"/>
    <w:unhideWhenUsed/>
    <w:rsid w:val="00D502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02CA"/>
    <w:rPr>
      <w:lang w:val="pt-PT"/>
    </w:rPr>
  </w:style>
  <w:style w:type="paragraph" w:styleId="Footer">
    <w:name w:val="footer"/>
    <w:basedOn w:val="Normal"/>
    <w:link w:val="FooterChar"/>
    <w:uiPriority w:val="99"/>
    <w:unhideWhenUsed/>
    <w:rsid w:val="00D502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02CA"/>
    <w:rPr>
      <w:lang w:val="pt-PT"/>
    </w:rPr>
  </w:style>
  <w:style w:type="character" w:customStyle="1" w:styleId="Heading3Char">
    <w:name w:val="Heading 3 Char"/>
    <w:basedOn w:val="DefaultParagraphFont"/>
    <w:link w:val="Heading3"/>
    <w:uiPriority w:val="9"/>
    <w:semiHidden/>
    <w:rsid w:val="00D66552"/>
    <w:rPr>
      <w:rFonts w:asciiTheme="majorHAnsi" w:eastAsiaTheme="majorEastAsia" w:hAnsiTheme="majorHAnsi" w:cstheme="majorBidi"/>
      <w:color w:val="243F60" w:themeColor="accent1" w:themeShade="7F"/>
      <w:sz w:val="24"/>
      <w:szCs w:val="24"/>
      <w:lang w:val="pt-PT"/>
    </w:rPr>
  </w:style>
  <w:style w:type="character" w:customStyle="1" w:styleId="Heading4Char">
    <w:name w:val="Heading 4 Char"/>
    <w:basedOn w:val="DefaultParagraphFont"/>
    <w:link w:val="Heading4"/>
    <w:uiPriority w:val="9"/>
    <w:semiHidden/>
    <w:rsid w:val="00F747F5"/>
    <w:rPr>
      <w:rFonts w:asciiTheme="majorHAnsi" w:eastAsiaTheme="majorEastAsia" w:hAnsiTheme="majorHAnsi" w:cstheme="majorBidi"/>
      <w:i/>
      <w:iCs/>
      <w:color w:val="365F91" w:themeColor="accent1" w:themeShade="BF"/>
      <w:lang w:val="pt-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Bookman Old Style" w:eastAsiaTheme="minorHAnsi" w:hAnsi="Bookman Old Style"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73F2"/>
    <w:rPr>
      <w:lang w:val="pt-PT"/>
    </w:rPr>
  </w:style>
  <w:style w:type="paragraph" w:styleId="Heading1">
    <w:name w:val="heading 1"/>
    <w:basedOn w:val="Normal"/>
    <w:next w:val="Normal"/>
    <w:link w:val="Heading1Char"/>
    <w:uiPriority w:val="9"/>
    <w:qFormat/>
    <w:rsid w:val="0035442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265DCA"/>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next w:val="Normal"/>
    <w:link w:val="Heading3Char"/>
    <w:uiPriority w:val="9"/>
    <w:semiHidden/>
    <w:unhideWhenUsed/>
    <w:qFormat/>
    <w:rsid w:val="00D66552"/>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F747F5"/>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65DCA"/>
    <w:rPr>
      <w:rFonts w:ascii="Times New Roman" w:eastAsia="Times New Roman" w:hAnsi="Times New Roman" w:cs="Times New Roman"/>
      <w:b/>
      <w:bCs/>
      <w:sz w:val="36"/>
      <w:szCs w:val="36"/>
    </w:rPr>
  </w:style>
  <w:style w:type="paragraph" w:styleId="NormalWeb">
    <w:name w:val="Normal (Web)"/>
    <w:basedOn w:val="Normal"/>
    <w:uiPriority w:val="99"/>
    <w:unhideWhenUsed/>
    <w:rsid w:val="00265DCA"/>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converted-space">
    <w:name w:val="apple-converted-space"/>
    <w:basedOn w:val="DefaultParagraphFont"/>
    <w:rsid w:val="00265DCA"/>
  </w:style>
  <w:style w:type="character" w:styleId="Hyperlink">
    <w:name w:val="Hyperlink"/>
    <w:basedOn w:val="DefaultParagraphFont"/>
    <w:uiPriority w:val="99"/>
    <w:unhideWhenUsed/>
    <w:rsid w:val="00265DCA"/>
    <w:rPr>
      <w:color w:val="0000FF"/>
      <w:u w:val="single"/>
    </w:rPr>
  </w:style>
  <w:style w:type="character" w:customStyle="1" w:styleId="editsection">
    <w:name w:val="editsection"/>
    <w:basedOn w:val="DefaultParagraphFont"/>
    <w:rsid w:val="00265DCA"/>
  </w:style>
  <w:style w:type="character" w:customStyle="1" w:styleId="mw-headline">
    <w:name w:val="mw-headline"/>
    <w:basedOn w:val="DefaultParagraphFont"/>
    <w:rsid w:val="00265DCA"/>
  </w:style>
  <w:style w:type="paragraph" w:styleId="BalloonText">
    <w:name w:val="Balloon Text"/>
    <w:basedOn w:val="Normal"/>
    <w:link w:val="BalloonTextChar"/>
    <w:uiPriority w:val="99"/>
    <w:semiHidden/>
    <w:unhideWhenUsed/>
    <w:rsid w:val="00265D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5DCA"/>
    <w:rPr>
      <w:rFonts w:ascii="Tahoma" w:hAnsi="Tahoma" w:cs="Tahoma"/>
      <w:sz w:val="16"/>
      <w:szCs w:val="16"/>
      <w:lang w:val="pt-PT"/>
    </w:rPr>
  </w:style>
  <w:style w:type="character" w:customStyle="1" w:styleId="apple-style-span">
    <w:name w:val="apple-style-span"/>
    <w:basedOn w:val="DefaultParagraphFont"/>
    <w:rsid w:val="007C5E5F"/>
  </w:style>
  <w:style w:type="character" w:styleId="Strong">
    <w:name w:val="Strong"/>
    <w:basedOn w:val="DefaultParagraphFont"/>
    <w:uiPriority w:val="22"/>
    <w:qFormat/>
    <w:rsid w:val="00354429"/>
    <w:rPr>
      <w:b/>
      <w:bCs/>
    </w:rPr>
  </w:style>
  <w:style w:type="character" w:customStyle="1" w:styleId="Heading1Char">
    <w:name w:val="Heading 1 Char"/>
    <w:basedOn w:val="DefaultParagraphFont"/>
    <w:link w:val="Heading1"/>
    <w:uiPriority w:val="9"/>
    <w:rsid w:val="00354429"/>
    <w:rPr>
      <w:rFonts w:asciiTheme="majorHAnsi" w:eastAsiaTheme="majorEastAsia" w:hAnsiTheme="majorHAnsi" w:cstheme="majorBidi"/>
      <w:b/>
      <w:bCs/>
      <w:color w:val="365F91" w:themeColor="accent1" w:themeShade="BF"/>
      <w:sz w:val="28"/>
      <w:szCs w:val="28"/>
      <w:lang w:val="pt-PT"/>
    </w:rPr>
  </w:style>
  <w:style w:type="paragraph" w:styleId="ListParagraph">
    <w:name w:val="List Paragraph"/>
    <w:basedOn w:val="Normal"/>
    <w:uiPriority w:val="34"/>
    <w:qFormat/>
    <w:rsid w:val="00207BA4"/>
    <w:pPr>
      <w:ind w:left="720"/>
      <w:contextualSpacing/>
    </w:pPr>
  </w:style>
  <w:style w:type="paragraph" w:styleId="Header">
    <w:name w:val="header"/>
    <w:basedOn w:val="Normal"/>
    <w:link w:val="HeaderChar"/>
    <w:uiPriority w:val="99"/>
    <w:unhideWhenUsed/>
    <w:rsid w:val="00D502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02CA"/>
    <w:rPr>
      <w:lang w:val="pt-PT"/>
    </w:rPr>
  </w:style>
  <w:style w:type="paragraph" w:styleId="Footer">
    <w:name w:val="footer"/>
    <w:basedOn w:val="Normal"/>
    <w:link w:val="FooterChar"/>
    <w:uiPriority w:val="99"/>
    <w:unhideWhenUsed/>
    <w:rsid w:val="00D502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02CA"/>
    <w:rPr>
      <w:lang w:val="pt-PT"/>
    </w:rPr>
  </w:style>
  <w:style w:type="character" w:customStyle="1" w:styleId="Heading3Char">
    <w:name w:val="Heading 3 Char"/>
    <w:basedOn w:val="DefaultParagraphFont"/>
    <w:link w:val="Heading3"/>
    <w:uiPriority w:val="9"/>
    <w:semiHidden/>
    <w:rsid w:val="00D66552"/>
    <w:rPr>
      <w:rFonts w:asciiTheme="majorHAnsi" w:eastAsiaTheme="majorEastAsia" w:hAnsiTheme="majorHAnsi" w:cstheme="majorBidi"/>
      <w:color w:val="243F60" w:themeColor="accent1" w:themeShade="7F"/>
      <w:sz w:val="24"/>
      <w:szCs w:val="24"/>
      <w:lang w:val="pt-PT"/>
    </w:rPr>
  </w:style>
  <w:style w:type="character" w:customStyle="1" w:styleId="Heading4Char">
    <w:name w:val="Heading 4 Char"/>
    <w:basedOn w:val="DefaultParagraphFont"/>
    <w:link w:val="Heading4"/>
    <w:uiPriority w:val="9"/>
    <w:semiHidden/>
    <w:rsid w:val="00F747F5"/>
    <w:rPr>
      <w:rFonts w:asciiTheme="majorHAnsi" w:eastAsiaTheme="majorEastAsia" w:hAnsiTheme="majorHAnsi" w:cstheme="majorBidi"/>
      <w:i/>
      <w:iCs/>
      <w:color w:val="365F91" w:themeColor="accent1" w:themeShade="BF"/>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302804">
      <w:bodyDiv w:val="1"/>
      <w:marLeft w:val="0"/>
      <w:marRight w:val="0"/>
      <w:marTop w:val="0"/>
      <w:marBottom w:val="0"/>
      <w:divBdr>
        <w:top w:val="none" w:sz="0" w:space="0" w:color="auto"/>
        <w:left w:val="none" w:sz="0" w:space="0" w:color="auto"/>
        <w:bottom w:val="none" w:sz="0" w:space="0" w:color="auto"/>
        <w:right w:val="none" w:sz="0" w:space="0" w:color="auto"/>
      </w:divBdr>
    </w:div>
    <w:div w:id="271910507">
      <w:bodyDiv w:val="1"/>
      <w:marLeft w:val="0"/>
      <w:marRight w:val="0"/>
      <w:marTop w:val="0"/>
      <w:marBottom w:val="0"/>
      <w:divBdr>
        <w:top w:val="none" w:sz="0" w:space="0" w:color="auto"/>
        <w:left w:val="none" w:sz="0" w:space="0" w:color="auto"/>
        <w:bottom w:val="none" w:sz="0" w:space="0" w:color="auto"/>
        <w:right w:val="none" w:sz="0" w:space="0" w:color="auto"/>
      </w:divBdr>
    </w:div>
    <w:div w:id="337196259">
      <w:bodyDiv w:val="1"/>
      <w:marLeft w:val="0"/>
      <w:marRight w:val="0"/>
      <w:marTop w:val="0"/>
      <w:marBottom w:val="0"/>
      <w:divBdr>
        <w:top w:val="none" w:sz="0" w:space="0" w:color="auto"/>
        <w:left w:val="none" w:sz="0" w:space="0" w:color="auto"/>
        <w:bottom w:val="none" w:sz="0" w:space="0" w:color="auto"/>
        <w:right w:val="none" w:sz="0" w:space="0" w:color="auto"/>
      </w:divBdr>
    </w:div>
    <w:div w:id="405078681">
      <w:bodyDiv w:val="1"/>
      <w:marLeft w:val="0"/>
      <w:marRight w:val="0"/>
      <w:marTop w:val="0"/>
      <w:marBottom w:val="0"/>
      <w:divBdr>
        <w:top w:val="none" w:sz="0" w:space="0" w:color="auto"/>
        <w:left w:val="none" w:sz="0" w:space="0" w:color="auto"/>
        <w:bottom w:val="none" w:sz="0" w:space="0" w:color="auto"/>
        <w:right w:val="none" w:sz="0" w:space="0" w:color="auto"/>
      </w:divBdr>
    </w:div>
    <w:div w:id="482963645">
      <w:bodyDiv w:val="1"/>
      <w:marLeft w:val="0"/>
      <w:marRight w:val="0"/>
      <w:marTop w:val="0"/>
      <w:marBottom w:val="0"/>
      <w:divBdr>
        <w:top w:val="none" w:sz="0" w:space="0" w:color="auto"/>
        <w:left w:val="none" w:sz="0" w:space="0" w:color="auto"/>
        <w:bottom w:val="none" w:sz="0" w:space="0" w:color="auto"/>
        <w:right w:val="none" w:sz="0" w:space="0" w:color="auto"/>
      </w:divBdr>
    </w:div>
    <w:div w:id="547303726">
      <w:bodyDiv w:val="1"/>
      <w:marLeft w:val="0"/>
      <w:marRight w:val="0"/>
      <w:marTop w:val="0"/>
      <w:marBottom w:val="0"/>
      <w:divBdr>
        <w:top w:val="none" w:sz="0" w:space="0" w:color="auto"/>
        <w:left w:val="none" w:sz="0" w:space="0" w:color="auto"/>
        <w:bottom w:val="none" w:sz="0" w:space="0" w:color="auto"/>
        <w:right w:val="none" w:sz="0" w:space="0" w:color="auto"/>
      </w:divBdr>
    </w:div>
    <w:div w:id="687757521">
      <w:bodyDiv w:val="1"/>
      <w:marLeft w:val="0"/>
      <w:marRight w:val="0"/>
      <w:marTop w:val="0"/>
      <w:marBottom w:val="0"/>
      <w:divBdr>
        <w:top w:val="none" w:sz="0" w:space="0" w:color="auto"/>
        <w:left w:val="none" w:sz="0" w:space="0" w:color="auto"/>
        <w:bottom w:val="none" w:sz="0" w:space="0" w:color="auto"/>
        <w:right w:val="none" w:sz="0" w:space="0" w:color="auto"/>
      </w:divBdr>
    </w:div>
    <w:div w:id="979114879">
      <w:bodyDiv w:val="1"/>
      <w:marLeft w:val="0"/>
      <w:marRight w:val="0"/>
      <w:marTop w:val="0"/>
      <w:marBottom w:val="0"/>
      <w:divBdr>
        <w:top w:val="none" w:sz="0" w:space="0" w:color="auto"/>
        <w:left w:val="none" w:sz="0" w:space="0" w:color="auto"/>
        <w:bottom w:val="none" w:sz="0" w:space="0" w:color="auto"/>
        <w:right w:val="none" w:sz="0" w:space="0" w:color="auto"/>
      </w:divBdr>
      <w:divsChild>
        <w:div w:id="1343321304">
          <w:marLeft w:val="0"/>
          <w:marRight w:val="0"/>
          <w:marTop w:val="0"/>
          <w:marBottom w:val="0"/>
          <w:divBdr>
            <w:top w:val="none" w:sz="0" w:space="0" w:color="auto"/>
            <w:left w:val="none" w:sz="0" w:space="0" w:color="auto"/>
            <w:bottom w:val="none" w:sz="0" w:space="0" w:color="auto"/>
            <w:right w:val="none" w:sz="0" w:space="0" w:color="auto"/>
          </w:divBdr>
        </w:div>
      </w:divsChild>
    </w:div>
    <w:div w:id="1045986365">
      <w:bodyDiv w:val="1"/>
      <w:marLeft w:val="0"/>
      <w:marRight w:val="0"/>
      <w:marTop w:val="0"/>
      <w:marBottom w:val="0"/>
      <w:divBdr>
        <w:top w:val="none" w:sz="0" w:space="0" w:color="auto"/>
        <w:left w:val="none" w:sz="0" w:space="0" w:color="auto"/>
        <w:bottom w:val="none" w:sz="0" w:space="0" w:color="auto"/>
        <w:right w:val="none" w:sz="0" w:space="0" w:color="auto"/>
      </w:divBdr>
    </w:div>
    <w:div w:id="1109206722">
      <w:bodyDiv w:val="1"/>
      <w:marLeft w:val="0"/>
      <w:marRight w:val="0"/>
      <w:marTop w:val="0"/>
      <w:marBottom w:val="0"/>
      <w:divBdr>
        <w:top w:val="none" w:sz="0" w:space="0" w:color="auto"/>
        <w:left w:val="none" w:sz="0" w:space="0" w:color="auto"/>
        <w:bottom w:val="none" w:sz="0" w:space="0" w:color="auto"/>
        <w:right w:val="none" w:sz="0" w:space="0" w:color="auto"/>
      </w:divBdr>
    </w:div>
    <w:div w:id="1234121022">
      <w:bodyDiv w:val="1"/>
      <w:marLeft w:val="0"/>
      <w:marRight w:val="0"/>
      <w:marTop w:val="0"/>
      <w:marBottom w:val="0"/>
      <w:divBdr>
        <w:top w:val="none" w:sz="0" w:space="0" w:color="auto"/>
        <w:left w:val="none" w:sz="0" w:space="0" w:color="auto"/>
        <w:bottom w:val="none" w:sz="0" w:space="0" w:color="auto"/>
        <w:right w:val="none" w:sz="0" w:space="0" w:color="auto"/>
      </w:divBdr>
    </w:div>
    <w:div w:id="1282149596">
      <w:bodyDiv w:val="1"/>
      <w:marLeft w:val="0"/>
      <w:marRight w:val="0"/>
      <w:marTop w:val="0"/>
      <w:marBottom w:val="0"/>
      <w:divBdr>
        <w:top w:val="none" w:sz="0" w:space="0" w:color="auto"/>
        <w:left w:val="none" w:sz="0" w:space="0" w:color="auto"/>
        <w:bottom w:val="none" w:sz="0" w:space="0" w:color="auto"/>
        <w:right w:val="none" w:sz="0" w:space="0" w:color="auto"/>
      </w:divBdr>
    </w:div>
    <w:div w:id="1309046460">
      <w:bodyDiv w:val="1"/>
      <w:marLeft w:val="0"/>
      <w:marRight w:val="0"/>
      <w:marTop w:val="0"/>
      <w:marBottom w:val="0"/>
      <w:divBdr>
        <w:top w:val="none" w:sz="0" w:space="0" w:color="auto"/>
        <w:left w:val="none" w:sz="0" w:space="0" w:color="auto"/>
        <w:bottom w:val="none" w:sz="0" w:space="0" w:color="auto"/>
        <w:right w:val="none" w:sz="0" w:space="0" w:color="auto"/>
      </w:divBdr>
    </w:div>
    <w:div w:id="1707290679">
      <w:bodyDiv w:val="1"/>
      <w:marLeft w:val="0"/>
      <w:marRight w:val="0"/>
      <w:marTop w:val="0"/>
      <w:marBottom w:val="0"/>
      <w:divBdr>
        <w:top w:val="none" w:sz="0" w:space="0" w:color="auto"/>
        <w:left w:val="none" w:sz="0" w:space="0" w:color="auto"/>
        <w:bottom w:val="none" w:sz="0" w:space="0" w:color="auto"/>
        <w:right w:val="none" w:sz="0" w:space="0" w:color="auto"/>
      </w:divBdr>
    </w:div>
    <w:div w:id="1708212648">
      <w:bodyDiv w:val="1"/>
      <w:marLeft w:val="0"/>
      <w:marRight w:val="0"/>
      <w:marTop w:val="0"/>
      <w:marBottom w:val="0"/>
      <w:divBdr>
        <w:top w:val="none" w:sz="0" w:space="0" w:color="auto"/>
        <w:left w:val="none" w:sz="0" w:space="0" w:color="auto"/>
        <w:bottom w:val="none" w:sz="0" w:space="0" w:color="auto"/>
        <w:right w:val="none" w:sz="0" w:space="0" w:color="auto"/>
      </w:divBdr>
      <w:divsChild>
        <w:div w:id="747849892">
          <w:marLeft w:val="0"/>
          <w:marRight w:val="0"/>
          <w:marTop w:val="0"/>
          <w:marBottom w:val="0"/>
          <w:divBdr>
            <w:top w:val="none" w:sz="0" w:space="0" w:color="auto"/>
            <w:left w:val="none" w:sz="0" w:space="0" w:color="auto"/>
            <w:bottom w:val="none" w:sz="0" w:space="0" w:color="auto"/>
            <w:right w:val="none" w:sz="0" w:space="0" w:color="auto"/>
          </w:divBdr>
        </w:div>
      </w:divsChild>
    </w:div>
    <w:div w:id="1941641293">
      <w:bodyDiv w:val="1"/>
      <w:marLeft w:val="0"/>
      <w:marRight w:val="0"/>
      <w:marTop w:val="0"/>
      <w:marBottom w:val="0"/>
      <w:divBdr>
        <w:top w:val="none" w:sz="0" w:space="0" w:color="auto"/>
        <w:left w:val="none" w:sz="0" w:space="0" w:color="auto"/>
        <w:bottom w:val="none" w:sz="0" w:space="0" w:color="auto"/>
        <w:right w:val="none" w:sz="0" w:space="0" w:color="auto"/>
      </w:divBdr>
      <w:divsChild>
        <w:div w:id="231089905">
          <w:marLeft w:val="0"/>
          <w:marRight w:val="0"/>
          <w:marTop w:val="0"/>
          <w:marBottom w:val="0"/>
          <w:divBdr>
            <w:top w:val="none" w:sz="0" w:space="0" w:color="auto"/>
            <w:left w:val="none" w:sz="0" w:space="0" w:color="auto"/>
            <w:bottom w:val="none" w:sz="0" w:space="0" w:color="auto"/>
            <w:right w:val="none" w:sz="0" w:space="0" w:color="auto"/>
          </w:divBdr>
        </w:div>
      </w:divsChild>
    </w:div>
    <w:div w:id="2029136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pt.wikipedia.org/wiki/Electricidade" TargetMode="External"/><Relationship Id="rId13" Type="http://schemas.openxmlformats.org/officeDocument/2006/relationships/hyperlink" Target="http://www.tecnicontrol.pt/box/automatic_shutdown_pt.php" TargetMode="External"/><Relationship Id="rId18" Type="http://schemas.openxmlformats.org/officeDocument/2006/relationships/image" Target="media/image9.emf"/><Relationship Id="rId3" Type="http://schemas.microsoft.com/office/2007/relationships/stylesWithEffects" Target="stylesWithEffects.xml"/><Relationship Id="rId21" Type="http://schemas.openxmlformats.org/officeDocument/2006/relationships/hyperlink" Target="http://www.apc.com"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emf"/><Relationship Id="rId2" Type="http://schemas.openxmlformats.org/officeDocument/2006/relationships/styles" Target="styles.xml"/><Relationship Id="rId16" Type="http://schemas.openxmlformats.org/officeDocument/2006/relationships/image" Target="media/image7.emf"/><Relationship Id="rId20" Type="http://schemas.openxmlformats.org/officeDocument/2006/relationships/hyperlink" Target="http://www.chloridepower.com/pt-pt/Portugal/Acerca-da-Chloride/What-is-a-UPS/"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hyperlink" Target="http://www.wikipedia.com"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5.emf"/><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0.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1</Pages>
  <Words>4593</Words>
  <Characters>26183</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10</dc:creator>
  <cp:lastModifiedBy>10</cp:lastModifiedBy>
  <cp:revision>4</cp:revision>
  <cp:lastPrinted>2011-08-01T15:56:00Z</cp:lastPrinted>
  <dcterms:created xsi:type="dcterms:W3CDTF">2019-07-31T03:57:00Z</dcterms:created>
  <dcterms:modified xsi:type="dcterms:W3CDTF">2019-07-31T11:06:00Z</dcterms:modified>
</cp:coreProperties>
</file>