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EEC1F39" w14:textId="77A4322D" w:rsidR="00B31B8A" w:rsidRPr="007A2F77" w:rsidRDefault="00272313" w:rsidP="00E20C15">
      <w:pPr>
        <w:jc w:val="center"/>
        <w:rPr>
          <w:rFonts w:ascii="Times New Roman" w:hAnsi="Times New Roman" w:cs="Times New Roman"/>
          <w:b/>
          <w:sz w:val="38"/>
        </w:rPr>
      </w:pPr>
      <w:r>
        <w:rPr>
          <w:rFonts w:ascii="Verdana" w:hAnsi="Verdana" w:cs="Times New Roman"/>
          <w:b/>
          <w:sz w:val="16"/>
          <w:szCs w:val="16"/>
        </w:rPr>
        <w:drawing>
          <wp:anchor distT="0" distB="0" distL="114300" distR="114300" simplePos="0" relativeHeight="251661312" behindDoc="0" locked="0" layoutInCell="1" allowOverlap="1" wp14:anchorId="778FCE87" wp14:editId="6DB19106">
            <wp:simplePos x="0" y="0"/>
            <wp:positionH relativeFrom="margin">
              <wp:posOffset>5248275</wp:posOffset>
            </wp:positionH>
            <wp:positionV relativeFrom="margin">
              <wp:posOffset>-238125</wp:posOffset>
            </wp:positionV>
            <wp:extent cx="542925" cy="542925"/>
            <wp:effectExtent l="19050" t="0" r="28575" b="20002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UNANDES.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2925" cy="5429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00025605" w:rsidRPr="007A2F77">
        <w:rPr>
          <w:rFonts w:ascii="Times New Roman" w:hAnsi="Times New Roman" w:cs="Times New Roman"/>
          <w:b/>
          <w:sz w:val="38"/>
        </w:rPr>
        <w:t>Facultad De Ingeniería Y Tecnología</w:t>
      </w:r>
    </w:p>
    <w:p w14:paraId="179FA198" w14:textId="1E0E57F5" w:rsidR="00E20C15" w:rsidRPr="007A2F77" w:rsidRDefault="00025605" w:rsidP="00E20C15">
      <w:pPr>
        <w:jc w:val="center"/>
        <w:rPr>
          <w:rFonts w:ascii="Times New Roman" w:hAnsi="Times New Roman" w:cs="Times New Roman"/>
          <w:b/>
          <w:sz w:val="38"/>
        </w:rPr>
      </w:pPr>
      <w:r w:rsidRPr="007A2F77">
        <w:rPr>
          <w:rFonts w:ascii="Times New Roman" w:hAnsi="Times New Roman" w:cs="Times New Roman"/>
          <w:b/>
          <w:sz w:val="38"/>
        </w:rPr>
        <w:t>Ingeniería De Sistemas</w:t>
      </w:r>
    </w:p>
    <w:p w14:paraId="0A6DB801" w14:textId="05464157" w:rsidR="00E20C15" w:rsidRPr="007A2F77" w:rsidRDefault="00272313">
      <w:pPr>
        <w:rPr>
          <w:rFonts w:ascii="Times New Roman" w:hAnsi="Times New Roman" w:cs="Times New Roman"/>
          <w:b/>
        </w:rPr>
      </w:pPr>
      <w:r>
        <mc:AlternateContent>
          <mc:Choice Requires="wps">
            <w:drawing>
              <wp:anchor distT="0" distB="0" distL="114300" distR="114300" simplePos="0" relativeHeight="251659264" behindDoc="0" locked="0" layoutInCell="1" allowOverlap="1" wp14:anchorId="2B971FBA" wp14:editId="24BE3BC6">
                <wp:simplePos x="0" y="0"/>
                <wp:positionH relativeFrom="column">
                  <wp:posOffset>-133350</wp:posOffset>
                </wp:positionH>
                <wp:positionV relativeFrom="paragraph">
                  <wp:posOffset>85090</wp:posOffset>
                </wp:positionV>
                <wp:extent cx="1828800" cy="18288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28BAF77" w14:textId="77777777" w:rsidR="00272313" w:rsidRPr="00380479" w:rsidRDefault="00272313" w:rsidP="00272313">
                            <w:pPr>
                              <w:tabs>
                                <w:tab w:val="left" w:pos="3405"/>
                              </w:tabs>
                              <w:jc w:val="center"/>
                              <w:rPr>
                                <w:rFonts w:ascii="Verdana" w:hAnsi="Verdana" w:cs="Times New Roman"/>
                                <w:b/>
                                <w:i/>
                                <w:color w:val="0A2F41" w:themeColor="accent1" w:themeShade="80"/>
                                <w:sz w:val="36"/>
                                <w:szCs w:val="36"/>
                                <w:u w:val="single"/>
                                <w:lang w:val="es-MX"/>
                                <w14:glow w14:rad="101600">
                                  <w14:schemeClr w14:val="accent1">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tx2">
                                      <w14:lumMod w14:val="60000"/>
                                      <w14:lumOff w14:val="40000"/>
                                    </w14:schemeClr>
                                  </w14:solidFill>
                                  <w14:prstDash w14:val="solid"/>
                                  <w14:round/>
                                </w14:textOutline>
                              </w:rPr>
                            </w:pPr>
                            <w:r w:rsidRPr="00380479">
                              <w:rPr>
                                <w:rFonts w:ascii="Verdana" w:hAnsi="Verdana" w:cs="Times New Roman"/>
                                <w:b/>
                                <w:i/>
                                <w:color w:val="0A2F41" w:themeColor="accent1" w:themeShade="80"/>
                                <w:sz w:val="36"/>
                                <w:szCs w:val="36"/>
                                <w:u w:val="single"/>
                                <w:lang w:val="es-MX"/>
                                <w14:glow w14:rad="101600">
                                  <w14:schemeClr w14:val="accent1">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tx2">
                                      <w14:lumMod w14:val="60000"/>
                                      <w14:lumOff w14:val="40000"/>
                                    </w14:schemeClr>
                                  </w14:solidFill>
                                  <w14:prstDash w14:val="solid"/>
                                  <w14:round/>
                                </w14:textOutline>
                              </w:rPr>
                              <w:t>INFORME TÉCNICO INTEGRAL: NORMALIZACIÓN MULTI-DOMINIO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B971FBA" id="_x0000_t202" coordsize="21600,21600" o:spt="202" path="m,l,21600r21600,l21600,xe">
                <v:stroke joinstyle="miter"/>
                <v:path gradientshapeok="t" o:connecttype="rect"/>
              </v:shapetype>
              <v:shape id="Cuadro de texto 2" o:spid="_x0000_s1026" type="#_x0000_t202" style="position:absolute;margin-left:-10.5pt;margin-top:6.7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y/JAIAAE4EAAAOAAAAZHJzL2Uyb0RvYy54bWysVE2P2jAQvVfqf7B8L4GItjQirCgrqkpo&#10;dyW22rNxbBLJ9li2IaG/vmMnYem2p6oXZ748nnnzJsu7TityFs43YEo6m0wpEYZD1ZhjSX88bz8s&#10;KPGBmYopMKKkF+Hp3er9u2VrC5FDDaoSjmAS44vWlrQOwRZZ5nktNPMTsMKgU4LTLKDqjlnlWIvZ&#10;tcry6fRT1oKrrAMuvEfrfe+kq5RfSsHDo5ReBKJKirWFdLp0HuKZrZasODpm64YPZbB/qEKzxuCj&#10;11T3LDBycs0fqXTDHXiQYcJBZyBlw0XqAbuZTd90s6+ZFakXBMfbK0z+/6XlD+cnR5qqpDklhmkc&#10;0ebEKgekEiSILgDJI0it9QXG7i1Gh+4rdDjs0e7RGHvvpNPxi10R9CPclyvEmInweGmRLxZTdHH0&#10;jQrmz16vW+fDNwGaRKGkDmeYoGXnnQ996BgSXzOwbZRKc1TmNwPmjJYs1t7XGKXQHbqhoQNUF+zH&#10;QU8Lb/m2wTd3zIcn5pAHWCdyOzziIRW0JYVBoqQG9/Nv9hiP40EvJS3yqqQGiU+J+m5wbF9m83mk&#10;YVLmHz/nqLhbz+HWY056A0jcGe6Q5UmM8UGNonSgX3AB1vFNdDHD8eWShlHchJ7ruEBcrNcpCIln&#10;WdiZveUxdYQs4vncvTBnB9Dj5B9g5B8r3mDfx8ab3q5PASeQBhPh7TEdUEfSptEOCxa34lZPUa+/&#10;gdUvAAAA//8DAFBLAwQUAAYACAAAACEAPMTlHd4AAAAKAQAADwAAAGRycy9kb3ducmV2LnhtbEyP&#10;wU7DMBBE70j8g7VI3FonaShtiFOhAmdK6Qe48RKHxOsodtvA17Oc4Lgzo9k35WZyvTjjGFpPCtJ5&#10;AgKp9qalRsHh/WW2AhGiJqN7T6jgCwNsquurUhfGX+gNz/vYCC6hUGgFNsahkDLUFp0Ocz8gsffh&#10;R6cjn2MjzagvXO56mSXJUjrdEn+wesCtxbrbn5yCVeJeu26d7YLLv9M7u33yz8OnUrc30+MDiIhT&#10;/AvDLz6jQ8VMR38iE0SvYJalvCWyschBcCBb3rNwVLBI0hxkVcr/E6ofAAAA//8DAFBLAQItABQA&#10;BgAIAAAAIQC2gziS/gAAAOEBAAATAAAAAAAAAAAAAAAAAAAAAABbQ29udGVudF9UeXBlc10ueG1s&#10;UEsBAi0AFAAGAAgAAAAhADj9If/WAAAAlAEAAAsAAAAAAAAAAAAAAAAALwEAAF9yZWxzLy5yZWxz&#10;UEsBAi0AFAAGAAgAAAAhAD9SPL8kAgAATgQAAA4AAAAAAAAAAAAAAAAALgIAAGRycy9lMm9Eb2Mu&#10;eG1sUEsBAi0AFAAGAAgAAAAhADzE5R3eAAAACgEAAA8AAAAAAAAAAAAAAAAAfgQAAGRycy9kb3du&#10;cmV2LnhtbFBLBQYAAAAABAAEAPMAAACJBQAAAAA=&#10;" filled="f" stroked="f">
                <v:textbox style="mso-fit-shape-to-text:t">
                  <w:txbxContent>
                    <w:p w14:paraId="028BAF77" w14:textId="77777777" w:rsidR="00272313" w:rsidRPr="00380479" w:rsidRDefault="00272313" w:rsidP="00272313">
                      <w:pPr>
                        <w:tabs>
                          <w:tab w:val="left" w:pos="3405"/>
                        </w:tabs>
                        <w:jc w:val="center"/>
                        <w:rPr>
                          <w:rFonts w:ascii="Verdana" w:hAnsi="Verdana" w:cs="Times New Roman"/>
                          <w:b/>
                          <w:i/>
                          <w:color w:val="0A2F41" w:themeColor="accent1" w:themeShade="80"/>
                          <w:sz w:val="36"/>
                          <w:szCs w:val="36"/>
                          <w:u w:val="single"/>
                          <w:lang w:val="es-MX"/>
                          <w14:glow w14:rad="101600">
                            <w14:schemeClr w14:val="accent1">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tx2">
                                <w14:lumMod w14:val="60000"/>
                                <w14:lumOff w14:val="40000"/>
                              </w14:schemeClr>
                            </w14:solidFill>
                            <w14:prstDash w14:val="solid"/>
                            <w14:round/>
                          </w14:textOutline>
                        </w:rPr>
                      </w:pPr>
                      <w:r w:rsidRPr="00380479">
                        <w:rPr>
                          <w:rFonts w:ascii="Verdana" w:hAnsi="Verdana" w:cs="Times New Roman"/>
                          <w:b/>
                          <w:i/>
                          <w:color w:val="0A2F41" w:themeColor="accent1" w:themeShade="80"/>
                          <w:sz w:val="36"/>
                          <w:szCs w:val="36"/>
                          <w:u w:val="single"/>
                          <w:lang w:val="es-MX"/>
                          <w14:glow w14:rad="101600">
                            <w14:schemeClr w14:val="accent1">
                              <w14:alpha w14:val="60000"/>
                              <w14:satMod w14:val="175000"/>
                            </w14:schemeClr>
                          </w14:glow>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tx2">
                                <w14:lumMod w14:val="60000"/>
                                <w14:lumOff w14:val="40000"/>
                              </w14:schemeClr>
                            </w14:solidFill>
                            <w14:prstDash w14:val="solid"/>
                            <w14:round/>
                          </w14:textOutline>
                        </w:rPr>
                        <w:t>INFORME TÉCNICO INTEGRAL: NORMALIZACIÓN MULTI-DOMINIO</w:t>
                      </w:r>
                    </w:p>
                  </w:txbxContent>
                </v:textbox>
              </v:shape>
            </w:pict>
          </mc:Fallback>
        </mc:AlternateContent>
      </w:r>
    </w:p>
    <w:p w14:paraId="47F3C46D" w14:textId="1A2E8237" w:rsidR="00B31B8A" w:rsidRPr="000B3AC1" w:rsidRDefault="00B31B8A" w:rsidP="00E20C15">
      <w:pPr>
        <w:jc w:val="center"/>
        <w:rPr>
          <w:rFonts w:ascii="Times New Roman" w:hAnsi="Times New Roman" w:cs="Times New Roman"/>
          <w:b/>
          <w:lang w:val="es-MX"/>
        </w:rPr>
      </w:pPr>
    </w:p>
    <w:p w14:paraId="73E4DF9B" w14:textId="77777777" w:rsidR="00AF7B6E" w:rsidRPr="000B3AC1" w:rsidRDefault="00AF7B6E" w:rsidP="00E20C15">
      <w:pPr>
        <w:jc w:val="center"/>
        <w:rPr>
          <w:rFonts w:ascii="Times New Roman" w:hAnsi="Times New Roman" w:cs="Times New Roman"/>
          <w:b/>
          <w:lang w:val="es-MX"/>
        </w:rPr>
      </w:pPr>
    </w:p>
    <w:p w14:paraId="4F02C4D7" w14:textId="10D8F0BB" w:rsidR="000B3AC1" w:rsidRDefault="000B3AC1" w:rsidP="000B3AC1">
      <w:pPr>
        <w:pBdr>
          <w:bottom w:val="single" w:sz="6" w:space="0" w:color="EEEEEE"/>
        </w:pBdr>
        <w:spacing w:before="150" w:after="300" w:line="304" w:lineRule="auto"/>
        <w:rPr>
          <w:rFonts w:ascii="Times New Roman" w:eastAsia="Times New Roman" w:hAnsi="Times New Roman" w:cs="Times New Roman"/>
          <w:b/>
          <w:color w:val="000000" w:themeColor="text1"/>
          <w14:textOutline w14:w="9525" w14:cap="rnd" w14:cmpd="sng" w14:algn="ctr">
            <w14:solidFill>
              <w14:schemeClr w14:val="accent1">
                <w14:lumMod w14:val="50000"/>
              </w14:schemeClr>
            </w14:solidFill>
            <w14:prstDash w14:val="solid"/>
            <w14:bevel/>
          </w14:textOutline>
        </w:rPr>
      </w:pPr>
    </w:p>
    <w:p w14:paraId="7D367C9D" w14:textId="6D97FE3D" w:rsidR="000B3AC1" w:rsidRDefault="00272313" w:rsidP="000B3AC1">
      <w:pPr>
        <w:pBdr>
          <w:bottom w:val="single" w:sz="6" w:space="0" w:color="EEEEEE"/>
        </w:pBdr>
        <w:spacing w:before="150" w:after="300" w:line="304" w:lineRule="auto"/>
        <w:rPr>
          <w:rFonts w:ascii="Times New Roman" w:eastAsia="Times New Roman" w:hAnsi="Times New Roman" w:cs="Times New Roman"/>
          <w:b/>
          <w:color w:val="000000" w:themeColor="text1"/>
          <w14:textOutline w14:w="9525" w14:cap="rnd" w14:cmpd="sng" w14:algn="ctr">
            <w14:solidFill>
              <w14:schemeClr w14:val="accent1">
                <w14:lumMod w14:val="50000"/>
              </w14:schemeClr>
            </w14:solidFill>
            <w14:prstDash w14:val="solid"/>
            <w14:bevel/>
          </w14:textOutline>
        </w:rPr>
      </w:pPr>
      <w:r>
        <w:rPr>
          <w:rFonts w:ascii="Verdana" w:hAnsi="Verdana" w:cs="Times New Roman"/>
          <w:sz w:val="16"/>
          <w:szCs w:val="16"/>
        </w:rPr>
        <w:drawing>
          <wp:anchor distT="0" distB="0" distL="114300" distR="114300" simplePos="0" relativeHeight="251663360" behindDoc="0" locked="0" layoutInCell="1" allowOverlap="1" wp14:anchorId="17CAE2FE" wp14:editId="1CA56A46">
            <wp:simplePos x="0" y="0"/>
            <wp:positionH relativeFrom="margin">
              <wp:posOffset>605790</wp:posOffset>
            </wp:positionH>
            <wp:positionV relativeFrom="margin">
              <wp:posOffset>2186305</wp:posOffset>
            </wp:positionV>
            <wp:extent cx="4237990" cy="2381250"/>
            <wp:effectExtent l="19050" t="0" r="10160" b="70485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4-16 at 5.57.54 PM.jpeg"/>
                    <pic:cNvPicPr/>
                  </pic:nvPicPr>
                  <pic:blipFill>
                    <a:blip r:embed="rId9">
                      <a:extLst>
                        <a:ext uri="{28A0092B-C50C-407E-A947-70E740481C1C}">
                          <a14:useLocalDpi xmlns:a14="http://schemas.microsoft.com/office/drawing/2010/main" val="0"/>
                        </a:ext>
                      </a:extLst>
                    </a:blip>
                    <a:stretch>
                      <a:fillRect/>
                    </a:stretch>
                  </pic:blipFill>
                  <pic:spPr>
                    <a:xfrm>
                      <a:off x="0" y="0"/>
                      <a:ext cx="4237990" cy="238125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p>
    <w:p w14:paraId="72C9451C" w14:textId="5104CCF1" w:rsidR="000B3AC1" w:rsidRDefault="000B3AC1" w:rsidP="000B3AC1">
      <w:pPr>
        <w:pBdr>
          <w:bottom w:val="single" w:sz="6" w:space="0" w:color="EEEEEE"/>
        </w:pBdr>
        <w:spacing w:before="150" w:after="300" w:line="304" w:lineRule="auto"/>
        <w:rPr>
          <w:rFonts w:ascii="Times New Roman" w:eastAsia="Times New Roman" w:hAnsi="Times New Roman" w:cs="Times New Roman"/>
          <w:b/>
          <w:color w:val="000000" w:themeColor="text1"/>
          <w14:textOutline w14:w="9525" w14:cap="rnd" w14:cmpd="sng" w14:algn="ctr">
            <w14:solidFill>
              <w14:schemeClr w14:val="accent1">
                <w14:lumMod w14:val="50000"/>
              </w14:schemeClr>
            </w14:solidFill>
            <w14:prstDash w14:val="solid"/>
            <w14:bevel/>
          </w14:textOutline>
        </w:rPr>
      </w:pPr>
    </w:p>
    <w:p w14:paraId="2D51D324" w14:textId="29FDE1A2" w:rsidR="000B3AC1" w:rsidRDefault="000B3AC1" w:rsidP="000B3AC1">
      <w:pPr>
        <w:pBdr>
          <w:bottom w:val="single" w:sz="6" w:space="0" w:color="EEEEEE"/>
        </w:pBdr>
        <w:spacing w:before="150" w:after="300" w:line="304" w:lineRule="auto"/>
        <w:rPr>
          <w:rFonts w:ascii="Times New Roman" w:eastAsia="Times New Roman" w:hAnsi="Times New Roman" w:cs="Times New Roman"/>
          <w:b/>
          <w:color w:val="000000" w:themeColor="text1"/>
          <w14:textOutline w14:w="9525" w14:cap="rnd" w14:cmpd="sng" w14:algn="ctr">
            <w14:solidFill>
              <w14:schemeClr w14:val="accent1">
                <w14:lumMod w14:val="50000"/>
              </w14:schemeClr>
            </w14:solidFill>
            <w14:prstDash w14:val="solid"/>
            <w14:bevel/>
          </w14:textOutline>
        </w:rPr>
      </w:pPr>
    </w:p>
    <w:p w14:paraId="0BC5CB7D" w14:textId="3E1C2066" w:rsidR="000B3AC1" w:rsidRDefault="000B3AC1" w:rsidP="000B3AC1">
      <w:pPr>
        <w:pBdr>
          <w:bottom w:val="single" w:sz="6" w:space="0" w:color="EEEEEE"/>
        </w:pBdr>
        <w:spacing w:before="150" w:after="300" w:line="304" w:lineRule="auto"/>
        <w:rPr>
          <w:rFonts w:ascii="Times New Roman" w:eastAsia="Times New Roman" w:hAnsi="Times New Roman" w:cs="Times New Roman"/>
          <w:b/>
          <w:color w:val="000000" w:themeColor="text1"/>
          <w14:textOutline w14:w="9525" w14:cap="rnd" w14:cmpd="sng" w14:algn="ctr">
            <w14:solidFill>
              <w14:schemeClr w14:val="accent1">
                <w14:lumMod w14:val="50000"/>
              </w14:schemeClr>
            </w14:solidFill>
            <w14:prstDash w14:val="solid"/>
            <w14:bevel/>
          </w14:textOutline>
        </w:rPr>
      </w:pPr>
      <w:bookmarkStart w:id="0" w:name="_GoBack"/>
      <w:bookmarkEnd w:id="0"/>
    </w:p>
    <w:p w14:paraId="5813C66A" w14:textId="6DC44720" w:rsidR="000B3AC1" w:rsidRDefault="000B3AC1" w:rsidP="000B3AC1">
      <w:pPr>
        <w:pBdr>
          <w:bottom w:val="single" w:sz="6" w:space="0" w:color="EEEEEE"/>
        </w:pBdr>
        <w:spacing w:before="150" w:after="300" w:line="304" w:lineRule="auto"/>
        <w:rPr>
          <w:rFonts w:ascii="Times New Roman" w:eastAsia="Times New Roman" w:hAnsi="Times New Roman" w:cs="Times New Roman"/>
          <w:b/>
          <w:color w:val="000000" w:themeColor="text1"/>
          <w14:textOutline w14:w="9525" w14:cap="rnd" w14:cmpd="sng" w14:algn="ctr">
            <w14:solidFill>
              <w14:schemeClr w14:val="accent1">
                <w14:lumMod w14:val="50000"/>
              </w14:schemeClr>
            </w14:solidFill>
            <w14:prstDash w14:val="solid"/>
            <w14:bevel/>
          </w14:textOutline>
        </w:rPr>
      </w:pPr>
    </w:p>
    <w:p w14:paraId="1DE997A7" w14:textId="256BB36B" w:rsidR="00272313" w:rsidRDefault="00272313" w:rsidP="000B3AC1">
      <w:pPr>
        <w:pBdr>
          <w:bottom w:val="single" w:sz="6" w:space="0" w:color="EEEEEE"/>
        </w:pBdr>
        <w:spacing w:before="150" w:after="300" w:line="304" w:lineRule="auto"/>
        <w:rPr>
          <w:rFonts w:ascii="Times New Roman" w:eastAsia="Times New Roman" w:hAnsi="Times New Roman" w:cs="Times New Roman"/>
          <w:b/>
          <w:color w:val="000000" w:themeColor="text1"/>
          <w14:textOutline w14:w="9525" w14:cap="rnd" w14:cmpd="sng" w14:algn="ctr">
            <w14:solidFill>
              <w14:schemeClr w14:val="accent1">
                <w14:lumMod w14:val="50000"/>
              </w14:schemeClr>
            </w14:solidFill>
            <w14:prstDash w14:val="solid"/>
            <w14:bevel/>
          </w14:textOutline>
        </w:rPr>
      </w:pPr>
    </w:p>
    <w:p w14:paraId="2FCEC9DE" w14:textId="164AE3DA" w:rsidR="00272313" w:rsidRDefault="00272313" w:rsidP="000B3AC1">
      <w:pPr>
        <w:pBdr>
          <w:bottom w:val="single" w:sz="6" w:space="0" w:color="EEEEEE"/>
        </w:pBdr>
        <w:spacing w:before="150" w:after="300" w:line="304" w:lineRule="auto"/>
        <w:rPr>
          <w:rFonts w:ascii="Times New Roman" w:eastAsia="Times New Roman" w:hAnsi="Times New Roman" w:cs="Times New Roman"/>
          <w:b/>
          <w:color w:val="000000" w:themeColor="text1"/>
          <w14:textOutline w14:w="9525" w14:cap="rnd" w14:cmpd="sng" w14:algn="ctr">
            <w14:solidFill>
              <w14:schemeClr w14:val="accent1">
                <w14:lumMod w14:val="50000"/>
              </w14:schemeClr>
            </w14:solidFill>
            <w14:prstDash w14:val="solid"/>
            <w14:bevel/>
          </w14:textOutline>
        </w:rPr>
      </w:pPr>
    </w:p>
    <w:p w14:paraId="5213DC6A" w14:textId="77777777" w:rsidR="00272313" w:rsidRDefault="00272313" w:rsidP="000B3AC1">
      <w:pPr>
        <w:pBdr>
          <w:bottom w:val="single" w:sz="6" w:space="0" w:color="EEEEEE"/>
        </w:pBdr>
        <w:spacing w:before="150" w:after="300" w:line="304" w:lineRule="auto"/>
        <w:rPr>
          <w:rFonts w:ascii="Times New Roman" w:eastAsia="Times New Roman" w:hAnsi="Times New Roman" w:cs="Times New Roman"/>
          <w:b/>
          <w:color w:val="000000" w:themeColor="text1"/>
          <w14:textOutline w14:w="9525" w14:cap="rnd" w14:cmpd="sng" w14:algn="ctr">
            <w14:solidFill>
              <w14:schemeClr w14:val="accent1">
                <w14:lumMod w14:val="50000"/>
              </w14:schemeClr>
            </w14:solidFill>
            <w14:prstDash w14:val="solid"/>
            <w14:bevel/>
          </w14:textOutline>
        </w:rPr>
      </w:pPr>
    </w:p>
    <w:p w14:paraId="19E34BD4" w14:textId="384654F8" w:rsidR="000B3AC1" w:rsidRPr="000B3AC1" w:rsidRDefault="000B3AC1" w:rsidP="000B3AC1">
      <w:pPr>
        <w:pBdr>
          <w:bottom w:val="single" w:sz="6" w:space="0" w:color="EEEEEE"/>
        </w:pBdr>
        <w:spacing w:before="150" w:after="300" w:line="304" w:lineRule="auto"/>
        <w:rPr>
          <w:rFonts w:ascii="Times New Roman" w:hAnsi="Times New Roman" w:cs="Times New Roman"/>
          <w:b/>
          <w:color w:val="000000" w:themeColor="text1"/>
          <w14:textOutline w14:w="9525" w14:cap="rnd" w14:cmpd="sng" w14:algn="ctr">
            <w14:solidFill>
              <w14:schemeClr w14:val="accent1">
                <w14:lumMod w14:val="50000"/>
              </w14:schemeClr>
            </w14:solidFill>
            <w14:prstDash w14:val="solid"/>
            <w14:bevel/>
          </w14:textOutline>
        </w:rPr>
      </w:pPr>
      <w:r w:rsidRPr="000B3AC1">
        <w:rPr>
          <w:rFonts w:ascii="Times New Roman" w:eastAsia="Times New Roman" w:hAnsi="Times New Roman" w:cs="Times New Roman"/>
          <w:b/>
          <w:color w:val="000000" w:themeColor="text1"/>
          <w14:textOutline w14:w="9525" w14:cap="rnd" w14:cmpd="sng" w14:algn="ctr">
            <w14:solidFill>
              <w14:schemeClr w14:val="accent1">
                <w14:lumMod w14:val="50000"/>
              </w14:schemeClr>
            </w14:solidFill>
            <w14:prstDash w14:val="solid"/>
            <w14:bevel/>
          </w14:textOutline>
        </w:rPr>
        <w:t>Integrantes:</w:t>
      </w:r>
    </w:p>
    <w:p w14:paraId="3FE0D64A" w14:textId="486CB001" w:rsidR="000B3AC1" w:rsidRDefault="000B3AC1" w:rsidP="000B3AC1">
      <w:pPr>
        <w:pStyle w:val="Listaconvietas"/>
        <w:spacing w:after="150" w:line="304" w:lineRule="auto"/>
        <w:rPr>
          <w:rFonts w:ascii="Times New Roman" w:hAnsi="Times New Roman" w:cs="Times New Roman"/>
          <w:color w:val="000000" w:themeColor="text1"/>
          <w:sz w:val="24"/>
          <w:szCs w:val="24"/>
          <w14:textOutline w14:w="9525" w14:cap="rnd" w14:cmpd="sng" w14:algn="ctr">
            <w14:solidFill>
              <w14:schemeClr w14:val="accent1">
                <w14:lumMod w14:val="50000"/>
              </w14:schemeClr>
            </w14:solidFill>
            <w14:prstDash w14:val="solid"/>
            <w14:bevel/>
          </w14:textOutline>
        </w:rPr>
      </w:pPr>
      <w:r w:rsidRPr="000B3AC1">
        <w:rPr>
          <w:rFonts w:ascii="Times New Roman" w:hAnsi="Times New Roman" w:cs="Times New Roman"/>
          <w:color w:val="000000" w:themeColor="text1"/>
          <w:sz w:val="24"/>
          <w:szCs w:val="24"/>
          <w14:textOutline w14:w="9525" w14:cap="rnd" w14:cmpd="sng" w14:algn="ctr">
            <w14:solidFill>
              <w14:schemeClr w14:val="accent1">
                <w14:lumMod w14:val="50000"/>
              </w14:schemeClr>
            </w14:solidFill>
            <w14:prstDash w14:val="solid"/>
            <w14:bevel/>
          </w14:textOutline>
        </w:rPr>
        <w:t>Cristian Ramos Mendoza</w:t>
      </w:r>
    </w:p>
    <w:p w14:paraId="0CA9033D" w14:textId="647D7462" w:rsidR="000B3AC1" w:rsidRPr="000B3AC1" w:rsidRDefault="000B3AC1" w:rsidP="000B3AC1">
      <w:pPr>
        <w:pStyle w:val="Listaconvietas"/>
        <w:spacing w:after="150" w:line="304" w:lineRule="auto"/>
        <w:rPr>
          <w:rFonts w:ascii="Times New Roman" w:hAnsi="Times New Roman" w:cs="Times New Roman"/>
          <w:color w:val="000000" w:themeColor="text1"/>
          <w:sz w:val="24"/>
          <w:szCs w:val="24"/>
          <w14:textOutline w14:w="9525" w14:cap="rnd" w14:cmpd="sng" w14:algn="ctr">
            <w14:solidFill>
              <w14:schemeClr w14:val="accent1">
                <w14:lumMod w14:val="50000"/>
              </w14:schemeClr>
            </w14:solidFill>
            <w14:prstDash w14:val="solid"/>
            <w14:bevel/>
          </w14:textOutline>
        </w:rPr>
      </w:pPr>
      <w:r w:rsidRPr="000B3AC1">
        <w:rPr>
          <w:rFonts w:ascii="Times New Roman" w:hAnsi="Times New Roman" w:cs="Times New Roman"/>
          <w:color w:val="000000" w:themeColor="text1"/>
          <w:sz w:val="24"/>
          <w:szCs w:val="24"/>
          <w14:textOutline w14:w="9525" w14:cap="rnd" w14:cmpd="sng" w14:algn="ctr">
            <w14:solidFill>
              <w14:schemeClr w14:val="accent1">
                <w14:lumMod w14:val="50000"/>
              </w14:schemeClr>
            </w14:solidFill>
            <w14:prstDash w14:val="solid"/>
            <w14:bevel/>
          </w14:textOutline>
        </w:rPr>
        <w:t xml:space="preserve">Yamil Tapia </w:t>
      </w:r>
      <w:proofErr w:type="spellStart"/>
      <w:r w:rsidRPr="000B3AC1">
        <w:rPr>
          <w:rFonts w:ascii="Times New Roman" w:hAnsi="Times New Roman" w:cs="Times New Roman"/>
          <w:color w:val="000000" w:themeColor="text1"/>
          <w:sz w:val="24"/>
          <w:szCs w:val="24"/>
          <w14:textOutline w14:w="9525" w14:cap="rnd" w14:cmpd="sng" w14:algn="ctr">
            <w14:solidFill>
              <w14:schemeClr w14:val="accent1">
                <w14:lumMod w14:val="50000"/>
              </w14:schemeClr>
            </w14:solidFill>
            <w14:prstDash w14:val="solid"/>
            <w14:bevel/>
          </w14:textOutline>
        </w:rPr>
        <w:t>Huanca</w:t>
      </w:r>
      <w:proofErr w:type="spellEnd"/>
    </w:p>
    <w:p w14:paraId="2F89994B" w14:textId="77777777" w:rsidR="000B3AC1" w:rsidRPr="000B3AC1" w:rsidRDefault="000B3AC1" w:rsidP="000B3AC1">
      <w:pPr>
        <w:pStyle w:val="Listaconvietas"/>
        <w:numPr>
          <w:ilvl w:val="0"/>
          <w:numId w:val="0"/>
        </w:numPr>
        <w:spacing w:after="150" w:line="304" w:lineRule="auto"/>
        <w:ind w:left="360" w:hanging="360"/>
        <w:rPr>
          <w:rFonts w:ascii="Times New Roman" w:hAnsi="Times New Roman" w:cs="Times New Roman"/>
          <w:color w:val="000000" w:themeColor="text1"/>
          <w:sz w:val="24"/>
          <w:szCs w:val="24"/>
          <w14:textOutline w14:w="9525" w14:cap="rnd" w14:cmpd="sng" w14:algn="ctr">
            <w14:solidFill>
              <w14:schemeClr w14:val="accent1">
                <w14:lumMod w14:val="50000"/>
              </w14:schemeClr>
            </w14:solidFill>
            <w14:prstDash w14:val="solid"/>
            <w14:bevel/>
          </w14:textOutline>
        </w:rPr>
      </w:pPr>
    </w:p>
    <w:p w14:paraId="4CCAA5DE" w14:textId="6375D6B4" w:rsidR="000B3AC1" w:rsidRPr="000B3AC1" w:rsidRDefault="000B3AC1" w:rsidP="000B3AC1">
      <w:pPr>
        <w:pStyle w:val="Listaconvietas"/>
        <w:numPr>
          <w:ilvl w:val="0"/>
          <w:numId w:val="0"/>
        </w:numPr>
        <w:ind w:left="360" w:hanging="360"/>
        <w:rPr>
          <w:rFonts w:ascii="Times New Roman" w:hAnsi="Times New Roman" w:cs="Times New Roman"/>
          <w:color w:val="000000" w:themeColor="text1"/>
          <w:sz w:val="24"/>
          <w:szCs w:val="24"/>
          <w:lang w:val="es-MX"/>
          <w14:textOutline w14:w="9525" w14:cap="rnd" w14:cmpd="sng" w14:algn="ctr">
            <w14:solidFill>
              <w14:schemeClr w14:val="accent1">
                <w14:lumMod w14:val="50000"/>
              </w14:schemeClr>
            </w14:solidFill>
            <w14:prstDash w14:val="solid"/>
            <w14:bevel/>
          </w14:textOutline>
        </w:rPr>
      </w:pPr>
      <w:r w:rsidRPr="000B3AC1">
        <w:rPr>
          <w:rFonts w:ascii="Times New Roman" w:hAnsi="Times New Roman" w:cs="Times New Roman"/>
          <w:b/>
          <w:color w:val="000000" w:themeColor="text1"/>
          <w:sz w:val="24"/>
          <w:szCs w:val="24"/>
          <w:lang w:val="es-MX"/>
          <w14:textOutline w14:w="9525" w14:cap="rnd" w14:cmpd="sng" w14:algn="ctr">
            <w14:solidFill>
              <w14:schemeClr w14:val="accent1">
                <w14:lumMod w14:val="50000"/>
              </w14:schemeClr>
            </w14:solidFill>
            <w14:prstDash w14:val="solid"/>
            <w14:bevel/>
          </w14:textOutline>
        </w:rPr>
        <w:t>Materia:</w:t>
      </w:r>
      <w:r w:rsidRPr="000B3AC1">
        <w:rPr>
          <w:rFonts w:ascii="Times New Roman" w:hAnsi="Times New Roman" w:cs="Times New Roman"/>
          <w:color w:val="000000" w:themeColor="text1"/>
          <w:sz w:val="24"/>
          <w:szCs w:val="24"/>
          <w:lang w:val="es-MX"/>
          <w14:textOutline w14:w="9525" w14:cap="rnd" w14:cmpd="sng" w14:algn="ctr">
            <w14:solidFill>
              <w14:schemeClr w14:val="accent1">
                <w14:lumMod w14:val="50000"/>
              </w14:schemeClr>
            </w14:solidFill>
            <w14:prstDash w14:val="solid"/>
            <w14:bevel/>
          </w14:textOutline>
        </w:rPr>
        <w:t xml:space="preserve"> Base de Datos </w:t>
      </w:r>
      <w:r>
        <w:rPr>
          <w:rFonts w:ascii="Times New Roman" w:hAnsi="Times New Roman" w:cs="Times New Roman"/>
          <w:color w:val="000000" w:themeColor="text1"/>
          <w:sz w:val="24"/>
          <w:szCs w:val="24"/>
          <w:lang w:val="es-MX"/>
          <w14:textOutline w14:w="9525" w14:cap="rnd" w14:cmpd="sng" w14:algn="ctr">
            <w14:solidFill>
              <w14:schemeClr w14:val="accent1">
                <w14:lumMod w14:val="50000"/>
              </w14:schemeClr>
            </w14:solidFill>
            <w14:prstDash w14:val="solid"/>
            <w14:bevel/>
          </w14:textOutline>
        </w:rPr>
        <w:t>I</w:t>
      </w:r>
    </w:p>
    <w:p w14:paraId="154A0467" w14:textId="77777777" w:rsidR="000B3AC1" w:rsidRPr="000B3AC1" w:rsidRDefault="000B3AC1" w:rsidP="000B3AC1">
      <w:pPr>
        <w:pBdr>
          <w:bottom w:val="single" w:sz="6" w:space="0" w:color="EEEEEE"/>
        </w:pBdr>
        <w:spacing w:before="150" w:after="300" w:line="304" w:lineRule="auto"/>
        <w:rPr>
          <w:rFonts w:ascii="Times New Roman" w:hAnsi="Times New Roman" w:cs="Times New Roman"/>
          <w:color w:val="000000" w:themeColor="text1"/>
          <w:lang w:val="es-MX"/>
          <w14:textOutline w14:w="9525" w14:cap="rnd" w14:cmpd="sng" w14:algn="ctr">
            <w14:solidFill>
              <w14:schemeClr w14:val="accent1">
                <w14:lumMod w14:val="50000"/>
              </w14:schemeClr>
            </w14:solidFill>
            <w14:prstDash w14:val="solid"/>
            <w14:bevel/>
          </w14:textOutline>
        </w:rPr>
      </w:pPr>
      <w:r w:rsidRPr="000B3AC1">
        <w:rPr>
          <w:rFonts w:ascii="Times New Roman" w:eastAsia="Times New Roman" w:hAnsi="Times New Roman" w:cs="Times New Roman"/>
          <w:b/>
          <w:color w:val="000000" w:themeColor="text1"/>
          <w:lang w:val="es-MX"/>
          <w14:textOutline w14:w="9525" w14:cap="rnd" w14:cmpd="sng" w14:algn="ctr">
            <w14:solidFill>
              <w14:schemeClr w14:val="accent1">
                <w14:lumMod w14:val="50000"/>
              </w14:schemeClr>
            </w14:solidFill>
            <w14:prstDash w14:val="solid"/>
            <w14:bevel/>
          </w14:textOutline>
        </w:rPr>
        <w:t xml:space="preserve">Docente: </w:t>
      </w:r>
      <w:r w:rsidRPr="000B3AC1">
        <w:rPr>
          <w:rFonts w:ascii="Times New Roman" w:eastAsia="Times New Roman" w:hAnsi="Times New Roman" w:cs="Times New Roman"/>
          <w:color w:val="000000" w:themeColor="text1"/>
          <w:lang w:val="es-MX"/>
          <w14:textOutline w14:w="9525" w14:cap="rnd" w14:cmpd="sng" w14:algn="ctr">
            <w14:solidFill>
              <w14:schemeClr w14:val="accent1">
                <w14:lumMod w14:val="50000"/>
              </w14:schemeClr>
            </w14:solidFill>
            <w14:prstDash w14:val="solid"/>
            <w14:bevel/>
          </w14:textOutline>
        </w:rPr>
        <w:t>Alejandro Marco Cortes Montes</w:t>
      </w:r>
    </w:p>
    <w:p w14:paraId="41AB9BC1" w14:textId="24F7BB93" w:rsidR="00272313" w:rsidRPr="00272313" w:rsidRDefault="000B3AC1" w:rsidP="00272313">
      <w:pPr>
        <w:pBdr>
          <w:bottom w:val="single" w:sz="6" w:space="0" w:color="EEEEEE"/>
        </w:pBdr>
        <w:spacing w:before="150" w:after="300" w:line="304" w:lineRule="auto"/>
        <w:rPr>
          <w:rFonts w:ascii="Times New Roman" w:hAnsi="Times New Roman" w:cs="Times New Roman"/>
          <w:color w:val="000000" w:themeColor="text1"/>
          <w:lang w:val="es-MX"/>
          <w14:textOutline w14:w="9525" w14:cap="rnd" w14:cmpd="sng" w14:algn="ctr">
            <w14:solidFill>
              <w14:schemeClr w14:val="accent1">
                <w14:lumMod w14:val="50000"/>
              </w14:schemeClr>
            </w14:solidFill>
            <w14:prstDash w14:val="solid"/>
            <w14:bevel/>
          </w14:textOutline>
        </w:rPr>
      </w:pPr>
      <w:r w:rsidRPr="000B3AC1">
        <w:rPr>
          <w:rFonts w:ascii="Times New Roman" w:eastAsia="Times New Roman" w:hAnsi="Times New Roman" w:cs="Times New Roman"/>
          <w:b/>
          <w:color w:val="000000" w:themeColor="text1"/>
          <w:lang w:val="es-MX"/>
          <w14:textOutline w14:w="9525" w14:cap="rnd" w14:cmpd="sng" w14:algn="ctr">
            <w14:solidFill>
              <w14:schemeClr w14:val="accent1">
                <w14:lumMod w14:val="50000"/>
              </w14:schemeClr>
            </w14:solidFill>
            <w14:prstDash w14:val="solid"/>
            <w14:bevel/>
          </w14:textOutline>
        </w:rPr>
        <w:t>Fecha de Entrega:</w:t>
      </w:r>
      <w:r w:rsidR="00272313">
        <w:rPr>
          <w:rFonts w:ascii="Times New Roman" w:eastAsia="Times New Roman" w:hAnsi="Times New Roman" w:cs="Times New Roman"/>
          <w:color w:val="000000" w:themeColor="text1"/>
          <w:lang w:val="es-MX"/>
          <w14:textOutline w14:w="9525" w14:cap="rnd" w14:cmpd="sng" w14:algn="ctr">
            <w14:solidFill>
              <w14:schemeClr w14:val="accent1">
                <w14:lumMod w14:val="50000"/>
              </w14:schemeClr>
            </w14:solidFill>
            <w14:prstDash w14:val="solid"/>
            <w14:bevel/>
          </w14:textOutline>
        </w:rPr>
        <w:t xml:space="preserve"> 17</w:t>
      </w:r>
      <w:r w:rsidRPr="000B3AC1">
        <w:rPr>
          <w:rFonts w:ascii="Times New Roman" w:eastAsia="Times New Roman" w:hAnsi="Times New Roman" w:cs="Times New Roman"/>
          <w:color w:val="000000" w:themeColor="text1"/>
          <w:lang w:val="es-MX"/>
          <w14:textOutline w14:w="9525" w14:cap="rnd" w14:cmpd="sng" w14:algn="ctr">
            <w14:solidFill>
              <w14:schemeClr w14:val="accent1">
                <w14:lumMod w14:val="50000"/>
              </w14:schemeClr>
            </w14:solidFill>
            <w14:prstDash w14:val="solid"/>
            <w14:bevel/>
          </w14:textOutline>
        </w:rPr>
        <w:t xml:space="preserve"> de abril de 2026</w:t>
      </w:r>
    </w:p>
    <w:p w14:paraId="5364A4BE" w14:textId="72430CE8" w:rsidR="00272313" w:rsidRDefault="00272313">
      <w:pPr>
        <w:rPr>
          <w:rFonts w:ascii="Times New Roman" w:hAnsi="Times New Roman" w:cs="Times New Roman"/>
          <w:b/>
        </w:rPr>
      </w:pPr>
    </w:p>
    <w:p w14:paraId="115312A0" w14:textId="26F22984" w:rsidR="00272313" w:rsidRDefault="00272313">
      <w:pPr>
        <w:rPr>
          <w:rFonts w:ascii="Times New Roman" w:hAnsi="Times New Roman" w:cs="Times New Roman"/>
          <w:b/>
        </w:rPr>
      </w:pPr>
    </w:p>
    <w:p w14:paraId="332F7DBA" w14:textId="77777777" w:rsidR="00272313" w:rsidRPr="007A2F77" w:rsidRDefault="00272313">
      <w:pPr>
        <w:rPr>
          <w:rFonts w:ascii="Times New Roman" w:hAnsi="Times New Roman" w:cs="Times New Roman"/>
          <w:b/>
        </w:rPr>
      </w:pPr>
    </w:p>
    <w:p w14:paraId="11A0C114" w14:textId="17F94153" w:rsidR="00B31B8A" w:rsidRDefault="00C1163F" w:rsidP="00C1163F">
      <w:pPr>
        <w:jc w:val="center"/>
        <w:rPr>
          <w:rFonts w:ascii="Times New Roman" w:hAnsi="Times New Roman" w:cs="Times New Roman"/>
          <w:b/>
        </w:rPr>
      </w:pPr>
      <w:r w:rsidRPr="007A2F77">
        <w:rPr>
          <w:rFonts w:ascii="Times New Roman" w:hAnsi="Times New Roman" w:cs="Times New Roman"/>
          <w:b/>
        </w:rPr>
        <w:t>La Paz</w:t>
      </w:r>
      <w:r w:rsidR="00025605" w:rsidRPr="007A2F77">
        <w:rPr>
          <w:rFonts w:ascii="Times New Roman" w:hAnsi="Times New Roman" w:cs="Times New Roman"/>
          <w:b/>
        </w:rPr>
        <w:t>-</w:t>
      </w:r>
      <w:r w:rsidRPr="007A2F77">
        <w:rPr>
          <w:rFonts w:ascii="Times New Roman" w:hAnsi="Times New Roman" w:cs="Times New Roman"/>
          <w:b/>
        </w:rPr>
        <w:t>Bolivia</w:t>
      </w:r>
    </w:p>
    <w:p w14:paraId="504BC74C" w14:textId="77777777" w:rsidR="000B3AC1" w:rsidRPr="007A2F77" w:rsidRDefault="000B3AC1" w:rsidP="00C1163F">
      <w:pPr>
        <w:jc w:val="center"/>
        <w:rPr>
          <w:rFonts w:ascii="Times New Roman" w:hAnsi="Times New Roman" w:cs="Times New Roman"/>
          <w:b/>
        </w:rPr>
      </w:pPr>
    </w:p>
    <w:sdt>
      <w:sdtPr>
        <w:rPr>
          <w:rFonts w:asciiTheme="minorHAnsi" w:eastAsiaTheme="minorEastAsia" w:hAnsiTheme="minorHAnsi" w:cstheme="minorBidi"/>
          <w:color w:val="auto"/>
          <w:kern w:val="2"/>
          <w:sz w:val="24"/>
          <w:szCs w:val="24"/>
          <w:lang w:val="es-ES" w:eastAsia="es-ES"/>
          <w14:ligatures w14:val="standardContextual"/>
        </w:rPr>
        <w:id w:val="-2103333340"/>
        <w:docPartObj>
          <w:docPartGallery w:val="Table of Contents"/>
          <w:docPartUnique/>
        </w:docPartObj>
      </w:sdtPr>
      <w:sdtEndPr>
        <w:rPr>
          <w:rFonts w:ascii="Times New Roman" w:hAnsi="Times New Roman" w:cs="Times New Roman"/>
          <w:b/>
          <w:bCs/>
        </w:rPr>
      </w:sdtEndPr>
      <w:sdtContent>
        <w:p w14:paraId="4B9F2E1A" w14:textId="7A89BD07" w:rsidR="00C80581" w:rsidRPr="007A2F77" w:rsidRDefault="009E7748">
          <w:pPr>
            <w:pStyle w:val="TtuloTDC"/>
            <w:rPr>
              <w:rFonts w:ascii="Times New Roman" w:hAnsi="Times New Roman" w:cs="Times New Roman"/>
              <w:b/>
              <w:color w:val="156082" w:themeColor="accent1"/>
              <w:lang w:val="es-ES"/>
            </w:rPr>
          </w:pPr>
          <w:r w:rsidRPr="009E7748">
            <w:rPr>
              <w:rFonts w:ascii="Times New Roman" w:hAnsi="Times New Roman" w:cs="Times New Roman"/>
              <w:b/>
              <w:color w:val="156082" w:themeColor="accent1"/>
              <w:lang w:val="es-ES"/>
            </w:rPr>
            <w:t>INDICE:</w:t>
          </w:r>
        </w:p>
        <w:p w14:paraId="4DF7351B" w14:textId="004D2897" w:rsidR="00D3271A" w:rsidRDefault="00C80581">
          <w:pPr>
            <w:pStyle w:val="TDC1"/>
            <w:tabs>
              <w:tab w:val="left" w:pos="480"/>
              <w:tab w:val="right" w:leader="dot" w:pos="8494"/>
            </w:tabs>
            <w:rPr>
              <w:kern w:val="0"/>
              <w:sz w:val="22"/>
              <w:szCs w:val="22"/>
              <w:lang w:val="en-US" w:eastAsia="en-US"/>
              <w14:ligatures w14:val="none"/>
            </w:rPr>
          </w:pPr>
          <w:r>
            <w:rPr>
              <w:lang w:val="es-US"/>
            </w:rPr>
            <w:fldChar w:fldCharType="begin"/>
          </w:r>
          <w:r>
            <w:instrText xml:space="preserve"> TOC \o "1-3" \h \z \u </w:instrText>
          </w:r>
          <w:r>
            <w:rPr>
              <w:lang w:val="es-US"/>
            </w:rPr>
            <w:fldChar w:fldCharType="separate"/>
          </w:r>
          <w:hyperlink w:anchor="_Toc227263613" w:history="1">
            <w:r w:rsidR="00D3271A" w:rsidRPr="002F2E28">
              <w:rPr>
                <w:rStyle w:val="Hipervnculo"/>
                <w:rFonts w:ascii="Times New Roman" w:hAnsi="Times New Roman" w:cs="Times New Roman"/>
                <w:b/>
                <w:lang w:val="es-MX"/>
              </w:rPr>
              <w:t>1.</w:t>
            </w:r>
            <w:r w:rsidR="00D3271A">
              <w:rPr>
                <w:kern w:val="0"/>
                <w:sz w:val="22"/>
                <w:szCs w:val="22"/>
                <w:lang w:val="en-US" w:eastAsia="en-US"/>
                <w14:ligatures w14:val="none"/>
              </w:rPr>
              <w:tab/>
            </w:r>
            <w:r w:rsidR="00D3271A" w:rsidRPr="002F2E28">
              <w:rPr>
                <w:rStyle w:val="Hipervnculo"/>
                <w:rFonts w:ascii="Times New Roman" w:hAnsi="Times New Roman" w:cs="Times New Roman"/>
                <w:b/>
                <w:lang w:val="es-MX"/>
              </w:rPr>
              <w:t>INTRODUCCIÓN:</w:t>
            </w:r>
            <w:r w:rsidR="00D3271A">
              <w:rPr>
                <w:webHidden/>
              </w:rPr>
              <w:tab/>
            </w:r>
            <w:r w:rsidR="00D3271A">
              <w:rPr>
                <w:webHidden/>
              </w:rPr>
              <w:fldChar w:fldCharType="begin"/>
            </w:r>
            <w:r w:rsidR="00D3271A">
              <w:rPr>
                <w:webHidden/>
              </w:rPr>
              <w:instrText xml:space="preserve"> PAGEREF _Toc227263613 \h </w:instrText>
            </w:r>
            <w:r w:rsidR="00D3271A">
              <w:rPr>
                <w:webHidden/>
              </w:rPr>
            </w:r>
            <w:r w:rsidR="00D3271A">
              <w:rPr>
                <w:webHidden/>
              </w:rPr>
              <w:fldChar w:fldCharType="separate"/>
            </w:r>
            <w:r w:rsidR="00D3271A">
              <w:rPr>
                <w:webHidden/>
              </w:rPr>
              <w:t>1</w:t>
            </w:r>
            <w:r w:rsidR="00D3271A">
              <w:rPr>
                <w:webHidden/>
              </w:rPr>
              <w:fldChar w:fldCharType="end"/>
            </w:r>
          </w:hyperlink>
        </w:p>
        <w:p w14:paraId="1FBD35EF" w14:textId="37C01FDB" w:rsidR="00D3271A" w:rsidRDefault="00D3271A">
          <w:pPr>
            <w:pStyle w:val="TDC2"/>
            <w:tabs>
              <w:tab w:val="right" w:leader="dot" w:pos="8494"/>
            </w:tabs>
            <w:rPr>
              <w:kern w:val="0"/>
              <w:sz w:val="22"/>
              <w:szCs w:val="22"/>
              <w:lang w:val="en-US" w:eastAsia="en-US"/>
              <w14:ligatures w14:val="none"/>
            </w:rPr>
          </w:pPr>
          <w:hyperlink w:anchor="_Toc227263614" w:history="1">
            <w:r w:rsidRPr="002F2E28">
              <w:rPr>
                <w:rStyle w:val="Hipervnculo"/>
                <w:rFonts w:ascii="Times New Roman" w:hAnsi="Times New Roman" w:cs="Times New Roman"/>
                <w:b/>
                <w:i/>
                <w:lang w:val="es-MX"/>
              </w:rPr>
              <w:t>¿Qué es normalizar?</w:t>
            </w:r>
            <w:r>
              <w:rPr>
                <w:webHidden/>
              </w:rPr>
              <w:tab/>
            </w:r>
            <w:r>
              <w:rPr>
                <w:webHidden/>
              </w:rPr>
              <w:fldChar w:fldCharType="begin"/>
            </w:r>
            <w:r>
              <w:rPr>
                <w:webHidden/>
              </w:rPr>
              <w:instrText xml:space="preserve"> PAGEREF _Toc227263614 \h </w:instrText>
            </w:r>
            <w:r>
              <w:rPr>
                <w:webHidden/>
              </w:rPr>
            </w:r>
            <w:r>
              <w:rPr>
                <w:webHidden/>
              </w:rPr>
              <w:fldChar w:fldCharType="separate"/>
            </w:r>
            <w:r>
              <w:rPr>
                <w:webHidden/>
              </w:rPr>
              <w:t>1</w:t>
            </w:r>
            <w:r>
              <w:rPr>
                <w:webHidden/>
              </w:rPr>
              <w:fldChar w:fldCharType="end"/>
            </w:r>
          </w:hyperlink>
        </w:p>
        <w:p w14:paraId="38CAE598" w14:textId="7BAE1E5D" w:rsidR="00D3271A" w:rsidRDefault="00D3271A">
          <w:pPr>
            <w:pStyle w:val="TDC2"/>
            <w:tabs>
              <w:tab w:val="right" w:leader="dot" w:pos="8494"/>
            </w:tabs>
            <w:rPr>
              <w:kern w:val="0"/>
              <w:sz w:val="22"/>
              <w:szCs w:val="22"/>
              <w:lang w:val="en-US" w:eastAsia="en-US"/>
              <w14:ligatures w14:val="none"/>
            </w:rPr>
          </w:pPr>
          <w:hyperlink w:anchor="_Toc227263615" w:history="1">
            <w:r w:rsidRPr="002F2E28">
              <w:rPr>
                <w:rStyle w:val="Hipervnculo"/>
                <w:rFonts w:ascii="Times New Roman" w:hAnsi="Times New Roman" w:cs="Times New Roman"/>
                <w:b/>
                <w:i/>
                <w:lang w:val="es-MX"/>
              </w:rPr>
              <w:t>Objetivo Común en Todos los Sectores</w:t>
            </w:r>
            <w:r>
              <w:rPr>
                <w:webHidden/>
              </w:rPr>
              <w:tab/>
            </w:r>
            <w:r>
              <w:rPr>
                <w:webHidden/>
              </w:rPr>
              <w:fldChar w:fldCharType="begin"/>
            </w:r>
            <w:r>
              <w:rPr>
                <w:webHidden/>
              </w:rPr>
              <w:instrText xml:space="preserve"> PAGEREF _Toc227263615 \h </w:instrText>
            </w:r>
            <w:r>
              <w:rPr>
                <w:webHidden/>
              </w:rPr>
            </w:r>
            <w:r>
              <w:rPr>
                <w:webHidden/>
              </w:rPr>
              <w:fldChar w:fldCharType="separate"/>
            </w:r>
            <w:r>
              <w:rPr>
                <w:webHidden/>
              </w:rPr>
              <w:t>1</w:t>
            </w:r>
            <w:r>
              <w:rPr>
                <w:webHidden/>
              </w:rPr>
              <w:fldChar w:fldCharType="end"/>
            </w:r>
          </w:hyperlink>
        </w:p>
        <w:p w14:paraId="5AD6D4E7" w14:textId="09F4AB5E" w:rsidR="00D3271A" w:rsidRDefault="00D3271A">
          <w:pPr>
            <w:pStyle w:val="TDC1"/>
            <w:tabs>
              <w:tab w:val="right" w:leader="dot" w:pos="8494"/>
            </w:tabs>
            <w:rPr>
              <w:kern w:val="0"/>
              <w:sz w:val="22"/>
              <w:szCs w:val="22"/>
              <w:lang w:val="en-US" w:eastAsia="en-US"/>
              <w14:ligatures w14:val="none"/>
            </w:rPr>
          </w:pPr>
          <w:hyperlink w:anchor="_Toc227263616" w:history="1">
            <w:r w:rsidRPr="002F2E28">
              <w:rPr>
                <w:rStyle w:val="Hipervnculo"/>
                <w:rFonts w:ascii="Times New Roman" w:hAnsi="Times New Roman" w:cs="Times New Roman"/>
                <w:b/>
                <w:lang w:val="es-MX"/>
              </w:rPr>
              <w:t>2. NORMALIZACIÓN EN BASES DE DATOS RELACIONALES (ENFOQUE PRINCIPAL)</w:t>
            </w:r>
            <w:r>
              <w:rPr>
                <w:webHidden/>
              </w:rPr>
              <w:tab/>
            </w:r>
            <w:r>
              <w:rPr>
                <w:webHidden/>
              </w:rPr>
              <w:fldChar w:fldCharType="begin"/>
            </w:r>
            <w:r>
              <w:rPr>
                <w:webHidden/>
              </w:rPr>
              <w:instrText xml:space="preserve"> PAGEREF _Toc227263616 \h </w:instrText>
            </w:r>
            <w:r>
              <w:rPr>
                <w:webHidden/>
              </w:rPr>
            </w:r>
            <w:r>
              <w:rPr>
                <w:webHidden/>
              </w:rPr>
              <w:fldChar w:fldCharType="separate"/>
            </w:r>
            <w:r>
              <w:rPr>
                <w:webHidden/>
              </w:rPr>
              <w:t>1</w:t>
            </w:r>
            <w:r>
              <w:rPr>
                <w:webHidden/>
              </w:rPr>
              <w:fldChar w:fldCharType="end"/>
            </w:r>
          </w:hyperlink>
        </w:p>
        <w:p w14:paraId="7EB29634" w14:textId="02E5EB54" w:rsidR="00D3271A" w:rsidRDefault="00D3271A">
          <w:pPr>
            <w:pStyle w:val="TDC2"/>
            <w:tabs>
              <w:tab w:val="right" w:leader="dot" w:pos="8494"/>
            </w:tabs>
            <w:rPr>
              <w:kern w:val="0"/>
              <w:sz w:val="22"/>
              <w:szCs w:val="22"/>
              <w:lang w:val="en-US" w:eastAsia="en-US"/>
              <w14:ligatures w14:val="none"/>
            </w:rPr>
          </w:pPr>
          <w:hyperlink w:anchor="_Toc227263617" w:history="1">
            <w:r w:rsidRPr="002F2E28">
              <w:rPr>
                <w:rStyle w:val="Hipervnculo"/>
                <w:rFonts w:ascii="Times New Roman" w:hAnsi="Times New Roman" w:cs="Times New Roman"/>
                <w:b/>
                <w:i/>
                <w:lang w:val="es-MX"/>
              </w:rPr>
              <w:t>2.1. Concepto</w:t>
            </w:r>
            <w:r>
              <w:rPr>
                <w:webHidden/>
              </w:rPr>
              <w:tab/>
            </w:r>
            <w:r>
              <w:rPr>
                <w:webHidden/>
              </w:rPr>
              <w:fldChar w:fldCharType="begin"/>
            </w:r>
            <w:r>
              <w:rPr>
                <w:webHidden/>
              </w:rPr>
              <w:instrText xml:space="preserve"> PAGEREF _Toc227263617 \h </w:instrText>
            </w:r>
            <w:r>
              <w:rPr>
                <w:webHidden/>
              </w:rPr>
            </w:r>
            <w:r>
              <w:rPr>
                <w:webHidden/>
              </w:rPr>
              <w:fldChar w:fldCharType="separate"/>
            </w:r>
            <w:r>
              <w:rPr>
                <w:webHidden/>
              </w:rPr>
              <w:t>1</w:t>
            </w:r>
            <w:r>
              <w:rPr>
                <w:webHidden/>
              </w:rPr>
              <w:fldChar w:fldCharType="end"/>
            </w:r>
          </w:hyperlink>
        </w:p>
        <w:p w14:paraId="24394580" w14:textId="1F744423" w:rsidR="00D3271A" w:rsidRDefault="00D3271A">
          <w:pPr>
            <w:pStyle w:val="TDC2"/>
            <w:tabs>
              <w:tab w:val="right" w:leader="dot" w:pos="8494"/>
            </w:tabs>
            <w:rPr>
              <w:kern w:val="0"/>
              <w:sz w:val="22"/>
              <w:szCs w:val="22"/>
              <w:lang w:val="en-US" w:eastAsia="en-US"/>
              <w14:ligatures w14:val="none"/>
            </w:rPr>
          </w:pPr>
          <w:hyperlink w:anchor="_Toc227263618" w:history="1">
            <w:r w:rsidRPr="002F2E28">
              <w:rPr>
                <w:rStyle w:val="Hipervnculo"/>
                <w:rFonts w:ascii="Times New Roman" w:hAnsi="Times New Roman" w:cs="Times New Roman"/>
                <w:b/>
                <w:lang w:val="es-MX"/>
              </w:rPr>
              <w:t>2.2. Formas Normales: Criterio de Aplicación Profesional</w:t>
            </w:r>
            <w:r>
              <w:rPr>
                <w:webHidden/>
              </w:rPr>
              <w:tab/>
            </w:r>
            <w:r>
              <w:rPr>
                <w:webHidden/>
              </w:rPr>
              <w:fldChar w:fldCharType="begin"/>
            </w:r>
            <w:r>
              <w:rPr>
                <w:webHidden/>
              </w:rPr>
              <w:instrText xml:space="preserve"> PAGEREF _Toc227263618 \h </w:instrText>
            </w:r>
            <w:r>
              <w:rPr>
                <w:webHidden/>
              </w:rPr>
            </w:r>
            <w:r>
              <w:rPr>
                <w:webHidden/>
              </w:rPr>
              <w:fldChar w:fldCharType="separate"/>
            </w:r>
            <w:r>
              <w:rPr>
                <w:webHidden/>
              </w:rPr>
              <w:t>1</w:t>
            </w:r>
            <w:r>
              <w:rPr>
                <w:webHidden/>
              </w:rPr>
              <w:fldChar w:fldCharType="end"/>
            </w:r>
          </w:hyperlink>
        </w:p>
        <w:p w14:paraId="442BF5AC" w14:textId="6B8E8095" w:rsidR="00D3271A" w:rsidRDefault="00D3271A">
          <w:pPr>
            <w:pStyle w:val="TDC2"/>
            <w:tabs>
              <w:tab w:val="right" w:leader="dot" w:pos="8494"/>
            </w:tabs>
            <w:rPr>
              <w:kern w:val="0"/>
              <w:sz w:val="22"/>
              <w:szCs w:val="22"/>
              <w:lang w:val="en-US" w:eastAsia="en-US"/>
              <w14:ligatures w14:val="none"/>
            </w:rPr>
          </w:pPr>
          <w:hyperlink w:anchor="_Toc227263619" w:history="1">
            <w:r w:rsidRPr="002F2E28">
              <w:rPr>
                <w:rStyle w:val="Hipervnculo"/>
                <w:rFonts w:ascii="Times New Roman" w:hAnsi="Times New Roman" w:cs="Times New Roman"/>
                <w:b/>
                <w:i/>
                <w:lang w:val="es-MX"/>
              </w:rPr>
              <w:t>2.3 Por qué MYSQL 8.0 cambia las reglas de la normalización</w:t>
            </w:r>
            <w:r>
              <w:rPr>
                <w:webHidden/>
              </w:rPr>
              <w:tab/>
            </w:r>
            <w:r>
              <w:rPr>
                <w:webHidden/>
              </w:rPr>
              <w:fldChar w:fldCharType="begin"/>
            </w:r>
            <w:r>
              <w:rPr>
                <w:webHidden/>
              </w:rPr>
              <w:instrText xml:space="preserve"> PAGEREF _Toc227263619 \h </w:instrText>
            </w:r>
            <w:r>
              <w:rPr>
                <w:webHidden/>
              </w:rPr>
            </w:r>
            <w:r>
              <w:rPr>
                <w:webHidden/>
              </w:rPr>
              <w:fldChar w:fldCharType="separate"/>
            </w:r>
            <w:r>
              <w:rPr>
                <w:webHidden/>
              </w:rPr>
              <w:t>2</w:t>
            </w:r>
            <w:r>
              <w:rPr>
                <w:webHidden/>
              </w:rPr>
              <w:fldChar w:fldCharType="end"/>
            </w:r>
          </w:hyperlink>
        </w:p>
        <w:p w14:paraId="657CADD6" w14:textId="3FB67249" w:rsidR="00D3271A" w:rsidRDefault="00D3271A">
          <w:pPr>
            <w:pStyle w:val="TDC2"/>
            <w:tabs>
              <w:tab w:val="right" w:leader="dot" w:pos="8494"/>
            </w:tabs>
            <w:rPr>
              <w:kern w:val="0"/>
              <w:sz w:val="22"/>
              <w:szCs w:val="22"/>
              <w:lang w:val="en-US" w:eastAsia="en-US"/>
              <w14:ligatures w14:val="none"/>
            </w:rPr>
          </w:pPr>
          <w:hyperlink w:anchor="_Toc227263620" w:history="1">
            <w:r w:rsidRPr="002F2E28">
              <w:rPr>
                <w:rStyle w:val="Hipervnculo"/>
                <w:rFonts w:ascii="Times New Roman" w:hAnsi="Times New Roman" w:cs="Times New Roman"/>
                <w:b/>
                <w:i/>
                <w:lang w:val="es-MX"/>
              </w:rPr>
              <w:t>2.4 Flujo práctico de normalización en WORKBENCH</w:t>
            </w:r>
            <w:r>
              <w:rPr>
                <w:webHidden/>
              </w:rPr>
              <w:tab/>
            </w:r>
            <w:r>
              <w:rPr>
                <w:webHidden/>
              </w:rPr>
              <w:fldChar w:fldCharType="begin"/>
            </w:r>
            <w:r>
              <w:rPr>
                <w:webHidden/>
              </w:rPr>
              <w:instrText xml:space="preserve"> PAGEREF _Toc227263620 \h </w:instrText>
            </w:r>
            <w:r>
              <w:rPr>
                <w:webHidden/>
              </w:rPr>
            </w:r>
            <w:r>
              <w:rPr>
                <w:webHidden/>
              </w:rPr>
              <w:fldChar w:fldCharType="separate"/>
            </w:r>
            <w:r>
              <w:rPr>
                <w:webHidden/>
              </w:rPr>
              <w:t>2</w:t>
            </w:r>
            <w:r>
              <w:rPr>
                <w:webHidden/>
              </w:rPr>
              <w:fldChar w:fldCharType="end"/>
            </w:r>
          </w:hyperlink>
        </w:p>
        <w:p w14:paraId="7B25C939" w14:textId="79B00615" w:rsidR="00D3271A" w:rsidRDefault="00D3271A">
          <w:pPr>
            <w:pStyle w:val="TDC2"/>
            <w:tabs>
              <w:tab w:val="right" w:leader="dot" w:pos="8494"/>
            </w:tabs>
            <w:rPr>
              <w:kern w:val="0"/>
              <w:sz w:val="22"/>
              <w:szCs w:val="22"/>
              <w:lang w:val="en-US" w:eastAsia="en-US"/>
              <w14:ligatures w14:val="none"/>
            </w:rPr>
          </w:pPr>
          <w:hyperlink w:anchor="_Toc227263621" w:history="1">
            <w:r w:rsidRPr="002F2E28">
              <w:rPr>
                <w:rStyle w:val="Hipervnculo"/>
                <w:rFonts w:ascii="Times New Roman" w:hAnsi="Times New Roman" w:cs="Times New Roman"/>
                <w:b/>
                <w:i/>
                <w:lang w:val="es-MX"/>
              </w:rPr>
              <w:t>2.5 Cuándo y cómo desnormalizar en MYSQL8.0 (sin romper integridad)</w:t>
            </w:r>
            <w:r>
              <w:rPr>
                <w:webHidden/>
              </w:rPr>
              <w:tab/>
            </w:r>
            <w:r>
              <w:rPr>
                <w:webHidden/>
              </w:rPr>
              <w:fldChar w:fldCharType="begin"/>
            </w:r>
            <w:r>
              <w:rPr>
                <w:webHidden/>
              </w:rPr>
              <w:instrText xml:space="preserve"> PAGEREF _Toc227263621 \h </w:instrText>
            </w:r>
            <w:r>
              <w:rPr>
                <w:webHidden/>
              </w:rPr>
            </w:r>
            <w:r>
              <w:rPr>
                <w:webHidden/>
              </w:rPr>
              <w:fldChar w:fldCharType="separate"/>
            </w:r>
            <w:r>
              <w:rPr>
                <w:webHidden/>
              </w:rPr>
              <w:t>3</w:t>
            </w:r>
            <w:r>
              <w:rPr>
                <w:webHidden/>
              </w:rPr>
              <w:fldChar w:fldCharType="end"/>
            </w:r>
          </w:hyperlink>
        </w:p>
        <w:p w14:paraId="73A591C8" w14:textId="3FC868F2" w:rsidR="00D3271A" w:rsidRDefault="00D3271A">
          <w:pPr>
            <w:pStyle w:val="TDC2"/>
            <w:tabs>
              <w:tab w:val="right" w:leader="dot" w:pos="8494"/>
            </w:tabs>
            <w:rPr>
              <w:kern w:val="0"/>
              <w:sz w:val="22"/>
              <w:szCs w:val="22"/>
              <w:lang w:val="en-US" w:eastAsia="en-US"/>
              <w14:ligatures w14:val="none"/>
            </w:rPr>
          </w:pPr>
          <w:hyperlink w:anchor="_Toc227263622" w:history="1">
            <w:r w:rsidRPr="002F2E28">
              <w:rPr>
                <w:rStyle w:val="Hipervnculo"/>
                <w:rFonts w:ascii="Times New Roman" w:hAnsi="Times New Roman" w:cs="Times New Roman"/>
                <w:b/>
                <w:i/>
                <w:lang w:val="es-MX"/>
              </w:rPr>
              <w:t>2.6 Errores frecuentes y cómo depurarlos</w:t>
            </w:r>
            <w:r>
              <w:rPr>
                <w:webHidden/>
              </w:rPr>
              <w:tab/>
            </w:r>
            <w:r>
              <w:rPr>
                <w:webHidden/>
              </w:rPr>
              <w:fldChar w:fldCharType="begin"/>
            </w:r>
            <w:r>
              <w:rPr>
                <w:webHidden/>
              </w:rPr>
              <w:instrText xml:space="preserve"> PAGEREF _Toc227263622 \h </w:instrText>
            </w:r>
            <w:r>
              <w:rPr>
                <w:webHidden/>
              </w:rPr>
            </w:r>
            <w:r>
              <w:rPr>
                <w:webHidden/>
              </w:rPr>
              <w:fldChar w:fldCharType="separate"/>
            </w:r>
            <w:r>
              <w:rPr>
                <w:webHidden/>
              </w:rPr>
              <w:t>3</w:t>
            </w:r>
            <w:r>
              <w:rPr>
                <w:webHidden/>
              </w:rPr>
              <w:fldChar w:fldCharType="end"/>
            </w:r>
          </w:hyperlink>
        </w:p>
        <w:p w14:paraId="31D68C16" w14:textId="419D155D" w:rsidR="00D3271A" w:rsidRDefault="00D3271A">
          <w:pPr>
            <w:pStyle w:val="TDC1"/>
            <w:tabs>
              <w:tab w:val="right" w:leader="dot" w:pos="8494"/>
            </w:tabs>
            <w:rPr>
              <w:kern w:val="0"/>
              <w:sz w:val="22"/>
              <w:szCs w:val="22"/>
              <w:lang w:val="en-US" w:eastAsia="en-US"/>
              <w14:ligatures w14:val="none"/>
            </w:rPr>
          </w:pPr>
          <w:hyperlink w:anchor="_Toc227263623" w:history="1">
            <w:r w:rsidRPr="002F2E28">
              <w:rPr>
                <w:rStyle w:val="Hipervnculo"/>
                <w:rFonts w:ascii="Times New Roman" w:hAnsi="Times New Roman" w:cs="Times New Roman"/>
                <w:b/>
                <w:lang w:val="es-MX"/>
              </w:rPr>
              <w:t>3. NORMALIZACIÓN EN ESTADÍSTICA Y CIENCIA DE DATOS</w:t>
            </w:r>
            <w:r>
              <w:rPr>
                <w:webHidden/>
              </w:rPr>
              <w:tab/>
            </w:r>
            <w:r>
              <w:rPr>
                <w:webHidden/>
              </w:rPr>
              <w:fldChar w:fldCharType="begin"/>
            </w:r>
            <w:r>
              <w:rPr>
                <w:webHidden/>
              </w:rPr>
              <w:instrText xml:space="preserve"> PAGEREF _Toc227263623 \h </w:instrText>
            </w:r>
            <w:r>
              <w:rPr>
                <w:webHidden/>
              </w:rPr>
            </w:r>
            <w:r>
              <w:rPr>
                <w:webHidden/>
              </w:rPr>
              <w:fldChar w:fldCharType="separate"/>
            </w:r>
            <w:r>
              <w:rPr>
                <w:webHidden/>
              </w:rPr>
              <w:t>4</w:t>
            </w:r>
            <w:r>
              <w:rPr>
                <w:webHidden/>
              </w:rPr>
              <w:fldChar w:fldCharType="end"/>
            </w:r>
          </w:hyperlink>
        </w:p>
        <w:p w14:paraId="0EC8E729" w14:textId="204FDF79" w:rsidR="00D3271A" w:rsidRDefault="00D3271A">
          <w:pPr>
            <w:pStyle w:val="TDC2"/>
            <w:tabs>
              <w:tab w:val="right" w:leader="dot" w:pos="8494"/>
            </w:tabs>
            <w:rPr>
              <w:kern w:val="0"/>
              <w:sz w:val="22"/>
              <w:szCs w:val="22"/>
              <w:lang w:val="en-US" w:eastAsia="en-US"/>
              <w14:ligatures w14:val="none"/>
            </w:rPr>
          </w:pPr>
          <w:hyperlink w:anchor="_Toc227263624" w:history="1">
            <w:r w:rsidRPr="002F2E28">
              <w:rPr>
                <w:rStyle w:val="Hipervnculo"/>
                <w:rFonts w:ascii="Times New Roman" w:hAnsi="Times New Roman" w:cs="Times New Roman"/>
                <w:b/>
                <w:i/>
                <w:lang w:val="es-MX"/>
              </w:rPr>
              <w:t>3.1. Concepto</w:t>
            </w:r>
            <w:r>
              <w:rPr>
                <w:webHidden/>
              </w:rPr>
              <w:tab/>
            </w:r>
            <w:r>
              <w:rPr>
                <w:webHidden/>
              </w:rPr>
              <w:fldChar w:fldCharType="begin"/>
            </w:r>
            <w:r>
              <w:rPr>
                <w:webHidden/>
              </w:rPr>
              <w:instrText xml:space="preserve"> PAGEREF _Toc227263624 \h </w:instrText>
            </w:r>
            <w:r>
              <w:rPr>
                <w:webHidden/>
              </w:rPr>
            </w:r>
            <w:r>
              <w:rPr>
                <w:webHidden/>
              </w:rPr>
              <w:fldChar w:fldCharType="separate"/>
            </w:r>
            <w:r>
              <w:rPr>
                <w:webHidden/>
              </w:rPr>
              <w:t>4</w:t>
            </w:r>
            <w:r>
              <w:rPr>
                <w:webHidden/>
              </w:rPr>
              <w:fldChar w:fldCharType="end"/>
            </w:r>
          </w:hyperlink>
        </w:p>
        <w:p w14:paraId="4C58C817" w14:textId="360CF8D4" w:rsidR="00D3271A" w:rsidRDefault="00D3271A">
          <w:pPr>
            <w:pStyle w:val="TDC1"/>
            <w:tabs>
              <w:tab w:val="right" w:leader="dot" w:pos="8494"/>
            </w:tabs>
            <w:rPr>
              <w:kern w:val="0"/>
              <w:sz w:val="22"/>
              <w:szCs w:val="22"/>
              <w:lang w:val="en-US" w:eastAsia="en-US"/>
              <w14:ligatures w14:val="none"/>
            </w:rPr>
          </w:pPr>
          <w:hyperlink w:anchor="_Toc227263625" w:history="1">
            <w:r w:rsidRPr="002F2E28">
              <w:rPr>
                <w:rStyle w:val="Hipervnculo"/>
                <w:rFonts w:ascii="Times New Roman" w:hAnsi="Times New Roman" w:cs="Times New Roman"/>
                <w:b/>
                <w:lang w:val="es-MX"/>
              </w:rPr>
              <w:t>4. NORMALIZACIÓN INDUSTRIAL Y DE CALIDAD</w:t>
            </w:r>
            <w:r>
              <w:rPr>
                <w:webHidden/>
              </w:rPr>
              <w:tab/>
            </w:r>
            <w:r>
              <w:rPr>
                <w:webHidden/>
              </w:rPr>
              <w:fldChar w:fldCharType="begin"/>
            </w:r>
            <w:r>
              <w:rPr>
                <w:webHidden/>
              </w:rPr>
              <w:instrText xml:space="preserve"> PAGEREF _Toc227263625 \h </w:instrText>
            </w:r>
            <w:r>
              <w:rPr>
                <w:webHidden/>
              </w:rPr>
            </w:r>
            <w:r>
              <w:rPr>
                <w:webHidden/>
              </w:rPr>
              <w:fldChar w:fldCharType="separate"/>
            </w:r>
            <w:r>
              <w:rPr>
                <w:webHidden/>
              </w:rPr>
              <w:t>4</w:t>
            </w:r>
            <w:r>
              <w:rPr>
                <w:webHidden/>
              </w:rPr>
              <w:fldChar w:fldCharType="end"/>
            </w:r>
          </w:hyperlink>
        </w:p>
        <w:p w14:paraId="0500FD0A" w14:textId="2B6818B6" w:rsidR="00D3271A" w:rsidRDefault="00D3271A">
          <w:pPr>
            <w:pStyle w:val="TDC1"/>
            <w:tabs>
              <w:tab w:val="right" w:leader="dot" w:pos="8494"/>
            </w:tabs>
            <w:rPr>
              <w:kern w:val="0"/>
              <w:sz w:val="22"/>
              <w:szCs w:val="22"/>
              <w:lang w:val="en-US" w:eastAsia="en-US"/>
              <w14:ligatures w14:val="none"/>
            </w:rPr>
          </w:pPr>
          <w:hyperlink w:anchor="_Toc227263626" w:history="1">
            <w:r w:rsidRPr="002F2E28">
              <w:rPr>
                <w:rStyle w:val="Hipervnculo"/>
                <w:rFonts w:ascii="Times New Roman" w:hAnsi="Times New Roman" w:cs="Times New Roman"/>
                <w:b/>
                <w:lang w:val="es-MX"/>
              </w:rPr>
              <w:t>5. NORMALIZACIÓN EN TELECOMUNICACIONES</w:t>
            </w:r>
            <w:r>
              <w:rPr>
                <w:webHidden/>
              </w:rPr>
              <w:tab/>
            </w:r>
            <w:r>
              <w:rPr>
                <w:webHidden/>
              </w:rPr>
              <w:fldChar w:fldCharType="begin"/>
            </w:r>
            <w:r>
              <w:rPr>
                <w:webHidden/>
              </w:rPr>
              <w:instrText xml:space="preserve"> PAGEREF _Toc227263626 \h </w:instrText>
            </w:r>
            <w:r>
              <w:rPr>
                <w:webHidden/>
              </w:rPr>
            </w:r>
            <w:r>
              <w:rPr>
                <w:webHidden/>
              </w:rPr>
              <w:fldChar w:fldCharType="separate"/>
            </w:r>
            <w:r>
              <w:rPr>
                <w:webHidden/>
              </w:rPr>
              <w:t>4</w:t>
            </w:r>
            <w:r>
              <w:rPr>
                <w:webHidden/>
              </w:rPr>
              <w:fldChar w:fldCharType="end"/>
            </w:r>
          </w:hyperlink>
        </w:p>
        <w:p w14:paraId="11F82494" w14:textId="03F6E3B2" w:rsidR="00D3271A" w:rsidRDefault="00D3271A">
          <w:pPr>
            <w:pStyle w:val="TDC1"/>
            <w:tabs>
              <w:tab w:val="right" w:leader="dot" w:pos="8494"/>
            </w:tabs>
            <w:rPr>
              <w:kern w:val="0"/>
              <w:sz w:val="22"/>
              <w:szCs w:val="22"/>
              <w:lang w:val="en-US" w:eastAsia="en-US"/>
              <w14:ligatures w14:val="none"/>
            </w:rPr>
          </w:pPr>
          <w:hyperlink w:anchor="_Toc227263627" w:history="1">
            <w:r w:rsidRPr="002F2E28">
              <w:rPr>
                <w:rStyle w:val="Hipervnculo"/>
                <w:rFonts w:ascii="Times New Roman" w:hAnsi="Times New Roman" w:cs="Times New Roman"/>
                <w:b/>
                <w:lang w:val="es-MX"/>
              </w:rPr>
              <w:t>6. NORMALIZACIÓN EN SALUD</w:t>
            </w:r>
            <w:r>
              <w:rPr>
                <w:webHidden/>
              </w:rPr>
              <w:tab/>
            </w:r>
            <w:r>
              <w:rPr>
                <w:webHidden/>
              </w:rPr>
              <w:fldChar w:fldCharType="begin"/>
            </w:r>
            <w:r>
              <w:rPr>
                <w:webHidden/>
              </w:rPr>
              <w:instrText xml:space="preserve"> PAGEREF _Toc227263627 \h </w:instrText>
            </w:r>
            <w:r>
              <w:rPr>
                <w:webHidden/>
              </w:rPr>
            </w:r>
            <w:r>
              <w:rPr>
                <w:webHidden/>
              </w:rPr>
              <w:fldChar w:fldCharType="separate"/>
            </w:r>
            <w:r>
              <w:rPr>
                <w:webHidden/>
              </w:rPr>
              <w:t>5</w:t>
            </w:r>
            <w:r>
              <w:rPr>
                <w:webHidden/>
              </w:rPr>
              <w:fldChar w:fldCharType="end"/>
            </w:r>
          </w:hyperlink>
        </w:p>
        <w:p w14:paraId="77A0013A" w14:textId="7C8FD48A" w:rsidR="00D3271A" w:rsidRDefault="00D3271A">
          <w:pPr>
            <w:pStyle w:val="TDC1"/>
            <w:tabs>
              <w:tab w:val="right" w:leader="dot" w:pos="8494"/>
            </w:tabs>
            <w:rPr>
              <w:kern w:val="0"/>
              <w:sz w:val="22"/>
              <w:szCs w:val="22"/>
              <w:lang w:val="en-US" w:eastAsia="en-US"/>
              <w14:ligatures w14:val="none"/>
            </w:rPr>
          </w:pPr>
          <w:hyperlink w:anchor="_Toc227263628" w:history="1">
            <w:r w:rsidRPr="002F2E28">
              <w:rPr>
                <w:rStyle w:val="Hipervnculo"/>
                <w:rFonts w:ascii="Times New Roman" w:hAnsi="Times New Roman" w:cs="Times New Roman"/>
                <w:b/>
                <w:lang w:val="es-MX"/>
              </w:rPr>
              <w:t>7. NORMALIZACIÓN EN MACHINE LEARNING</w:t>
            </w:r>
            <w:r>
              <w:rPr>
                <w:webHidden/>
              </w:rPr>
              <w:tab/>
            </w:r>
            <w:r>
              <w:rPr>
                <w:webHidden/>
              </w:rPr>
              <w:fldChar w:fldCharType="begin"/>
            </w:r>
            <w:r>
              <w:rPr>
                <w:webHidden/>
              </w:rPr>
              <w:instrText xml:space="preserve"> PAGEREF _Toc227263628 \h </w:instrText>
            </w:r>
            <w:r>
              <w:rPr>
                <w:webHidden/>
              </w:rPr>
            </w:r>
            <w:r>
              <w:rPr>
                <w:webHidden/>
              </w:rPr>
              <w:fldChar w:fldCharType="separate"/>
            </w:r>
            <w:r>
              <w:rPr>
                <w:webHidden/>
              </w:rPr>
              <w:t>5</w:t>
            </w:r>
            <w:r>
              <w:rPr>
                <w:webHidden/>
              </w:rPr>
              <w:fldChar w:fldCharType="end"/>
            </w:r>
          </w:hyperlink>
        </w:p>
        <w:p w14:paraId="505C0881" w14:textId="10849918" w:rsidR="00D3271A" w:rsidRDefault="00D3271A">
          <w:pPr>
            <w:pStyle w:val="TDC1"/>
            <w:tabs>
              <w:tab w:val="right" w:leader="dot" w:pos="8494"/>
            </w:tabs>
            <w:rPr>
              <w:kern w:val="0"/>
              <w:sz w:val="22"/>
              <w:szCs w:val="22"/>
              <w:lang w:val="en-US" w:eastAsia="en-US"/>
              <w14:ligatures w14:val="none"/>
            </w:rPr>
          </w:pPr>
          <w:hyperlink w:anchor="_Toc227263629" w:history="1">
            <w:r w:rsidRPr="002F2E28">
              <w:rPr>
                <w:rStyle w:val="Hipervnculo"/>
                <w:rFonts w:ascii="Times New Roman" w:hAnsi="Times New Roman" w:cs="Times New Roman"/>
                <w:b/>
                <w:lang w:val="es-MX"/>
              </w:rPr>
              <w:t>8. NORMALIZACIÓN LINGÜÍSTICA</w:t>
            </w:r>
            <w:r>
              <w:rPr>
                <w:webHidden/>
              </w:rPr>
              <w:tab/>
            </w:r>
            <w:r>
              <w:rPr>
                <w:webHidden/>
              </w:rPr>
              <w:fldChar w:fldCharType="begin"/>
            </w:r>
            <w:r>
              <w:rPr>
                <w:webHidden/>
              </w:rPr>
              <w:instrText xml:space="preserve"> PAGEREF _Toc227263629 \h </w:instrText>
            </w:r>
            <w:r>
              <w:rPr>
                <w:webHidden/>
              </w:rPr>
            </w:r>
            <w:r>
              <w:rPr>
                <w:webHidden/>
              </w:rPr>
              <w:fldChar w:fldCharType="separate"/>
            </w:r>
            <w:r>
              <w:rPr>
                <w:webHidden/>
              </w:rPr>
              <w:t>5</w:t>
            </w:r>
            <w:r>
              <w:rPr>
                <w:webHidden/>
              </w:rPr>
              <w:fldChar w:fldCharType="end"/>
            </w:r>
          </w:hyperlink>
        </w:p>
        <w:p w14:paraId="75BF0F35" w14:textId="29B5BC6C" w:rsidR="00D3271A" w:rsidRDefault="00D3271A">
          <w:pPr>
            <w:pStyle w:val="TDC1"/>
            <w:tabs>
              <w:tab w:val="right" w:leader="dot" w:pos="8494"/>
            </w:tabs>
            <w:rPr>
              <w:kern w:val="0"/>
              <w:sz w:val="22"/>
              <w:szCs w:val="22"/>
              <w:lang w:val="en-US" w:eastAsia="en-US"/>
              <w14:ligatures w14:val="none"/>
            </w:rPr>
          </w:pPr>
          <w:hyperlink w:anchor="_Toc227263630" w:history="1">
            <w:r w:rsidRPr="002F2E28">
              <w:rPr>
                <w:rStyle w:val="Hipervnculo"/>
                <w:rFonts w:ascii="Times New Roman" w:hAnsi="Times New Roman" w:cs="Times New Roman"/>
                <w:b/>
                <w:lang w:val="es-MX"/>
              </w:rPr>
              <w:t>9. NORMALIZACIÓN FINANCIERA</w:t>
            </w:r>
            <w:r>
              <w:rPr>
                <w:webHidden/>
              </w:rPr>
              <w:tab/>
            </w:r>
            <w:r>
              <w:rPr>
                <w:webHidden/>
              </w:rPr>
              <w:fldChar w:fldCharType="begin"/>
            </w:r>
            <w:r>
              <w:rPr>
                <w:webHidden/>
              </w:rPr>
              <w:instrText xml:space="preserve"> PAGEREF _Toc227263630 \h </w:instrText>
            </w:r>
            <w:r>
              <w:rPr>
                <w:webHidden/>
              </w:rPr>
            </w:r>
            <w:r>
              <w:rPr>
                <w:webHidden/>
              </w:rPr>
              <w:fldChar w:fldCharType="separate"/>
            </w:r>
            <w:r>
              <w:rPr>
                <w:webHidden/>
              </w:rPr>
              <w:t>6</w:t>
            </w:r>
            <w:r>
              <w:rPr>
                <w:webHidden/>
              </w:rPr>
              <w:fldChar w:fldCharType="end"/>
            </w:r>
          </w:hyperlink>
        </w:p>
        <w:p w14:paraId="3DB755FF" w14:textId="5951C1B2" w:rsidR="00D3271A" w:rsidRDefault="00D3271A">
          <w:pPr>
            <w:pStyle w:val="TDC1"/>
            <w:tabs>
              <w:tab w:val="right" w:leader="dot" w:pos="8494"/>
            </w:tabs>
            <w:rPr>
              <w:kern w:val="0"/>
              <w:sz w:val="22"/>
              <w:szCs w:val="22"/>
              <w:lang w:val="en-US" w:eastAsia="en-US"/>
              <w14:ligatures w14:val="none"/>
            </w:rPr>
          </w:pPr>
          <w:hyperlink w:anchor="_Toc227263631" w:history="1">
            <w:r w:rsidRPr="002F2E28">
              <w:rPr>
                <w:rStyle w:val="Hipervnculo"/>
                <w:rFonts w:ascii="Times New Roman" w:hAnsi="Times New Roman" w:cs="Times New Roman"/>
                <w:b/>
                <w:lang w:val="es-MX"/>
              </w:rPr>
              <w:t>10. CONCLUSIONES</w:t>
            </w:r>
            <w:r>
              <w:rPr>
                <w:webHidden/>
              </w:rPr>
              <w:tab/>
            </w:r>
            <w:r>
              <w:rPr>
                <w:webHidden/>
              </w:rPr>
              <w:fldChar w:fldCharType="begin"/>
            </w:r>
            <w:r>
              <w:rPr>
                <w:webHidden/>
              </w:rPr>
              <w:instrText xml:space="preserve"> PAGEREF _Toc227263631 \h </w:instrText>
            </w:r>
            <w:r>
              <w:rPr>
                <w:webHidden/>
              </w:rPr>
            </w:r>
            <w:r>
              <w:rPr>
                <w:webHidden/>
              </w:rPr>
              <w:fldChar w:fldCharType="separate"/>
            </w:r>
            <w:r>
              <w:rPr>
                <w:webHidden/>
              </w:rPr>
              <w:t>6</w:t>
            </w:r>
            <w:r>
              <w:rPr>
                <w:webHidden/>
              </w:rPr>
              <w:fldChar w:fldCharType="end"/>
            </w:r>
          </w:hyperlink>
        </w:p>
        <w:p w14:paraId="76B5BE07" w14:textId="4C1EA044" w:rsidR="00FA6DCE" w:rsidRPr="00C965D9" w:rsidRDefault="00C80581">
          <w:pPr>
            <w:rPr>
              <w:rFonts w:ascii="Times New Roman" w:hAnsi="Times New Roman" w:cs="Times New Roman"/>
            </w:rPr>
            <w:sectPr w:rsidR="00FA6DCE" w:rsidRPr="00C965D9" w:rsidSect="00605A46">
              <w:headerReference w:type="default" r:id="rId10"/>
              <w:footerReference w:type="default" r:id="rId11"/>
              <w:pgSz w:w="11906" w:h="16838"/>
              <w:pgMar w:top="1417" w:right="1701" w:bottom="1417" w:left="1701" w:header="720" w:footer="720" w:gutter="0"/>
              <w:pgBorders w:offsetFrom="page">
                <w:top w:val="thickThinMediumGap" w:sz="18" w:space="24" w:color="auto"/>
                <w:left w:val="thickThinMediumGap" w:sz="18" w:space="24" w:color="auto"/>
                <w:bottom w:val="thickThinMediumGap" w:sz="18" w:space="24" w:color="auto"/>
                <w:right w:val="thickThinMediumGap" w:sz="18" w:space="24" w:color="auto"/>
              </w:pgBorders>
              <w:pgNumType w:start="1" w:chapStyle="1"/>
              <w:cols w:space="720"/>
              <w:docGrid w:linePitch="360"/>
            </w:sectPr>
          </w:pPr>
          <w:r>
            <w:rPr>
              <w:b/>
              <w:bCs/>
              <w:lang w:val="es-ES"/>
            </w:rPr>
            <w:fldChar w:fldCharType="end"/>
          </w:r>
        </w:p>
      </w:sdtContent>
    </w:sdt>
    <w:p w14:paraId="08555DB1" w14:textId="77777777" w:rsidR="000B3AC1" w:rsidRPr="000F6ABD" w:rsidRDefault="000B3AC1" w:rsidP="000B3AC1">
      <w:pPr>
        <w:jc w:val="both"/>
        <w:rPr>
          <w:lang w:val="es-MX"/>
        </w:rPr>
      </w:pPr>
    </w:p>
    <w:p w14:paraId="254DB42D" w14:textId="77777777" w:rsidR="00272313" w:rsidRPr="00272313" w:rsidRDefault="00272313" w:rsidP="00272313">
      <w:pPr>
        <w:pStyle w:val="Ttulo1"/>
        <w:numPr>
          <w:ilvl w:val="0"/>
          <w:numId w:val="23"/>
        </w:numPr>
        <w:spacing w:before="240" w:after="0" w:line="259" w:lineRule="auto"/>
        <w:ind w:left="426"/>
        <w:jc w:val="both"/>
        <w:rPr>
          <w:rFonts w:ascii="Times New Roman" w:hAnsi="Times New Roman" w:cs="Times New Roman"/>
          <w:b/>
          <w:sz w:val="28"/>
          <w:szCs w:val="28"/>
          <w:lang w:val="es-MX"/>
        </w:rPr>
      </w:pPr>
      <w:bookmarkStart w:id="1" w:name="_Toc227260341"/>
      <w:bookmarkStart w:id="2" w:name="_Toc227263613"/>
      <w:r w:rsidRPr="00272313">
        <w:rPr>
          <w:rFonts w:ascii="Times New Roman" w:hAnsi="Times New Roman" w:cs="Times New Roman"/>
          <w:b/>
          <w:color w:val="000000" w:themeColor="text1"/>
          <w:sz w:val="28"/>
          <w:szCs w:val="28"/>
          <w:lang w:val="es-MX"/>
        </w:rPr>
        <w:t>INTRODUCCIÓN:</w:t>
      </w:r>
      <w:bookmarkEnd w:id="1"/>
      <w:bookmarkEnd w:id="2"/>
      <w:r w:rsidRPr="00272313">
        <w:rPr>
          <w:rFonts w:ascii="Times New Roman" w:hAnsi="Times New Roman" w:cs="Times New Roman"/>
          <w:b/>
          <w:sz w:val="28"/>
          <w:szCs w:val="28"/>
          <w:lang w:val="es-MX"/>
        </w:rPr>
        <w:t xml:space="preserve">  </w:t>
      </w:r>
    </w:p>
    <w:p w14:paraId="3105F093" w14:textId="77777777" w:rsidR="00272313" w:rsidRPr="00272313" w:rsidRDefault="00272313" w:rsidP="00272313">
      <w:pPr>
        <w:jc w:val="both"/>
        <w:rPr>
          <w:rFonts w:ascii="Times New Roman" w:hAnsi="Times New Roman" w:cs="Times New Roman"/>
          <w:lang w:val="es-MX"/>
        </w:rPr>
      </w:pPr>
    </w:p>
    <w:p w14:paraId="4BEB0328" w14:textId="77777777" w:rsidR="00272313" w:rsidRPr="00272313" w:rsidRDefault="00272313" w:rsidP="00272313">
      <w:pPr>
        <w:jc w:val="both"/>
        <w:rPr>
          <w:rStyle w:val="Ttulo2Car"/>
          <w:rFonts w:ascii="Times New Roman" w:hAnsi="Times New Roman" w:cs="Times New Roman"/>
          <w:b/>
          <w:i/>
          <w:color w:val="000000" w:themeColor="text1"/>
          <w:sz w:val="24"/>
          <w:szCs w:val="24"/>
          <w:lang w:val="es-MX"/>
        </w:rPr>
      </w:pPr>
      <w:bookmarkStart w:id="3" w:name="_Toc227260342"/>
      <w:bookmarkStart w:id="4" w:name="_Toc227263614"/>
      <w:r w:rsidRPr="00272313">
        <w:rPr>
          <w:rStyle w:val="Ttulo2Car"/>
          <w:rFonts w:ascii="Times New Roman" w:hAnsi="Times New Roman" w:cs="Times New Roman"/>
          <w:b/>
          <w:i/>
          <w:color w:val="000000" w:themeColor="text1"/>
          <w:sz w:val="24"/>
          <w:szCs w:val="24"/>
          <w:lang w:val="es-MX"/>
        </w:rPr>
        <w:t>¿Qué es normalizar?</w:t>
      </w:r>
      <w:bookmarkEnd w:id="3"/>
      <w:bookmarkEnd w:id="4"/>
      <w:r w:rsidRPr="00272313">
        <w:rPr>
          <w:rStyle w:val="Ttulo2Car"/>
          <w:rFonts w:ascii="Times New Roman" w:hAnsi="Times New Roman" w:cs="Times New Roman"/>
          <w:b/>
          <w:i/>
          <w:color w:val="000000" w:themeColor="text1"/>
          <w:sz w:val="24"/>
          <w:szCs w:val="24"/>
          <w:lang w:val="es-MX"/>
        </w:rPr>
        <w:t xml:space="preserve">  </w:t>
      </w:r>
    </w:p>
    <w:p w14:paraId="14AC191D" w14:textId="0D8BAFE4" w:rsidR="00272313" w:rsidRPr="00272313" w:rsidRDefault="00272313" w:rsidP="00272313">
      <w:pPr>
        <w:jc w:val="both"/>
        <w:rPr>
          <w:rFonts w:ascii="Times New Roman" w:hAnsi="Times New Roman" w:cs="Times New Roman"/>
          <w:b/>
          <w:i/>
          <w:lang w:val="es-MX"/>
        </w:rPr>
      </w:pPr>
      <w:r w:rsidRPr="00272313">
        <w:rPr>
          <w:rFonts w:ascii="Times New Roman" w:hAnsi="Times New Roman" w:cs="Times New Roman"/>
          <w:lang w:val="es-MX"/>
        </w:rPr>
        <w:t>Normalizar es el proceso de aplicar reglas, estándares o criterios comunes para reducir variabilidad, eliminar redundancia, garantizar interoperabilidad y facilitar el mantenimiento en un sistema, disciplina o industria</w:t>
      </w:r>
      <w:r w:rsidRPr="00272313">
        <w:rPr>
          <w:rFonts w:ascii="Times New Roman" w:hAnsi="Times New Roman" w:cs="Times New Roman"/>
          <w:b/>
          <w:i/>
          <w:lang w:val="es-MX"/>
        </w:rPr>
        <w:t xml:space="preserve">. </w:t>
      </w:r>
    </w:p>
    <w:p w14:paraId="67CF2AF1" w14:textId="679B1646" w:rsidR="00272313" w:rsidRPr="00272313" w:rsidRDefault="00272313" w:rsidP="00272313">
      <w:pPr>
        <w:pStyle w:val="Ttulo2"/>
        <w:rPr>
          <w:rFonts w:ascii="Times New Roman" w:hAnsi="Times New Roman" w:cs="Times New Roman"/>
          <w:b/>
          <w:i/>
          <w:color w:val="000000" w:themeColor="text1"/>
          <w:sz w:val="24"/>
          <w:szCs w:val="24"/>
          <w:lang w:val="es-MX"/>
        </w:rPr>
      </w:pPr>
      <w:bookmarkStart w:id="5" w:name="_Toc227260343"/>
      <w:bookmarkStart w:id="6" w:name="_Toc227263615"/>
      <w:r w:rsidRPr="00272313">
        <w:rPr>
          <w:rFonts w:ascii="Times New Roman" w:hAnsi="Times New Roman" w:cs="Times New Roman"/>
          <w:b/>
          <w:i/>
          <w:color w:val="000000" w:themeColor="text1"/>
          <w:sz w:val="24"/>
          <w:szCs w:val="24"/>
          <w:lang w:val="es-MX"/>
        </w:rPr>
        <w:t>Objetivo Común en Todos los Sectores</w:t>
      </w:r>
      <w:bookmarkEnd w:id="5"/>
      <w:bookmarkEnd w:id="6"/>
      <w:r w:rsidRPr="00272313">
        <w:rPr>
          <w:rFonts w:ascii="Times New Roman" w:hAnsi="Times New Roman" w:cs="Times New Roman"/>
          <w:b/>
          <w:i/>
          <w:color w:val="000000" w:themeColor="text1"/>
          <w:sz w:val="24"/>
          <w:szCs w:val="24"/>
          <w:lang w:val="es-MX"/>
        </w:rPr>
        <w:t xml:space="preserve"> </w:t>
      </w:r>
    </w:p>
    <w:tbl>
      <w:tblPr>
        <w:tblStyle w:val="Tablaconcuadrcula"/>
        <w:tblW w:w="0" w:type="auto"/>
        <w:tblLook w:val="04A0" w:firstRow="1" w:lastRow="0" w:firstColumn="1" w:lastColumn="0" w:noHBand="0" w:noVBand="1"/>
      </w:tblPr>
      <w:tblGrid>
        <w:gridCol w:w="2099"/>
        <w:gridCol w:w="3588"/>
        <w:gridCol w:w="2948"/>
      </w:tblGrid>
      <w:tr w:rsidR="00272313" w:rsidRPr="00272313" w14:paraId="1FC22A6D" w14:textId="77777777" w:rsidTr="007F2C97">
        <w:tc>
          <w:tcPr>
            <w:tcW w:w="2122" w:type="dxa"/>
          </w:tcPr>
          <w:p w14:paraId="11AF50FF" w14:textId="77777777" w:rsidR="00272313" w:rsidRPr="00272313" w:rsidRDefault="00272313" w:rsidP="007F2C97">
            <w:pPr>
              <w:jc w:val="center"/>
              <w:rPr>
                <w:rFonts w:ascii="Times New Roman" w:hAnsi="Times New Roman" w:cs="Times New Roman"/>
                <w:b/>
                <w:i/>
                <w:sz w:val="20"/>
                <w:szCs w:val="20"/>
                <w:lang w:val="es-MX"/>
              </w:rPr>
            </w:pPr>
            <w:r w:rsidRPr="00272313">
              <w:rPr>
                <w:rFonts w:ascii="Times New Roman" w:hAnsi="Times New Roman" w:cs="Times New Roman"/>
                <w:b/>
                <w:i/>
                <w:sz w:val="20"/>
                <w:szCs w:val="20"/>
                <w:lang w:val="es-MX"/>
              </w:rPr>
              <w:t>Propósito</w:t>
            </w:r>
          </w:p>
        </w:tc>
        <w:tc>
          <w:tcPr>
            <w:tcW w:w="3685" w:type="dxa"/>
          </w:tcPr>
          <w:p w14:paraId="0DC2FA44" w14:textId="77777777" w:rsidR="00272313" w:rsidRPr="00272313" w:rsidRDefault="00272313" w:rsidP="007F2C97">
            <w:pPr>
              <w:jc w:val="center"/>
              <w:rPr>
                <w:rFonts w:ascii="Times New Roman" w:hAnsi="Times New Roman" w:cs="Times New Roman"/>
                <w:b/>
                <w:i/>
                <w:sz w:val="20"/>
                <w:szCs w:val="20"/>
                <w:lang w:val="es-MX"/>
              </w:rPr>
            </w:pPr>
            <w:r w:rsidRPr="00272313">
              <w:rPr>
                <w:rFonts w:ascii="Times New Roman" w:hAnsi="Times New Roman" w:cs="Times New Roman"/>
                <w:b/>
                <w:i/>
                <w:sz w:val="20"/>
                <w:szCs w:val="20"/>
                <w:lang w:val="es-MX"/>
              </w:rPr>
              <w:t>Explicación</w:t>
            </w:r>
          </w:p>
        </w:tc>
        <w:tc>
          <w:tcPr>
            <w:tcW w:w="3021" w:type="dxa"/>
          </w:tcPr>
          <w:p w14:paraId="0C07BBF4" w14:textId="77777777" w:rsidR="00272313" w:rsidRPr="00272313" w:rsidRDefault="00272313" w:rsidP="007F2C97">
            <w:pPr>
              <w:jc w:val="center"/>
              <w:rPr>
                <w:rFonts w:ascii="Times New Roman" w:hAnsi="Times New Roman" w:cs="Times New Roman"/>
                <w:b/>
                <w:i/>
                <w:sz w:val="20"/>
                <w:szCs w:val="20"/>
                <w:lang w:val="es-MX"/>
              </w:rPr>
            </w:pPr>
            <w:r w:rsidRPr="00272313">
              <w:rPr>
                <w:rFonts w:ascii="Times New Roman" w:hAnsi="Times New Roman" w:cs="Times New Roman"/>
                <w:b/>
                <w:i/>
                <w:sz w:val="20"/>
                <w:szCs w:val="20"/>
                <w:lang w:val="es-MX"/>
              </w:rPr>
              <w:t>Ejemplo transversal</w:t>
            </w:r>
          </w:p>
        </w:tc>
      </w:tr>
      <w:tr w:rsidR="00272313" w:rsidRPr="00272313" w14:paraId="72526541" w14:textId="77777777" w:rsidTr="007F2C97">
        <w:tc>
          <w:tcPr>
            <w:tcW w:w="2122" w:type="dxa"/>
          </w:tcPr>
          <w:p w14:paraId="76E26692"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Consistencia</w:t>
            </w:r>
          </w:p>
        </w:tc>
        <w:tc>
          <w:tcPr>
            <w:tcW w:w="3685" w:type="dxa"/>
          </w:tcPr>
          <w:p w14:paraId="6685DA1C"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Que los datos/procesos se comporten igual en cualquier contexto</w:t>
            </w:r>
          </w:p>
        </w:tc>
        <w:tc>
          <w:tcPr>
            <w:tcW w:w="3021" w:type="dxa"/>
          </w:tcPr>
          <w:p w14:paraId="380D53BE"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Fechas en formato ISO 8601: 2026-04-17</w:t>
            </w:r>
          </w:p>
        </w:tc>
      </w:tr>
      <w:tr w:rsidR="00272313" w:rsidRPr="00272313" w14:paraId="5650C68A" w14:textId="77777777" w:rsidTr="007F2C97">
        <w:tc>
          <w:tcPr>
            <w:tcW w:w="2122" w:type="dxa"/>
          </w:tcPr>
          <w:p w14:paraId="5E036885"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Interoperabilidad</w:t>
            </w:r>
          </w:p>
        </w:tc>
        <w:tc>
          <w:tcPr>
            <w:tcW w:w="3685" w:type="dxa"/>
          </w:tcPr>
          <w:p w14:paraId="43CDA489"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Que sistemas diferentes puedan comunicarse</w:t>
            </w:r>
          </w:p>
        </w:tc>
        <w:tc>
          <w:tcPr>
            <w:tcW w:w="3021" w:type="dxa"/>
          </w:tcPr>
          <w:p w14:paraId="432DFD07"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Protocolo HTTP en web, HL7 en salud</w:t>
            </w:r>
          </w:p>
        </w:tc>
      </w:tr>
      <w:tr w:rsidR="00272313" w:rsidRPr="00272313" w14:paraId="5ADDA609" w14:textId="77777777" w:rsidTr="007F2C97">
        <w:tc>
          <w:tcPr>
            <w:tcW w:w="2122" w:type="dxa"/>
          </w:tcPr>
          <w:p w14:paraId="73DD8388"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Eficiencia</w:t>
            </w:r>
          </w:p>
        </w:tc>
        <w:tc>
          <w:tcPr>
            <w:tcW w:w="3685" w:type="dxa"/>
          </w:tcPr>
          <w:p w14:paraId="140BEBB9"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Reducir tiempo, costo o esfuerzo de procesamiento</w:t>
            </w:r>
          </w:p>
        </w:tc>
        <w:tc>
          <w:tcPr>
            <w:tcW w:w="3021" w:type="dxa"/>
          </w:tcPr>
          <w:p w14:paraId="285EE0AA"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Índices en BD, estándares de tornillería</w:t>
            </w:r>
          </w:p>
        </w:tc>
      </w:tr>
      <w:tr w:rsidR="00272313" w:rsidRPr="00272313" w14:paraId="6A7E37D1" w14:textId="77777777" w:rsidTr="007F2C97">
        <w:tc>
          <w:tcPr>
            <w:tcW w:w="2122" w:type="dxa"/>
          </w:tcPr>
          <w:p w14:paraId="04377DAA"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Trazabilidad</w:t>
            </w:r>
          </w:p>
        </w:tc>
        <w:tc>
          <w:tcPr>
            <w:tcW w:w="3685" w:type="dxa"/>
          </w:tcPr>
          <w:p w14:paraId="5FDCA6CB"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Poder auditar, rastrear o reproducir resultados</w:t>
            </w:r>
          </w:p>
        </w:tc>
        <w:tc>
          <w:tcPr>
            <w:tcW w:w="3021" w:type="dxa"/>
          </w:tcPr>
          <w:p w14:paraId="2EF790E4"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Versionado de normas ISO, logs de transacciones</w:t>
            </w:r>
          </w:p>
        </w:tc>
      </w:tr>
      <w:tr w:rsidR="00272313" w:rsidRPr="00272313" w14:paraId="6084563D" w14:textId="77777777" w:rsidTr="007F2C97">
        <w:tc>
          <w:tcPr>
            <w:tcW w:w="2122" w:type="dxa"/>
          </w:tcPr>
          <w:p w14:paraId="07304796"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Calidad</w:t>
            </w:r>
          </w:p>
        </w:tc>
        <w:tc>
          <w:tcPr>
            <w:tcW w:w="3685" w:type="dxa"/>
          </w:tcPr>
          <w:p w14:paraId="6237063A"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Minimizar errores, ambigüedades o anomalías</w:t>
            </w:r>
          </w:p>
        </w:tc>
        <w:tc>
          <w:tcPr>
            <w:tcW w:w="3021" w:type="dxa"/>
          </w:tcPr>
          <w:p w14:paraId="73F6DCDF"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Validación de tipos de datos, controles de calidad</w:t>
            </w:r>
          </w:p>
        </w:tc>
      </w:tr>
    </w:tbl>
    <w:p w14:paraId="5D9C0138" w14:textId="251E465E" w:rsidR="00272313" w:rsidRPr="00272313" w:rsidRDefault="00272313" w:rsidP="00272313">
      <w:pPr>
        <w:jc w:val="both"/>
        <w:rPr>
          <w:rFonts w:ascii="Times New Roman" w:hAnsi="Times New Roman" w:cs="Times New Roman"/>
          <w:b/>
          <w:lang w:val="es-MX"/>
        </w:rPr>
      </w:pPr>
    </w:p>
    <w:p w14:paraId="06445436" w14:textId="363DABBA" w:rsidR="00272313" w:rsidRPr="00272313" w:rsidRDefault="00272313" w:rsidP="00272313">
      <w:pPr>
        <w:jc w:val="both"/>
        <w:rPr>
          <w:rFonts w:ascii="Times New Roman" w:hAnsi="Times New Roman" w:cs="Times New Roman"/>
          <w:b/>
          <w:i/>
          <w:color w:val="000000" w:themeColor="text1"/>
          <w:lang w:val="es-MX"/>
        </w:rPr>
      </w:pPr>
      <w:r w:rsidRPr="00272313">
        <w:rPr>
          <w:rFonts w:ascii="Times New Roman" w:hAnsi="Times New Roman" w:cs="Times New Roman"/>
          <w:b/>
          <w:i/>
          <w:color w:val="000000" w:themeColor="text1"/>
          <w:lang w:val="es-MX"/>
        </w:rPr>
        <w:t xml:space="preserve">La normalización no es "hacer todo igual por hacer", sino "establecer reglas que resuelvan problemas reales de consistencia, integración y mantenimiento". </w:t>
      </w:r>
    </w:p>
    <w:p w14:paraId="13EE006D" w14:textId="388655DC" w:rsidR="00272313" w:rsidRPr="00272313" w:rsidRDefault="00272313" w:rsidP="00272313">
      <w:pPr>
        <w:pStyle w:val="Ttulo1"/>
        <w:jc w:val="both"/>
        <w:rPr>
          <w:rFonts w:ascii="Times New Roman" w:hAnsi="Times New Roman" w:cs="Times New Roman"/>
          <w:b/>
          <w:color w:val="000000" w:themeColor="text1"/>
          <w:sz w:val="28"/>
          <w:szCs w:val="28"/>
          <w:lang w:val="es-MX"/>
        </w:rPr>
      </w:pPr>
      <w:bookmarkStart w:id="7" w:name="_Toc227260344"/>
      <w:bookmarkStart w:id="8" w:name="_Toc227263616"/>
      <w:r w:rsidRPr="00272313">
        <w:rPr>
          <w:rFonts w:ascii="Times New Roman" w:hAnsi="Times New Roman" w:cs="Times New Roman"/>
          <w:b/>
          <w:color w:val="000000" w:themeColor="text1"/>
          <w:sz w:val="28"/>
          <w:szCs w:val="28"/>
          <w:lang w:val="es-MX"/>
        </w:rPr>
        <w:t>2. NORMALIZACIÓN EN BASES DE DATOS RELACIONALES (ENFOQUE PRINCIPAL)</w:t>
      </w:r>
      <w:bookmarkEnd w:id="7"/>
      <w:bookmarkEnd w:id="8"/>
      <w:r w:rsidRPr="00272313">
        <w:rPr>
          <w:rFonts w:ascii="Times New Roman" w:hAnsi="Times New Roman" w:cs="Times New Roman"/>
          <w:b/>
          <w:color w:val="000000" w:themeColor="text1"/>
          <w:sz w:val="28"/>
          <w:szCs w:val="28"/>
          <w:lang w:val="es-MX"/>
        </w:rPr>
        <w:t xml:space="preserve"> </w:t>
      </w:r>
    </w:p>
    <w:p w14:paraId="2C93063A" w14:textId="77777777" w:rsidR="00272313" w:rsidRPr="00272313" w:rsidRDefault="00272313" w:rsidP="00272313">
      <w:pPr>
        <w:pStyle w:val="Ttulo2"/>
        <w:rPr>
          <w:rFonts w:ascii="Times New Roman" w:hAnsi="Times New Roman" w:cs="Times New Roman"/>
          <w:color w:val="000000" w:themeColor="text1"/>
          <w:sz w:val="22"/>
          <w:szCs w:val="22"/>
          <w:lang w:val="es-MX"/>
        </w:rPr>
      </w:pPr>
      <w:bookmarkStart w:id="9" w:name="_Toc227260345"/>
      <w:bookmarkStart w:id="10" w:name="_Toc227263617"/>
      <w:r w:rsidRPr="00272313">
        <w:rPr>
          <w:rFonts w:ascii="Times New Roman" w:hAnsi="Times New Roman" w:cs="Times New Roman"/>
          <w:b/>
          <w:i/>
          <w:color w:val="000000" w:themeColor="text1"/>
          <w:sz w:val="24"/>
          <w:szCs w:val="24"/>
          <w:lang w:val="es-MX"/>
        </w:rPr>
        <w:t>2.1. Concepto</w:t>
      </w:r>
      <w:bookmarkEnd w:id="9"/>
      <w:bookmarkEnd w:id="10"/>
      <w:r w:rsidRPr="00272313">
        <w:rPr>
          <w:rFonts w:ascii="Times New Roman" w:hAnsi="Times New Roman" w:cs="Times New Roman"/>
          <w:b/>
          <w:i/>
          <w:color w:val="000000" w:themeColor="text1"/>
          <w:sz w:val="24"/>
          <w:szCs w:val="24"/>
          <w:lang w:val="es-MX"/>
        </w:rPr>
        <w:t xml:space="preserve"> </w:t>
      </w:r>
    </w:p>
    <w:p w14:paraId="1F62B47E" w14:textId="77777777" w:rsidR="00272313" w:rsidRPr="00272313" w:rsidRDefault="00272313" w:rsidP="00272313">
      <w:pPr>
        <w:jc w:val="both"/>
        <w:rPr>
          <w:rFonts w:ascii="Times New Roman" w:hAnsi="Times New Roman" w:cs="Times New Roman"/>
          <w:lang w:val="es-MX"/>
        </w:rPr>
      </w:pPr>
      <w:r w:rsidRPr="00272313">
        <w:rPr>
          <w:rFonts w:ascii="Times New Roman" w:hAnsi="Times New Roman" w:cs="Times New Roman"/>
          <w:lang w:val="es-MX"/>
        </w:rPr>
        <w:t>La normalización de bases de datos es un proceso formal basado en dependencias funcionales que transforma un esquema lógico en formas normales sucesivas para:</w:t>
      </w:r>
    </w:p>
    <w:p w14:paraId="28B2FBF3" w14:textId="77777777" w:rsidR="00272313" w:rsidRPr="00272313" w:rsidRDefault="00272313" w:rsidP="00272313">
      <w:pPr>
        <w:pStyle w:val="Prrafodelista"/>
        <w:numPr>
          <w:ilvl w:val="0"/>
          <w:numId w:val="24"/>
        </w:numPr>
        <w:spacing w:line="259" w:lineRule="auto"/>
        <w:jc w:val="both"/>
        <w:rPr>
          <w:rFonts w:ascii="Times New Roman" w:hAnsi="Times New Roman" w:cs="Times New Roman"/>
          <w:lang w:val="es-MX"/>
        </w:rPr>
      </w:pPr>
      <w:r w:rsidRPr="00272313">
        <w:rPr>
          <w:rFonts w:ascii="Times New Roman" w:hAnsi="Times New Roman" w:cs="Times New Roman"/>
          <w:lang w:val="es-MX"/>
        </w:rPr>
        <w:t>Eliminar redundancia estructural</w:t>
      </w:r>
    </w:p>
    <w:p w14:paraId="75785943" w14:textId="77777777" w:rsidR="00272313" w:rsidRPr="00272313" w:rsidRDefault="00272313" w:rsidP="00272313">
      <w:pPr>
        <w:pStyle w:val="Prrafodelista"/>
        <w:numPr>
          <w:ilvl w:val="0"/>
          <w:numId w:val="24"/>
        </w:numPr>
        <w:spacing w:line="259" w:lineRule="auto"/>
        <w:jc w:val="both"/>
        <w:rPr>
          <w:rFonts w:ascii="Times New Roman" w:hAnsi="Times New Roman" w:cs="Times New Roman"/>
          <w:lang w:val="es-MX"/>
        </w:rPr>
      </w:pPr>
      <w:r w:rsidRPr="00272313">
        <w:rPr>
          <w:rFonts w:ascii="Times New Roman" w:hAnsi="Times New Roman" w:cs="Times New Roman"/>
          <w:lang w:val="es-MX"/>
        </w:rPr>
        <w:t>Prevenir anomalías de inserción, actualización y eliminación</w:t>
      </w:r>
    </w:p>
    <w:p w14:paraId="5AE16139" w14:textId="340E2E50" w:rsidR="00272313" w:rsidRPr="00272313" w:rsidRDefault="00272313" w:rsidP="00272313">
      <w:pPr>
        <w:pStyle w:val="Prrafodelista"/>
        <w:numPr>
          <w:ilvl w:val="0"/>
          <w:numId w:val="24"/>
        </w:numPr>
        <w:spacing w:line="259" w:lineRule="auto"/>
        <w:jc w:val="both"/>
        <w:rPr>
          <w:rFonts w:ascii="Times New Roman" w:hAnsi="Times New Roman" w:cs="Times New Roman"/>
          <w:b/>
          <w:i/>
          <w:lang w:val="es-MX"/>
        </w:rPr>
      </w:pPr>
      <w:r w:rsidRPr="00272313">
        <w:rPr>
          <w:rFonts w:ascii="Times New Roman" w:hAnsi="Times New Roman" w:cs="Times New Roman"/>
          <w:lang w:val="es-MX"/>
        </w:rPr>
        <w:t>Garantizar integridad referencial y consistencia transaccional</w:t>
      </w:r>
    </w:p>
    <w:p w14:paraId="403F87C7" w14:textId="3E3FAAD3" w:rsidR="00272313" w:rsidRPr="00272313" w:rsidRDefault="00272313" w:rsidP="00272313">
      <w:pPr>
        <w:pStyle w:val="Ttulo2"/>
        <w:jc w:val="both"/>
        <w:rPr>
          <w:rFonts w:ascii="Times New Roman" w:hAnsi="Times New Roman" w:cs="Times New Roman"/>
          <w:b/>
          <w:sz w:val="24"/>
          <w:szCs w:val="24"/>
          <w:lang w:val="es-MX"/>
        </w:rPr>
      </w:pPr>
      <w:bookmarkStart w:id="11" w:name="_Toc227260346"/>
      <w:bookmarkStart w:id="12" w:name="_Toc227263618"/>
      <w:r w:rsidRPr="00272313">
        <w:rPr>
          <w:rFonts w:ascii="Times New Roman" w:hAnsi="Times New Roman" w:cs="Times New Roman"/>
          <w:b/>
          <w:color w:val="000000" w:themeColor="text1"/>
          <w:sz w:val="24"/>
          <w:szCs w:val="24"/>
          <w:lang w:val="es-MX"/>
        </w:rPr>
        <w:t>2.2. Formas Normales: Criterio de Aplicación Profesional</w:t>
      </w:r>
      <w:bookmarkEnd w:id="11"/>
      <w:bookmarkEnd w:id="12"/>
    </w:p>
    <w:tbl>
      <w:tblPr>
        <w:tblStyle w:val="Tablaconcuadrcula"/>
        <w:tblW w:w="0" w:type="auto"/>
        <w:tblLook w:val="04A0" w:firstRow="1" w:lastRow="0" w:firstColumn="1" w:lastColumn="0" w:noHBand="0" w:noVBand="1"/>
      </w:tblPr>
      <w:tblGrid>
        <w:gridCol w:w="1249"/>
        <w:gridCol w:w="2629"/>
        <w:gridCol w:w="2091"/>
        <w:gridCol w:w="2666"/>
      </w:tblGrid>
      <w:tr w:rsidR="00272313" w:rsidRPr="00272313" w14:paraId="7CEB773A" w14:textId="77777777" w:rsidTr="007F2C97">
        <w:tc>
          <w:tcPr>
            <w:tcW w:w="1271" w:type="dxa"/>
          </w:tcPr>
          <w:p w14:paraId="6048B542" w14:textId="77777777" w:rsidR="00272313" w:rsidRPr="00272313" w:rsidRDefault="00272313" w:rsidP="007F2C97">
            <w:pPr>
              <w:jc w:val="center"/>
              <w:rPr>
                <w:rFonts w:ascii="Times New Roman" w:hAnsi="Times New Roman" w:cs="Times New Roman"/>
                <w:b/>
                <w:sz w:val="20"/>
                <w:szCs w:val="20"/>
                <w:lang w:val="es-MX"/>
              </w:rPr>
            </w:pPr>
            <w:r w:rsidRPr="00272313">
              <w:rPr>
                <w:rFonts w:ascii="Times New Roman" w:hAnsi="Times New Roman" w:cs="Times New Roman"/>
                <w:b/>
                <w:sz w:val="20"/>
                <w:szCs w:val="20"/>
                <w:lang w:val="es-MX"/>
              </w:rPr>
              <w:t>Forma</w:t>
            </w:r>
          </w:p>
        </w:tc>
        <w:tc>
          <w:tcPr>
            <w:tcW w:w="2693" w:type="dxa"/>
          </w:tcPr>
          <w:p w14:paraId="605E8841" w14:textId="77777777" w:rsidR="00272313" w:rsidRPr="00272313" w:rsidRDefault="00272313" w:rsidP="007F2C97">
            <w:pPr>
              <w:jc w:val="center"/>
              <w:rPr>
                <w:rFonts w:ascii="Times New Roman" w:hAnsi="Times New Roman" w:cs="Times New Roman"/>
                <w:b/>
                <w:sz w:val="20"/>
                <w:szCs w:val="20"/>
                <w:lang w:val="es-MX"/>
              </w:rPr>
            </w:pPr>
            <w:r w:rsidRPr="00272313">
              <w:rPr>
                <w:rFonts w:ascii="Times New Roman" w:hAnsi="Times New Roman" w:cs="Times New Roman"/>
                <w:b/>
                <w:sz w:val="20"/>
                <w:szCs w:val="20"/>
                <w:lang w:val="es-MX"/>
              </w:rPr>
              <w:t>Regla Técnica</w:t>
            </w:r>
          </w:p>
        </w:tc>
        <w:tc>
          <w:tcPr>
            <w:tcW w:w="2127" w:type="dxa"/>
          </w:tcPr>
          <w:p w14:paraId="259E194E" w14:textId="77777777" w:rsidR="00272313" w:rsidRPr="00272313" w:rsidRDefault="00272313" w:rsidP="007F2C97">
            <w:pPr>
              <w:jc w:val="center"/>
              <w:rPr>
                <w:rFonts w:ascii="Times New Roman" w:hAnsi="Times New Roman" w:cs="Times New Roman"/>
                <w:b/>
                <w:sz w:val="20"/>
                <w:szCs w:val="20"/>
                <w:lang w:val="es-MX"/>
              </w:rPr>
            </w:pPr>
            <w:r w:rsidRPr="00272313">
              <w:rPr>
                <w:rFonts w:ascii="Times New Roman" w:hAnsi="Times New Roman" w:cs="Times New Roman"/>
                <w:b/>
                <w:sz w:val="20"/>
                <w:szCs w:val="20"/>
                <w:lang w:val="es-MX"/>
              </w:rPr>
              <w:t>Problema que Resuelve</w:t>
            </w:r>
          </w:p>
        </w:tc>
        <w:tc>
          <w:tcPr>
            <w:tcW w:w="2737" w:type="dxa"/>
          </w:tcPr>
          <w:p w14:paraId="3D3D8A32" w14:textId="77777777" w:rsidR="00272313" w:rsidRPr="00272313" w:rsidRDefault="00272313" w:rsidP="007F2C97">
            <w:pPr>
              <w:jc w:val="center"/>
              <w:rPr>
                <w:rFonts w:ascii="Times New Roman" w:hAnsi="Times New Roman" w:cs="Times New Roman"/>
                <w:b/>
                <w:sz w:val="20"/>
                <w:szCs w:val="20"/>
                <w:lang w:val="es-MX"/>
              </w:rPr>
            </w:pPr>
            <w:r w:rsidRPr="00272313">
              <w:rPr>
                <w:rFonts w:ascii="Times New Roman" w:hAnsi="Times New Roman" w:cs="Times New Roman"/>
                <w:b/>
                <w:sz w:val="20"/>
                <w:szCs w:val="20"/>
                <w:lang w:val="es-MX"/>
              </w:rPr>
              <w:t>Ejemplo Práctico</w:t>
            </w:r>
          </w:p>
        </w:tc>
      </w:tr>
      <w:tr w:rsidR="00272313" w:rsidRPr="00272313" w14:paraId="196DB27D" w14:textId="77777777" w:rsidTr="007F2C97">
        <w:tc>
          <w:tcPr>
            <w:tcW w:w="1271" w:type="dxa"/>
          </w:tcPr>
          <w:p w14:paraId="7049EED1"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1NF</w:t>
            </w:r>
          </w:p>
        </w:tc>
        <w:tc>
          <w:tcPr>
            <w:tcW w:w="2693" w:type="dxa"/>
          </w:tcPr>
          <w:p w14:paraId="5F5BC6C7"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Atomicidad: cada atributo contiene un valor indivisible</w:t>
            </w:r>
          </w:p>
        </w:tc>
        <w:tc>
          <w:tcPr>
            <w:tcW w:w="2127" w:type="dxa"/>
          </w:tcPr>
          <w:p w14:paraId="5EE5AE10"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Datos multivaluados o listas en una celda</w:t>
            </w:r>
          </w:p>
        </w:tc>
        <w:tc>
          <w:tcPr>
            <w:tcW w:w="2737" w:type="dxa"/>
          </w:tcPr>
          <w:p w14:paraId="2C5379A0"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"Ana, Carlos" → dos filas separadas</w:t>
            </w:r>
          </w:p>
        </w:tc>
      </w:tr>
      <w:tr w:rsidR="00272313" w:rsidRPr="00272313" w14:paraId="7E9FFDD0" w14:textId="77777777" w:rsidTr="007F2C97">
        <w:tc>
          <w:tcPr>
            <w:tcW w:w="1271" w:type="dxa"/>
          </w:tcPr>
          <w:p w14:paraId="20652434"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2NF</w:t>
            </w:r>
          </w:p>
        </w:tc>
        <w:tc>
          <w:tcPr>
            <w:tcW w:w="2693" w:type="dxa"/>
          </w:tcPr>
          <w:p w14:paraId="632A9A9B"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Dependencia completa: atributos no-clave dependen de toda la PK compuesta</w:t>
            </w:r>
          </w:p>
        </w:tc>
        <w:tc>
          <w:tcPr>
            <w:tcW w:w="2127" w:type="dxa"/>
          </w:tcPr>
          <w:p w14:paraId="747A2397"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Redundancia parcial en claves compuestas</w:t>
            </w:r>
          </w:p>
        </w:tc>
        <w:tc>
          <w:tcPr>
            <w:tcW w:w="2737" w:type="dxa"/>
          </w:tcPr>
          <w:p w14:paraId="0CB45EA8"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id_pedido + id_producto → precio depende solo de id_producto → mover a tabla Productos</w:t>
            </w:r>
          </w:p>
        </w:tc>
      </w:tr>
      <w:tr w:rsidR="00272313" w:rsidRPr="00272313" w14:paraId="42E7C29D" w14:textId="77777777" w:rsidTr="007F2C97">
        <w:tc>
          <w:tcPr>
            <w:tcW w:w="1271" w:type="dxa"/>
          </w:tcPr>
          <w:p w14:paraId="5AD909E6"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3NF</w:t>
            </w:r>
          </w:p>
        </w:tc>
        <w:tc>
          <w:tcPr>
            <w:tcW w:w="2693" w:type="dxa"/>
          </w:tcPr>
          <w:p w14:paraId="535DA7C7"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Sin dependencias transitivas: A → B → C es inválido</w:t>
            </w:r>
          </w:p>
        </w:tc>
        <w:tc>
          <w:tcPr>
            <w:tcW w:w="2127" w:type="dxa"/>
          </w:tcPr>
          <w:p w14:paraId="4AFA545C"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Datos derivados o cadenas de dependencia</w:t>
            </w:r>
          </w:p>
        </w:tc>
        <w:tc>
          <w:tcPr>
            <w:tcW w:w="2737" w:type="dxa"/>
          </w:tcPr>
          <w:p w14:paraId="008329D0"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alumno → carrera → facultad → separar en 3 tablas</w:t>
            </w:r>
          </w:p>
        </w:tc>
      </w:tr>
      <w:tr w:rsidR="00272313" w:rsidRPr="00272313" w14:paraId="63B4C210" w14:textId="77777777" w:rsidTr="007F2C97">
        <w:tc>
          <w:tcPr>
            <w:tcW w:w="1271" w:type="dxa"/>
          </w:tcPr>
          <w:p w14:paraId="5021E7C3"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lastRenderedPageBreak/>
              <w:t>BCNF</w:t>
            </w:r>
          </w:p>
        </w:tc>
        <w:tc>
          <w:tcPr>
            <w:tcW w:w="2693" w:type="dxa"/>
          </w:tcPr>
          <w:p w14:paraId="3FC50A44"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Cada determinante es clave candidata</w:t>
            </w:r>
          </w:p>
        </w:tc>
        <w:tc>
          <w:tcPr>
            <w:tcW w:w="2127" w:type="dxa"/>
          </w:tcPr>
          <w:p w14:paraId="0527B829"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Anomalías residuales con claves candidatas múltiples</w:t>
            </w:r>
          </w:p>
        </w:tc>
        <w:tc>
          <w:tcPr>
            <w:tcW w:w="2737" w:type="dxa"/>
          </w:tcPr>
          <w:p w14:paraId="5FD0AE1F"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Casos académicos o dominios estrictos</w:t>
            </w:r>
          </w:p>
        </w:tc>
      </w:tr>
    </w:tbl>
    <w:p w14:paraId="2E667F60" w14:textId="3210F1AA" w:rsidR="00272313" w:rsidRPr="00272313" w:rsidRDefault="00272313" w:rsidP="00272313">
      <w:pPr>
        <w:rPr>
          <w:rFonts w:ascii="Times New Roman" w:hAnsi="Times New Roman" w:cs="Times New Roman"/>
          <w:lang w:val="es-MX"/>
        </w:rPr>
      </w:pPr>
    </w:p>
    <w:p w14:paraId="56AB29C2" w14:textId="379C81E8" w:rsidR="00272313" w:rsidRPr="00272313" w:rsidRDefault="00272313" w:rsidP="00272313">
      <w:pPr>
        <w:jc w:val="both"/>
        <w:rPr>
          <w:rFonts w:ascii="Times New Roman" w:hAnsi="Times New Roman" w:cs="Times New Roman"/>
          <w:b/>
          <w:i/>
          <w:lang w:val="es-MX"/>
        </w:rPr>
      </w:pPr>
      <w:r w:rsidRPr="00272313">
        <w:rPr>
          <w:rFonts w:ascii="Times New Roman" w:hAnsi="Times New Roman" w:cs="Times New Roman"/>
          <w:b/>
          <w:i/>
          <w:lang w:val="es-MX"/>
        </w:rPr>
        <w:t xml:space="preserve">En producción, se normaliza hasta 3NF/BCNF para escritura segura. Para lectura masiva (BI, dashboards), se aplica desnormalización controlada mediante vistas o tablas resumen. </w:t>
      </w:r>
    </w:p>
    <w:p w14:paraId="3725B282" w14:textId="641F56AD" w:rsidR="00272313" w:rsidRPr="00272313" w:rsidRDefault="00272313" w:rsidP="00272313">
      <w:pPr>
        <w:pStyle w:val="Ttulo2"/>
        <w:jc w:val="both"/>
        <w:rPr>
          <w:rFonts w:ascii="Times New Roman" w:hAnsi="Times New Roman" w:cs="Times New Roman"/>
          <w:b/>
          <w:i/>
          <w:color w:val="000000" w:themeColor="text1"/>
          <w:sz w:val="24"/>
          <w:szCs w:val="24"/>
          <w:lang w:val="es-MX"/>
        </w:rPr>
      </w:pPr>
      <w:bookmarkStart w:id="13" w:name="_Toc227260347"/>
      <w:bookmarkStart w:id="14" w:name="_Toc227263619"/>
      <w:r w:rsidRPr="00272313">
        <w:rPr>
          <w:rFonts w:ascii="Times New Roman" w:hAnsi="Times New Roman" w:cs="Times New Roman"/>
          <w:b/>
          <w:i/>
          <w:color w:val="000000" w:themeColor="text1"/>
          <w:sz w:val="24"/>
          <w:szCs w:val="24"/>
          <w:lang w:val="es-MX"/>
        </w:rPr>
        <w:t>2.3 Por qué MYSQL 8.0 cambia las reglas de la normalización</w:t>
      </w:r>
      <w:bookmarkEnd w:id="13"/>
      <w:bookmarkEnd w:id="14"/>
    </w:p>
    <w:p w14:paraId="3C3DEA63" w14:textId="77777777" w:rsidR="00272313" w:rsidRPr="00272313" w:rsidRDefault="00272313" w:rsidP="00272313">
      <w:pPr>
        <w:jc w:val="both"/>
        <w:rPr>
          <w:rFonts w:ascii="Times New Roman" w:hAnsi="Times New Roman" w:cs="Times New Roman"/>
          <w:color w:val="000000" w:themeColor="text1"/>
          <w:lang w:val="es-MX"/>
        </w:rPr>
      </w:pPr>
      <w:r w:rsidRPr="00272313">
        <w:rPr>
          <w:rFonts w:ascii="Times New Roman" w:hAnsi="Times New Roman" w:cs="Times New Roman"/>
          <w:color w:val="000000" w:themeColor="text1"/>
          <w:lang w:val="es-MX"/>
        </w:rPr>
        <w:t>En versiones antiguas, muchos equipos desnormalizaban por necesidad: no había CHECK nativo, las columnas calculadas requerían triggers complejos, y las consultas con JOIN eran lentas sin índices inteligentes. MySQL 8.0 cierra esas brechas. Ahora puedes mantener un esquema en 3NF sin sacrificar rendimiento ni integridad, gracias a:</w:t>
      </w:r>
    </w:p>
    <w:p w14:paraId="2E55A48B" w14:textId="77777777" w:rsidR="00272313" w:rsidRPr="00272313" w:rsidRDefault="00272313" w:rsidP="00272313">
      <w:pPr>
        <w:pStyle w:val="Prrafodelista"/>
        <w:numPr>
          <w:ilvl w:val="0"/>
          <w:numId w:val="25"/>
        </w:numPr>
        <w:spacing w:line="259" w:lineRule="auto"/>
        <w:jc w:val="both"/>
        <w:rPr>
          <w:rFonts w:ascii="Times New Roman" w:hAnsi="Times New Roman" w:cs="Times New Roman"/>
          <w:color w:val="000000" w:themeColor="text1"/>
          <w:lang w:val="es-MX"/>
        </w:rPr>
      </w:pPr>
      <w:r w:rsidRPr="00272313">
        <w:rPr>
          <w:rFonts w:ascii="Times New Roman" w:hAnsi="Times New Roman" w:cs="Times New Roman"/>
          <w:color w:val="000000" w:themeColor="text1"/>
          <w:lang w:val="es-MX"/>
        </w:rPr>
        <w:t>Validación estricta de CHECK constraints</w:t>
      </w:r>
    </w:p>
    <w:p w14:paraId="26963466" w14:textId="77777777" w:rsidR="00272313" w:rsidRPr="00272313" w:rsidRDefault="00272313" w:rsidP="00272313">
      <w:pPr>
        <w:pStyle w:val="Prrafodelista"/>
        <w:numPr>
          <w:ilvl w:val="0"/>
          <w:numId w:val="25"/>
        </w:numPr>
        <w:spacing w:line="259" w:lineRule="auto"/>
        <w:jc w:val="both"/>
        <w:rPr>
          <w:rFonts w:ascii="Times New Roman" w:hAnsi="Times New Roman" w:cs="Times New Roman"/>
          <w:color w:val="000000" w:themeColor="text1"/>
          <w:lang w:val="es-MX"/>
        </w:rPr>
      </w:pPr>
      <w:r w:rsidRPr="00272313">
        <w:rPr>
          <w:rFonts w:ascii="Times New Roman" w:hAnsi="Times New Roman" w:cs="Times New Roman"/>
          <w:color w:val="000000" w:themeColor="text1"/>
          <w:lang w:val="es-MX"/>
        </w:rPr>
        <w:t>Columnas generadas (GENERATED ALWAYS AS) que eliminan datos derivados almacenados</w:t>
      </w:r>
    </w:p>
    <w:p w14:paraId="6B6506F7" w14:textId="77777777" w:rsidR="00272313" w:rsidRPr="00272313" w:rsidRDefault="00272313" w:rsidP="00272313">
      <w:pPr>
        <w:pStyle w:val="Prrafodelista"/>
        <w:numPr>
          <w:ilvl w:val="0"/>
          <w:numId w:val="25"/>
        </w:numPr>
        <w:spacing w:line="259" w:lineRule="auto"/>
        <w:jc w:val="both"/>
        <w:rPr>
          <w:rFonts w:ascii="Times New Roman" w:hAnsi="Times New Roman" w:cs="Times New Roman"/>
          <w:color w:val="000000" w:themeColor="text1"/>
          <w:lang w:val="es-MX"/>
        </w:rPr>
      </w:pPr>
      <w:r w:rsidRPr="00272313">
        <w:rPr>
          <w:rFonts w:ascii="Times New Roman" w:hAnsi="Times New Roman" w:cs="Times New Roman"/>
          <w:color w:val="000000" w:themeColor="text1"/>
          <w:lang w:val="es-MX"/>
        </w:rPr>
        <w:t>CTEs (WITH) y funciones ventana que reducen la necesidad de tablas resumen</w:t>
      </w:r>
    </w:p>
    <w:p w14:paraId="1DC930BD" w14:textId="77777777" w:rsidR="00272313" w:rsidRPr="00272313" w:rsidRDefault="00272313" w:rsidP="00272313">
      <w:pPr>
        <w:pStyle w:val="Prrafodelista"/>
        <w:numPr>
          <w:ilvl w:val="0"/>
          <w:numId w:val="25"/>
        </w:numPr>
        <w:spacing w:line="259" w:lineRule="auto"/>
        <w:jc w:val="both"/>
        <w:rPr>
          <w:rFonts w:ascii="Times New Roman" w:hAnsi="Times New Roman" w:cs="Times New Roman"/>
          <w:color w:val="000000" w:themeColor="text1"/>
          <w:lang w:val="es-MX"/>
        </w:rPr>
      </w:pPr>
      <w:r w:rsidRPr="00272313">
        <w:rPr>
          <w:rFonts w:ascii="Times New Roman" w:hAnsi="Times New Roman" w:cs="Times New Roman"/>
          <w:color w:val="000000" w:themeColor="text1"/>
          <w:lang w:val="es-MX"/>
        </w:rPr>
        <w:t>Optimizador de consultas mejorado que maneja JOIN entre tablas normalizadas con eficiencia predecible</w:t>
      </w:r>
    </w:p>
    <w:p w14:paraId="4A5F71A4" w14:textId="77777777" w:rsidR="00272313" w:rsidRPr="00272313" w:rsidRDefault="00272313" w:rsidP="00272313">
      <w:pPr>
        <w:pStyle w:val="Prrafodelista"/>
        <w:numPr>
          <w:ilvl w:val="0"/>
          <w:numId w:val="25"/>
        </w:numPr>
        <w:spacing w:line="259" w:lineRule="auto"/>
        <w:jc w:val="both"/>
        <w:rPr>
          <w:rFonts w:ascii="Times New Roman" w:hAnsi="Times New Roman" w:cs="Times New Roman"/>
          <w:color w:val="000000" w:themeColor="text1"/>
          <w:lang w:val="es-MX"/>
        </w:rPr>
      </w:pPr>
      <w:r w:rsidRPr="00272313">
        <w:rPr>
          <w:rFonts w:ascii="Times New Roman" w:hAnsi="Times New Roman" w:cs="Times New Roman"/>
          <w:color w:val="000000" w:themeColor="text1"/>
          <w:lang w:val="es-MX"/>
        </w:rPr>
        <w:t>Motor InnoDB maduro con transacciones ACID, foreign keys reales y recuperación ante fallos</w:t>
      </w:r>
    </w:p>
    <w:p w14:paraId="2F9C53EA" w14:textId="0739D256" w:rsidR="00272313" w:rsidRPr="00272313" w:rsidRDefault="00272313" w:rsidP="00272313">
      <w:pPr>
        <w:jc w:val="both"/>
        <w:rPr>
          <w:rFonts w:ascii="Times New Roman" w:hAnsi="Times New Roman" w:cs="Times New Roman"/>
          <w:b/>
          <w:i/>
          <w:color w:val="000000" w:themeColor="text1"/>
          <w:lang w:val="es-MX"/>
        </w:rPr>
      </w:pPr>
      <w:r w:rsidRPr="00272313">
        <w:rPr>
          <w:rFonts w:ascii="Times New Roman" w:hAnsi="Times New Roman" w:cs="Times New Roman"/>
          <w:b/>
          <w:i/>
          <w:color w:val="000000" w:themeColor="text1"/>
          <w:lang w:val="es-MX"/>
        </w:rPr>
        <w:t>En MySQL 8.0, normalizar no es un lujo académico; es la base para un sistema mantenible, auditable y escalable.</w:t>
      </w:r>
    </w:p>
    <w:p w14:paraId="50F95C22" w14:textId="6353B17D" w:rsidR="00272313" w:rsidRPr="00272313" w:rsidRDefault="00272313" w:rsidP="00272313">
      <w:pPr>
        <w:pStyle w:val="Ttulo2"/>
        <w:jc w:val="both"/>
        <w:rPr>
          <w:rFonts w:ascii="Times New Roman" w:hAnsi="Times New Roman" w:cs="Times New Roman"/>
          <w:b/>
          <w:i/>
          <w:color w:val="000000" w:themeColor="text1"/>
          <w:sz w:val="22"/>
          <w:szCs w:val="22"/>
          <w:lang w:val="es-MX"/>
        </w:rPr>
      </w:pPr>
      <w:bookmarkStart w:id="15" w:name="_Toc227260348"/>
      <w:bookmarkStart w:id="16" w:name="_Toc227263620"/>
      <w:r w:rsidRPr="00272313">
        <w:rPr>
          <w:rFonts w:ascii="Times New Roman" w:hAnsi="Times New Roman" w:cs="Times New Roman"/>
          <w:b/>
          <w:i/>
          <w:color w:val="000000" w:themeColor="text1"/>
          <w:sz w:val="22"/>
          <w:szCs w:val="22"/>
          <w:lang w:val="es-MX"/>
        </w:rPr>
        <w:t>2.4 Flujo práctico de normalización en WORKBENCH</w:t>
      </w:r>
      <w:bookmarkEnd w:id="15"/>
      <w:bookmarkEnd w:id="16"/>
      <w:r w:rsidRPr="00272313">
        <w:rPr>
          <w:rFonts w:ascii="Times New Roman" w:hAnsi="Times New Roman" w:cs="Times New Roman"/>
          <w:b/>
          <w:i/>
          <w:color w:val="000000" w:themeColor="text1"/>
          <w:sz w:val="22"/>
          <w:szCs w:val="22"/>
          <w:lang w:val="es-MX"/>
        </w:rPr>
        <w:t xml:space="preserve"> </w:t>
      </w:r>
    </w:p>
    <w:p w14:paraId="6A73F865" w14:textId="0F10309B" w:rsidR="00272313" w:rsidRPr="00272313" w:rsidRDefault="00272313" w:rsidP="00272313">
      <w:pPr>
        <w:jc w:val="both"/>
        <w:rPr>
          <w:rFonts w:ascii="Times New Roman" w:hAnsi="Times New Roman" w:cs="Times New Roman"/>
          <w:color w:val="000000" w:themeColor="text1"/>
          <w:lang w:val="es-MX"/>
        </w:rPr>
      </w:pPr>
      <w:r w:rsidRPr="00272313">
        <w:rPr>
          <w:rFonts w:ascii="Times New Roman" w:hAnsi="Times New Roman" w:cs="Times New Roman"/>
          <w:color w:val="000000" w:themeColor="text1"/>
          <w:lang w:val="es-MX"/>
        </w:rPr>
        <w:t>Sigue este orden para evitar errores de diseño y generar SQL limpio:</w:t>
      </w:r>
    </w:p>
    <w:p w14:paraId="7E0D23E3" w14:textId="77777777" w:rsidR="00272313" w:rsidRPr="00272313" w:rsidRDefault="00272313" w:rsidP="00272313">
      <w:pPr>
        <w:pStyle w:val="Prrafodelista"/>
        <w:numPr>
          <w:ilvl w:val="0"/>
          <w:numId w:val="26"/>
        </w:numPr>
        <w:spacing w:line="259" w:lineRule="auto"/>
        <w:jc w:val="both"/>
        <w:rPr>
          <w:rFonts w:ascii="Times New Roman" w:hAnsi="Times New Roman" w:cs="Times New Roman"/>
          <w:color w:val="000000" w:themeColor="text1"/>
          <w:lang w:val="es-MX"/>
        </w:rPr>
      </w:pPr>
      <w:r w:rsidRPr="00272313">
        <w:rPr>
          <w:rFonts w:ascii="Times New Roman" w:hAnsi="Times New Roman" w:cs="Times New Roman"/>
          <w:color w:val="000000" w:themeColor="text1"/>
          <w:lang w:val="es-MX"/>
        </w:rPr>
        <w:t>Crear modelo: File &gt; New Model &gt; Add Diagram</w:t>
      </w:r>
    </w:p>
    <w:p w14:paraId="5926BC91" w14:textId="77777777" w:rsidR="00272313" w:rsidRPr="00272313" w:rsidRDefault="00272313" w:rsidP="00272313">
      <w:pPr>
        <w:pStyle w:val="Prrafodelista"/>
        <w:jc w:val="both"/>
        <w:rPr>
          <w:rFonts w:ascii="Times New Roman" w:hAnsi="Times New Roman" w:cs="Times New Roman"/>
          <w:color w:val="000000" w:themeColor="text1"/>
          <w:lang w:val="es-MX"/>
        </w:rPr>
      </w:pPr>
    </w:p>
    <w:p w14:paraId="1E57AA44" w14:textId="54231BCA" w:rsidR="00272313" w:rsidRPr="00272313" w:rsidRDefault="00272313" w:rsidP="00272313">
      <w:pPr>
        <w:pStyle w:val="Prrafodelista"/>
        <w:numPr>
          <w:ilvl w:val="0"/>
          <w:numId w:val="26"/>
        </w:numPr>
        <w:spacing w:line="259" w:lineRule="auto"/>
        <w:jc w:val="both"/>
        <w:rPr>
          <w:rFonts w:ascii="Times New Roman" w:hAnsi="Times New Roman" w:cs="Times New Roman"/>
          <w:color w:val="000000" w:themeColor="text1"/>
          <w:lang w:val="es-MX"/>
        </w:rPr>
      </w:pPr>
      <w:r w:rsidRPr="00272313">
        <w:rPr>
          <w:rFonts w:ascii="Times New Roman" w:hAnsi="Times New Roman" w:cs="Times New Roman"/>
          <w:color w:val="000000" w:themeColor="text1"/>
          <w:lang w:val="es-MX"/>
        </w:rPr>
        <w:t>Definir tablas: Usa snake_case, agrega Table Comment con el propósito de cada entidad.</w:t>
      </w:r>
    </w:p>
    <w:p w14:paraId="242BBB03" w14:textId="77777777" w:rsidR="00272313" w:rsidRPr="00272313" w:rsidRDefault="00272313" w:rsidP="00272313">
      <w:pPr>
        <w:pStyle w:val="Prrafodelista"/>
        <w:numPr>
          <w:ilvl w:val="0"/>
          <w:numId w:val="26"/>
        </w:numPr>
        <w:spacing w:line="259" w:lineRule="auto"/>
        <w:jc w:val="both"/>
        <w:rPr>
          <w:rFonts w:ascii="Times New Roman" w:hAnsi="Times New Roman" w:cs="Times New Roman"/>
          <w:color w:val="000000" w:themeColor="text1"/>
          <w:lang w:val="es-MX"/>
        </w:rPr>
      </w:pPr>
      <w:r w:rsidRPr="00272313">
        <w:rPr>
          <w:rFonts w:ascii="Times New Roman" w:hAnsi="Times New Roman" w:cs="Times New Roman"/>
          <w:color w:val="000000" w:themeColor="text1"/>
          <w:lang w:val="es-MX"/>
        </w:rPr>
        <w:t>Columnas y tipos:</w:t>
      </w:r>
    </w:p>
    <w:p w14:paraId="3CB2206E" w14:textId="77777777" w:rsidR="00272313" w:rsidRPr="00272313" w:rsidRDefault="00272313" w:rsidP="00272313">
      <w:pPr>
        <w:pStyle w:val="Prrafodelista"/>
        <w:numPr>
          <w:ilvl w:val="0"/>
          <w:numId w:val="27"/>
        </w:numPr>
        <w:spacing w:line="259" w:lineRule="auto"/>
        <w:jc w:val="both"/>
        <w:rPr>
          <w:rFonts w:ascii="Times New Roman" w:hAnsi="Times New Roman" w:cs="Times New Roman"/>
          <w:color w:val="000000" w:themeColor="text1"/>
          <w:lang w:val="es-MX"/>
        </w:rPr>
      </w:pPr>
      <w:r w:rsidRPr="00272313">
        <w:rPr>
          <w:rFonts w:ascii="Times New Roman" w:hAnsi="Times New Roman" w:cs="Times New Roman"/>
          <w:color w:val="000000" w:themeColor="text1"/>
          <w:lang w:val="es-MX"/>
        </w:rPr>
        <w:t>PK: INT AUTO_INCREMENT o UUID si requieres distribución</w:t>
      </w:r>
    </w:p>
    <w:p w14:paraId="1892FA99" w14:textId="77777777" w:rsidR="00272313" w:rsidRPr="00272313" w:rsidRDefault="00272313" w:rsidP="00272313">
      <w:pPr>
        <w:pStyle w:val="Prrafodelista"/>
        <w:numPr>
          <w:ilvl w:val="0"/>
          <w:numId w:val="27"/>
        </w:numPr>
        <w:spacing w:line="259" w:lineRule="auto"/>
        <w:jc w:val="both"/>
        <w:rPr>
          <w:rFonts w:ascii="Times New Roman" w:hAnsi="Times New Roman" w:cs="Times New Roman"/>
          <w:color w:val="000000" w:themeColor="text1"/>
          <w:lang w:val="es-MX"/>
        </w:rPr>
      </w:pPr>
      <w:r w:rsidRPr="00272313">
        <w:rPr>
          <w:rFonts w:ascii="Times New Roman" w:hAnsi="Times New Roman" w:cs="Times New Roman"/>
          <w:color w:val="000000" w:themeColor="text1"/>
          <w:lang w:val="es-MX"/>
        </w:rPr>
        <w:t>Moneda: DECIMAL (10,2) o (19,4) para contabilidad</w:t>
      </w:r>
    </w:p>
    <w:p w14:paraId="59A482DE" w14:textId="77777777" w:rsidR="00272313" w:rsidRPr="00272313" w:rsidRDefault="00272313" w:rsidP="00272313">
      <w:pPr>
        <w:pStyle w:val="Prrafodelista"/>
        <w:numPr>
          <w:ilvl w:val="0"/>
          <w:numId w:val="27"/>
        </w:numPr>
        <w:spacing w:line="259" w:lineRule="auto"/>
        <w:jc w:val="both"/>
        <w:rPr>
          <w:rFonts w:ascii="Times New Roman" w:hAnsi="Times New Roman" w:cs="Times New Roman"/>
          <w:color w:val="000000" w:themeColor="text1"/>
          <w:lang w:val="es-MX"/>
        </w:rPr>
      </w:pPr>
      <w:r w:rsidRPr="00272313">
        <w:rPr>
          <w:rFonts w:ascii="Times New Roman" w:hAnsi="Times New Roman" w:cs="Times New Roman"/>
          <w:color w:val="000000" w:themeColor="text1"/>
          <w:lang w:val="es-MX"/>
        </w:rPr>
        <w:t>Estados: ENUM o TINYINT con documentación</w:t>
      </w:r>
    </w:p>
    <w:p w14:paraId="281F3D95" w14:textId="11D24CA5" w:rsidR="00272313" w:rsidRPr="00272313" w:rsidRDefault="00272313" w:rsidP="00272313">
      <w:pPr>
        <w:pStyle w:val="Prrafodelista"/>
        <w:numPr>
          <w:ilvl w:val="0"/>
          <w:numId w:val="27"/>
        </w:numPr>
        <w:spacing w:line="259" w:lineRule="auto"/>
        <w:jc w:val="both"/>
        <w:rPr>
          <w:rFonts w:ascii="Times New Roman" w:hAnsi="Times New Roman" w:cs="Times New Roman"/>
          <w:color w:val="000000" w:themeColor="text1"/>
          <w:lang w:val="es-MX"/>
        </w:rPr>
      </w:pPr>
      <w:r w:rsidRPr="00272313">
        <w:rPr>
          <w:rFonts w:ascii="Times New Roman" w:hAnsi="Times New Roman" w:cs="Times New Roman"/>
          <w:color w:val="000000" w:themeColor="text1"/>
          <w:lang w:val="es-MX"/>
        </w:rPr>
        <w:t>Fechas: DATETIME o TIMESTAMP según zona horaria</w:t>
      </w:r>
    </w:p>
    <w:p w14:paraId="41D2C9CD" w14:textId="2C824D7A" w:rsidR="00272313" w:rsidRPr="00272313" w:rsidRDefault="00272313" w:rsidP="00272313">
      <w:pPr>
        <w:pStyle w:val="Prrafodelista"/>
        <w:numPr>
          <w:ilvl w:val="0"/>
          <w:numId w:val="26"/>
        </w:numPr>
        <w:spacing w:line="259" w:lineRule="auto"/>
        <w:jc w:val="both"/>
        <w:rPr>
          <w:rFonts w:ascii="Times New Roman" w:hAnsi="Times New Roman" w:cs="Times New Roman"/>
          <w:color w:val="000000" w:themeColor="text1"/>
          <w:lang w:val="es-MX"/>
        </w:rPr>
      </w:pPr>
      <w:r w:rsidRPr="00272313">
        <w:rPr>
          <w:rFonts w:ascii="Times New Roman" w:hAnsi="Times New Roman" w:cs="Times New Roman"/>
          <w:color w:val="000000" w:themeColor="text1"/>
          <w:lang w:val="es-MX"/>
        </w:rPr>
        <w:t>Relaciones: Usa la herramienta Place a Relationship (línea punteada para 1: N, sólida si la FK es parte de la PK). Workbench genera la FK automáticamente.</w:t>
      </w:r>
    </w:p>
    <w:p w14:paraId="405AC569" w14:textId="384730F6" w:rsidR="00272313" w:rsidRPr="00272313" w:rsidRDefault="00272313" w:rsidP="00272313">
      <w:pPr>
        <w:pStyle w:val="Prrafodelista"/>
        <w:numPr>
          <w:ilvl w:val="0"/>
          <w:numId w:val="26"/>
        </w:numPr>
        <w:spacing w:line="259" w:lineRule="auto"/>
        <w:jc w:val="both"/>
        <w:rPr>
          <w:rFonts w:ascii="Times New Roman" w:hAnsi="Times New Roman" w:cs="Times New Roman"/>
          <w:color w:val="000000" w:themeColor="text1"/>
          <w:lang w:val="es-MX"/>
        </w:rPr>
      </w:pPr>
      <w:r w:rsidRPr="00272313">
        <w:rPr>
          <w:rFonts w:ascii="Times New Roman" w:hAnsi="Times New Roman" w:cs="Times New Roman"/>
          <w:color w:val="000000" w:themeColor="text1"/>
          <w:lang w:val="es-MX"/>
        </w:rPr>
        <w:t>Validar modelo: Model &gt; Validate Model (Ctrl+Shift+V). Corrige tablas sin PK, FK huérfanas o ciclos.</w:t>
      </w:r>
    </w:p>
    <w:p w14:paraId="75543032" w14:textId="77777777" w:rsidR="00272313" w:rsidRPr="00272313" w:rsidRDefault="00272313" w:rsidP="00272313">
      <w:pPr>
        <w:pStyle w:val="Prrafodelista"/>
        <w:numPr>
          <w:ilvl w:val="0"/>
          <w:numId w:val="26"/>
        </w:numPr>
        <w:spacing w:line="259" w:lineRule="auto"/>
        <w:jc w:val="both"/>
        <w:rPr>
          <w:rFonts w:ascii="Times New Roman" w:hAnsi="Times New Roman" w:cs="Times New Roman"/>
          <w:color w:val="000000" w:themeColor="text1"/>
          <w:lang w:val="es-MX"/>
        </w:rPr>
      </w:pPr>
      <w:r w:rsidRPr="00272313">
        <w:rPr>
          <w:rFonts w:ascii="Times New Roman" w:hAnsi="Times New Roman" w:cs="Times New Roman"/>
          <w:color w:val="000000" w:themeColor="text1"/>
          <w:lang w:val="en-US"/>
        </w:rPr>
        <w:t xml:space="preserve">Forward Engineer: Database &gt; Forward Engineer (Ctrl+G). </w:t>
      </w:r>
      <w:r w:rsidRPr="00272313">
        <w:rPr>
          <w:rFonts w:ascii="Times New Roman" w:hAnsi="Times New Roman" w:cs="Times New Roman"/>
          <w:color w:val="000000" w:themeColor="text1"/>
          <w:lang w:val="es-MX"/>
        </w:rPr>
        <w:t>Activa Generate DROP Statements solo en entorno de desarrollo. Revisa el script antes de ejecutar.</w:t>
      </w:r>
    </w:p>
    <w:p w14:paraId="39C9F350" w14:textId="77777777" w:rsidR="00272313" w:rsidRPr="00272313" w:rsidRDefault="00272313" w:rsidP="00272313">
      <w:pPr>
        <w:pStyle w:val="Prrafodelista"/>
        <w:jc w:val="both"/>
        <w:rPr>
          <w:rFonts w:ascii="Times New Roman" w:hAnsi="Times New Roman" w:cs="Times New Roman"/>
          <w:color w:val="000000" w:themeColor="text1"/>
          <w:lang w:val="es-MX"/>
        </w:rPr>
      </w:pPr>
    </w:p>
    <w:p w14:paraId="1388155D" w14:textId="77777777" w:rsidR="00272313" w:rsidRPr="00272313" w:rsidRDefault="00272313" w:rsidP="00272313">
      <w:pPr>
        <w:pStyle w:val="Prrafodelista"/>
        <w:numPr>
          <w:ilvl w:val="0"/>
          <w:numId w:val="26"/>
        </w:numPr>
        <w:spacing w:line="259" w:lineRule="auto"/>
        <w:jc w:val="both"/>
        <w:rPr>
          <w:rFonts w:ascii="Times New Roman" w:hAnsi="Times New Roman" w:cs="Times New Roman"/>
          <w:color w:val="000000" w:themeColor="text1"/>
          <w:lang w:val="es-MX"/>
        </w:rPr>
      </w:pPr>
      <w:r w:rsidRPr="00272313">
        <w:rPr>
          <w:rFonts w:ascii="Times New Roman" w:hAnsi="Times New Roman" w:cs="Times New Roman"/>
          <w:color w:val="000000" w:themeColor="text1"/>
          <w:lang w:val="es-MX"/>
        </w:rPr>
        <w:lastRenderedPageBreak/>
        <w:t>Prueba con datos: Usa START TRANSACTION; ... COMMIT; para insertar registros relacionados y verificar que RESTRICT/CASCADE funcionen como esperas.</w:t>
      </w:r>
    </w:p>
    <w:p w14:paraId="109B9200" w14:textId="3D2422EF" w:rsidR="00272313" w:rsidRPr="00272313" w:rsidRDefault="00272313" w:rsidP="00272313">
      <w:pPr>
        <w:jc w:val="both"/>
        <w:rPr>
          <w:rFonts w:ascii="Times New Roman" w:hAnsi="Times New Roman" w:cs="Times New Roman"/>
          <w:b/>
          <w:i/>
          <w:color w:val="000000" w:themeColor="text1"/>
          <w:lang w:val="es-MX"/>
        </w:rPr>
      </w:pPr>
      <w:r w:rsidRPr="00272313">
        <w:rPr>
          <w:rFonts w:ascii="Times New Roman" w:hAnsi="Times New Roman" w:cs="Times New Roman"/>
          <w:b/>
          <w:i/>
          <w:color w:val="000000" w:themeColor="text1"/>
          <w:lang w:val="es-MX"/>
        </w:rPr>
        <w:t>Tip de Workbench: Haz clic derecho en una tabla → Copy to Clipboard &gt; Create Statement para obtener el DDL limpio sin dependencias externas.</w:t>
      </w:r>
    </w:p>
    <w:p w14:paraId="24CD7C87" w14:textId="7C29BBEA" w:rsidR="00272313" w:rsidRPr="00272313" w:rsidRDefault="00272313" w:rsidP="00272313">
      <w:pPr>
        <w:pStyle w:val="Ttulo2"/>
        <w:rPr>
          <w:rFonts w:ascii="Times New Roman" w:hAnsi="Times New Roman" w:cs="Times New Roman"/>
          <w:b/>
          <w:i/>
          <w:color w:val="000000" w:themeColor="text1"/>
          <w:sz w:val="24"/>
          <w:szCs w:val="24"/>
          <w:lang w:val="es-MX"/>
        </w:rPr>
      </w:pPr>
      <w:bookmarkStart w:id="17" w:name="_Toc227260349"/>
      <w:bookmarkStart w:id="18" w:name="_Toc227263621"/>
      <w:r w:rsidRPr="00272313">
        <w:rPr>
          <w:rFonts w:ascii="Times New Roman" w:hAnsi="Times New Roman" w:cs="Times New Roman"/>
          <w:b/>
          <w:i/>
          <w:color w:val="000000" w:themeColor="text1"/>
          <w:sz w:val="24"/>
          <w:szCs w:val="24"/>
          <w:lang w:val="es-MX"/>
        </w:rPr>
        <w:t>2.5 Cuándo y cómo desnormalizar en MYSQL8.0 (sin romper integridad)</w:t>
      </w:r>
      <w:bookmarkEnd w:id="17"/>
      <w:bookmarkEnd w:id="18"/>
      <w:r w:rsidRPr="00272313">
        <w:rPr>
          <w:rFonts w:ascii="Times New Roman" w:hAnsi="Times New Roman" w:cs="Times New Roman"/>
          <w:b/>
          <w:i/>
          <w:color w:val="000000" w:themeColor="text1"/>
          <w:sz w:val="24"/>
          <w:szCs w:val="24"/>
          <w:lang w:val="es-MX"/>
        </w:rPr>
        <w:t xml:space="preserve">  </w:t>
      </w:r>
    </w:p>
    <w:tbl>
      <w:tblPr>
        <w:tblStyle w:val="Tablaconcuadrcula"/>
        <w:tblW w:w="0" w:type="auto"/>
        <w:tblLook w:val="04A0" w:firstRow="1" w:lastRow="0" w:firstColumn="1" w:lastColumn="0" w:noHBand="0" w:noVBand="1"/>
      </w:tblPr>
      <w:tblGrid>
        <w:gridCol w:w="1755"/>
        <w:gridCol w:w="2981"/>
        <w:gridCol w:w="3899"/>
      </w:tblGrid>
      <w:tr w:rsidR="00272313" w:rsidRPr="00272313" w14:paraId="36A7C817" w14:textId="77777777" w:rsidTr="007F2C97">
        <w:tc>
          <w:tcPr>
            <w:tcW w:w="1758" w:type="dxa"/>
          </w:tcPr>
          <w:p w14:paraId="7A2F1231" w14:textId="77777777" w:rsidR="00272313" w:rsidRPr="00272313" w:rsidRDefault="00272313" w:rsidP="007F2C97">
            <w:pPr>
              <w:jc w:val="center"/>
              <w:rPr>
                <w:rFonts w:ascii="Times New Roman" w:hAnsi="Times New Roman" w:cs="Times New Roman"/>
                <w:b/>
                <w:sz w:val="20"/>
                <w:szCs w:val="20"/>
                <w:lang w:val="es-MX"/>
              </w:rPr>
            </w:pPr>
            <w:r w:rsidRPr="00272313">
              <w:rPr>
                <w:rFonts w:ascii="Times New Roman" w:hAnsi="Times New Roman" w:cs="Times New Roman"/>
                <w:b/>
                <w:sz w:val="20"/>
                <w:szCs w:val="20"/>
                <w:lang w:val="es-MX"/>
              </w:rPr>
              <w:t>Estrategia</w:t>
            </w:r>
          </w:p>
        </w:tc>
        <w:tc>
          <w:tcPr>
            <w:tcW w:w="3057" w:type="dxa"/>
          </w:tcPr>
          <w:p w14:paraId="7AD9E91E" w14:textId="77777777" w:rsidR="00272313" w:rsidRPr="00272313" w:rsidRDefault="00272313" w:rsidP="007F2C97">
            <w:pPr>
              <w:jc w:val="center"/>
              <w:rPr>
                <w:rFonts w:ascii="Times New Roman" w:hAnsi="Times New Roman" w:cs="Times New Roman"/>
                <w:b/>
                <w:sz w:val="20"/>
                <w:szCs w:val="20"/>
                <w:lang w:val="es-MX"/>
              </w:rPr>
            </w:pPr>
            <w:r w:rsidRPr="00272313">
              <w:rPr>
                <w:rFonts w:ascii="Times New Roman" w:hAnsi="Times New Roman" w:cs="Times New Roman"/>
                <w:b/>
                <w:sz w:val="20"/>
                <w:szCs w:val="20"/>
                <w:lang w:val="es-MX"/>
              </w:rPr>
              <w:t>Cuándo usarla</w:t>
            </w:r>
          </w:p>
        </w:tc>
        <w:tc>
          <w:tcPr>
            <w:tcW w:w="4013" w:type="dxa"/>
          </w:tcPr>
          <w:p w14:paraId="14D125E7" w14:textId="77777777" w:rsidR="00272313" w:rsidRPr="00272313" w:rsidRDefault="00272313" w:rsidP="007F2C97">
            <w:pPr>
              <w:jc w:val="center"/>
              <w:rPr>
                <w:rFonts w:ascii="Times New Roman" w:hAnsi="Times New Roman" w:cs="Times New Roman"/>
                <w:b/>
                <w:sz w:val="20"/>
                <w:szCs w:val="20"/>
                <w:lang w:val="es-MX"/>
              </w:rPr>
            </w:pPr>
            <w:r w:rsidRPr="00272313">
              <w:rPr>
                <w:rFonts w:ascii="Times New Roman" w:hAnsi="Times New Roman" w:cs="Times New Roman"/>
                <w:b/>
                <w:sz w:val="20"/>
                <w:szCs w:val="20"/>
                <w:lang w:val="es-MX"/>
              </w:rPr>
              <w:t>Cómo implementarla en MySQL 8.0</w:t>
            </w:r>
          </w:p>
        </w:tc>
      </w:tr>
      <w:tr w:rsidR="00272313" w:rsidRPr="00272313" w14:paraId="2D609633" w14:textId="77777777" w:rsidTr="007F2C97">
        <w:tc>
          <w:tcPr>
            <w:tcW w:w="1758" w:type="dxa"/>
          </w:tcPr>
          <w:p w14:paraId="5DB3E488" w14:textId="77777777" w:rsidR="00272313" w:rsidRPr="00272313" w:rsidRDefault="00272313" w:rsidP="007F2C97">
            <w:pPr>
              <w:rPr>
                <w:rFonts w:ascii="Times New Roman" w:hAnsi="Times New Roman" w:cs="Times New Roman"/>
                <w:lang w:val="es-MX"/>
              </w:rPr>
            </w:pPr>
            <w:r w:rsidRPr="00272313">
              <w:rPr>
                <w:rFonts w:ascii="Times New Roman" w:hAnsi="Times New Roman" w:cs="Times New Roman"/>
                <w:lang w:val="es-MX"/>
              </w:rPr>
              <w:t>Vistas (CREATE VIEW)</w:t>
            </w:r>
          </w:p>
        </w:tc>
        <w:tc>
          <w:tcPr>
            <w:tcW w:w="3057" w:type="dxa"/>
          </w:tcPr>
          <w:p w14:paraId="59532EDD" w14:textId="77777777" w:rsidR="00272313" w:rsidRPr="00272313" w:rsidRDefault="00272313" w:rsidP="007F2C97">
            <w:pPr>
              <w:rPr>
                <w:rFonts w:ascii="Times New Roman" w:hAnsi="Times New Roman" w:cs="Times New Roman"/>
                <w:lang w:val="es-MX"/>
              </w:rPr>
            </w:pPr>
            <w:r w:rsidRPr="00272313">
              <w:rPr>
                <w:rFonts w:ascii="Times New Roman" w:hAnsi="Times New Roman" w:cs="Times New Roman"/>
                <w:lang w:val="es-MX"/>
              </w:rPr>
              <w:t>Consultas repetitivas con muchos JOIN</w:t>
            </w:r>
          </w:p>
        </w:tc>
        <w:tc>
          <w:tcPr>
            <w:tcW w:w="4013" w:type="dxa"/>
          </w:tcPr>
          <w:p w14:paraId="6739BEFB" w14:textId="77777777" w:rsidR="00272313" w:rsidRPr="00272313" w:rsidRDefault="00272313" w:rsidP="007F2C97">
            <w:pPr>
              <w:rPr>
                <w:rFonts w:ascii="Times New Roman" w:hAnsi="Times New Roman" w:cs="Times New Roman"/>
                <w:lang w:val="es-MX"/>
              </w:rPr>
            </w:pPr>
            <w:r w:rsidRPr="00272313">
              <w:rPr>
                <w:rFonts w:ascii="Times New Roman" w:hAnsi="Times New Roman" w:cs="Times New Roman"/>
                <w:lang w:val="es-MX"/>
              </w:rPr>
              <w:t>Abstrae la lógica sin duplicar datos. CREATE VIEW v_resumen_pedidos AS SELECT ...</w:t>
            </w:r>
          </w:p>
        </w:tc>
      </w:tr>
      <w:tr w:rsidR="00272313" w:rsidRPr="00272313" w14:paraId="65455673" w14:textId="77777777" w:rsidTr="007F2C97">
        <w:tc>
          <w:tcPr>
            <w:tcW w:w="1758" w:type="dxa"/>
          </w:tcPr>
          <w:p w14:paraId="6D6EF565" w14:textId="77777777" w:rsidR="00272313" w:rsidRPr="00272313" w:rsidRDefault="00272313" w:rsidP="007F2C97">
            <w:pPr>
              <w:rPr>
                <w:rFonts w:ascii="Times New Roman" w:hAnsi="Times New Roman" w:cs="Times New Roman"/>
                <w:lang w:val="es-MX"/>
              </w:rPr>
            </w:pPr>
            <w:r w:rsidRPr="00272313">
              <w:rPr>
                <w:rFonts w:ascii="Times New Roman" w:hAnsi="Times New Roman" w:cs="Times New Roman"/>
                <w:lang w:val="es-MX"/>
              </w:rPr>
              <w:t>Columnas generadas STORED</w:t>
            </w:r>
          </w:p>
        </w:tc>
        <w:tc>
          <w:tcPr>
            <w:tcW w:w="3057" w:type="dxa"/>
          </w:tcPr>
          <w:p w14:paraId="54C91FD9" w14:textId="77777777" w:rsidR="00272313" w:rsidRPr="00272313" w:rsidRDefault="00272313" w:rsidP="007F2C97">
            <w:pPr>
              <w:rPr>
                <w:rFonts w:ascii="Times New Roman" w:hAnsi="Times New Roman" w:cs="Times New Roman"/>
                <w:lang w:val="es-MX"/>
              </w:rPr>
            </w:pPr>
            <w:r w:rsidRPr="00272313">
              <w:rPr>
                <w:rFonts w:ascii="Times New Roman" w:hAnsi="Times New Roman" w:cs="Times New Roman"/>
                <w:lang w:val="es-MX"/>
              </w:rPr>
              <w:t>Cálculos frecuentes pero derivados</w:t>
            </w:r>
          </w:p>
        </w:tc>
        <w:tc>
          <w:tcPr>
            <w:tcW w:w="4013" w:type="dxa"/>
          </w:tcPr>
          <w:p w14:paraId="42D7A0EC" w14:textId="77777777" w:rsidR="00272313" w:rsidRPr="00272313" w:rsidRDefault="00272313" w:rsidP="007F2C97">
            <w:pPr>
              <w:rPr>
                <w:rFonts w:ascii="Times New Roman" w:hAnsi="Times New Roman" w:cs="Times New Roman"/>
                <w:lang w:val="es-MX"/>
              </w:rPr>
            </w:pPr>
            <w:r w:rsidRPr="00272313">
              <w:rPr>
                <w:rFonts w:ascii="Times New Roman" w:hAnsi="Times New Roman" w:cs="Times New Roman"/>
                <w:lang w:val="es-MX"/>
              </w:rPr>
              <w:t xml:space="preserve">Mantienen 3NF lógica, pero aceleran lectura. </w:t>
            </w:r>
            <w:r w:rsidRPr="00272313">
              <w:rPr>
                <w:rFonts w:ascii="Times New Roman" w:hAnsi="Times New Roman" w:cs="Times New Roman"/>
                <w:lang w:val="en-US"/>
              </w:rPr>
              <w:t xml:space="preserve">Usa ALTER TABLE ... ADD COLUMN ... GENERATED ALWAYS AS ... </w:t>
            </w:r>
            <w:r w:rsidRPr="00272313">
              <w:rPr>
                <w:rFonts w:ascii="Times New Roman" w:hAnsi="Times New Roman" w:cs="Times New Roman"/>
                <w:lang w:val="es-MX"/>
              </w:rPr>
              <w:t>STORED</w:t>
            </w:r>
          </w:p>
        </w:tc>
      </w:tr>
      <w:tr w:rsidR="00272313" w:rsidRPr="00272313" w14:paraId="54A0542C" w14:textId="77777777" w:rsidTr="007F2C97">
        <w:tc>
          <w:tcPr>
            <w:tcW w:w="1758" w:type="dxa"/>
          </w:tcPr>
          <w:p w14:paraId="30125604" w14:textId="77777777" w:rsidR="00272313" w:rsidRPr="00272313" w:rsidRDefault="00272313" w:rsidP="007F2C97">
            <w:pPr>
              <w:rPr>
                <w:rFonts w:ascii="Times New Roman" w:hAnsi="Times New Roman" w:cs="Times New Roman"/>
                <w:lang w:val="en-US"/>
              </w:rPr>
            </w:pPr>
            <w:r w:rsidRPr="00272313">
              <w:rPr>
                <w:rFonts w:ascii="Times New Roman" w:hAnsi="Times New Roman" w:cs="Times New Roman"/>
                <w:lang w:val="en-US"/>
              </w:rPr>
              <w:t>Tablas resumen con EVENT SCHEDULER</w:t>
            </w:r>
          </w:p>
        </w:tc>
        <w:tc>
          <w:tcPr>
            <w:tcW w:w="3057" w:type="dxa"/>
          </w:tcPr>
          <w:p w14:paraId="4A7AA1EE" w14:textId="77777777" w:rsidR="00272313" w:rsidRPr="00272313" w:rsidRDefault="00272313" w:rsidP="007F2C97">
            <w:pPr>
              <w:rPr>
                <w:rFonts w:ascii="Times New Roman" w:hAnsi="Times New Roman" w:cs="Times New Roman"/>
                <w:lang w:val="es-MX"/>
              </w:rPr>
            </w:pPr>
            <w:r w:rsidRPr="00272313">
              <w:rPr>
                <w:rFonts w:ascii="Times New Roman" w:hAnsi="Times New Roman" w:cs="Times New Roman"/>
                <w:lang w:val="es-MX"/>
              </w:rPr>
              <w:t>Reportes diarios/semanales de alta frecuencia</w:t>
            </w:r>
          </w:p>
        </w:tc>
        <w:tc>
          <w:tcPr>
            <w:tcW w:w="4013" w:type="dxa"/>
          </w:tcPr>
          <w:p w14:paraId="5DA3166E" w14:textId="77777777" w:rsidR="00272313" w:rsidRPr="00272313" w:rsidRDefault="00272313" w:rsidP="007F2C97">
            <w:pPr>
              <w:rPr>
                <w:rFonts w:ascii="Times New Roman" w:hAnsi="Times New Roman" w:cs="Times New Roman"/>
                <w:lang w:val="en-US"/>
              </w:rPr>
            </w:pPr>
            <w:r w:rsidRPr="00272313">
              <w:rPr>
                <w:rFonts w:ascii="Times New Roman" w:hAnsi="Times New Roman" w:cs="Times New Roman"/>
                <w:lang w:val="es-MX"/>
              </w:rPr>
              <w:t xml:space="preserve">Programa un evento que actualice cada noche. </w:t>
            </w:r>
            <w:r w:rsidRPr="00272313">
              <w:rPr>
                <w:rFonts w:ascii="Times New Roman" w:hAnsi="Times New Roman" w:cs="Times New Roman"/>
                <w:lang w:val="en-US"/>
              </w:rPr>
              <w:t>CREATE EVENT actualizar_resumen ON SCHEDULE EVERY 1 DAY DO INSERT INTO resumen ...</w:t>
            </w:r>
          </w:p>
        </w:tc>
      </w:tr>
      <w:tr w:rsidR="00272313" w:rsidRPr="00272313" w14:paraId="723468E7" w14:textId="77777777" w:rsidTr="007F2C97">
        <w:tc>
          <w:tcPr>
            <w:tcW w:w="1758" w:type="dxa"/>
          </w:tcPr>
          <w:p w14:paraId="25CA1080" w14:textId="77777777" w:rsidR="00272313" w:rsidRPr="00272313" w:rsidRDefault="00272313" w:rsidP="007F2C97">
            <w:pPr>
              <w:rPr>
                <w:rFonts w:ascii="Times New Roman" w:hAnsi="Times New Roman" w:cs="Times New Roman"/>
              </w:rPr>
            </w:pPr>
            <w:r w:rsidRPr="00272313">
              <w:rPr>
                <w:rFonts w:ascii="Times New Roman" w:hAnsi="Times New Roman" w:cs="Times New Roman"/>
              </w:rPr>
              <w:t>Índices compuestos</w:t>
            </w:r>
          </w:p>
        </w:tc>
        <w:tc>
          <w:tcPr>
            <w:tcW w:w="3057" w:type="dxa"/>
          </w:tcPr>
          <w:p w14:paraId="53E7C349" w14:textId="77777777" w:rsidR="00272313" w:rsidRPr="00272313" w:rsidRDefault="00272313" w:rsidP="007F2C97">
            <w:pPr>
              <w:rPr>
                <w:rFonts w:ascii="Times New Roman" w:hAnsi="Times New Roman" w:cs="Times New Roman"/>
                <w:lang w:val="es-MX"/>
              </w:rPr>
            </w:pPr>
            <w:r w:rsidRPr="00272313">
              <w:rPr>
                <w:rFonts w:ascii="Times New Roman" w:hAnsi="Times New Roman" w:cs="Times New Roman"/>
                <w:lang w:val="es-MX"/>
              </w:rPr>
              <w:t>Filtros frecuentes por múltiples columnas</w:t>
            </w:r>
          </w:p>
        </w:tc>
        <w:tc>
          <w:tcPr>
            <w:tcW w:w="4013" w:type="dxa"/>
          </w:tcPr>
          <w:p w14:paraId="7D3B979D" w14:textId="77777777" w:rsidR="00272313" w:rsidRPr="00272313" w:rsidRDefault="00272313" w:rsidP="007F2C97">
            <w:pPr>
              <w:rPr>
                <w:rFonts w:ascii="Times New Roman" w:hAnsi="Times New Roman" w:cs="Times New Roman"/>
                <w:lang w:val="es-MX"/>
              </w:rPr>
            </w:pPr>
            <w:r w:rsidRPr="00272313">
              <w:rPr>
                <w:rFonts w:ascii="Times New Roman" w:hAnsi="Times New Roman" w:cs="Times New Roman"/>
                <w:lang w:val="es-MX"/>
              </w:rPr>
              <w:t>ALTER TABLE detalle_pedido ADD INDEX idx_pedido_producto (id_pedido, id_producto);</w:t>
            </w:r>
          </w:p>
        </w:tc>
      </w:tr>
      <w:tr w:rsidR="00272313" w:rsidRPr="00272313" w14:paraId="4AF0573B" w14:textId="77777777" w:rsidTr="007F2C97">
        <w:tc>
          <w:tcPr>
            <w:tcW w:w="1758" w:type="dxa"/>
          </w:tcPr>
          <w:p w14:paraId="5FA96452" w14:textId="77777777" w:rsidR="00272313" w:rsidRPr="00272313" w:rsidRDefault="00272313" w:rsidP="007F2C97">
            <w:pPr>
              <w:rPr>
                <w:rFonts w:ascii="Times New Roman" w:hAnsi="Times New Roman" w:cs="Times New Roman"/>
              </w:rPr>
            </w:pPr>
            <w:r w:rsidRPr="00272313">
              <w:rPr>
                <w:rFonts w:ascii="Times New Roman" w:hAnsi="Times New Roman" w:cs="Times New Roman"/>
              </w:rPr>
              <w:t>Particionamiento</w:t>
            </w:r>
          </w:p>
        </w:tc>
        <w:tc>
          <w:tcPr>
            <w:tcW w:w="3057" w:type="dxa"/>
          </w:tcPr>
          <w:p w14:paraId="007A881E" w14:textId="77777777" w:rsidR="00272313" w:rsidRPr="00272313" w:rsidRDefault="00272313" w:rsidP="007F2C97">
            <w:pPr>
              <w:rPr>
                <w:rFonts w:ascii="Times New Roman" w:hAnsi="Times New Roman" w:cs="Times New Roman"/>
                <w:lang w:val="es-MX"/>
              </w:rPr>
            </w:pPr>
            <w:r w:rsidRPr="00272313">
              <w:rPr>
                <w:rFonts w:ascii="Times New Roman" w:hAnsi="Times New Roman" w:cs="Times New Roman"/>
                <w:lang w:val="es-MX"/>
              </w:rPr>
              <w:t>Tablas con millones de filas históricas</w:t>
            </w:r>
          </w:p>
        </w:tc>
        <w:tc>
          <w:tcPr>
            <w:tcW w:w="4013" w:type="dxa"/>
          </w:tcPr>
          <w:p w14:paraId="77C490B5" w14:textId="77777777" w:rsidR="00272313" w:rsidRPr="00272313" w:rsidRDefault="00272313" w:rsidP="007F2C97">
            <w:pPr>
              <w:rPr>
                <w:rFonts w:ascii="Times New Roman" w:hAnsi="Times New Roman" w:cs="Times New Roman"/>
                <w:lang w:val="en-US"/>
              </w:rPr>
            </w:pPr>
            <w:r w:rsidRPr="00272313">
              <w:rPr>
                <w:rFonts w:ascii="Times New Roman" w:hAnsi="Times New Roman" w:cs="Times New Roman"/>
                <w:lang w:val="en-US"/>
              </w:rPr>
              <w:t>ALTER TABLE logs PARTITION BY RANGE (YEAR(fecha)) (...)</w:t>
            </w:r>
          </w:p>
        </w:tc>
      </w:tr>
    </w:tbl>
    <w:p w14:paraId="5B086145" w14:textId="4123398B" w:rsidR="00272313" w:rsidRPr="00272313" w:rsidRDefault="00272313" w:rsidP="00272313">
      <w:pPr>
        <w:pStyle w:val="Ttulo2"/>
        <w:rPr>
          <w:rFonts w:ascii="Times New Roman" w:hAnsi="Times New Roman" w:cs="Times New Roman"/>
          <w:b/>
          <w:i/>
          <w:color w:val="000000" w:themeColor="text1"/>
          <w:sz w:val="24"/>
          <w:szCs w:val="24"/>
          <w:lang w:val="en-US"/>
        </w:rPr>
      </w:pPr>
    </w:p>
    <w:p w14:paraId="4EF97A2D" w14:textId="10009D16" w:rsidR="00272313" w:rsidRPr="00272313" w:rsidRDefault="00272313" w:rsidP="00272313">
      <w:pPr>
        <w:jc w:val="both"/>
        <w:rPr>
          <w:rFonts w:ascii="Times New Roman" w:hAnsi="Times New Roman" w:cs="Times New Roman"/>
          <w:b/>
          <w:i/>
          <w:lang w:val="es-MX"/>
        </w:rPr>
      </w:pPr>
      <w:r w:rsidRPr="00272313">
        <w:rPr>
          <w:rFonts w:ascii="Times New Roman" w:hAnsi="Times New Roman" w:cs="Times New Roman"/>
          <w:b/>
          <w:i/>
          <w:lang w:val="es-MX"/>
        </w:rPr>
        <w:t xml:space="preserve">Desnormaliza solo la capa de lectura. Mantén la capa de escritura en 3NF. Si un dato se actualiza en dos lugares, tu diseño tiene un problema. </w:t>
      </w:r>
    </w:p>
    <w:p w14:paraId="13F69F9C" w14:textId="0153E47A" w:rsidR="00272313" w:rsidRPr="00272313" w:rsidRDefault="00272313" w:rsidP="00272313">
      <w:pPr>
        <w:pStyle w:val="Ttulo2"/>
        <w:rPr>
          <w:rFonts w:ascii="Times New Roman" w:hAnsi="Times New Roman" w:cs="Times New Roman"/>
          <w:b/>
          <w:i/>
          <w:color w:val="000000" w:themeColor="text1"/>
          <w:sz w:val="24"/>
          <w:szCs w:val="24"/>
          <w:lang w:val="es-MX"/>
        </w:rPr>
      </w:pPr>
      <w:bookmarkStart w:id="19" w:name="_Toc227260350"/>
      <w:bookmarkStart w:id="20" w:name="_Toc227263622"/>
      <w:r w:rsidRPr="00272313">
        <w:rPr>
          <w:rFonts w:ascii="Times New Roman" w:hAnsi="Times New Roman" w:cs="Times New Roman"/>
          <w:b/>
          <w:i/>
          <w:color w:val="000000" w:themeColor="text1"/>
          <w:sz w:val="24"/>
          <w:szCs w:val="24"/>
          <w:lang w:val="es-MX"/>
        </w:rPr>
        <w:t>2.6 Errores frecuentes y cómo depurarlos</w:t>
      </w:r>
      <w:bookmarkEnd w:id="19"/>
      <w:bookmarkEnd w:id="20"/>
      <w:r w:rsidRPr="00272313">
        <w:rPr>
          <w:rFonts w:ascii="Times New Roman" w:hAnsi="Times New Roman" w:cs="Times New Roman"/>
          <w:b/>
          <w:i/>
          <w:color w:val="000000" w:themeColor="text1"/>
          <w:sz w:val="24"/>
          <w:szCs w:val="24"/>
          <w:lang w:val="es-MX"/>
        </w:rPr>
        <w:t xml:space="preserve"> </w:t>
      </w:r>
    </w:p>
    <w:tbl>
      <w:tblPr>
        <w:tblStyle w:val="Tablaconcuadrcula"/>
        <w:tblW w:w="0" w:type="auto"/>
        <w:tblLook w:val="04A0" w:firstRow="1" w:lastRow="0" w:firstColumn="1" w:lastColumn="0" w:noHBand="0" w:noVBand="1"/>
      </w:tblPr>
      <w:tblGrid>
        <w:gridCol w:w="2871"/>
        <w:gridCol w:w="2863"/>
        <w:gridCol w:w="2901"/>
      </w:tblGrid>
      <w:tr w:rsidR="00272313" w:rsidRPr="00272313" w14:paraId="423D8E0D" w14:textId="77777777" w:rsidTr="007F2C97">
        <w:tc>
          <w:tcPr>
            <w:tcW w:w="2942" w:type="dxa"/>
          </w:tcPr>
          <w:p w14:paraId="7755D0DA" w14:textId="77777777" w:rsidR="00272313" w:rsidRPr="00272313" w:rsidRDefault="00272313" w:rsidP="007F2C97">
            <w:pPr>
              <w:jc w:val="center"/>
              <w:rPr>
                <w:rFonts w:ascii="Times New Roman" w:hAnsi="Times New Roman" w:cs="Times New Roman"/>
                <w:b/>
                <w:i/>
                <w:sz w:val="20"/>
                <w:szCs w:val="20"/>
                <w:lang w:val="es-MX"/>
              </w:rPr>
            </w:pPr>
            <w:r w:rsidRPr="00272313">
              <w:rPr>
                <w:rFonts w:ascii="Times New Roman" w:hAnsi="Times New Roman" w:cs="Times New Roman"/>
                <w:b/>
                <w:i/>
                <w:sz w:val="20"/>
                <w:szCs w:val="20"/>
                <w:lang w:val="es-MX"/>
              </w:rPr>
              <w:t>Síntoma</w:t>
            </w:r>
          </w:p>
        </w:tc>
        <w:tc>
          <w:tcPr>
            <w:tcW w:w="2943" w:type="dxa"/>
          </w:tcPr>
          <w:p w14:paraId="323A2957" w14:textId="77777777" w:rsidR="00272313" w:rsidRPr="00272313" w:rsidRDefault="00272313" w:rsidP="007F2C97">
            <w:pPr>
              <w:jc w:val="center"/>
              <w:rPr>
                <w:rFonts w:ascii="Times New Roman" w:hAnsi="Times New Roman" w:cs="Times New Roman"/>
                <w:b/>
                <w:i/>
                <w:sz w:val="20"/>
                <w:szCs w:val="20"/>
                <w:lang w:val="es-MX"/>
              </w:rPr>
            </w:pPr>
            <w:r w:rsidRPr="00272313">
              <w:rPr>
                <w:rFonts w:ascii="Times New Roman" w:hAnsi="Times New Roman" w:cs="Times New Roman"/>
                <w:b/>
                <w:i/>
                <w:sz w:val="20"/>
                <w:szCs w:val="20"/>
                <w:lang w:val="es-MX"/>
              </w:rPr>
              <w:t>Causa probable</w:t>
            </w:r>
          </w:p>
        </w:tc>
        <w:tc>
          <w:tcPr>
            <w:tcW w:w="2943" w:type="dxa"/>
          </w:tcPr>
          <w:p w14:paraId="7C50C90A" w14:textId="77777777" w:rsidR="00272313" w:rsidRPr="00272313" w:rsidRDefault="00272313" w:rsidP="007F2C97">
            <w:pPr>
              <w:rPr>
                <w:rFonts w:ascii="Times New Roman" w:hAnsi="Times New Roman" w:cs="Times New Roman"/>
                <w:b/>
                <w:i/>
                <w:sz w:val="20"/>
                <w:szCs w:val="20"/>
                <w:lang w:val="es-MX"/>
              </w:rPr>
            </w:pPr>
            <w:r w:rsidRPr="00272313">
              <w:rPr>
                <w:rFonts w:ascii="Times New Roman" w:hAnsi="Times New Roman" w:cs="Times New Roman"/>
                <w:b/>
                <w:i/>
                <w:sz w:val="20"/>
                <w:szCs w:val="20"/>
                <w:lang w:val="es-MX"/>
              </w:rPr>
              <w:t>Solución en MySQL 8.0</w:t>
            </w:r>
          </w:p>
        </w:tc>
      </w:tr>
      <w:tr w:rsidR="00272313" w:rsidRPr="00272313" w14:paraId="409FF633" w14:textId="77777777" w:rsidTr="007F2C97">
        <w:tc>
          <w:tcPr>
            <w:tcW w:w="2942" w:type="dxa"/>
          </w:tcPr>
          <w:p w14:paraId="4E7F67A8" w14:textId="77777777" w:rsidR="00272313" w:rsidRPr="00272313" w:rsidRDefault="00272313" w:rsidP="007F2C97">
            <w:pPr>
              <w:rPr>
                <w:rFonts w:ascii="Times New Roman" w:hAnsi="Times New Roman" w:cs="Times New Roman"/>
                <w:sz w:val="20"/>
                <w:szCs w:val="20"/>
                <w:lang w:val="en-US"/>
              </w:rPr>
            </w:pPr>
            <w:r w:rsidRPr="00272313">
              <w:rPr>
                <w:rFonts w:ascii="Times New Roman" w:hAnsi="Times New Roman" w:cs="Times New Roman"/>
                <w:sz w:val="20"/>
                <w:szCs w:val="20"/>
                <w:lang w:val="en-US"/>
              </w:rPr>
              <w:t>Cannot add foreign key constraint</w:t>
            </w:r>
          </w:p>
        </w:tc>
        <w:tc>
          <w:tcPr>
            <w:tcW w:w="2943" w:type="dxa"/>
          </w:tcPr>
          <w:p w14:paraId="08B87732"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Tipos distintos, collation diferente, o motor MyISAM</w:t>
            </w:r>
          </w:p>
        </w:tc>
        <w:tc>
          <w:tcPr>
            <w:tcW w:w="2943" w:type="dxa"/>
          </w:tcPr>
          <w:p w14:paraId="27C16081"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Verifica SHOW CREATE TABLE. Usa InnoDB, mismo tipo exacto, misma collation (utf8mb4_unicode_ci)</w:t>
            </w:r>
          </w:p>
        </w:tc>
      </w:tr>
      <w:tr w:rsidR="00272313" w:rsidRPr="00272313" w14:paraId="61F7A1FD" w14:textId="77777777" w:rsidTr="007F2C97">
        <w:tc>
          <w:tcPr>
            <w:tcW w:w="2942" w:type="dxa"/>
          </w:tcPr>
          <w:p w14:paraId="53B4EB5A" w14:textId="77777777" w:rsidR="00272313" w:rsidRPr="00272313" w:rsidRDefault="00272313" w:rsidP="007F2C97">
            <w:pPr>
              <w:rPr>
                <w:rFonts w:ascii="Times New Roman" w:hAnsi="Times New Roman" w:cs="Times New Roman"/>
                <w:sz w:val="20"/>
                <w:szCs w:val="20"/>
              </w:rPr>
            </w:pPr>
            <w:r w:rsidRPr="00272313">
              <w:rPr>
                <w:rFonts w:ascii="Times New Roman" w:hAnsi="Times New Roman" w:cs="Times New Roman"/>
                <w:sz w:val="20"/>
                <w:szCs w:val="20"/>
              </w:rPr>
              <w:t>CHECK no se valida</w:t>
            </w:r>
          </w:p>
        </w:tc>
        <w:tc>
          <w:tcPr>
            <w:tcW w:w="2943" w:type="dxa"/>
          </w:tcPr>
          <w:p w14:paraId="5EB5B9F4" w14:textId="77777777" w:rsidR="00272313" w:rsidRPr="00272313" w:rsidRDefault="00272313" w:rsidP="007F2C97">
            <w:pPr>
              <w:rPr>
                <w:rFonts w:ascii="Times New Roman" w:hAnsi="Times New Roman" w:cs="Times New Roman"/>
                <w:sz w:val="20"/>
                <w:szCs w:val="20"/>
              </w:rPr>
            </w:pPr>
            <w:r w:rsidRPr="00272313">
              <w:rPr>
                <w:rFonts w:ascii="Times New Roman" w:hAnsi="Times New Roman" w:cs="Times New Roman"/>
                <w:sz w:val="20"/>
                <w:szCs w:val="20"/>
              </w:rPr>
              <w:t>MySQL 5.7 o inferior</w:t>
            </w:r>
          </w:p>
        </w:tc>
        <w:tc>
          <w:tcPr>
            <w:tcW w:w="2943" w:type="dxa"/>
          </w:tcPr>
          <w:p w14:paraId="7CABB2CF"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MySQL 8.0 sí los cumple. Si usas legacy, migra o usa triggers</w:t>
            </w:r>
          </w:p>
        </w:tc>
      </w:tr>
      <w:tr w:rsidR="00272313" w:rsidRPr="00272313" w14:paraId="690C1B7A" w14:textId="77777777" w:rsidTr="007F2C97">
        <w:tc>
          <w:tcPr>
            <w:tcW w:w="2942" w:type="dxa"/>
          </w:tcPr>
          <w:p w14:paraId="740E4B3C"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Consultas lentas en esquema 3NF</w:t>
            </w:r>
          </w:p>
        </w:tc>
        <w:tc>
          <w:tcPr>
            <w:tcW w:w="2943" w:type="dxa"/>
          </w:tcPr>
          <w:p w14:paraId="63694550"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Falta de índices en FK o EXPLAIN muestra ALL</w:t>
            </w:r>
          </w:p>
        </w:tc>
        <w:tc>
          <w:tcPr>
            <w:tcW w:w="2943" w:type="dxa"/>
          </w:tcPr>
          <w:p w14:paraId="58950C77"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Agrega índices en columnas de relación. Usa EXPLAIN FORMAT=JSON para identificar cuellos de botella</w:t>
            </w:r>
          </w:p>
        </w:tc>
      </w:tr>
      <w:tr w:rsidR="00272313" w:rsidRPr="00272313" w14:paraId="0275D435" w14:textId="77777777" w:rsidTr="007F2C97">
        <w:tc>
          <w:tcPr>
            <w:tcW w:w="2942" w:type="dxa"/>
          </w:tcPr>
          <w:p w14:paraId="108706E4"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Datos inconsistentes tras DELETE</w:t>
            </w:r>
          </w:p>
        </w:tc>
        <w:tc>
          <w:tcPr>
            <w:tcW w:w="2943" w:type="dxa"/>
          </w:tcPr>
          <w:p w14:paraId="27201E10"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FK con ON DELETE CASCADE mal diseñado</w:t>
            </w:r>
          </w:p>
        </w:tc>
        <w:tc>
          <w:tcPr>
            <w:tcW w:w="2943" w:type="dxa"/>
          </w:tcPr>
          <w:p w14:paraId="162E1F5C"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Usa RESTRICT por defecto. Solo CASCADE cuando la eliminación sea lógica (ej. detalle_pedido sin pedido)</w:t>
            </w:r>
          </w:p>
        </w:tc>
      </w:tr>
      <w:tr w:rsidR="00272313" w:rsidRPr="00272313" w14:paraId="0A24D8A4" w14:textId="77777777" w:rsidTr="007F2C97">
        <w:tc>
          <w:tcPr>
            <w:tcW w:w="2942" w:type="dxa"/>
          </w:tcPr>
          <w:p w14:paraId="7D5AA92D"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Over-normalización (6+ JOINs para consulta simple)</w:t>
            </w:r>
          </w:p>
        </w:tc>
        <w:tc>
          <w:tcPr>
            <w:tcW w:w="2943" w:type="dxa"/>
          </w:tcPr>
          <w:p w14:paraId="1A191ED6"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Diseño académico sin contexto real</w:t>
            </w:r>
          </w:p>
        </w:tc>
        <w:tc>
          <w:tcPr>
            <w:tcW w:w="2943" w:type="dxa"/>
          </w:tcPr>
          <w:p w14:paraId="50C0A91F" w14:textId="77777777" w:rsidR="00272313" w:rsidRPr="00272313" w:rsidRDefault="00272313" w:rsidP="007F2C97">
            <w:pPr>
              <w:rPr>
                <w:rFonts w:ascii="Times New Roman" w:hAnsi="Times New Roman" w:cs="Times New Roman"/>
                <w:sz w:val="20"/>
                <w:szCs w:val="20"/>
                <w:lang w:val="es-MX"/>
              </w:rPr>
            </w:pPr>
            <w:r w:rsidRPr="00272313">
              <w:rPr>
                <w:rFonts w:ascii="Times New Roman" w:hAnsi="Times New Roman" w:cs="Times New Roman"/>
                <w:sz w:val="20"/>
                <w:szCs w:val="20"/>
                <w:lang w:val="es-MX"/>
              </w:rPr>
              <w:t>Agrupa en vistas, usa CTEs, o considera una tabla materializada vía evento</w:t>
            </w:r>
          </w:p>
        </w:tc>
      </w:tr>
    </w:tbl>
    <w:p w14:paraId="4297BEE7" w14:textId="77777777" w:rsidR="00272313" w:rsidRPr="00272313" w:rsidRDefault="00272313" w:rsidP="00272313">
      <w:pPr>
        <w:jc w:val="both"/>
        <w:rPr>
          <w:rFonts w:ascii="Times New Roman" w:hAnsi="Times New Roman" w:cs="Times New Roman"/>
          <w:b/>
          <w:i/>
          <w:lang w:val="es-MX"/>
        </w:rPr>
      </w:pPr>
    </w:p>
    <w:p w14:paraId="37943C64" w14:textId="53E0F01B" w:rsidR="00272313" w:rsidRPr="00272313" w:rsidRDefault="00272313" w:rsidP="00272313">
      <w:pPr>
        <w:jc w:val="both"/>
        <w:rPr>
          <w:rFonts w:ascii="Times New Roman" w:hAnsi="Times New Roman" w:cs="Times New Roman"/>
          <w:b/>
          <w:i/>
          <w:lang w:val="es-MX"/>
        </w:rPr>
      </w:pPr>
      <w:r w:rsidRPr="00272313">
        <w:rPr>
          <w:rFonts w:ascii="Times New Roman" w:hAnsi="Times New Roman" w:cs="Times New Roman"/>
          <w:b/>
          <w:i/>
          <w:lang w:val="es-MX"/>
        </w:rPr>
        <w:lastRenderedPageBreak/>
        <w:t xml:space="preserve">Comando de diagnóstico rápido: SHOW WARNINGS; después de crear tablas o insertar datos. MySQL 8.0 devuelve advertencias precisas sobre truncamientos, collations o constraints ignorados. </w:t>
      </w:r>
    </w:p>
    <w:p w14:paraId="6BFC904D" w14:textId="02547A32" w:rsidR="00272313" w:rsidRPr="00D3271A" w:rsidRDefault="00272313" w:rsidP="00272313">
      <w:pPr>
        <w:pStyle w:val="Ttulo1"/>
        <w:rPr>
          <w:rFonts w:ascii="Times New Roman" w:hAnsi="Times New Roman" w:cs="Times New Roman"/>
          <w:b/>
          <w:color w:val="000000" w:themeColor="text1"/>
          <w:sz w:val="28"/>
          <w:szCs w:val="28"/>
          <w:lang w:val="es-MX"/>
        </w:rPr>
      </w:pPr>
      <w:bookmarkStart w:id="21" w:name="_Toc227260351"/>
      <w:bookmarkStart w:id="22" w:name="_Toc227263623"/>
      <w:r w:rsidRPr="00D3271A">
        <w:rPr>
          <w:rFonts w:ascii="Times New Roman" w:hAnsi="Times New Roman" w:cs="Times New Roman"/>
          <w:b/>
          <w:color w:val="000000" w:themeColor="text1"/>
          <w:sz w:val="28"/>
          <w:szCs w:val="28"/>
          <w:lang w:val="es-MX"/>
        </w:rPr>
        <w:t>3. NORMALIZACIÓN EN ESTADÍSTICA Y CIENCIA DE DATOS</w:t>
      </w:r>
      <w:bookmarkEnd w:id="21"/>
      <w:bookmarkEnd w:id="22"/>
    </w:p>
    <w:p w14:paraId="5338D1B5" w14:textId="77777777" w:rsidR="00272313" w:rsidRPr="00272313" w:rsidRDefault="00272313" w:rsidP="00272313">
      <w:pPr>
        <w:pStyle w:val="Ttulo2"/>
        <w:rPr>
          <w:rFonts w:ascii="Times New Roman" w:hAnsi="Times New Roman" w:cs="Times New Roman"/>
          <w:b/>
          <w:i/>
          <w:color w:val="000000" w:themeColor="text1"/>
          <w:sz w:val="24"/>
          <w:szCs w:val="24"/>
          <w:lang w:val="es-MX"/>
        </w:rPr>
      </w:pPr>
      <w:bookmarkStart w:id="23" w:name="_Toc227260352"/>
      <w:bookmarkStart w:id="24" w:name="_Toc227263624"/>
      <w:r w:rsidRPr="00272313">
        <w:rPr>
          <w:rFonts w:ascii="Times New Roman" w:hAnsi="Times New Roman" w:cs="Times New Roman"/>
          <w:b/>
          <w:i/>
          <w:color w:val="000000" w:themeColor="text1"/>
          <w:sz w:val="24"/>
          <w:szCs w:val="24"/>
          <w:lang w:val="es-MX"/>
        </w:rPr>
        <w:t>3.1. Concepto</w:t>
      </w:r>
      <w:bookmarkEnd w:id="23"/>
      <w:bookmarkEnd w:id="24"/>
      <w:r w:rsidRPr="00272313">
        <w:rPr>
          <w:rFonts w:ascii="Times New Roman" w:hAnsi="Times New Roman" w:cs="Times New Roman"/>
          <w:b/>
          <w:i/>
          <w:color w:val="000000" w:themeColor="text1"/>
          <w:sz w:val="24"/>
          <w:szCs w:val="24"/>
          <w:lang w:val="es-MX"/>
        </w:rPr>
        <w:t xml:space="preserve">  </w:t>
      </w:r>
    </w:p>
    <w:p w14:paraId="45D1F0C8" w14:textId="77777777" w:rsidR="00272313" w:rsidRPr="00272313" w:rsidRDefault="00272313" w:rsidP="00272313">
      <w:pPr>
        <w:jc w:val="both"/>
        <w:rPr>
          <w:rFonts w:ascii="Times New Roman" w:hAnsi="Times New Roman" w:cs="Times New Roman"/>
          <w:lang w:val="es-MX"/>
        </w:rPr>
      </w:pPr>
      <w:r w:rsidRPr="00272313">
        <w:rPr>
          <w:rFonts w:ascii="Times New Roman" w:hAnsi="Times New Roman" w:cs="Times New Roman"/>
          <w:lang w:val="es-MX"/>
        </w:rPr>
        <w:t>La normalización estadística es el proceso de escalar variables numéricas para que compartan un rango común, permitiendo comparación justa, convergencia en algoritmos de ML y eliminación de sesgos por unidades de medida.</w:t>
      </w:r>
    </w:p>
    <w:p w14:paraId="220F154E" w14:textId="77777777" w:rsidR="00272313" w:rsidRPr="00272313" w:rsidRDefault="00272313" w:rsidP="00272313">
      <w:pPr>
        <w:jc w:val="both"/>
        <w:rPr>
          <w:rFonts w:ascii="Times New Roman" w:hAnsi="Times New Roman" w:cs="Times New Roman"/>
          <w:color w:val="000000" w:themeColor="text1"/>
          <w:lang w:val="es-MX"/>
        </w:rPr>
      </w:pPr>
      <w:r w:rsidRPr="00272313">
        <w:rPr>
          <w:rFonts w:ascii="Times New Roman" w:hAnsi="Times New Roman" w:cs="Times New Roman"/>
          <w:color w:val="000000" w:themeColor="text1"/>
          <w:lang w:val="es-MX"/>
        </w:rPr>
        <w:t>La normalización estadística escala variables numéricas para compartan un rango común, permitiendo comparación justa y convergencia en algoritmos de machine learning. El método Min-Max transforma valores al intervalo [0,1] usando la fórmula (x-min) /(max-min), ideal cuando conoces límites físicos. La estandarización Z-Score (x-μ)/σ centra los datos en media=0 y desviación=1, útil cuando hay distribución normal o outliers moderados. El Robust Scaling usa mediana y rango intercuartílico para resistir valores extremos. En Python, se aplican con sklearn. preprocessing.</w:t>
      </w:r>
    </w:p>
    <w:p w14:paraId="1F401826" w14:textId="7A92FC48" w:rsidR="00272313" w:rsidRPr="00272313" w:rsidRDefault="00272313" w:rsidP="00272313">
      <w:pPr>
        <w:jc w:val="both"/>
        <w:rPr>
          <w:rFonts w:ascii="Times New Roman" w:hAnsi="Times New Roman" w:cs="Times New Roman"/>
          <w:b/>
          <w:i/>
          <w:color w:val="000000" w:themeColor="text1"/>
          <w:lang w:val="es-MX"/>
        </w:rPr>
      </w:pPr>
      <w:r w:rsidRPr="00272313">
        <w:rPr>
          <w:rFonts w:ascii="Times New Roman" w:hAnsi="Times New Roman" w:cs="Times New Roman"/>
          <w:b/>
          <w:i/>
          <w:color w:val="000000" w:themeColor="text1"/>
          <w:lang w:val="es-MX"/>
        </w:rPr>
        <w:t xml:space="preserve">Conexión con BD: Normaliza después de extraer datos de MySQL, no dentro de la BD. Mantén los. datos crudos para trazabilidad  </w:t>
      </w:r>
    </w:p>
    <w:p w14:paraId="6FA99AFF" w14:textId="2FD7A752" w:rsidR="00272313" w:rsidRPr="00D3271A" w:rsidRDefault="00272313" w:rsidP="00272313">
      <w:pPr>
        <w:pStyle w:val="Ttulo1"/>
        <w:jc w:val="both"/>
        <w:rPr>
          <w:rFonts w:ascii="Times New Roman" w:hAnsi="Times New Roman" w:cs="Times New Roman"/>
          <w:b/>
          <w:sz w:val="28"/>
          <w:szCs w:val="28"/>
          <w:lang w:val="es-MX"/>
        </w:rPr>
      </w:pPr>
      <w:bookmarkStart w:id="25" w:name="_Toc227260353"/>
      <w:bookmarkStart w:id="26" w:name="_Toc227263625"/>
      <w:r w:rsidRPr="00D3271A">
        <w:rPr>
          <w:rFonts w:ascii="Times New Roman" w:hAnsi="Times New Roman" w:cs="Times New Roman"/>
          <w:b/>
          <w:color w:val="000000" w:themeColor="text1"/>
          <w:sz w:val="28"/>
          <w:szCs w:val="28"/>
          <w:lang w:val="es-MX"/>
        </w:rPr>
        <w:t>4. NORMALIZACIÓN INDUSTRIAL Y DE CALIDAD</w:t>
      </w:r>
      <w:bookmarkEnd w:id="25"/>
      <w:bookmarkEnd w:id="26"/>
      <w:r w:rsidRPr="00D3271A">
        <w:rPr>
          <w:rFonts w:ascii="Times New Roman" w:hAnsi="Times New Roman" w:cs="Times New Roman"/>
          <w:b/>
          <w:sz w:val="28"/>
          <w:szCs w:val="28"/>
          <w:lang w:val="es-MX"/>
        </w:rPr>
        <w:t xml:space="preserve"> </w:t>
      </w:r>
    </w:p>
    <w:p w14:paraId="58AC223F" w14:textId="77777777" w:rsidR="00272313" w:rsidRPr="00272313" w:rsidRDefault="00272313" w:rsidP="00272313">
      <w:pPr>
        <w:jc w:val="both"/>
        <w:rPr>
          <w:rFonts w:ascii="Times New Roman" w:hAnsi="Times New Roman" w:cs="Times New Roman"/>
          <w:lang w:val="es-MX"/>
        </w:rPr>
      </w:pPr>
      <w:r w:rsidRPr="00272313">
        <w:rPr>
          <w:rFonts w:ascii="Times New Roman" w:hAnsi="Times New Roman" w:cs="Times New Roman"/>
          <w:lang w:val="es-MX"/>
        </w:rPr>
        <w:t>La normalización industrial establece especificaciones técnicas aceptadas globalmente para garantizar intercambiabilidad, seguridad y eficiencia. Organismos como ISO (normas de gestión como ISO 9001), IEC (equipos eléctricos), ASTM (materiales) y NOM (regulaciones nacionales) desarrollan estándares mediante consenso entre industria, academia y gobierno. Una norma técnica es voluntaria (en la mayoría de casos), revisable periódicamente, documentada con estructura clara y basada en evidencia. Aplicar principios ISO en proyectos académicos (planificación, revisiones, control de cambios) prepara para entornos profesionales certificados.</w:t>
      </w:r>
    </w:p>
    <w:p w14:paraId="525ED22D" w14:textId="63F86370" w:rsidR="00272313" w:rsidRPr="00272313" w:rsidRDefault="00272313" w:rsidP="00272313">
      <w:pPr>
        <w:jc w:val="both"/>
        <w:rPr>
          <w:rFonts w:ascii="Times New Roman" w:hAnsi="Times New Roman" w:cs="Times New Roman"/>
          <w:b/>
          <w:i/>
          <w:lang w:val="es-MX"/>
        </w:rPr>
      </w:pPr>
      <w:r w:rsidRPr="00272313">
        <w:rPr>
          <w:rFonts w:ascii="Times New Roman" w:hAnsi="Times New Roman" w:cs="Times New Roman"/>
          <w:b/>
          <w:i/>
          <w:lang w:val="es-MX"/>
        </w:rPr>
        <w:t xml:space="preserve">"La normalización ISO no es burocracia; es un framework para gestionar riesgos y mejorar continuamente." </w:t>
      </w:r>
    </w:p>
    <w:p w14:paraId="33B26EF5" w14:textId="41098E77" w:rsidR="00272313" w:rsidRPr="00D3271A" w:rsidRDefault="00272313" w:rsidP="00272313">
      <w:pPr>
        <w:pStyle w:val="Ttulo1"/>
        <w:jc w:val="both"/>
        <w:rPr>
          <w:rFonts w:ascii="Times New Roman" w:hAnsi="Times New Roman" w:cs="Times New Roman"/>
          <w:b/>
          <w:sz w:val="28"/>
          <w:szCs w:val="28"/>
          <w:lang w:val="es-MX"/>
        </w:rPr>
      </w:pPr>
      <w:bookmarkStart w:id="27" w:name="_Toc227260354"/>
      <w:bookmarkStart w:id="28" w:name="_Toc227263626"/>
      <w:r w:rsidRPr="00D3271A">
        <w:rPr>
          <w:rFonts w:ascii="Times New Roman" w:hAnsi="Times New Roman" w:cs="Times New Roman"/>
          <w:b/>
          <w:color w:val="000000" w:themeColor="text1"/>
          <w:sz w:val="28"/>
          <w:szCs w:val="28"/>
          <w:lang w:val="es-MX"/>
        </w:rPr>
        <w:t>5. NORMALIZACIÓN EN TELECOMUNICACIONES</w:t>
      </w:r>
      <w:bookmarkEnd w:id="27"/>
      <w:bookmarkEnd w:id="28"/>
      <w:r w:rsidRPr="00D3271A">
        <w:rPr>
          <w:rFonts w:ascii="Times New Roman" w:hAnsi="Times New Roman" w:cs="Times New Roman"/>
          <w:b/>
          <w:color w:val="000000" w:themeColor="text1"/>
          <w:sz w:val="28"/>
          <w:szCs w:val="28"/>
          <w:lang w:val="es-MX"/>
        </w:rPr>
        <w:t xml:space="preserve"> </w:t>
      </w:r>
      <w:r w:rsidRPr="00D3271A">
        <w:rPr>
          <w:rFonts w:ascii="Times New Roman" w:hAnsi="Times New Roman" w:cs="Times New Roman"/>
          <w:b/>
          <w:sz w:val="28"/>
          <w:szCs w:val="28"/>
          <w:lang w:val="es-MX"/>
        </w:rPr>
        <w:t xml:space="preserve"> </w:t>
      </w:r>
    </w:p>
    <w:p w14:paraId="5F577FA6" w14:textId="77777777" w:rsidR="00272313" w:rsidRPr="00272313" w:rsidRDefault="00272313" w:rsidP="00272313">
      <w:pPr>
        <w:jc w:val="both"/>
        <w:rPr>
          <w:rFonts w:ascii="Times New Roman" w:hAnsi="Times New Roman" w:cs="Times New Roman"/>
          <w:lang w:val="es-MX"/>
        </w:rPr>
      </w:pPr>
      <w:r w:rsidRPr="00272313">
        <w:rPr>
          <w:rFonts w:ascii="Times New Roman" w:hAnsi="Times New Roman" w:cs="Times New Roman"/>
          <w:lang w:val="es-MX"/>
        </w:rPr>
        <w:t>En telecomunicaciones, la normalización define protocolos e interfaces para que dispositivos de diferentes fabricantes interoperen globalmente. Estándares fundamentales como TCP/IP (base de Internet), HTTP/HTTPS (web segura), IEEE 802.11 (Wi-Fi), 5G NR (redes móviles) y MQTT (IoT ligero) son especificaciones públicas, con pruebas de conformidad, versionado controlado y mecanismos de extensibilidad. La interoperabilidad se logra por capas: dos apps pueden usar la misma red (capa física/red/transporte normalizadas) pero no entenderse a nivel de aplicación si no comparten protocolo de alto nivel (ej. WhatsApp vs Signal).</w:t>
      </w:r>
    </w:p>
    <w:p w14:paraId="48DB2EF7" w14:textId="03EEDBEA" w:rsidR="00272313" w:rsidRPr="00272313" w:rsidRDefault="00272313" w:rsidP="00272313">
      <w:pPr>
        <w:jc w:val="both"/>
        <w:rPr>
          <w:rFonts w:ascii="Times New Roman" w:hAnsi="Times New Roman" w:cs="Times New Roman"/>
          <w:b/>
          <w:i/>
          <w:lang w:val="es-MX"/>
        </w:rPr>
      </w:pPr>
      <w:r w:rsidRPr="00272313">
        <w:rPr>
          <w:rFonts w:ascii="Times New Roman" w:hAnsi="Times New Roman" w:cs="Times New Roman"/>
          <w:b/>
          <w:i/>
          <w:lang w:val="es-MX"/>
        </w:rPr>
        <w:lastRenderedPageBreak/>
        <w:t xml:space="preserve">La normalización por capas permite interoperabilidad parcial; para interoperabilidad total se requiere estandarizar también la capa de aplicación. </w:t>
      </w:r>
    </w:p>
    <w:p w14:paraId="38B9899E" w14:textId="3F7AF7CB" w:rsidR="00272313" w:rsidRPr="00272313" w:rsidRDefault="00272313" w:rsidP="00272313">
      <w:pPr>
        <w:pStyle w:val="Ttulo1"/>
        <w:rPr>
          <w:rFonts w:ascii="Times New Roman" w:hAnsi="Times New Roman" w:cs="Times New Roman"/>
          <w:b/>
          <w:sz w:val="28"/>
          <w:szCs w:val="28"/>
          <w:lang w:val="es-MX"/>
        </w:rPr>
      </w:pPr>
      <w:bookmarkStart w:id="29" w:name="_Toc227260355"/>
      <w:bookmarkStart w:id="30" w:name="_Toc227263627"/>
      <w:r w:rsidRPr="00272313">
        <w:rPr>
          <w:rFonts w:ascii="Times New Roman" w:hAnsi="Times New Roman" w:cs="Times New Roman"/>
          <w:b/>
          <w:color w:val="000000" w:themeColor="text1"/>
          <w:sz w:val="28"/>
          <w:szCs w:val="28"/>
          <w:lang w:val="es-MX"/>
        </w:rPr>
        <w:t>6. NORMALIZACIÓN EN SALUD</w:t>
      </w:r>
      <w:bookmarkEnd w:id="29"/>
      <w:bookmarkEnd w:id="30"/>
      <w:r w:rsidRPr="00272313">
        <w:rPr>
          <w:rFonts w:ascii="Times New Roman" w:hAnsi="Times New Roman" w:cs="Times New Roman"/>
          <w:b/>
          <w:sz w:val="28"/>
          <w:szCs w:val="28"/>
          <w:lang w:val="es-MX"/>
        </w:rPr>
        <w:t xml:space="preserve"> </w:t>
      </w:r>
    </w:p>
    <w:p w14:paraId="0CDA0C83" w14:textId="6562D8DC" w:rsidR="00272313" w:rsidRPr="00272313" w:rsidRDefault="00272313" w:rsidP="00272313">
      <w:pPr>
        <w:jc w:val="both"/>
        <w:rPr>
          <w:rFonts w:ascii="Times New Roman" w:hAnsi="Times New Roman" w:cs="Times New Roman"/>
          <w:lang w:val="es-MX"/>
        </w:rPr>
      </w:pPr>
      <w:r w:rsidRPr="00272313">
        <w:rPr>
          <w:rFonts w:ascii="Times New Roman" w:hAnsi="Times New Roman" w:cs="Times New Roman"/>
          <w:lang w:val="es-MX"/>
        </w:rPr>
        <w:t xml:space="preserve">La normalización en salud estandariza terminología y formatos para lograr interoperabilidad semántica: que sistemas diferentes "entiendan" lo mismo al intercambiar información clínica. Estándares clave incluyen HL7 FHIR (APIs para historiales), SNOMED CT (códigos para diagnósticos), LOINC (pruebas de laboratorio), ICD-11 (clasificación de enfermedades) y DICOM (imágenes médicas). Una terminología clínica normalizada ofrece unicidad (un concepto = un código), jerarquía (relaciones padre-hijo), soporte multilingüe y mantenimiento activo. Usar códigos estandarizados en bases de datos de salud permite alertas clínicas precisas, investigación agregable y menos errores por ambigüedad textual. </w:t>
      </w:r>
    </w:p>
    <w:p w14:paraId="46C6BE81" w14:textId="7044DA62" w:rsidR="00272313" w:rsidRPr="00272313" w:rsidRDefault="00272313" w:rsidP="00272313">
      <w:pPr>
        <w:jc w:val="both"/>
        <w:rPr>
          <w:rFonts w:ascii="Times New Roman" w:hAnsi="Times New Roman" w:cs="Times New Roman"/>
          <w:b/>
          <w:i/>
          <w:lang w:val="es-MX"/>
        </w:rPr>
      </w:pPr>
      <w:r w:rsidRPr="00272313">
        <w:rPr>
          <w:rFonts w:ascii="Times New Roman" w:hAnsi="Times New Roman" w:cs="Times New Roman"/>
          <w:b/>
          <w:i/>
          <w:lang w:val="es-MX"/>
        </w:rPr>
        <w:t xml:space="preserve">Conexión con BD: Almacena tanto el código estandarizado (ej. SNOMED) como la descripción textual para equilibrio entre interoperabilidad y legibilidad humana. </w:t>
      </w:r>
    </w:p>
    <w:p w14:paraId="4CCF5A1C" w14:textId="5D37D864" w:rsidR="00272313" w:rsidRPr="00272313" w:rsidRDefault="00272313" w:rsidP="00272313">
      <w:pPr>
        <w:pStyle w:val="Ttulo1"/>
        <w:rPr>
          <w:rFonts w:ascii="Times New Roman" w:hAnsi="Times New Roman" w:cs="Times New Roman"/>
          <w:b/>
          <w:sz w:val="28"/>
          <w:szCs w:val="28"/>
          <w:lang w:val="es-MX"/>
        </w:rPr>
      </w:pPr>
      <w:bookmarkStart w:id="31" w:name="_Toc227260356"/>
      <w:bookmarkStart w:id="32" w:name="_Toc227263628"/>
      <w:r w:rsidRPr="00272313">
        <w:rPr>
          <w:rFonts w:ascii="Times New Roman" w:hAnsi="Times New Roman" w:cs="Times New Roman"/>
          <w:b/>
          <w:color w:val="000000" w:themeColor="text1"/>
          <w:sz w:val="28"/>
          <w:szCs w:val="28"/>
          <w:lang w:val="es-MX"/>
        </w:rPr>
        <w:t>7. NORMALIZACIÓN EN MACHINE LEARNING</w:t>
      </w:r>
      <w:bookmarkEnd w:id="31"/>
      <w:bookmarkEnd w:id="32"/>
      <w:r w:rsidRPr="00272313">
        <w:rPr>
          <w:rFonts w:ascii="Times New Roman" w:hAnsi="Times New Roman" w:cs="Times New Roman"/>
          <w:b/>
          <w:color w:val="000000" w:themeColor="text1"/>
          <w:sz w:val="28"/>
          <w:szCs w:val="28"/>
          <w:lang w:val="es-MX"/>
        </w:rPr>
        <w:t xml:space="preserve"> </w:t>
      </w:r>
      <w:r w:rsidRPr="00272313">
        <w:rPr>
          <w:rFonts w:ascii="Times New Roman" w:hAnsi="Times New Roman" w:cs="Times New Roman"/>
          <w:b/>
          <w:sz w:val="28"/>
          <w:szCs w:val="28"/>
          <w:lang w:val="es-MX"/>
        </w:rPr>
        <w:t xml:space="preserve"> </w:t>
      </w:r>
    </w:p>
    <w:p w14:paraId="49C0D47D" w14:textId="77777777" w:rsidR="00272313" w:rsidRPr="00272313" w:rsidRDefault="00272313" w:rsidP="00272313">
      <w:pPr>
        <w:jc w:val="both"/>
        <w:rPr>
          <w:rFonts w:ascii="Times New Roman" w:hAnsi="Times New Roman" w:cs="Times New Roman"/>
          <w:lang w:val="es-MX"/>
        </w:rPr>
      </w:pPr>
      <w:r w:rsidRPr="00272313">
        <w:rPr>
          <w:rFonts w:ascii="Times New Roman" w:hAnsi="Times New Roman" w:cs="Times New Roman"/>
          <w:lang w:val="es-MX"/>
        </w:rPr>
        <w:t>En machine learning, la normalización de datos es preprocesamiento esencial para que algoritmos converjan más rápido y eviten sesgos por escala de características. Técnicas comunes: escalado [0,1] para redes neuronales y K-NN; estandarización Z para regresión, PCA y clustering; normalización L2 para modelos basados en similitud de coseno; Robust Scaling cuando hay outliers extremos; y transformación logarítmica para datos sesgados. Error común: aplicar fit_transform () en todo el dataset antes de dividir train/test (fuga de datos). Práctica correcta: ajustar el escalador solo con datos de entrenamiento, luego transformar ambos conjuntos con el mismo objeto.</w:t>
      </w:r>
    </w:p>
    <w:p w14:paraId="794A467C" w14:textId="4D75B49F" w:rsidR="00272313" w:rsidRPr="00272313" w:rsidRDefault="00272313" w:rsidP="00272313">
      <w:pPr>
        <w:jc w:val="both"/>
        <w:rPr>
          <w:rFonts w:ascii="Times New Roman" w:hAnsi="Times New Roman" w:cs="Times New Roman"/>
          <w:b/>
          <w:i/>
          <w:lang w:val="es-MX"/>
        </w:rPr>
      </w:pPr>
      <w:r w:rsidRPr="00272313">
        <w:rPr>
          <w:rFonts w:ascii="Times New Roman" w:hAnsi="Times New Roman" w:cs="Times New Roman"/>
          <w:b/>
          <w:i/>
          <w:lang w:val="es-MX"/>
        </w:rPr>
        <w:t xml:space="preserve">"La normalización en ML no es opcional; es parte del diseño del pipeline. Un modelo mal preprocesado puede tener buen accuracy en entrenamiento y fallar en producción." </w:t>
      </w:r>
    </w:p>
    <w:p w14:paraId="713679C9" w14:textId="4F365FD2" w:rsidR="00272313" w:rsidRPr="00D3271A" w:rsidRDefault="00272313" w:rsidP="00272313">
      <w:pPr>
        <w:pStyle w:val="Ttulo1"/>
        <w:rPr>
          <w:rFonts w:ascii="Times New Roman" w:hAnsi="Times New Roman" w:cs="Times New Roman"/>
          <w:b/>
          <w:sz w:val="28"/>
          <w:szCs w:val="28"/>
          <w:lang w:val="es-MX"/>
        </w:rPr>
      </w:pPr>
      <w:bookmarkStart w:id="33" w:name="_Toc227260357"/>
      <w:bookmarkStart w:id="34" w:name="_Toc227263629"/>
      <w:r w:rsidRPr="00D3271A">
        <w:rPr>
          <w:rFonts w:ascii="Times New Roman" w:hAnsi="Times New Roman" w:cs="Times New Roman"/>
          <w:b/>
          <w:color w:val="000000" w:themeColor="text1"/>
          <w:sz w:val="28"/>
          <w:szCs w:val="28"/>
          <w:lang w:val="es-MX"/>
        </w:rPr>
        <w:t>8. NORMALIZACIÓN LINGÜÍSTICA</w:t>
      </w:r>
      <w:bookmarkEnd w:id="33"/>
      <w:bookmarkEnd w:id="34"/>
      <w:r w:rsidRPr="00D3271A">
        <w:rPr>
          <w:rFonts w:ascii="Times New Roman" w:hAnsi="Times New Roman" w:cs="Times New Roman"/>
          <w:b/>
          <w:sz w:val="28"/>
          <w:szCs w:val="28"/>
          <w:lang w:val="es-MX"/>
        </w:rPr>
        <w:t xml:space="preserve"> </w:t>
      </w:r>
    </w:p>
    <w:p w14:paraId="51EB14BF" w14:textId="77777777" w:rsidR="00272313" w:rsidRPr="00272313" w:rsidRDefault="00272313" w:rsidP="00272313">
      <w:pPr>
        <w:jc w:val="both"/>
        <w:rPr>
          <w:rFonts w:ascii="Times New Roman" w:hAnsi="Times New Roman" w:cs="Times New Roman"/>
          <w:lang w:val="es-MX"/>
        </w:rPr>
      </w:pPr>
      <w:r w:rsidRPr="00272313">
        <w:rPr>
          <w:rFonts w:ascii="Times New Roman" w:hAnsi="Times New Roman" w:cs="Times New Roman"/>
          <w:lang w:val="es-MX"/>
        </w:rPr>
        <w:t>La normalización lingüística estandariza ortografía, gramática, terminología y formatos documentales para garantizar claridad y procesabilidad automática. Incluye reglas de la RAE para publicaciones académicas, terminología técnica coordinada por ISO/TC 37, esquemas XML/JSON para validación estructural, metadatos Dublin Core para intercambio bibliográfico, y estándares de localización (CLDR) para adaptación cultural de software. En procesamiento de texto, normalizar implica convertir a minúsculas, eliminar acentos para búsqueda tolerante, remover caracteres especiales y colapsar espacios. En bases de datos, se puede agregar una columna de texto normalizado para búsqueda eficiente o usar índices FULLTEXT con configuración de idioma.</w:t>
      </w:r>
    </w:p>
    <w:p w14:paraId="622F2DEA" w14:textId="25625CDB" w:rsidR="00272313" w:rsidRPr="00272313" w:rsidRDefault="00272313" w:rsidP="00272313">
      <w:pPr>
        <w:jc w:val="both"/>
        <w:rPr>
          <w:rFonts w:ascii="Times New Roman" w:hAnsi="Times New Roman" w:cs="Times New Roman"/>
          <w:b/>
          <w:i/>
          <w:lang w:val="es-MX"/>
        </w:rPr>
      </w:pPr>
      <w:r w:rsidRPr="00272313">
        <w:rPr>
          <w:rFonts w:ascii="Times New Roman" w:hAnsi="Times New Roman" w:cs="Times New Roman"/>
          <w:b/>
          <w:i/>
          <w:lang w:val="es-MX"/>
        </w:rPr>
        <w:t xml:space="preserve">Tip práctico: Para búsqueda en español, considera normalizar texto antes de indexar, pero conserva el original para visualización humana. </w:t>
      </w:r>
    </w:p>
    <w:p w14:paraId="4701444C" w14:textId="77777777" w:rsidR="00272313" w:rsidRPr="00272313" w:rsidRDefault="00272313" w:rsidP="00272313">
      <w:pPr>
        <w:pStyle w:val="Ttulo1"/>
        <w:rPr>
          <w:rFonts w:ascii="Times New Roman" w:hAnsi="Times New Roman" w:cs="Times New Roman"/>
          <w:b/>
          <w:color w:val="000000" w:themeColor="text1"/>
          <w:sz w:val="28"/>
          <w:szCs w:val="28"/>
          <w:lang w:val="es-MX"/>
        </w:rPr>
      </w:pPr>
      <w:bookmarkStart w:id="35" w:name="_Toc227260358"/>
      <w:bookmarkStart w:id="36" w:name="_Toc227263630"/>
      <w:r w:rsidRPr="00272313">
        <w:rPr>
          <w:rFonts w:ascii="Times New Roman" w:hAnsi="Times New Roman" w:cs="Times New Roman"/>
          <w:b/>
          <w:color w:val="000000" w:themeColor="text1"/>
          <w:sz w:val="28"/>
          <w:szCs w:val="28"/>
          <w:lang w:val="es-MX"/>
        </w:rPr>
        <w:lastRenderedPageBreak/>
        <w:t>9. NORMALIZACIÓN FINANCIERA</w:t>
      </w:r>
      <w:bookmarkEnd w:id="35"/>
      <w:bookmarkEnd w:id="36"/>
      <w:r w:rsidRPr="00272313">
        <w:rPr>
          <w:rFonts w:ascii="Times New Roman" w:hAnsi="Times New Roman" w:cs="Times New Roman"/>
          <w:b/>
          <w:color w:val="000000" w:themeColor="text1"/>
          <w:sz w:val="28"/>
          <w:szCs w:val="28"/>
          <w:lang w:val="es-MX"/>
        </w:rPr>
        <w:t xml:space="preserve"> </w:t>
      </w:r>
    </w:p>
    <w:p w14:paraId="16A5ECBB" w14:textId="77777777" w:rsidR="00272313" w:rsidRPr="00272313" w:rsidRDefault="00272313" w:rsidP="00272313">
      <w:pPr>
        <w:rPr>
          <w:rFonts w:ascii="Times New Roman" w:hAnsi="Times New Roman" w:cs="Times New Roman"/>
          <w:lang w:val="es-MX"/>
        </w:rPr>
      </w:pPr>
    </w:p>
    <w:p w14:paraId="76778298" w14:textId="77777777" w:rsidR="00272313" w:rsidRPr="00272313" w:rsidRDefault="00272313" w:rsidP="00272313">
      <w:pPr>
        <w:jc w:val="both"/>
        <w:rPr>
          <w:rFonts w:ascii="Times New Roman" w:hAnsi="Times New Roman" w:cs="Times New Roman"/>
          <w:lang w:val="es-MX"/>
        </w:rPr>
      </w:pPr>
      <w:r w:rsidRPr="00272313">
        <w:rPr>
          <w:rFonts w:ascii="Times New Roman" w:hAnsi="Times New Roman" w:cs="Times New Roman"/>
          <w:lang w:val="es-MX"/>
        </w:rPr>
        <w:t>La normalización financiera estandariza formatos monetarios, códigos de divisa, períodos contables y estructuras de reporte para permitir consolidación y auditoría en contextos multinacionales. Estándares clave: ISO 4217 (códigos de 3 letras para divisas: USD, EUR, MXN), IFRS/NIIF (normas contables internacionales), XBRL (reportes regulatorios en XML), FIX Protocol (mensajería bursátil) e ISO 20022 (mensajería de pagos global). Un dato financiero normalizado incluye divisa explícita, período en ISO 8601, precisión con DECIMAL (no FLOAT) para evitar errores de redondeo, y metadatos de auditoría (quién, cuándo, versión). En bases de datos multi-divisa, almacena monto original + monto convertido + tipo de cambio histórico para trazabilidad completa.</w:t>
      </w:r>
    </w:p>
    <w:p w14:paraId="70447214" w14:textId="6494AB41" w:rsidR="00272313" w:rsidRPr="00272313" w:rsidRDefault="00272313" w:rsidP="00272313">
      <w:pPr>
        <w:jc w:val="both"/>
        <w:rPr>
          <w:rFonts w:ascii="Times New Roman" w:hAnsi="Times New Roman" w:cs="Times New Roman"/>
          <w:b/>
          <w:i/>
          <w:lang w:val="es-MX"/>
        </w:rPr>
      </w:pPr>
      <w:r w:rsidRPr="00272313">
        <w:rPr>
          <w:rFonts w:ascii="Times New Roman" w:hAnsi="Times New Roman" w:cs="Times New Roman"/>
          <w:b/>
          <w:i/>
          <w:lang w:val="es-MX"/>
        </w:rPr>
        <w:t xml:space="preserve">"Normalizar datos financieros no es solo 'poner símbolos de moneda'. Es garantizar que un reporte consolidado sume peras con peras, aplicando tipos de cambio históricos correctos."  </w:t>
      </w:r>
    </w:p>
    <w:p w14:paraId="07717A28" w14:textId="5C4EA906" w:rsidR="00272313" w:rsidRPr="00272313" w:rsidRDefault="00272313" w:rsidP="00272313">
      <w:pPr>
        <w:pStyle w:val="Ttulo1"/>
        <w:jc w:val="both"/>
        <w:rPr>
          <w:rFonts w:ascii="Times New Roman" w:hAnsi="Times New Roman" w:cs="Times New Roman"/>
          <w:b/>
          <w:color w:val="000000" w:themeColor="text1"/>
          <w:sz w:val="28"/>
          <w:szCs w:val="28"/>
          <w:lang w:val="es-MX"/>
        </w:rPr>
      </w:pPr>
      <w:bookmarkStart w:id="37" w:name="_Toc227260359"/>
      <w:bookmarkStart w:id="38" w:name="_Toc227263631"/>
      <w:r w:rsidRPr="00272313">
        <w:rPr>
          <w:rFonts w:ascii="Times New Roman" w:hAnsi="Times New Roman" w:cs="Times New Roman"/>
          <w:b/>
          <w:color w:val="000000" w:themeColor="text1"/>
          <w:sz w:val="28"/>
          <w:szCs w:val="28"/>
          <w:lang w:val="es-MX"/>
        </w:rPr>
        <w:t>10. CONCLUSIONES</w:t>
      </w:r>
      <w:bookmarkEnd w:id="37"/>
      <w:bookmarkEnd w:id="38"/>
    </w:p>
    <w:p w14:paraId="276811B8" w14:textId="77777777" w:rsidR="00272313" w:rsidRPr="00272313" w:rsidRDefault="00272313" w:rsidP="00272313">
      <w:pPr>
        <w:jc w:val="both"/>
        <w:rPr>
          <w:rFonts w:ascii="Times New Roman" w:hAnsi="Times New Roman" w:cs="Times New Roman"/>
          <w:lang w:val="es-MX"/>
        </w:rPr>
      </w:pPr>
      <w:r w:rsidRPr="00272313">
        <w:rPr>
          <w:rFonts w:ascii="Times New Roman" w:hAnsi="Times New Roman" w:cs="Times New Roman"/>
          <w:lang w:val="es-MX"/>
        </w:rPr>
        <w:t>La normalización, entendida como la aplicación sistemática de reglas y estándares para reducir variabilidad y garantizar consistencia, constituye un principio transversal en múltiples disciplinas técnicas y científicas. A lo largo de este informe se evidenció que, independientemente del dominio de aplicación —bases de datos, estadística, industria, telecomunicaciones, salud, machine learning o finanzas—, los objetivos fundamentales permanecen constantes: eliminar redundancia, prevenir anomalías, facilitar la interoperabilidad y asegurar la trazabilidad.</w:t>
      </w:r>
    </w:p>
    <w:p w14:paraId="5E7C9ABB" w14:textId="77777777" w:rsidR="00272313" w:rsidRPr="00272313" w:rsidRDefault="00272313" w:rsidP="00272313">
      <w:pPr>
        <w:jc w:val="both"/>
        <w:rPr>
          <w:rFonts w:ascii="Times New Roman" w:hAnsi="Times New Roman" w:cs="Times New Roman"/>
          <w:lang w:val="es-MX"/>
        </w:rPr>
      </w:pPr>
      <w:r w:rsidRPr="00272313">
        <w:rPr>
          <w:rFonts w:ascii="Times New Roman" w:hAnsi="Times New Roman" w:cs="Times New Roman"/>
          <w:lang w:val="es-MX"/>
        </w:rPr>
        <w:t>En el ámbito de las bases de datos relacionales, la normalización hasta 3NF representa un equilibrio probado entre integridad lógica y eficiencia operativa, especialmente cuando se implementa con las funcionalidades modernas de MySQL 8.0. Sin embargo, el verdadero valor formativo no reside en memorizar formas normales, sino en desarrollar el criterio para identificar dependencias funcionales, evaluar trade-offs entre diseño puro y rendimiento práctico, y documentar decisiones de arquitectura de manera justificada.</w:t>
      </w:r>
    </w:p>
    <w:p w14:paraId="6D48DE6F" w14:textId="77777777" w:rsidR="00272313" w:rsidRPr="00272313" w:rsidRDefault="00272313" w:rsidP="00272313">
      <w:pPr>
        <w:jc w:val="both"/>
        <w:rPr>
          <w:rFonts w:ascii="Times New Roman" w:hAnsi="Times New Roman" w:cs="Times New Roman"/>
          <w:lang w:val="es-MX"/>
        </w:rPr>
      </w:pPr>
      <w:r w:rsidRPr="00272313">
        <w:rPr>
          <w:rFonts w:ascii="Times New Roman" w:hAnsi="Times New Roman" w:cs="Times New Roman"/>
          <w:lang w:val="es-MX"/>
        </w:rPr>
        <w:t>Más allá de lo técnico, la normalización fomenta una mentalidad de rigor y anticipación: diseñar pensando en el mantenimiento futuro, en la escalabilidad del sistema y en la capacidad de otros profesionales para comprender y extender el trabajo realizado. Esta perspectiva es transferible a cualquier campo donde la estandarización sea clave para la colaboración, la auditoría o la innovación.</w:t>
      </w:r>
    </w:p>
    <w:p w14:paraId="1C9E454C" w14:textId="6B75C5A7" w:rsidR="000B3AC1" w:rsidRPr="00272313" w:rsidRDefault="00272313" w:rsidP="00272313">
      <w:pPr>
        <w:jc w:val="both"/>
        <w:rPr>
          <w:rFonts w:ascii="Times New Roman" w:hAnsi="Times New Roman" w:cs="Times New Roman"/>
          <w:lang w:val="es-MX"/>
        </w:rPr>
      </w:pPr>
      <w:r w:rsidRPr="00272313">
        <w:rPr>
          <w:rFonts w:ascii="Times New Roman" w:hAnsi="Times New Roman" w:cs="Times New Roman"/>
          <w:lang w:val="es-MX"/>
        </w:rPr>
        <w:t>Finalmente, se concluye que la normalización no es un fin en sí mismo, sino un medio para transformar datos crudos en información confiable, procesos dispersos en sistemas coherentes y esfuerzos individuales en resultados colectivos sostenibles. Dominar sus principios en un contexto académico prepara al estudiante no solo para aprobar una materia, sino para enfrentar con solvencia los desafíos de estandarización que encontrará en su vida profesional.</w:t>
      </w:r>
    </w:p>
    <w:sectPr w:rsidR="000B3AC1" w:rsidRPr="00272313" w:rsidSect="00605A46">
      <w:headerReference w:type="default" r:id="rId12"/>
      <w:footerReference w:type="default" r:id="rId13"/>
      <w:pgSz w:w="11906" w:h="16838"/>
      <w:pgMar w:top="1417" w:right="1701" w:bottom="1417" w:left="1560" w:header="720" w:footer="720" w:gutter="0"/>
      <w:pgBorders w:offsetFrom="page">
        <w:top w:val="thickThinMediumGap" w:sz="18" w:space="24" w:color="auto"/>
        <w:left w:val="thickThinMediumGap" w:sz="18" w:space="24" w:color="auto"/>
        <w:bottom w:val="thickThinMediumGap" w:sz="18" w:space="24" w:color="auto"/>
        <w:right w:val="thickThinMediumGap" w:sz="18" w:space="24" w:color="auto"/>
      </w:pgBorders>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9E1ACE" w14:textId="77777777" w:rsidR="007774F3" w:rsidRDefault="007774F3" w:rsidP="00AA1531">
      <w:pPr>
        <w:spacing w:after="0" w:line="240" w:lineRule="auto"/>
      </w:pPr>
      <w:r>
        <w:separator/>
      </w:r>
    </w:p>
  </w:endnote>
  <w:endnote w:type="continuationSeparator" w:id="0">
    <w:p w14:paraId="74965892" w14:textId="77777777" w:rsidR="007774F3" w:rsidRDefault="007774F3" w:rsidP="00AA15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Arial"/>
    <w:charset w:val="00"/>
    <w:family w:val="swiss"/>
    <w:pitch w:val="variable"/>
    <w:sig w:usb0="00000001" w:usb1="00000003" w:usb2="00000000" w:usb3="00000000" w:csb0="0000019F" w:csb1="00000000"/>
  </w:font>
  <w:font w:name="Aptos Display">
    <w:altName w:val="Arial"/>
    <w:panose1 w:val="00000000000000000000"/>
    <w:charset w:val="00"/>
    <w:family w:val="swiss"/>
    <w:notTrueType/>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969736" w14:textId="1B8A32E0" w:rsidR="005F734A" w:rsidRDefault="005F734A">
    <w:pPr>
      <w:pStyle w:val="Piedepgina"/>
      <w:jc w:val="center"/>
    </w:pPr>
  </w:p>
  <w:p w14:paraId="33E797ED" w14:textId="77777777" w:rsidR="005F734A" w:rsidRDefault="005F734A">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95231095"/>
      <w:docPartObj>
        <w:docPartGallery w:val="Page Numbers (Bottom of Page)"/>
        <w:docPartUnique/>
      </w:docPartObj>
    </w:sdtPr>
    <w:sdtContent>
      <w:p w14:paraId="62A69128" w14:textId="380AED7B" w:rsidR="00272313" w:rsidRDefault="00272313">
        <w:pPr>
          <w:pStyle w:val="Piedepgina"/>
          <w:jc w:val="right"/>
        </w:pPr>
        <w:r>
          <w:fldChar w:fldCharType="begin"/>
        </w:r>
        <w:r>
          <w:instrText>PAGE   \* MERGEFORMAT</w:instrText>
        </w:r>
        <w:r>
          <w:fldChar w:fldCharType="separate"/>
        </w:r>
        <w:r w:rsidR="00D3271A" w:rsidRPr="00D3271A">
          <w:rPr>
            <w:lang w:val="es-ES"/>
          </w:rPr>
          <w:t>6</w:t>
        </w:r>
        <w:r>
          <w:fldChar w:fldCharType="end"/>
        </w:r>
      </w:p>
    </w:sdtContent>
  </w:sdt>
  <w:p w14:paraId="471765DE" w14:textId="77777777" w:rsidR="005F734A" w:rsidRDefault="005F734A">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851A82" w14:textId="77777777" w:rsidR="007774F3" w:rsidRDefault="007774F3" w:rsidP="00AA1531">
      <w:pPr>
        <w:spacing w:after="0" w:line="240" w:lineRule="auto"/>
      </w:pPr>
      <w:r>
        <w:separator/>
      </w:r>
    </w:p>
  </w:footnote>
  <w:footnote w:type="continuationSeparator" w:id="0">
    <w:p w14:paraId="24395C2D" w14:textId="77777777" w:rsidR="007774F3" w:rsidRDefault="007774F3" w:rsidP="00AA15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F5AE80" w14:textId="6AF3DA2F" w:rsidR="005F734A" w:rsidRDefault="005F734A">
    <w:pPr>
      <w:pStyle w:val="Encabezado"/>
      <w:jc w:val="right"/>
    </w:pPr>
  </w:p>
  <w:p w14:paraId="48A380C6" w14:textId="77777777" w:rsidR="005F734A" w:rsidRDefault="005F734A">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391E4F" w14:textId="2EDFE198" w:rsidR="005F734A" w:rsidRDefault="005F734A">
    <w:pPr>
      <w:pStyle w:val="Encabezado"/>
      <w:jc w:val="right"/>
    </w:pPr>
  </w:p>
  <w:p w14:paraId="1D4C6FBA" w14:textId="77777777" w:rsidR="005F734A" w:rsidRDefault="005F734A">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7FEFC9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9F1467"/>
    <w:multiLevelType w:val="hybridMultilevel"/>
    <w:tmpl w:val="E37A5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64404"/>
    <w:multiLevelType w:val="multilevel"/>
    <w:tmpl w:val="3760E8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932A5"/>
    <w:multiLevelType w:val="hybridMultilevel"/>
    <w:tmpl w:val="6890F89E"/>
    <w:lvl w:ilvl="0" w:tplc="8E12AC46">
      <w:start w:val="1"/>
      <w:numFmt w:val="decimal"/>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77239C4">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11A0DC8">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760CD4">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2F00278">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008384">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068E102">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4FEF904">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61CF388">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B8C387F"/>
    <w:multiLevelType w:val="hybridMultilevel"/>
    <w:tmpl w:val="2DAC764E"/>
    <w:lvl w:ilvl="0" w:tplc="26C82780">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B80A67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D221EA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298D7C4">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18DF4A">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EB4B92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D9AD1E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91C30F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C36E1E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0A6965"/>
    <w:multiLevelType w:val="hybridMultilevel"/>
    <w:tmpl w:val="39222462"/>
    <w:lvl w:ilvl="0" w:tplc="4D32F368">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CA9C66">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E1A93F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72CD15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83AC424">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DE842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25C139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9D43F8A">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36A397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C3C57A7"/>
    <w:multiLevelType w:val="hybridMultilevel"/>
    <w:tmpl w:val="1EBA3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D30CC1"/>
    <w:multiLevelType w:val="hybridMultilevel"/>
    <w:tmpl w:val="EE3AA54A"/>
    <w:lvl w:ilvl="0" w:tplc="876E0D78">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544EA46">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8024F7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CAACC3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7047D5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9C6C0AE">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EACC3A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6A53BC">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CC28ACE">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80C0245"/>
    <w:multiLevelType w:val="hybridMultilevel"/>
    <w:tmpl w:val="83B41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F16822"/>
    <w:multiLevelType w:val="hybridMultilevel"/>
    <w:tmpl w:val="EF2C1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E20E7A"/>
    <w:multiLevelType w:val="hybridMultilevel"/>
    <w:tmpl w:val="2F345720"/>
    <w:lvl w:ilvl="0" w:tplc="C3122142">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D08596">
      <w:start w:val="1"/>
      <w:numFmt w:val="bullet"/>
      <w:lvlText w:val="o"/>
      <w:lvlJc w:val="left"/>
      <w:pPr>
        <w:ind w:left="144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72C200F0">
      <w:start w:val="1"/>
      <w:numFmt w:val="bullet"/>
      <w:lvlText w:val="▪"/>
      <w:lvlJc w:val="left"/>
      <w:pPr>
        <w:ind w:left="216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74DC79E6">
      <w:start w:val="1"/>
      <w:numFmt w:val="bullet"/>
      <w:lvlText w:val="•"/>
      <w:lvlJc w:val="left"/>
      <w:pPr>
        <w:ind w:left="288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DC04FF9C">
      <w:start w:val="1"/>
      <w:numFmt w:val="bullet"/>
      <w:lvlText w:val="o"/>
      <w:lvlJc w:val="left"/>
      <w:pPr>
        <w:ind w:left="360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9F5C26DE">
      <w:start w:val="1"/>
      <w:numFmt w:val="bullet"/>
      <w:lvlText w:val="▪"/>
      <w:lvlJc w:val="left"/>
      <w:pPr>
        <w:ind w:left="432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5B10F8EE">
      <w:start w:val="1"/>
      <w:numFmt w:val="bullet"/>
      <w:lvlText w:val="•"/>
      <w:lvlJc w:val="left"/>
      <w:pPr>
        <w:ind w:left="504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58703D20">
      <w:start w:val="1"/>
      <w:numFmt w:val="bullet"/>
      <w:lvlText w:val="o"/>
      <w:lvlJc w:val="left"/>
      <w:pPr>
        <w:ind w:left="576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5066BF72">
      <w:start w:val="1"/>
      <w:numFmt w:val="bullet"/>
      <w:lvlText w:val="▪"/>
      <w:lvlJc w:val="left"/>
      <w:pPr>
        <w:ind w:left="648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0781C75"/>
    <w:multiLevelType w:val="multilevel"/>
    <w:tmpl w:val="E17E1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AA3721"/>
    <w:multiLevelType w:val="hybridMultilevel"/>
    <w:tmpl w:val="0C08F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112EB6"/>
    <w:multiLevelType w:val="hybridMultilevel"/>
    <w:tmpl w:val="8C643A9A"/>
    <w:lvl w:ilvl="0" w:tplc="77C8A9EA">
      <w:start w:val="1"/>
      <w:numFmt w:val="decimal"/>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9A2783E">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C490BA">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9AC070">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BFED3E6">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7CCF0FA">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E2AFAA">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896468B0">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6963772">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F89381B"/>
    <w:multiLevelType w:val="hybridMultilevel"/>
    <w:tmpl w:val="C3B827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CD3B78"/>
    <w:multiLevelType w:val="hybridMultilevel"/>
    <w:tmpl w:val="6742ACA6"/>
    <w:lvl w:ilvl="0" w:tplc="D9CE63F0">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D8EE4E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C40780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2721290">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4C88A0">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6CE4FD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786F22A">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60C0604">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F4ACDA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3525BD2"/>
    <w:multiLevelType w:val="multilevel"/>
    <w:tmpl w:val="71BE0D8E"/>
    <w:lvl w:ilvl="0">
      <w:start w:val="1"/>
      <w:numFmt w:val="decimal"/>
      <w:lvlText w:val="%1."/>
      <w:lvlJc w:val="left"/>
      <w:pPr>
        <w:ind w:left="1069" w:hanging="360"/>
      </w:pPr>
      <w:rPr>
        <w:rFonts w:hint="default"/>
      </w:rPr>
    </w:lvl>
    <w:lvl w:ilvl="1">
      <w:start w:val="1"/>
      <w:numFmt w:val="decimal"/>
      <w:isLgl/>
      <w:lvlText w:val="%1.%2"/>
      <w:lvlJc w:val="left"/>
      <w:pPr>
        <w:ind w:left="1099" w:hanging="39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17" w15:restartNumberingAfterBreak="0">
    <w:nsid w:val="43B95D55"/>
    <w:multiLevelType w:val="hybridMultilevel"/>
    <w:tmpl w:val="9B34A200"/>
    <w:lvl w:ilvl="0" w:tplc="55F4F5E2">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A0A750C">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EFC7F3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80C006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286278A">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FE256D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4E0F08E">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5CE768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110553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4553050"/>
    <w:multiLevelType w:val="multilevel"/>
    <w:tmpl w:val="364A0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A11F37"/>
    <w:multiLevelType w:val="hybridMultilevel"/>
    <w:tmpl w:val="68CAAF36"/>
    <w:lvl w:ilvl="0" w:tplc="1CB0D650">
      <w:start w:val="1"/>
      <w:numFmt w:val="decimal"/>
      <w:lvlText w:val="%1."/>
      <w:lvlJc w:val="left"/>
      <w:pPr>
        <w:ind w:left="3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9C3A54">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28AA8F2">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4C8D776">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09E53D2">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B7C907A">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3B2D954">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6F0F598">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B20E572">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CEA050B"/>
    <w:multiLevelType w:val="hybridMultilevel"/>
    <w:tmpl w:val="176C07EC"/>
    <w:lvl w:ilvl="0" w:tplc="C85CEBF8">
      <w:start w:val="1"/>
      <w:numFmt w:val="decimal"/>
      <w:lvlText w:val="%1."/>
      <w:lvlJc w:val="left"/>
      <w:pPr>
        <w:ind w:left="5210" w:hanging="390"/>
      </w:pPr>
      <w:rPr>
        <w:rFonts w:hint="default"/>
        <w:color w:val="000000" w:themeColor="text1"/>
      </w:rPr>
    </w:lvl>
    <w:lvl w:ilvl="1" w:tplc="04090019" w:tentative="1">
      <w:start w:val="1"/>
      <w:numFmt w:val="lowerLetter"/>
      <w:lvlText w:val="%2."/>
      <w:lvlJc w:val="left"/>
      <w:pPr>
        <w:ind w:left="5900" w:hanging="360"/>
      </w:pPr>
    </w:lvl>
    <w:lvl w:ilvl="2" w:tplc="0409001B" w:tentative="1">
      <w:start w:val="1"/>
      <w:numFmt w:val="lowerRoman"/>
      <w:lvlText w:val="%3."/>
      <w:lvlJc w:val="right"/>
      <w:pPr>
        <w:ind w:left="6620" w:hanging="180"/>
      </w:pPr>
    </w:lvl>
    <w:lvl w:ilvl="3" w:tplc="0409000F" w:tentative="1">
      <w:start w:val="1"/>
      <w:numFmt w:val="decimal"/>
      <w:lvlText w:val="%4."/>
      <w:lvlJc w:val="left"/>
      <w:pPr>
        <w:ind w:left="7340" w:hanging="360"/>
      </w:pPr>
    </w:lvl>
    <w:lvl w:ilvl="4" w:tplc="04090019" w:tentative="1">
      <w:start w:val="1"/>
      <w:numFmt w:val="lowerLetter"/>
      <w:lvlText w:val="%5."/>
      <w:lvlJc w:val="left"/>
      <w:pPr>
        <w:ind w:left="8060" w:hanging="360"/>
      </w:pPr>
    </w:lvl>
    <w:lvl w:ilvl="5" w:tplc="0409001B" w:tentative="1">
      <w:start w:val="1"/>
      <w:numFmt w:val="lowerRoman"/>
      <w:lvlText w:val="%6."/>
      <w:lvlJc w:val="right"/>
      <w:pPr>
        <w:ind w:left="8780" w:hanging="180"/>
      </w:pPr>
    </w:lvl>
    <w:lvl w:ilvl="6" w:tplc="0409000F" w:tentative="1">
      <w:start w:val="1"/>
      <w:numFmt w:val="decimal"/>
      <w:lvlText w:val="%7."/>
      <w:lvlJc w:val="left"/>
      <w:pPr>
        <w:ind w:left="9500" w:hanging="360"/>
      </w:pPr>
    </w:lvl>
    <w:lvl w:ilvl="7" w:tplc="04090019" w:tentative="1">
      <w:start w:val="1"/>
      <w:numFmt w:val="lowerLetter"/>
      <w:lvlText w:val="%8."/>
      <w:lvlJc w:val="left"/>
      <w:pPr>
        <w:ind w:left="10220" w:hanging="360"/>
      </w:pPr>
    </w:lvl>
    <w:lvl w:ilvl="8" w:tplc="0409001B" w:tentative="1">
      <w:start w:val="1"/>
      <w:numFmt w:val="lowerRoman"/>
      <w:lvlText w:val="%9."/>
      <w:lvlJc w:val="right"/>
      <w:pPr>
        <w:ind w:left="10940" w:hanging="180"/>
      </w:pPr>
    </w:lvl>
  </w:abstractNum>
  <w:abstractNum w:abstractNumId="21" w15:restartNumberingAfterBreak="0">
    <w:nsid w:val="599F690D"/>
    <w:multiLevelType w:val="hybridMultilevel"/>
    <w:tmpl w:val="CAB884F8"/>
    <w:lvl w:ilvl="0" w:tplc="B9B60C24">
      <w:start w:val="1"/>
      <w:numFmt w:val="decimal"/>
      <w:lvlText w:val="%1."/>
      <w:lvlJc w:val="left"/>
      <w:pPr>
        <w:ind w:left="25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F90E39A">
      <w:start w:val="1"/>
      <w:numFmt w:val="lowerLetter"/>
      <w:lvlText w:val="%2"/>
      <w:lvlJc w:val="left"/>
      <w:pPr>
        <w:ind w:left="11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E82070">
      <w:start w:val="1"/>
      <w:numFmt w:val="lowerRoman"/>
      <w:lvlText w:val="%3"/>
      <w:lvlJc w:val="left"/>
      <w:pPr>
        <w:ind w:left="19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DC82C32">
      <w:start w:val="1"/>
      <w:numFmt w:val="decimal"/>
      <w:lvlText w:val="%4"/>
      <w:lvlJc w:val="left"/>
      <w:pPr>
        <w:ind w:left="26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86C6E26">
      <w:start w:val="1"/>
      <w:numFmt w:val="lowerLetter"/>
      <w:lvlText w:val="%5"/>
      <w:lvlJc w:val="left"/>
      <w:pPr>
        <w:ind w:left="33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D1CFE6C">
      <w:start w:val="1"/>
      <w:numFmt w:val="lowerRoman"/>
      <w:lvlText w:val="%6"/>
      <w:lvlJc w:val="left"/>
      <w:pPr>
        <w:ind w:left="407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10FEC2">
      <w:start w:val="1"/>
      <w:numFmt w:val="decimal"/>
      <w:lvlText w:val="%7"/>
      <w:lvlJc w:val="left"/>
      <w:pPr>
        <w:ind w:left="479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F2C43FC">
      <w:start w:val="1"/>
      <w:numFmt w:val="lowerLetter"/>
      <w:lvlText w:val="%8"/>
      <w:lvlJc w:val="left"/>
      <w:pPr>
        <w:ind w:left="551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6982A7E">
      <w:start w:val="1"/>
      <w:numFmt w:val="lowerRoman"/>
      <w:lvlText w:val="%9"/>
      <w:lvlJc w:val="left"/>
      <w:pPr>
        <w:ind w:left="623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5F45207A"/>
    <w:multiLevelType w:val="hybridMultilevel"/>
    <w:tmpl w:val="4ECC5372"/>
    <w:lvl w:ilvl="0" w:tplc="93EC4220">
      <w:start w:val="1"/>
      <w:numFmt w:val="decimal"/>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112231A">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6EEF5E8">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3EEF4EC">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108694">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AA2AA6">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3C841C">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11088BC">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A5A6838">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65704F28"/>
    <w:multiLevelType w:val="hybridMultilevel"/>
    <w:tmpl w:val="D5D85488"/>
    <w:lvl w:ilvl="0" w:tplc="45649F52">
      <w:start w:val="1"/>
      <w:numFmt w:val="decimal"/>
      <w:lvlText w:val="%1."/>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70D868">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1097EA">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4A80AE">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30A9F50">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96AD04C">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46002D2">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E7CED74">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19EF476">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45A755E"/>
    <w:multiLevelType w:val="hybridMultilevel"/>
    <w:tmpl w:val="AD82E554"/>
    <w:lvl w:ilvl="0" w:tplc="59D00E88">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A30DAF4">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2ACF31C">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3361B24">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A84810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EFC10C8">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0681A6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0F2FA1C">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0324C3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D9F0798"/>
    <w:multiLevelType w:val="hybridMultilevel"/>
    <w:tmpl w:val="EB4ED438"/>
    <w:lvl w:ilvl="0" w:tplc="E4A093A0">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26043E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7E2CE9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3F6E7E0">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074425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C6085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A5E00C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8E9512">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FFA51E0">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E793D4F"/>
    <w:multiLevelType w:val="multilevel"/>
    <w:tmpl w:val="7D8C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5"/>
  </w:num>
  <w:num w:numId="3">
    <w:abstractNumId w:val="3"/>
  </w:num>
  <w:num w:numId="4">
    <w:abstractNumId w:val="7"/>
  </w:num>
  <w:num w:numId="5">
    <w:abstractNumId w:val="13"/>
  </w:num>
  <w:num w:numId="6">
    <w:abstractNumId w:val="19"/>
  </w:num>
  <w:num w:numId="7">
    <w:abstractNumId w:val="25"/>
  </w:num>
  <w:num w:numId="8">
    <w:abstractNumId w:val="17"/>
  </w:num>
  <w:num w:numId="9">
    <w:abstractNumId w:val="22"/>
  </w:num>
  <w:num w:numId="10">
    <w:abstractNumId w:val="21"/>
  </w:num>
  <w:num w:numId="11">
    <w:abstractNumId w:val="11"/>
  </w:num>
  <w:num w:numId="12">
    <w:abstractNumId w:val="2"/>
  </w:num>
  <w:num w:numId="13">
    <w:abstractNumId w:val="18"/>
  </w:num>
  <w:num w:numId="14">
    <w:abstractNumId w:val="26"/>
  </w:num>
  <w:num w:numId="15">
    <w:abstractNumId w:val="24"/>
  </w:num>
  <w:num w:numId="16">
    <w:abstractNumId w:val="10"/>
  </w:num>
  <w:num w:numId="17">
    <w:abstractNumId w:val="5"/>
  </w:num>
  <w:num w:numId="18">
    <w:abstractNumId w:val="4"/>
  </w:num>
  <w:num w:numId="19">
    <w:abstractNumId w:val="23"/>
  </w:num>
  <w:num w:numId="20">
    <w:abstractNumId w:val="0"/>
  </w:num>
  <w:num w:numId="21">
    <w:abstractNumId w:val="16"/>
  </w:num>
  <w:num w:numId="22">
    <w:abstractNumId w:val="1"/>
  </w:num>
  <w:num w:numId="23">
    <w:abstractNumId w:val="20"/>
  </w:num>
  <w:num w:numId="24">
    <w:abstractNumId w:val="9"/>
  </w:num>
  <w:num w:numId="25">
    <w:abstractNumId w:val="8"/>
  </w:num>
  <w:num w:numId="26">
    <w:abstractNumId w:val="14"/>
  </w:num>
  <w:num w:numId="27">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3148"/>
    <w:rsid w:val="00001B7D"/>
    <w:rsid w:val="00025605"/>
    <w:rsid w:val="000B3AC1"/>
    <w:rsid w:val="000E4D31"/>
    <w:rsid w:val="00116172"/>
    <w:rsid w:val="0014109F"/>
    <w:rsid w:val="00183C63"/>
    <w:rsid w:val="001A0E71"/>
    <w:rsid w:val="00222035"/>
    <w:rsid w:val="00242108"/>
    <w:rsid w:val="00272313"/>
    <w:rsid w:val="002E4C16"/>
    <w:rsid w:val="002E5011"/>
    <w:rsid w:val="00312941"/>
    <w:rsid w:val="00390245"/>
    <w:rsid w:val="00395172"/>
    <w:rsid w:val="00395B04"/>
    <w:rsid w:val="003D2D35"/>
    <w:rsid w:val="0040420F"/>
    <w:rsid w:val="00445844"/>
    <w:rsid w:val="00473357"/>
    <w:rsid w:val="005B7AE0"/>
    <w:rsid w:val="005E7F13"/>
    <w:rsid w:val="005F734A"/>
    <w:rsid w:val="00605A46"/>
    <w:rsid w:val="00613148"/>
    <w:rsid w:val="00623284"/>
    <w:rsid w:val="0062706D"/>
    <w:rsid w:val="006455E9"/>
    <w:rsid w:val="007774F3"/>
    <w:rsid w:val="007A2F77"/>
    <w:rsid w:val="00884CC1"/>
    <w:rsid w:val="0093312D"/>
    <w:rsid w:val="009350F0"/>
    <w:rsid w:val="0094096E"/>
    <w:rsid w:val="0095687F"/>
    <w:rsid w:val="009741BE"/>
    <w:rsid w:val="009A483C"/>
    <w:rsid w:val="009B13A2"/>
    <w:rsid w:val="009B4917"/>
    <w:rsid w:val="009E7748"/>
    <w:rsid w:val="00A079E3"/>
    <w:rsid w:val="00A37ACE"/>
    <w:rsid w:val="00A4403D"/>
    <w:rsid w:val="00A44528"/>
    <w:rsid w:val="00AA1531"/>
    <w:rsid w:val="00AB37E3"/>
    <w:rsid w:val="00AD3C86"/>
    <w:rsid w:val="00AF7B6E"/>
    <w:rsid w:val="00B31B8A"/>
    <w:rsid w:val="00BD283F"/>
    <w:rsid w:val="00BE42D1"/>
    <w:rsid w:val="00BF3E5F"/>
    <w:rsid w:val="00C1163F"/>
    <w:rsid w:val="00C16DAC"/>
    <w:rsid w:val="00C60B06"/>
    <w:rsid w:val="00C80581"/>
    <w:rsid w:val="00C965D9"/>
    <w:rsid w:val="00CA253C"/>
    <w:rsid w:val="00CB5207"/>
    <w:rsid w:val="00CC1C3B"/>
    <w:rsid w:val="00CF5965"/>
    <w:rsid w:val="00D32095"/>
    <w:rsid w:val="00D3271A"/>
    <w:rsid w:val="00E04EE8"/>
    <w:rsid w:val="00E20C15"/>
    <w:rsid w:val="00E33A2C"/>
    <w:rsid w:val="00E46FAE"/>
    <w:rsid w:val="00E9654E"/>
    <w:rsid w:val="00EE1BAA"/>
    <w:rsid w:val="00EF67D0"/>
    <w:rsid w:val="00F37A0E"/>
    <w:rsid w:val="00F56ABB"/>
    <w:rsid w:val="00F864A2"/>
    <w:rsid w:val="00FA6DCE"/>
    <w:rsid w:val="00FE0B39"/>
    <w:rsid w:val="00FE5110"/>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40B325"/>
  <w15:chartTrackingRefBased/>
  <w15:docId w15:val="{02C505D1-3EA7-C142-94E4-FB3E1891B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s-US" w:eastAsia="es-E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es-BO"/>
    </w:rPr>
  </w:style>
  <w:style w:type="paragraph" w:styleId="Ttulo1">
    <w:name w:val="heading 1"/>
    <w:basedOn w:val="Normal"/>
    <w:next w:val="Normal"/>
    <w:link w:val="Ttulo1Car"/>
    <w:uiPriority w:val="9"/>
    <w:qFormat/>
    <w:rsid w:val="006131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131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1314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1314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1314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1314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1314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1314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1314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1314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1314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1314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1314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1314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1314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1314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1314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13148"/>
    <w:rPr>
      <w:rFonts w:eastAsiaTheme="majorEastAsia" w:cstheme="majorBidi"/>
      <w:color w:val="272727" w:themeColor="text1" w:themeTint="D8"/>
    </w:rPr>
  </w:style>
  <w:style w:type="paragraph" w:styleId="Ttulo">
    <w:name w:val="Title"/>
    <w:basedOn w:val="Normal"/>
    <w:next w:val="Normal"/>
    <w:link w:val="TtuloCar"/>
    <w:uiPriority w:val="10"/>
    <w:qFormat/>
    <w:rsid w:val="00613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1314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1314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1314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13148"/>
    <w:pPr>
      <w:spacing w:before="160"/>
      <w:jc w:val="center"/>
    </w:pPr>
    <w:rPr>
      <w:i/>
      <w:iCs/>
      <w:color w:val="404040" w:themeColor="text1" w:themeTint="BF"/>
    </w:rPr>
  </w:style>
  <w:style w:type="character" w:customStyle="1" w:styleId="CitaCar">
    <w:name w:val="Cita Car"/>
    <w:basedOn w:val="Fuentedeprrafopredeter"/>
    <w:link w:val="Cita"/>
    <w:uiPriority w:val="29"/>
    <w:rsid w:val="00613148"/>
    <w:rPr>
      <w:i/>
      <w:iCs/>
      <w:color w:val="404040" w:themeColor="text1" w:themeTint="BF"/>
    </w:rPr>
  </w:style>
  <w:style w:type="paragraph" w:styleId="Prrafodelista">
    <w:name w:val="List Paragraph"/>
    <w:basedOn w:val="Normal"/>
    <w:uiPriority w:val="34"/>
    <w:qFormat/>
    <w:rsid w:val="00613148"/>
    <w:pPr>
      <w:ind w:left="720"/>
      <w:contextualSpacing/>
    </w:pPr>
  </w:style>
  <w:style w:type="character" w:styleId="nfasisintenso">
    <w:name w:val="Intense Emphasis"/>
    <w:basedOn w:val="Fuentedeprrafopredeter"/>
    <w:uiPriority w:val="21"/>
    <w:qFormat/>
    <w:rsid w:val="00613148"/>
    <w:rPr>
      <w:i/>
      <w:iCs/>
      <w:color w:val="0F4761" w:themeColor="accent1" w:themeShade="BF"/>
    </w:rPr>
  </w:style>
  <w:style w:type="paragraph" w:styleId="Citadestacada">
    <w:name w:val="Intense Quote"/>
    <w:basedOn w:val="Normal"/>
    <w:next w:val="Normal"/>
    <w:link w:val="CitadestacadaCar"/>
    <w:uiPriority w:val="30"/>
    <w:qFormat/>
    <w:rsid w:val="006131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13148"/>
    <w:rPr>
      <w:i/>
      <w:iCs/>
      <w:color w:val="0F4761" w:themeColor="accent1" w:themeShade="BF"/>
    </w:rPr>
  </w:style>
  <w:style w:type="character" w:styleId="Referenciaintensa">
    <w:name w:val="Intense Reference"/>
    <w:basedOn w:val="Fuentedeprrafopredeter"/>
    <w:uiPriority w:val="32"/>
    <w:qFormat/>
    <w:rsid w:val="00613148"/>
    <w:rPr>
      <w:b/>
      <w:bCs/>
      <w:smallCaps/>
      <w:color w:val="0F4761" w:themeColor="accent1" w:themeShade="BF"/>
      <w:spacing w:val="5"/>
    </w:rPr>
  </w:style>
  <w:style w:type="character" w:styleId="Hipervnculo">
    <w:name w:val="Hyperlink"/>
    <w:basedOn w:val="Fuentedeprrafopredeter"/>
    <w:uiPriority w:val="99"/>
    <w:unhideWhenUsed/>
    <w:rsid w:val="00613148"/>
    <w:rPr>
      <w:color w:val="467886" w:themeColor="hyperlink"/>
      <w:u w:val="single"/>
    </w:rPr>
  </w:style>
  <w:style w:type="character" w:customStyle="1" w:styleId="UnresolvedMention">
    <w:name w:val="Unresolved Mention"/>
    <w:basedOn w:val="Fuentedeprrafopredeter"/>
    <w:uiPriority w:val="99"/>
    <w:semiHidden/>
    <w:unhideWhenUsed/>
    <w:rsid w:val="00613148"/>
    <w:rPr>
      <w:color w:val="605E5C"/>
      <w:shd w:val="clear" w:color="auto" w:fill="E1DFDD"/>
    </w:rPr>
  </w:style>
  <w:style w:type="paragraph" w:styleId="TtuloTDC">
    <w:name w:val="TOC Heading"/>
    <w:basedOn w:val="Ttulo1"/>
    <w:next w:val="Normal"/>
    <w:uiPriority w:val="39"/>
    <w:unhideWhenUsed/>
    <w:qFormat/>
    <w:rsid w:val="00C80581"/>
    <w:pPr>
      <w:spacing w:before="240" w:after="0" w:line="259" w:lineRule="auto"/>
      <w:outlineLvl w:val="9"/>
    </w:pPr>
    <w:rPr>
      <w:kern w:val="0"/>
      <w:sz w:val="32"/>
      <w:szCs w:val="32"/>
      <w:lang w:val="en-US" w:eastAsia="en-US"/>
      <w14:ligatures w14:val="none"/>
    </w:rPr>
  </w:style>
  <w:style w:type="paragraph" w:styleId="TDC1">
    <w:name w:val="toc 1"/>
    <w:basedOn w:val="Normal"/>
    <w:next w:val="Normal"/>
    <w:autoRedefine/>
    <w:uiPriority w:val="39"/>
    <w:unhideWhenUsed/>
    <w:rsid w:val="00C80581"/>
    <w:pPr>
      <w:spacing w:after="100"/>
    </w:pPr>
  </w:style>
  <w:style w:type="paragraph" w:styleId="TDC2">
    <w:name w:val="toc 2"/>
    <w:basedOn w:val="Normal"/>
    <w:next w:val="Normal"/>
    <w:autoRedefine/>
    <w:uiPriority w:val="39"/>
    <w:unhideWhenUsed/>
    <w:rsid w:val="00C80581"/>
    <w:pPr>
      <w:spacing w:after="100"/>
      <w:ind w:left="240"/>
    </w:pPr>
  </w:style>
  <w:style w:type="paragraph" w:styleId="TDC3">
    <w:name w:val="toc 3"/>
    <w:basedOn w:val="Normal"/>
    <w:next w:val="Normal"/>
    <w:autoRedefine/>
    <w:uiPriority w:val="39"/>
    <w:unhideWhenUsed/>
    <w:rsid w:val="00C80581"/>
    <w:pPr>
      <w:spacing w:after="100"/>
      <w:ind w:left="480"/>
    </w:pPr>
  </w:style>
  <w:style w:type="paragraph" w:styleId="Encabezado">
    <w:name w:val="header"/>
    <w:basedOn w:val="Normal"/>
    <w:link w:val="EncabezadoCar"/>
    <w:uiPriority w:val="99"/>
    <w:unhideWhenUsed/>
    <w:rsid w:val="00AA153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1531"/>
  </w:style>
  <w:style w:type="paragraph" w:styleId="Piedepgina">
    <w:name w:val="footer"/>
    <w:basedOn w:val="Normal"/>
    <w:link w:val="PiedepginaCar"/>
    <w:uiPriority w:val="99"/>
    <w:unhideWhenUsed/>
    <w:rsid w:val="00AA153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A1531"/>
  </w:style>
  <w:style w:type="paragraph" w:styleId="Textodeglobo">
    <w:name w:val="Balloon Text"/>
    <w:basedOn w:val="Normal"/>
    <w:link w:val="TextodegloboCar"/>
    <w:uiPriority w:val="99"/>
    <w:semiHidden/>
    <w:unhideWhenUsed/>
    <w:rsid w:val="009E774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E7748"/>
    <w:rPr>
      <w:rFonts w:ascii="Segoe UI" w:hAnsi="Segoe UI" w:cs="Segoe UI"/>
      <w:sz w:val="18"/>
      <w:szCs w:val="18"/>
    </w:rPr>
  </w:style>
  <w:style w:type="paragraph" w:styleId="NormalWeb">
    <w:name w:val="Normal (Web)"/>
    <w:basedOn w:val="Normal"/>
    <w:uiPriority w:val="99"/>
    <w:unhideWhenUsed/>
    <w:rsid w:val="005E7F13"/>
    <w:pPr>
      <w:spacing w:before="100" w:beforeAutospacing="1" w:after="100" w:afterAutospacing="1" w:line="240" w:lineRule="auto"/>
    </w:pPr>
    <w:rPr>
      <w:rFonts w:ascii="Times New Roman" w:eastAsia="Times New Roman" w:hAnsi="Times New Roman" w:cs="Times New Roman"/>
      <w:kern w:val="0"/>
      <w:lang w:val="en-US" w:eastAsia="en-US"/>
      <w14:ligatures w14:val="none"/>
    </w:rPr>
  </w:style>
  <w:style w:type="character" w:styleId="Textoennegrita">
    <w:name w:val="Strong"/>
    <w:basedOn w:val="Fuentedeprrafopredeter"/>
    <w:uiPriority w:val="22"/>
    <w:qFormat/>
    <w:rsid w:val="009B13A2"/>
    <w:rPr>
      <w:b/>
      <w:bCs/>
    </w:rPr>
  </w:style>
  <w:style w:type="character" w:styleId="Textodelmarcadordeposicin">
    <w:name w:val="Placeholder Text"/>
    <w:basedOn w:val="Fuentedeprrafopredeter"/>
    <w:uiPriority w:val="99"/>
    <w:semiHidden/>
    <w:rsid w:val="009B13A2"/>
    <w:rPr>
      <w:color w:val="808080"/>
    </w:rPr>
  </w:style>
  <w:style w:type="character" w:customStyle="1" w:styleId="mord">
    <w:name w:val="mord"/>
    <w:basedOn w:val="Fuentedeprrafopredeter"/>
    <w:rsid w:val="009B13A2"/>
  </w:style>
  <w:style w:type="character" w:customStyle="1" w:styleId="mbin">
    <w:name w:val="mbin"/>
    <w:basedOn w:val="Fuentedeprrafopredeter"/>
    <w:rsid w:val="009B13A2"/>
  </w:style>
  <w:style w:type="character" w:customStyle="1" w:styleId="mrel">
    <w:name w:val="mrel"/>
    <w:basedOn w:val="Fuentedeprrafopredeter"/>
    <w:rsid w:val="009B13A2"/>
  </w:style>
  <w:style w:type="character" w:customStyle="1" w:styleId="vlist-s">
    <w:name w:val="vlist-s"/>
    <w:basedOn w:val="Fuentedeprrafopredeter"/>
    <w:rsid w:val="00395B04"/>
  </w:style>
  <w:style w:type="character" w:customStyle="1" w:styleId="katex-mathml">
    <w:name w:val="katex-mathml"/>
    <w:basedOn w:val="Fuentedeprrafopredeter"/>
    <w:rsid w:val="00395B04"/>
  </w:style>
  <w:style w:type="character" w:customStyle="1" w:styleId="mopen">
    <w:name w:val="mopen"/>
    <w:basedOn w:val="Fuentedeprrafopredeter"/>
    <w:rsid w:val="00395B04"/>
  </w:style>
  <w:style w:type="character" w:customStyle="1" w:styleId="mclose">
    <w:name w:val="mclose"/>
    <w:basedOn w:val="Fuentedeprrafopredeter"/>
    <w:rsid w:val="00395B04"/>
  </w:style>
  <w:style w:type="paragraph" w:styleId="HTMLconformatoprevio">
    <w:name w:val="HTML Preformatted"/>
    <w:basedOn w:val="Normal"/>
    <w:link w:val="HTMLconformatoprevioCar"/>
    <w:uiPriority w:val="99"/>
    <w:semiHidden/>
    <w:unhideWhenUsed/>
    <w:rsid w:val="00FE51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kern w:val="0"/>
      <w:sz w:val="20"/>
      <w:szCs w:val="20"/>
      <w:lang w:val="en-US" w:eastAsia="en-US"/>
      <w14:ligatures w14:val="none"/>
    </w:rPr>
  </w:style>
  <w:style w:type="character" w:customStyle="1" w:styleId="HTMLconformatoprevioCar">
    <w:name w:val="HTML con formato previo Car"/>
    <w:basedOn w:val="Fuentedeprrafopredeter"/>
    <w:link w:val="HTMLconformatoprevio"/>
    <w:uiPriority w:val="99"/>
    <w:semiHidden/>
    <w:rsid w:val="00FE5110"/>
    <w:rPr>
      <w:rFonts w:ascii="Courier New" w:eastAsia="Times New Roman" w:hAnsi="Courier New" w:cs="Courier New"/>
      <w:kern w:val="0"/>
      <w:sz w:val="20"/>
      <w:szCs w:val="20"/>
      <w:lang w:val="en-US" w:eastAsia="en-US"/>
      <w14:ligatures w14:val="none"/>
    </w:rPr>
  </w:style>
  <w:style w:type="character" w:styleId="CdigoHTML">
    <w:name w:val="HTML Code"/>
    <w:basedOn w:val="Fuentedeprrafopredeter"/>
    <w:uiPriority w:val="99"/>
    <w:semiHidden/>
    <w:unhideWhenUsed/>
    <w:rsid w:val="00FE5110"/>
    <w:rPr>
      <w:rFonts w:ascii="Courier New" w:eastAsia="Times New Roman" w:hAnsi="Courier New" w:cs="Courier New"/>
      <w:sz w:val="20"/>
      <w:szCs w:val="20"/>
    </w:rPr>
  </w:style>
  <w:style w:type="character" w:customStyle="1" w:styleId="hljs-string">
    <w:name w:val="hljs-string"/>
    <w:basedOn w:val="Fuentedeprrafopredeter"/>
    <w:rsid w:val="00FE5110"/>
  </w:style>
  <w:style w:type="character" w:customStyle="1" w:styleId="hljs-number">
    <w:name w:val="hljs-number"/>
    <w:basedOn w:val="Fuentedeprrafopredeter"/>
    <w:rsid w:val="00FE5110"/>
  </w:style>
  <w:style w:type="character" w:customStyle="1" w:styleId="hljs-builtin">
    <w:name w:val="hljs-built_in"/>
    <w:basedOn w:val="Fuentedeprrafopredeter"/>
    <w:rsid w:val="00FE5110"/>
  </w:style>
  <w:style w:type="character" w:customStyle="1" w:styleId="hljs-comment">
    <w:name w:val="hljs-comment"/>
    <w:basedOn w:val="Fuentedeprrafopredeter"/>
    <w:rsid w:val="00FE5110"/>
  </w:style>
  <w:style w:type="character" w:customStyle="1" w:styleId="hljs-attr">
    <w:name w:val="hljs-attr"/>
    <w:basedOn w:val="Fuentedeprrafopredeter"/>
    <w:rsid w:val="00FE5110"/>
  </w:style>
  <w:style w:type="paragraph" w:styleId="Sinespaciado">
    <w:name w:val="No Spacing"/>
    <w:uiPriority w:val="1"/>
    <w:qFormat/>
    <w:rsid w:val="00EF67D0"/>
    <w:pPr>
      <w:spacing w:after="0" w:line="240" w:lineRule="auto"/>
    </w:pPr>
    <w:rPr>
      <w:noProof/>
      <w:lang w:val="es-BO"/>
    </w:rPr>
  </w:style>
  <w:style w:type="character" w:customStyle="1" w:styleId="mop">
    <w:name w:val="mop"/>
    <w:basedOn w:val="Fuentedeprrafopredeter"/>
    <w:rsid w:val="007A2F77"/>
  </w:style>
  <w:style w:type="character" w:styleId="nfasis">
    <w:name w:val="Emphasis"/>
    <w:basedOn w:val="Fuentedeprrafopredeter"/>
    <w:uiPriority w:val="20"/>
    <w:qFormat/>
    <w:rsid w:val="007A2F77"/>
    <w:rPr>
      <w:i/>
      <w:iCs/>
    </w:rPr>
  </w:style>
  <w:style w:type="table" w:customStyle="1" w:styleId="TableGrid">
    <w:name w:val="TableGrid"/>
    <w:rsid w:val="005F734A"/>
    <w:pPr>
      <w:spacing w:after="0" w:line="240" w:lineRule="auto"/>
    </w:pPr>
    <w:rPr>
      <w:kern w:val="0"/>
      <w:sz w:val="22"/>
      <w:szCs w:val="22"/>
      <w:lang w:val="en-US" w:eastAsia="en-US"/>
      <w14:ligatures w14:val="none"/>
    </w:rPr>
    <w:tblPr>
      <w:tblCellMar>
        <w:top w:w="0" w:type="dxa"/>
        <w:left w:w="0" w:type="dxa"/>
        <w:bottom w:w="0" w:type="dxa"/>
        <w:right w:w="0" w:type="dxa"/>
      </w:tblCellMar>
    </w:tblPr>
  </w:style>
  <w:style w:type="character" w:customStyle="1" w:styleId="citation-582">
    <w:name w:val="citation-582"/>
    <w:basedOn w:val="Fuentedeprrafopredeter"/>
    <w:rsid w:val="00CF5965"/>
  </w:style>
  <w:style w:type="character" w:customStyle="1" w:styleId="citation-607">
    <w:name w:val="citation-607"/>
    <w:basedOn w:val="Fuentedeprrafopredeter"/>
    <w:rsid w:val="00CF5965"/>
  </w:style>
  <w:style w:type="character" w:customStyle="1" w:styleId="citation-606">
    <w:name w:val="citation-606"/>
    <w:basedOn w:val="Fuentedeprrafopredeter"/>
    <w:rsid w:val="00CF5965"/>
  </w:style>
  <w:style w:type="character" w:customStyle="1" w:styleId="citation-605">
    <w:name w:val="citation-605"/>
    <w:basedOn w:val="Fuentedeprrafopredeter"/>
    <w:rsid w:val="00CF5965"/>
  </w:style>
  <w:style w:type="paragraph" w:styleId="Listaconvietas">
    <w:name w:val="List Bullet"/>
    <w:basedOn w:val="Normal"/>
    <w:uiPriority w:val="99"/>
    <w:unhideWhenUsed/>
    <w:rsid w:val="000B3AC1"/>
    <w:pPr>
      <w:numPr>
        <w:numId w:val="20"/>
      </w:numPr>
      <w:spacing w:after="200" w:line="276" w:lineRule="auto"/>
      <w:contextualSpacing/>
    </w:pPr>
    <w:rPr>
      <w:noProof w:val="0"/>
      <w:kern w:val="0"/>
      <w:sz w:val="22"/>
      <w:szCs w:val="22"/>
      <w:lang w:val="en-US" w:eastAsia="en-US"/>
      <w14:ligatures w14:val="none"/>
    </w:rPr>
  </w:style>
  <w:style w:type="table" w:styleId="Tablaconcuadrcula">
    <w:name w:val="Table Grid"/>
    <w:basedOn w:val="Tablanormal"/>
    <w:uiPriority w:val="39"/>
    <w:rsid w:val="00272313"/>
    <w:pPr>
      <w:spacing w:after="0" w:line="240" w:lineRule="auto"/>
    </w:pPr>
    <w:rPr>
      <w:rFonts w:eastAsiaTheme="minorHAnsi"/>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377853">
      <w:bodyDiv w:val="1"/>
      <w:marLeft w:val="0"/>
      <w:marRight w:val="0"/>
      <w:marTop w:val="0"/>
      <w:marBottom w:val="0"/>
      <w:divBdr>
        <w:top w:val="none" w:sz="0" w:space="0" w:color="auto"/>
        <w:left w:val="none" w:sz="0" w:space="0" w:color="auto"/>
        <w:bottom w:val="none" w:sz="0" w:space="0" w:color="auto"/>
        <w:right w:val="none" w:sz="0" w:space="0" w:color="auto"/>
      </w:divBdr>
    </w:div>
    <w:div w:id="33845516">
      <w:bodyDiv w:val="1"/>
      <w:marLeft w:val="0"/>
      <w:marRight w:val="0"/>
      <w:marTop w:val="0"/>
      <w:marBottom w:val="0"/>
      <w:divBdr>
        <w:top w:val="none" w:sz="0" w:space="0" w:color="auto"/>
        <w:left w:val="none" w:sz="0" w:space="0" w:color="auto"/>
        <w:bottom w:val="none" w:sz="0" w:space="0" w:color="auto"/>
        <w:right w:val="none" w:sz="0" w:space="0" w:color="auto"/>
      </w:divBdr>
    </w:div>
    <w:div w:id="52972594">
      <w:bodyDiv w:val="1"/>
      <w:marLeft w:val="0"/>
      <w:marRight w:val="0"/>
      <w:marTop w:val="0"/>
      <w:marBottom w:val="0"/>
      <w:divBdr>
        <w:top w:val="none" w:sz="0" w:space="0" w:color="auto"/>
        <w:left w:val="none" w:sz="0" w:space="0" w:color="auto"/>
        <w:bottom w:val="none" w:sz="0" w:space="0" w:color="auto"/>
        <w:right w:val="none" w:sz="0" w:space="0" w:color="auto"/>
      </w:divBdr>
    </w:div>
    <w:div w:id="222832608">
      <w:bodyDiv w:val="1"/>
      <w:marLeft w:val="0"/>
      <w:marRight w:val="0"/>
      <w:marTop w:val="0"/>
      <w:marBottom w:val="0"/>
      <w:divBdr>
        <w:top w:val="none" w:sz="0" w:space="0" w:color="auto"/>
        <w:left w:val="none" w:sz="0" w:space="0" w:color="auto"/>
        <w:bottom w:val="none" w:sz="0" w:space="0" w:color="auto"/>
        <w:right w:val="none" w:sz="0" w:space="0" w:color="auto"/>
      </w:divBdr>
    </w:div>
    <w:div w:id="237135893">
      <w:bodyDiv w:val="1"/>
      <w:marLeft w:val="0"/>
      <w:marRight w:val="0"/>
      <w:marTop w:val="0"/>
      <w:marBottom w:val="0"/>
      <w:divBdr>
        <w:top w:val="none" w:sz="0" w:space="0" w:color="auto"/>
        <w:left w:val="none" w:sz="0" w:space="0" w:color="auto"/>
        <w:bottom w:val="none" w:sz="0" w:space="0" w:color="auto"/>
        <w:right w:val="none" w:sz="0" w:space="0" w:color="auto"/>
      </w:divBdr>
    </w:div>
    <w:div w:id="330835316">
      <w:bodyDiv w:val="1"/>
      <w:marLeft w:val="0"/>
      <w:marRight w:val="0"/>
      <w:marTop w:val="0"/>
      <w:marBottom w:val="0"/>
      <w:divBdr>
        <w:top w:val="none" w:sz="0" w:space="0" w:color="auto"/>
        <w:left w:val="none" w:sz="0" w:space="0" w:color="auto"/>
        <w:bottom w:val="none" w:sz="0" w:space="0" w:color="auto"/>
        <w:right w:val="none" w:sz="0" w:space="0" w:color="auto"/>
      </w:divBdr>
      <w:divsChild>
        <w:div w:id="17321922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5976323">
      <w:bodyDiv w:val="1"/>
      <w:marLeft w:val="0"/>
      <w:marRight w:val="0"/>
      <w:marTop w:val="0"/>
      <w:marBottom w:val="0"/>
      <w:divBdr>
        <w:top w:val="none" w:sz="0" w:space="0" w:color="auto"/>
        <w:left w:val="none" w:sz="0" w:space="0" w:color="auto"/>
        <w:bottom w:val="none" w:sz="0" w:space="0" w:color="auto"/>
        <w:right w:val="none" w:sz="0" w:space="0" w:color="auto"/>
      </w:divBdr>
    </w:div>
    <w:div w:id="435290494">
      <w:bodyDiv w:val="1"/>
      <w:marLeft w:val="0"/>
      <w:marRight w:val="0"/>
      <w:marTop w:val="0"/>
      <w:marBottom w:val="0"/>
      <w:divBdr>
        <w:top w:val="none" w:sz="0" w:space="0" w:color="auto"/>
        <w:left w:val="none" w:sz="0" w:space="0" w:color="auto"/>
        <w:bottom w:val="none" w:sz="0" w:space="0" w:color="auto"/>
        <w:right w:val="none" w:sz="0" w:space="0" w:color="auto"/>
      </w:divBdr>
    </w:div>
    <w:div w:id="456609092">
      <w:bodyDiv w:val="1"/>
      <w:marLeft w:val="0"/>
      <w:marRight w:val="0"/>
      <w:marTop w:val="0"/>
      <w:marBottom w:val="0"/>
      <w:divBdr>
        <w:top w:val="none" w:sz="0" w:space="0" w:color="auto"/>
        <w:left w:val="none" w:sz="0" w:space="0" w:color="auto"/>
        <w:bottom w:val="none" w:sz="0" w:space="0" w:color="auto"/>
        <w:right w:val="none" w:sz="0" w:space="0" w:color="auto"/>
      </w:divBdr>
    </w:div>
    <w:div w:id="525992403">
      <w:bodyDiv w:val="1"/>
      <w:marLeft w:val="0"/>
      <w:marRight w:val="0"/>
      <w:marTop w:val="0"/>
      <w:marBottom w:val="0"/>
      <w:divBdr>
        <w:top w:val="none" w:sz="0" w:space="0" w:color="auto"/>
        <w:left w:val="none" w:sz="0" w:space="0" w:color="auto"/>
        <w:bottom w:val="none" w:sz="0" w:space="0" w:color="auto"/>
        <w:right w:val="none" w:sz="0" w:space="0" w:color="auto"/>
      </w:divBdr>
    </w:div>
    <w:div w:id="651104486">
      <w:bodyDiv w:val="1"/>
      <w:marLeft w:val="0"/>
      <w:marRight w:val="0"/>
      <w:marTop w:val="0"/>
      <w:marBottom w:val="0"/>
      <w:divBdr>
        <w:top w:val="none" w:sz="0" w:space="0" w:color="auto"/>
        <w:left w:val="none" w:sz="0" w:space="0" w:color="auto"/>
        <w:bottom w:val="none" w:sz="0" w:space="0" w:color="auto"/>
        <w:right w:val="none" w:sz="0" w:space="0" w:color="auto"/>
      </w:divBdr>
    </w:div>
    <w:div w:id="670527279">
      <w:bodyDiv w:val="1"/>
      <w:marLeft w:val="0"/>
      <w:marRight w:val="0"/>
      <w:marTop w:val="0"/>
      <w:marBottom w:val="0"/>
      <w:divBdr>
        <w:top w:val="none" w:sz="0" w:space="0" w:color="auto"/>
        <w:left w:val="none" w:sz="0" w:space="0" w:color="auto"/>
        <w:bottom w:val="none" w:sz="0" w:space="0" w:color="auto"/>
        <w:right w:val="none" w:sz="0" w:space="0" w:color="auto"/>
      </w:divBdr>
    </w:div>
    <w:div w:id="671294345">
      <w:bodyDiv w:val="1"/>
      <w:marLeft w:val="0"/>
      <w:marRight w:val="0"/>
      <w:marTop w:val="0"/>
      <w:marBottom w:val="0"/>
      <w:divBdr>
        <w:top w:val="none" w:sz="0" w:space="0" w:color="auto"/>
        <w:left w:val="none" w:sz="0" w:space="0" w:color="auto"/>
        <w:bottom w:val="none" w:sz="0" w:space="0" w:color="auto"/>
        <w:right w:val="none" w:sz="0" w:space="0" w:color="auto"/>
      </w:divBdr>
    </w:div>
    <w:div w:id="703679353">
      <w:bodyDiv w:val="1"/>
      <w:marLeft w:val="0"/>
      <w:marRight w:val="0"/>
      <w:marTop w:val="0"/>
      <w:marBottom w:val="0"/>
      <w:divBdr>
        <w:top w:val="none" w:sz="0" w:space="0" w:color="auto"/>
        <w:left w:val="none" w:sz="0" w:space="0" w:color="auto"/>
        <w:bottom w:val="none" w:sz="0" w:space="0" w:color="auto"/>
        <w:right w:val="none" w:sz="0" w:space="0" w:color="auto"/>
      </w:divBdr>
    </w:div>
    <w:div w:id="739716115">
      <w:bodyDiv w:val="1"/>
      <w:marLeft w:val="0"/>
      <w:marRight w:val="0"/>
      <w:marTop w:val="0"/>
      <w:marBottom w:val="0"/>
      <w:divBdr>
        <w:top w:val="none" w:sz="0" w:space="0" w:color="auto"/>
        <w:left w:val="none" w:sz="0" w:space="0" w:color="auto"/>
        <w:bottom w:val="none" w:sz="0" w:space="0" w:color="auto"/>
        <w:right w:val="none" w:sz="0" w:space="0" w:color="auto"/>
      </w:divBdr>
    </w:div>
    <w:div w:id="759836650">
      <w:bodyDiv w:val="1"/>
      <w:marLeft w:val="0"/>
      <w:marRight w:val="0"/>
      <w:marTop w:val="0"/>
      <w:marBottom w:val="0"/>
      <w:divBdr>
        <w:top w:val="none" w:sz="0" w:space="0" w:color="auto"/>
        <w:left w:val="none" w:sz="0" w:space="0" w:color="auto"/>
        <w:bottom w:val="none" w:sz="0" w:space="0" w:color="auto"/>
        <w:right w:val="none" w:sz="0" w:space="0" w:color="auto"/>
      </w:divBdr>
    </w:div>
    <w:div w:id="843204873">
      <w:bodyDiv w:val="1"/>
      <w:marLeft w:val="0"/>
      <w:marRight w:val="0"/>
      <w:marTop w:val="0"/>
      <w:marBottom w:val="0"/>
      <w:divBdr>
        <w:top w:val="none" w:sz="0" w:space="0" w:color="auto"/>
        <w:left w:val="none" w:sz="0" w:space="0" w:color="auto"/>
        <w:bottom w:val="none" w:sz="0" w:space="0" w:color="auto"/>
        <w:right w:val="none" w:sz="0" w:space="0" w:color="auto"/>
      </w:divBdr>
    </w:div>
    <w:div w:id="870385221">
      <w:bodyDiv w:val="1"/>
      <w:marLeft w:val="0"/>
      <w:marRight w:val="0"/>
      <w:marTop w:val="0"/>
      <w:marBottom w:val="0"/>
      <w:divBdr>
        <w:top w:val="none" w:sz="0" w:space="0" w:color="auto"/>
        <w:left w:val="none" w:sz="0" w:space="0" w:color="auto"/>
        <w:bottom w:val="none" w:sz="0" w:space="0" w:color="auto"/>
        <w:right w:val="none" w:sz="0" w:space="0" w:color="auto"/>
      </w:divBdr>
    </w:div>
    <w:div w:id="930049208">
      <w:bodyDiv w:val="1"/>
      <w:marLeft w:val="0"/>
      <w:marRight w:val="0"/>
      <w:marTop w:val="0"/>
      <w:marBottom w:val="0"/>
      <w:divBdr>
        <w:top w:val="none" w:sz="0" w:space="0" w:color="auto"/>
        <w:left w:val="none" w:sz="0" w:space="0" w:color="auto"/>
        <w:bottom w:val="none" w:sz="0" w:space="0" w:color="auto"/>
        <w:right w:val="none" w:sz="0" w:space="0" w:color="auto"/>
      </w:divBdr>
    </w:div>
    <w:div w:id="957494369">
      <w:bodyDiv w:val="1"/>
      <w:marLeft w:val="0"/>
      <w:marRight w:val="0"/>
      <w:marTop w:val="0"/>
      <w:marBottom w:val="0"/>
      <w:divBdr>
        <w:top w:val="none" w:sz="0" w:space="0" w:color="auto"/>
        <w:left w:val="none" w:sz="0" w:space="0" w:color="auto"/>
        <w:bottom w:val="none" w:sz="0" w:space="0" w:color="auto"/>
        <w:right w:val="none" w:sz="0" w:space="0" w:color="auto"/>
      </w:divBdr>
    </w:div>
    <w:div w:id="1077284284">
      <w:bodyDiv w:val="1"/>
      <w:marLeft w:val="0"/>
      <w:marRight w:val="0"/>
      <w:marTop w:val="0"/>
      <w:marBottom w:val="0"/>
      <w:divBdr>
        <w:top w:val="none" w:sz="0" w:space="0" w:color="auto"/>
        <w:left w:val="none" w:sz="0" w:space="0" w:color="auto"/>
        <w:bottom w:val="none" w:sz="0" w:space="0" w:color="auto"/>
        <w:right w:val="none" w:sz="0" w:space="0" w:color="auto"/>
      </w:divBdr>
    </w:div>
    <w:div w:id="1090272034">
      <w:bodyDiv w:val="1"/>
      <w:marLeft w:val="0"/>
      <w:marRight w:val="0"/>
      <w:marTop w:val="0"/>
      <w:marBottom w:val="0"/>
      <w:divBdr>
        <w:top w:val="none" w:sz="0" w:space="0" w:color="auto"/>
        <w:left w:val="none" w:sz="0" w:space="0" w:color="auto"/>
        <w:bottom w:val="none" w:sz="0" w:space="0" w:color="auto"/>
        <w:right w:val="none" w:sz="0" w:space="0" w:color="auto"/>
      </w:divBdr>
    </w:div>
    <w:div w:id="1091203464">
      <w:bodyDiv w:val="1"/>
      <w:marLeft w:val="0"/>
      <w:marRight w:val="0"/>
      <w:marTop w:val="0"/>
      <w:marBottom w:val="0"/>
      <w:divBdr>
        <w:top w:val="none" w:sz="0" w:space="0" w:color="auto"/>
        <w:left w:val="none" w:sz="0" w:space="0" w:color="auto"/>
        <w:bottom w:val="none" w:sz="0" w:space="0" w:color="auto"/>
        <w:right w:val="none" w:sz="0" w:space="0" w:color="auto"/>
      </w:divBdr>
      <w:divsChild>
        <w:div w:id="1318456079">
          <w:marLeft w:val="0"/>
          <w:marRight w:val="0"/>
          <w:marTop w:val="0"/>
          <w:marBottom w:val="0"/>
          <w:divBdr>
            <w:top w:val="none" w:sz="0" w:space="0" w:color="auto"/>
            <w:left w:val="none" w:sz="0" w:space="0" w:color="auto"/>
            <w:bottom w:val="none" w:sz="0" w:space="0" w:color="auto"/>
            <w:right w:val="none" w:sz="0" w:space="0" w:color="auto"/>
          </w:divBdr>
          <w:divsChild>
            <w:div w:id="927036143">
              <w:marLeft w:val="0"/>
              <w:marRight w:val="0"/>
              <w:marTop w:val="0"/>
              <w:marBottom w:val="0"/>
              <w:divBdr>
                <w:top w:val="none" w:sz="0" w:space="0" w:color="auto"/>
                <w:left w:val="none" w:sz="0" w:space="0" w:color="auto"/>
                <w:bottom w:val="none" w:sz="0" w:space="0" w:color="auto"/>
                <w:right w:val="none" w:sz="0" w:space="0" w:color="auto"/>
              </w:divBdr>
            </w:div>
            <w:div w:id="1910652949">
              <w:marLeft w:val="0"/>
              <w:marRight w:val="0"/>
              <w:marTop w:val="0"/>
              <w:marBottom w:val="0"/>
              <w:divBdr>
                <w:top w:val="none" w:sz="0" w:space="0" w:color="auto"/>
                <w:left w:val="none" w:sz="0" w:space="0" w:color="auto"/>
                <w:bottom w:val="none" w:sz="0" w:space="0" w:color="auto"/>
                <w:right w:val="none" w:sz="0" w:space="0" w:color="auto"/>
              </w:divBdr>
            </w:div>
            <w:div w:id="8262724">
              <w:marLeft w:val="0"/>
              <w:marRight w:val="0"/>
              <w:marTop w:val="0"/>
              <w:marBottom w:val="0"/>
              <w:divBdr>
                <w:top w:val="none" w:sz="0" w:space="0" w:color="auto"/>
                <w:left w:val="none" w:sz="0" w:space="0" w:color="auto"/>
                <w:bottom w:val="none" w:sz="0" w:space="0" w:color="auto"/>
                <w:right w:val="none" w:sz="0" w:space="0" w:color="auto"/>
              </w:divBdr>
            </w:div>
            <w:div w:id="2029482706">
              <w:marLeft w:val="0"/>
              <w:marRight w:val="0"/>
              <w:marTop w:val="0"/>
              <w:marBottom w:val="0"/>
              <w:divBdr>
                <w:top w:val="none" w:sz="0" w:space="0" w:color="auto"/>
                <w:left w:val="none" w:sz="0" w:space="0" w:color="auto"/>
                <w:bottom w:val="none" w:sz="0" w:space="0" w:color="auto"/>
                <w:right w:val="none" w:sz="0" w:space="0" w:color="auto"/>
              </w:divBdr>
            </w:div>
            <w:div w:id="60446734">
              <w:marLeft w:val="0"/>
              <w:marRight w:val="0"/>
              <w:marTop w:val="0"/>
              <w:marBottom w:val="0"/>
              <w:divBdr>
                <w:top w:val="none" w:sz="0" w:space="0" w:color="auto"/>
                <w:left w:val="none" w:sz="0" w:space="0" w:color="auto"/>
                <w:bottom w:val="none" w:sz="0" w:space="0" w:color="auto"/>
                <w:right w:val="none" w:sz="0" w:space="0" w:color="auto"/>
              </w:divBdr>
            </w:div>
            <w:div w:id="759910243">
              <w:marLeft w:val="0"/>
              <w:marRight w:val="0"/>
              <w:marTop w:val="0"/>
              <w:marBottom w:val="0"/>
              <w:divBdr>
                <w:top w:val="none" w:sz="0" w:space="0" w:color="auto"/>
                <w:left w:val="none" w:sz="0" w:space="0" w:color="auto"/>
                <w:bottom w:val="none" w:sz="0" w:space="0" w:color="auto"/>
                <w:right w:val="none" w:sz="0" w:space="0" w:color="auto"/>
              </w:divBdr>
            </w:div>
            <w:div w:id="919214176">
              <w:marLeft w:val="0"/>
              <w:marRight w:val="0"/>
              <w:marTop w:val="0"/>
              <w:marBottom w:val="0"/>
              <w:divBdr>
                <w:top w:val="none" w:sz="0" w:space="0" w:color="auto"/>
                <w:left w:val="none" w:sz="0" w:space="0" w:color="auto"/>
                <w:bottom w:val="none" w:sz="0" w:space="0" w:color="auto"/>
                <w:right w:val="none" w:sz="0" w:space="0" w:color="auto"/>
              </w:divBdr>
            </w:div>
            <w:div w:id="1025209469">
              <w:marLeft w:val="0"/>
              <w:marRight w:val="0"/>
              <w:marTop w:val="0"/>
              <w:marBottom w:val="0"/>
              <w:divBdr>
                <w:top w:val="none" w:sz="0" w:space="0" w:color="auto"/>
                <w:left w:val="none" w:sz="0" w:space="0" w:color="auto"/>
                <w:bottom w:val="none" w:sz="0" w:space="0" w:color="auto"/>
                <w:right w:val="none" w:sz="0" w:space="0" w:color="auto"/>
              </w:divBdr>
            </w:div>
            <w:div w:id="42559979">
              <w:marLeft w:val="0"/>
              <w:marRight w:val="0"/>
              <w:marTop w:val="0"/>
              <w:marBottom w:val="0"/>
              <w:divBdr>
                <w:top w:val="none" w:sz="0" w:space="0" w:color="auto"/>
                <w:left w:val="none" w:sz="0" w:space="0" w:color="auto"/>
                <w:bottom w:val="none" w:sz="0" w:space="0" w:color="auto"/>
                <w:right w:val="none" w:sz="0" w:space="0" w:color="auto"/>
              </w:divBdr>
            </w:div>
            <w:div w:id="349183713">
              <w:marLeft w:val="0"/>
              <w:marRight w:val="0"/>
              <w:marTop w:val="0"/>
              <w:marBottom w:val="0"/>
              <w:divBdr>
                <w:top w:val="none" w:sz="0" w:space="0" w:color="auto"/>
                <w:left w:val="none" w:sz="0" w:space="0" w:color="auto"/>
                <w:bottom w:val="none" w:sz="0" w:space="0" w:color="auto"/>
                <w:right w:val="none" w:sz="0" w:space="0" w:color="auto"/>
              </w:divBdr>
            </w:div>
            <w:div w:id="648482802">
              <w:marLeft w:val="0"/>
              <w:marRight w:val="0"/>
              <w:marTop w:val="0"/>
              <w:marBottom w:val="0"/>
              <w:divBdr>
                <w:top w:val="none" w:sz="0" w:space="0" w:color="auto"/>
                <w:left w:val="none" w:sz="0" w:space="0" w:color="auto"/>
                <w:bottom w:val="none" w:sz="0" w:space="0" w:color="auto"/>
                <w:right w:val="none" w:sz="0" w:space="0" w:color="auto"/>
              </w:divBdr>
            </w:div>
            <w:div w:id="1348867224">
              <w:marLeft w:val="0"/>
              <w:marRight w:val="0"/>
              <w:marTop w:val="0"/>
              <w:marBottom w:val="0"/>
              <w:divBdr>
                <w:top w:val="none" w:sz="0" w:space="0" w:color="auto"/>
                <w:left w:val="none" w:sz="0" w:space="0" w:color="auto"/>
                <w:bottom w:val="none" w:sz="0" w:space="0" w:color="auto"/>
                <w:right w:val="none" w:sz="0" w:space="0" w:color="auto"/>
              </w:divBdr>
            </w:div>
            <w:div w:id="658311803">
              <w:marLeft w:val="0"/>
              <w:marRight w:val="0"/>
              <w:marTop w:val="0"/>
              <w:marBottom w:val="0"/>
              <w:divBdr>
                <w:top w:val="none" w:sz="0" w:space="0" w:color="auto"/>
                <w:left w:val="none" w:sz="0" w:space="0" w:color="auto"/>
                <w:bottom w:val="none" w:sz="0" w:space="0" w:color="auto"/>
                <w:right w:val="none" w:sz="0" w:space="0" w:color="auto"/>
              </w:divBdr>
            </w:div>
            <w:div w:id="485440656">
              <w:marLeft w:val="0"/>
              <w:marRight w:val="0"/>
              <w:marTop w:val="0"/>
              <w:marBottom w:val="0"/>
              <w:divBdr>
                <w:top w:val="none" w:sz="0" w:space="0" w:color="auto"/>
                <w:left w:val="none" w:sz="0" w:space="0" w:color="auto"/>
                <w:bottom w:val="none" w:sz="0" w:space="0" w:color="auto"/>
                <w:right w:val="none" w:sz="0" w:space="0" w:color="auto"/>
              </w:divBdr>
            </w:div>
            <w:div w:id="2075086203">
              <w:marLeft w:val="0"/>
              <w:marRight w:val="0"/>
              <w:marTop w:val="0"/>
              <w:marBottom w:val="0"/>
              <w:divBdr>
                <w:top w:val="none" w:sz="0" w:space="0" w:color="auto"/>
                <w:left w:val="none" w:sz="0" w:space="0" w:color="auto"/>
                <w:bottom w:val="none" w:sz="0" w:space="0" w:color="auto"/>
                <w:right w:val="none" w:sz="0" w:space="0" w:color="auto"/>
              </w:divBdr>
            </w:div>
            <w:div w:id="2037847473">
              <w:marLeft w:val="0"/>
              <w:marRight w:val="0"/>
              <w:marTop w:val="0"/>
              <w:marBottom w:val="0"/>
              <w:divBdr>
                <w:top w:val="none" w:sz="0" w:space="0" w:color="auto"/>
                <w:left w:val="none" w:sz="0" w:space="0" w:color="auto"/>
                <w:bottom w:val="none" w:sz="0" w:space="0" w:color="auto"/>
                <w:right w:val="none" w:sz="0" w:space="0" w:color="auto"/>
              </w:divBdr>
            </w:div>
            <w:div w:id="934094765">
              <w:marLeft w:val="0"/>
              <w:marRight w:val="0"/>
              <w:marTop w:val="0"/>
              <w:marBottom w:val="0"/>
              <w:divBdr>
                <w:top w:val="none" w:sz="0" w:space="0" w:color="auto"/>
                <w:left w:val="none" w:sz="0" w:space="0" w:color="auto"/>
                <w:bottom w:val="none" w:sz="0" w:space="0" w:color="auto"/>
                <w:right w:val="none" w:sz="0" w:space="0" w:color="auto"/>
              </w:divBdr>
            </w:div>
            <w:div w:id="920483467">
              <w:marLeft w:val="0"/>
              <w:marRight w:val="0"/>
              <w:marTop w:val="0"/>
              <w:marBottom w:val="0"/>
              <w:divBdr>
                <w:top w:val="none" w:sz="0" w:space="0" w:color="auto"/>
                <w:left w:val="none" w:sz="0" w:space="0" w:color="auto"/>
                <w:bottom w:val="none" w:sz="0" w:space="0" w:color="auto"/>
                <w:right w:val="none" w:sz="0" w:space="0" w:color="auto"/>
              </w:divBdr>
            </w:div>
            <w:div w:id="1348363039">
              <w:marLeft w:val="0"/>
              <w:marRight w:val="0"/>
              <w:marTop w:val="0"/>
              <w:marBottom w:val="0"/>
              <w:divBdr>
                <w:top w:val="none" w:sz="0" w:space="0" w:color="auto"/>
                <w:left w:val="none" w:sz="0" w:space="0" w:color="auto"/>
                <w:bottom w:val="none" w:sz="0" w:space="0" w:color="auto"/>
                <w:right w:val="none" w:sz="0" w:space="0" w:color="auto"/>
              </w:divBdr>
            </w:div>
            <w:div w:id="1197161678">
              <w:marLeft w:val="0"/>
              <w:marRight w:val="0"/>
              <w:marTop w:val="0"/>
              <w:marBottom w:val="0"/>
              <w:divBdr>
                <w:top w:val="none" w:sz="0" w:space="0" w:color="auto"/>
                <w:left w:val="none" w:sz="0" w:space="0" w:color="auto"/>
                <w:bottom w:val="none" w:sz="0" w:space="0" w:color="auto"/>
                <w:right w:val="none" w:sz="0" w:space="0" w:color="auto"/>
              </w:divBdr>
            </w:div>
            <w:div w:id="1332874771">
              <w:marLeft w:val="0"/>
              <w:marRight w:val="0"/>
              <w:marTop w:val="0"/>
              <w:marBottom w:val="0"/>
              <w:divBdr>
                <w:top w:val="none" w:sz="0" w:space="0" w:color="auto"/>
                <w:left w:val="none" w:sz="0" w:space="0" w:color="auto"/>
                <w:bottom w:val="none" w:sz="0" w:space="0" w:color="auto"/>
                <w:right w:val="none" w:sz="0" w:space="0" w:color="auto"/>
              </w:divBdr>
            </w:div>
            <w:div w:id="2031449974">
              <w:marLeft w:val="0"/>
              <w:marRight w:val="0"/>
              <w:marTop w:val="0"/>
              <w:marBottom w:val="0"/>
              <w:divBdr>
                <w:top w:val="none" w:sz="0" w:space="0" w:color="auto"/>
                <w:left w:val="none" w:sz="0" w:space="0" w:color="auto"/>
                <w:bottom w:val="none" w:sz="0" w:space="0" w:color="auto"/>
                <w:right w:val="none" w:sz="0" w:space="0" w:color="auto"/>
              </w:divBdr>
            </w:div>
            <w:div w:id="309094208">
              <w:marLeft w:val="0"/>
              <w:marRight w:val="0"/>
              <w:marTop w:val="0"/>
              <w:marBottom w:val="0"/>
              <w:divBdr>
                <w:top w:val="none" w:sz="0" w:space="0" w:color="auto"/>
                <w:left w:val="none" w:sz="0" w:space="0" w:color="auto"/>
                <w:bottom w:val="none" w:sz="0" w:space="0" w:color="auto"/>
                <w:right w:val="none" w:sz="0" w:space="0" w:color="auto"/>
              </w:divBdr>
            </w:div>
            <w:div w:id="970402199">
              <w:marLeft w:val="0"/>
              <w:marRight w:val="0"/>
              <w:marTop w:val="0"/>
              <w:marBottom w:val="0"/>
              <w:divBdr>
                <w:top w:val="none" w:sz="0" w:space="0" w:color="auto"/>
                <w:left w:val="none" w:sz="0" w:space="0" w:color="auto"/>
                <w:bottom w:val="none" w:sz="0" w:space="0" w:color="auto"/>
                <w:right w:val="none" w:sz="0" w:space="0" w:color="auto"/>
              </w:divBdr>
            </w:div>
            <w:div w:id="463162603">
              <w:marLeft w:val="0"/>
              <w:marRight w:val="0"/>
              <w:marTop w:val="0"/>
              <w:marBottom w:val="0"/>
              <w:divBdr>
                <w:top w:val="none" w:sz="0" w:space="0" w:color="auto"/>
                <w:left w:val="none" w:sz="0" w:space="0" w:color="auto"/>
                <w:bottom w:val="none" w:sz="0" w:space="0" w:color="auto"/>
                <w:right w:val="none" w:sz="0" w:space="0" w:color="auto"/>
              </w:divBdr>
            </w:div>
            <w:div w:id="83959645">
              <w:marLeft w:val="0"/>
              <w:marRight w:val="0"/>
              <w:marTop w:val="0"/>
              <w:marBottom w:val="0"/>
              <w:divBdr>
                <w:top w:val="none" w:sz="0" w:space="0" w:color="auto"/>
                <w:left w:val="none" w:sz="0" w:space="0" w:color="auto"/>
                <w:bottom w:val="none" w:sz="0" w:space="0" w:color="auto"/>
                <w:right w:val="none" w:sz="0" w:space="0" w:color="auto"/>
              </w:divBdr>
            </w:div>
            <w:div w:id="936645085">
              <w:marLeft w:val="0"/>
              <w:marRight w:val="0"/>
              <w:marTop w:val="0"/>
              <w:marBottom w:val="0"/>
              <w:divBdr>
                <w:top w:val="none" w:sz="0" w:space="0" w:color="auto"/>
                <w:left w:val="none" w:sz="0" w:space="0" w:color="auto"/>
                <w:bottom w:val="none" w:sz="0" w:space="0" w:color="auto"/>
                <w:right w:val="none" w:sz="0" w:space="0" w:color="auto"/>
              </w:divBdr>
            </w:div>
            <w:div w:id="1414474726">
              <w:marLeft w:val="0"/>
              <w:marRight w:val="0"/>
              <w:marTop w:val="0"/>
              <w:marBottom w:val="0"/>
              <w:divBdr>
                <w:top w:val="none" w:sz="0" w:space="0" w:color="auto"/>
                <w:left w:val="none" w:sz="0" w:space="0" w:color="auto"/>
                <w:bottom w:val="none" w:sz="0" w:space="0" w:color="auto"/>
                <w:right w:val="none" w:sz="0" w:space="0" w:color="auto"/>
              </w:divBdr>
            </w:div>
            <w:div w:id="523400918">
              <w:marLeft w:val="0"/>
              <w:marRight w:val="0"/>
              <w:marTop w:val="0"/>
              <w:marBottom w:val="0"/>
              <w:divBdr>
                <w:top w:val="none" w:sz="0" w:space="0" w:color="auto"/>
                <w:left w:val="none" w:sz="0" w:space="0" w:color="auto"/>
                <w:bottom w:val="none" w:sz="0" w:space="0" w:color="auto"/>
                <w:right w:val="none" w:sz="0" w:space="0" w:color="auto"/>
              </w:divBdr>
            </w:div>
            <w:div w:id="603266821">
              <w:marLeft w:val="0"/>
              <w:marRight w:val="0"/>
              <w:marTop w:val="0"/>
              <w:marBottom w:val="0"/>
              <w:divBdr>
                <w:top w:val="none" w:sz="0" w:space="0" w:color="auto"/>
                <w:left w:val="none" w:sz="0" w:space="0" w:color="auto"/>
                <w:bottom w:val="none" w:sz="0" w:space="0" w:color="auto"/>
                <w:right w:val="none" w:sz="0" w:space="0" w:color="auto"/>
              </w:divBdr>
            </w:div>
            <w:div w:id="589775197">
              <w:marLeft w:val="0"/>
              <w:marRight w:val="0"/>
              <w:marTop w:val="0"/>
              <w:marBottom w:val="0"/>
              <w:divBdr>
                <w:top w:val="none" w:sz="0" w:space="0" w:color="auto"/>
                <w:left w:val="none" w:sz="0" w:space="0" w:color="auto"/>
                <w:bottom w:val="none" w:sz="0" w:space="0" w:color="auto"/>
                <w:right w:val="none" w:sz="0" w:space="0" w:color="auto"/>
              </w:divBdr>
            </w:div>
            <w:div w:id="941761204">
              <w:marLeft w:val="0"/>
              <w:marRight w:val="0"/>
              <w:marTop w:val="0"/>
              <w:marBottom w:val="0"/>
              <w:divBdr>
                <w:top w:val="none" w:sz="0" w:space="0" w:color="auto"/>
                <w:left w:val="none" w:sz="0" w:space="0" w:color="auto"/>
                <w:bottom w:val="none" w:sz="0" w:space="0" w:color="auto"/>
                <w:right w:val="none" w:sz="0" w:space="0" w:color="auto"/>
              </w:divBdr>
            </w:div>
            <w:div w:id="1587180103">
              <w:marLeft w:val="0"/>
              <w:marRight w:val="0"/>
              <w:marTop w:val="0"/>
              <w:marBottom w:val="0"/>
              <w:divBdr>
                <w:top w:val="none" w:sz="0" w:space="0" w:color="auto"/>
                <w:left w:val="none" w:sz="0" w:space="0" w:color="auto"/>
                <w:bottom w:val="none" w:sz="0" w:space="0" w:color="auto"/>
                <w:right w:val="none" w:sz="0" w:space="0" w:color="auto"/>
              </w:divBdr>
            </w:div>
            <w:div w:id="1220284573">
              <w:marLeft w:val="0"/>
              <w:marRight w:val="0"/>
              <w:marTop w:val="0"/>
              <w:marBottom w:val="0"/>
              <w:divBdr>
                <w:top w:val="none" w:sz="0" w:space="0" w:color="auto"/>
                <w:left w:val="none" w:sz="0" w:space="0" w:color="auto"/>
                <w:bottom w:val="none" w:sz="0" w:space="0" w:color="auto"/>
                <w:right w:val="none" w:sz="0" w:space="0" w:color="auto"/>
              </w:divBdr>
            </w:div>
            <w:div w:id="1569999308">
              <w:marLeft w:val="0"/>
              <w:marRight w:val="0"/>
              <w:marTop w:val="0"/>
              <w:marBottom w:val="0"/>
              <w:divBdr>
                <w:top w:val="none" w:sz="0" w:space="0" w:color="auto"/>
                <w:left w:val="none" w:sz="0" w:space="0" w:color="auto"/>
                <w:bottom w:val="none" w:sz="0" w:space="0" w:color="auto"/>
                <w:right w:val="none" w:sz="0" w:space="0" w:color="auto"/>
              </w:divBdr>
            </w:div>
            <w:div w:id="645016222">
              <w:marLeft w:val="0"/>
              <w:marRight w:val="0"/>
              <w:marTop w:val="0"/>
              <w:marBottom w:val="0"/>
              <w:divBdr>
                <w:top w:val="none" w:sz="0" w:space="0" w:color="auto"/>
                <w:left w:val="none" w:sz="0" w:space="0" w:color="auto"/>
                <w:bottom w:val="none" w:sz="0" w:space="0" w:color="auto"/>
                <w:right w:val="none" w:sz="0" w:space="0" w:color="auto"/>
              </w:divBdr>
            </w:div>
            <w:div w:id="21782395">
              <w:marLeft w:val="0"/>
              <w:marRight w:val="0"/>
              <w:marTop w:val="0"/>
              <w:marBottom w:val="0"/>
              <w:divBdr>
                <w:top w:val="none" w:sz="0" w:space="0" w:color="auto"/>
                <w:left w:val="none" w:sz="0" w:space="0" w:color="auto"/>
                <w:bottom w:val="none" w:sz="0" w:space="0" w:color="auto"/>
                <w:right w:val="none" w:sz="0" w:space="0" w:color="auto"/>
              </w:divBdr>
            </w:div>
            <w:div w:id="260644354">
              <w:marLeft w:val="0"/>
              <w:marRight w:val="0"/>
              <w:marTop w:val="0"/>
              <w:marBottom w:val="0"/>
              <w:divBdr>
                <w:top w:val="none" w:sz="0" w:space="0" w:color="auto"/>
                <w:left w:val="none" w:sz="0" w:space="0" w:color="auto"/>
                <w:bottom w:val="none" w:sz="0" w:space="0" w:color="auto"/>
                <w:right w:val="none" w:sz="0" w:space="0" w:color="auto"/>
              </w:divBdr>
            </w:div>
            <w:div w:id="1385715171">
              <w:marLeft w:val="0"/>
              <w:marRight w:val="0"/>
              <w:marTop w:val="0"/>
              <w:marBottom w:val="0"/>
              <w:divBdr>
                <w:top w:val="none" w:sz="0" w:space="0" w:color="auto"/>
                <w:left w:val="none" w:sz="0" w:space="0" w:color="auto"/>
                <w:bottom w:val="none" w:sz="0" w:space="0" w:color="auto"/>
                <w:right w:val="none" w:sz="0" w:space="0" w:color="auto"/>
              </w:divBdr>
            </w:div>
            <w:div w:id="65423745">
              <w:marLeft w:val="0"/>
              <w:marRight w:val="0"/>
              <w:marTop w:val="0"/>
              <w:marBottom w:val="0"/>
              <w:divBdr>
                <w:top w:val="none" w:sz="0" w:space="0" w:color="auto"/>
                <w:left w:val="none" w:sz="0" w:space="0" w:color="auto"/>
                <w:bottom w:val="none" w:sz="0" w:space="0" w:color="auto"/>
                <w:right w:val="none" w:sz="0" w:space="0" w:color="auto"/>
              </w:divBdr>
            </w:div>
            <w:div w:id="1778525016">
              <w:marLeft w:val="0"/>
              <w:marRight w:val="0"/>
              <w:marTop w:val="0"/>
              <w:marBottom w:val="0"/>
              <w:divBdr>
                <w:top w:val="none" w:sz="0" w:space="0" w:color="auto"/>
                <w:left w:val="none" w:sz="0" w:space="0" w:color="auto"/>
                <w:bottom w:val="none" w:sz="0" w:space="0" w:color="auto"/>
                <w:right w:val="none" w:sz="0" w:space="0" w:color="auto"/>
              </w:divBdr>
            </w:div>
            <w:div w:id="35082414">
              <w:marLeft w:val="0"/>
              <w:marRight w:val="0"/>
              <w:marTop w:val="0"/>
              <w:marBottom w:val="0"/>
              <w:divBdr>
                <w:top w:val="none" w:sz="0" w:space="0" w:color="auto"/>
                <w:left w:val="none" w:sz="0" w:space="0" w:color="auto"/>
                <w:bottom w:val="none" w:sz="0" w:space="0" w:color="auto"/>
                <w:right w:val="none" w:sz="0" w:space="0" w:color="auto"/>
              </w:divBdr>
            </w:div>
            <w:div w:id="965888872">
              <w:marLeft w:val="0"/>
              <w:marRight w:val="0"/>
              <w:marTop w:val="0"/>
              <w:marBottom w:val="0"/>
              <w:divBdr>
                <w:top w:val="none" w:sz="0" w:space="0" w:color="auto"/>
                <w:left w:val="none" w:sz="0" w:space="0" w:color="auto"/>
                <w:bottom w:val="none" w:sz="0" w:space="0" w:color="auto"/>
                <w:right w:val="none" w:sz="0" w:space="0" w:color="auto"/>
              </w:divBdr>
            </w:div>
            <w:div w:id="1836993784">
              <w:marLeft w:val="0"/>
              <w:marRight w:val="0"/>
              <w:marTop w:val="0"/>
              <w:marBottom w:val="0"/>
              <w:divBdr>
                <w:top w:val="none" w:sz="0" w:space="0" w:color="auto"/>
                <w:left w:val="none" w:sz="0" w:space="0" w:color="auto"/>
                <w:bottom w:val="none" w:sz="0" w:space="0" w:color="auto"/>
                <w:right w:val="none" w:sz="0" w:space="0" w:color="auto"/>
              </w:divBdr>
            </w:div>
            <w:div w:id="1873034862">
              <w:marLeft w:val="0"/>
              <w:marRight w:val="0"/>
              <w:marTop w:val="0"/>
              <w:marBottom w:val="0"/>
              <w:divBdr>
                <w:top w:val="none" w:sz="0" w:space="0" w:color="auto"/>
                <w:left w:val="none" w:sz="0" w:space="0" w:color="auto"/>
                <w:bottom w:val="none" w:sz="0" w:space="0" w:color="auto"/>
                <w:right w:val="none" w:sz="0" w:space="0" w:color="auto"/>
              </w:divBdr>
            </w:div>
            <w:div w:id="299309080">
              <w:marLeft w:val="0"/>
              <w:marRight w:val="0"/>
              <w:marTop w:val="0"/>
              <w:marBottom w:val="0"/>
              <w:divBdr>
                <w:top w:val="none" w:sz="0" w:space="0" w:color="auto"/>
                <w:left w:val="none" w:sz="0" w:space="0" w:color="auto"/>
                <w:bottom w:val="none" w:sz="0" w:space="0" w:color="auto"/>
                <w:right w:val="none" w:sz="0" w:space="0" w:color="auto"/>
              </w:divBdr>
            </w:div>
            <w:div w:id="1410688861">
              <w:marLeft w:val="0"/>
              <w:marRight w:val="0"/>
              <w:marTop w:val="0"/>
              <w:marBottom w:val="0"/>
              <w:divBdr>
                <w:top w:val="none" w:sz="0" w:space="0" w:color="auto"/>
                <w:left w:val="none" w:sz="0" w:space="0" w:color="auto"/>
                <w:bottom w:val="none" w:sz="0" w:space="0" w:color="auto"/>
                <w:right w:val="none" w:sz="0" w:space="0" w:color="auto"/>
              </w:divBdr>
            </w:div>
            <w:div w:id="304362598">
              <w:marLeft w:val="0"/>
              <w:marRight w:val="0"/>
              <w:marTop w:val="0"/>
              <w:marBottom w:val="0"/>
              <w:divBdr>
                <w:top w:val="none" w:sz="0" w:space="0" w:color="auto"/>
                <w:left w:val="none" w:sz="0" w:space="0" w:color="auto"/>
                <w:bottom w:val="none" w:sz="0" w:space="0" w:color="auto"/>
                <w:right w:val="none" w:sz="0" w:space="0" w:color="auto"/>
              </w:divBdr>
            </w:div>
            <w:div w:id="1305621028">
              <w:marLeft w:val="0"/>
              <w:marRight w:val="0"/>
              <w:marTop w:val="0"/>
              <w:marBottom w:val="0"/>
              <w:divBdr>
                <w:top w:val="none" w:sz="0" w:space="0" w:color="auto"/>
                <w:left w:val="none" w:sz="0" w:space="0" w:color="auto"/>
                <w:bottom w:val="none" w:sz="0" w:space="0" w:color="auto"/>
                <w:right w:val="none" w:sz="0" w:space="0" w:color="auto"/>
              </w:divBdr>
            </w:div>
            <w:div w:id="405030193">
              <w:marLeft w:val="0"/>
              <w:marRight w:val="0"/>
              <w:marTop w:val="0"/>
              <w:marBottom w:val="0"/>
              <w:divBdr>
                <w:top w:val="none" w:sz="0" w:space="0" w:color="auto"/>
                <w:left w:val="none" w:sz="0" w:space="0" w:color="auto"/>
                <w:bottom w:val="none" w:sz="0" w:space="0" w:color="auto"/>
                <w:right w:val="none" w:sz="0" w:space="0" w:color="auto"/>
              </w:divBdr>
            </w:div>
            <w:div w:id="2040621287">
              <w:marLeft w:val="0"/>
              <w:marRight w:val="0"/>
              <w:marTop w:val="0"/>
              <w:marBottom w:val="0"/>
              <w:divBdr>
                <w:top w:val="none" w:sz="0" w:space="0" w:color="auto"/>
                <w:left w:val="none" w:sz="0" w:space="0" w:color="auto"/>
                <w:bottom w:val="none" w:sz="0" w:space="0" w:color="auto"/>
                <w:right w:val="none" w:sz="0" w:space="0" w:color="auto"/>
              </w:divBdr>
            </w:div>
            <w:div w:id="181479483">
              <w:marLeft w:val="0"/>
              <w:marRight w:val="0"/>
              <w:marTop w:val="0"/>
              <w:marBottom w:val="0"/>
              <w:divBdr>
                <w:top w:val="none" w:sz="0" w:space="0" w:color="auto"/>
                <w:left w:val="none" w:sz="0" w:space="0" w:color="auto"/>
                <w:bottom w:val="none" w:sz="0" w:space="0" w:color="auto"/>
                <w:right w:val="none" w:sz="0" w:space="0" w:color="auto"/>
              </w:divBdr>
            </w:div>
            <w:div w:id="63527688">
              <w:marLeft w:val="0"/>
              <w:marRight w:val="0"/>
              <w:marTop w:val="0"/>
              <w:marBottom w:val="0"/>
              <w:divBdr>
                <w:top w:val="none" w:sz="0" w:space="0" w:color="auto"/>
                <w:left w:val="none" w:sz="0" w:space="0" w:color="auto"/>
                <w:bottom w:val="none" w:sz="0" w:space="0" w:color="auto"/>
                <w:right w:val="none" w:sz="0" w:space="0" w:color="auto"/>
              </w:divBdr>
            </w:div>
            <w:div w:id="1765373642">
              <w:marLeft w:val="0"/>
              <w:marRight w:val="0"/>
              <w:marTop w:val="0"/>
              <w:marBottom w:val="0"/>
              <w:divBdr>
                <w:top w:val="none" w:sz="0" w:space="0" w:color="auto"/>
                <w:left w:val="none" w:sz="0" w:space="0" w:color="auto"/>
                <w:bottom w:val="none" w:sz="0" w:space="0" w:color="auto"/>
                <w:right w:val="none" w:sz="0" w:space="0" w:color="auto"/>
              </w:divBdr>
            </w:div>
            <w:div w:id="1373386595">
              <w:marLeft w:val="0"/>
              <w:marRight w:val="0"/>
              <w:marTop w:val="0"/>
              <w:marBottom w:val="0"/>
              <w:divBdr>
                <w:top w:val="none" w:sz="0" w:space="0" w:color="auto"/>
                <w:left w:val="none" w:sz="0" w:space="0" w:color="auto"/>
                <w:bottom w:val="none" w:sz="0" w:space="0" w:color="auto"/>
                <w:right w:val="none" w:sz="0" w:space="0" w:color="auto"/>
              </w:divBdr>
            </w:div>
            <w:div w:id="1809128241">
              <w:marLeft w:val="0"/>
              <w:marRight w:val="0"/>
              <w:marTop w:val="0"/>
              <w:marBottom w:val="0"/>
              <w:divBdr>
                <w:top w:val="none" w:sz="0" w:space="0" w:color="auto"/>
                <w:left w:val="none" w:sz="0" w:space="0" w:color="auto"/>
                <w:bottom w:val="none" w:sz="0" w:space="0" w:color="auto"/>
                <w:right w:val="none" w:sz="0" w:space="0" w:color="auto"/>
              </w:divBdr>
            </w:div>
            <w:div w:id="905841148">
              <w:marLeft w:val="0"/>
              <w:marRight w:val="0"/>
              <w:marTop w:val="0"/>
              <w:marBottom w:val="0"/>
              <w:divBdr>
                <w:top w:val="none" w:sz="0" w:space="0" w:color="auto"/>
                <w:left w:val="none" w:sz="0" w:space="0" w:color="auto"/>
                <w:bottom w:val="none" w:sz="0" w:space="0" w:color="auto"/>
                <w:right w:val="none" w:sz="0" w:space="0" w:color="auto"/>
              </w:divBdr>
            </w:div>
            <w:div w:id="211236411">
              <w:marLeft w:val="0"/>
              <w:marRight w:val="0"/>
              <w:marTop w:val="0"/>
              <w:marBottom w:val="0"/>
              <w:divBdr>
                <w:top w:val="none" w:sz="0" w:space="0" w:color="auto"/>
                <w:left w:val="none" w:sz="0" w:space="0" w:color="auto"/>
                <w:bottom w:val="none" w:sz="0" w:space="0" w:color="auto"/>
                <w:right w:val="none" w:sz="0" w:space="0" w:color="auto"/>
              </w:divBdr>
            </w:div>
            <w:div w:id="347952137">
              <w:marLeft w:val="0"/>
              <w:marRight w:val="0"/>
              <w:marTop w:val="0"/>
              <w:marBottom w:val="0"/>
              <w:divBdr>
                <w:top w:val="none" w:sz="0" w:space="0" w:color="auto"/>
                <w:left w:val="none" w:sz="0" w:space="0" w:color="auto"/>
                <w:bottom w:val="none" w:sz="0" w:space="0" w:color="auto"/>
                <w:right w:val="none" w:sz="0" w:space="0" w:color="auto"/>
              </w:divBdr>
            </w:div>
            <w:div w:id="1992636326">
              <w:marLeft w:val="0"/>
              <w:marRight w:val="0"/>
              <w:marTop w:val="0"/>
              <w:marBottom w:val="0"/>
              <w:divBdr>
                <w:top w:val="none" w:sz="0" w:space="0" w:color="auto"/>
                <w:left w:val="none" w:sz="0" w:space="0" w:color="auto"/>
                <w:bottom w:val="none" w:sz="0" w:space="0" w:color="auto"/>
                <w:right w:val="none" w:sz="0" w:space="0" w:color="auto"/>
              </w:divBdr>
            </w:div>
            <w:div w:id="1674910648">
              <w:marLeft w:val="0"/>
              <w:marRight w:val="0"/>
              <w:marTop w:val="0"/>
              <w:marBottom w:val="0"/>
              <w:divBdr>
                <w:top w:val="none" w:sz="0" w:space="0" w:color="auto"/>
                <w:left w:val="none" w:sz="0" w:space="0" w:color="auto"/>
                <w:bottom w:val="none" w:sz="0" w:space="0" w:color="auto"/>
                <w:right w:val="none" w:sz="0" w:space="0" w:color="auto"/>
              </w:divBdr>
            </w:div>
            <w:div w:id="2043817734">
              <w:marLeft w:val="0"/>
              <w:marRight w:val="0"/>
              <w:marTop w:val="0"/>
              <w:marBottom w:val="0"/>
              <w:divBdr>
                <w:top w:val="none" w:sz="0" w:space="0" w:color="auto"/>
                <w:left w:val="none" w:sz="0" w:space="0" w:color="auto"/>
                <w:bottom w:val="none" w:sz="0" w:space="0" w:color="auto"/>
                <w:right w:val="none" w:sz="0" w:space="0" w:color="auto"/>
              </w:divBdr>
            </w:div>
            <w:div w:id="327055001">
              <w:marLeft w:val="0"/>
              <w:marRight w:val="0"/>
              <w:marTop w:val="0"/>
              <w:marBottom w:val="0"/>
              <w:divBdr>
                <w:top w:val="none" w:sz="0" w:space="0" w:color="auto"/>
                <w:left w:val="none" w:sz="0" w:space="0" w:color="auto"/>
                <w:bottom w:val="none" w:sz="0" w:space="0" w:color="auto"/>
                <w:right w:val="none" w:sz="0" w:space="0" w:color="auto"/>
              </w:divBdr>
            </w:div>
            <w:div w:id="2031568499">
              <w:marLeft w:val="0"/>
              <w:marRight w:val="0"/>
              <w:marTop w:val="0"/>
              <w:marBottom w:val="0"/>
              <w:divBdr>
                <w:top w:val="none" w:sz="0" w:space="0" w:color="auto"/>
                <w:left w:val="none" w:sz="0" w:space="0" w:color="auto"/>
                <w:bottom w:val="none" w:sz="0" w:space="0" w:color="auto"/>
                <w:right w:val="none" w:sz="0" w:space="0" w:color="auto"/>
              </w:divBdr>
            </w:div>
            <w:div w:id="1459688290">
              <w:marLeft w:val="0"/>
              <w:marRight w:val="0"/>
              <w:marTop w:val="0"/>
              <w:marBottom w:val="0"/>
              <w:divBdr>
                <w:top w:val="none" w:sz="0" w:space="0" w:color="auto"/>
                <w:left w:val="none" w:sz="0" w:space="0" w:color="auto"/>
                <w:bottom w:val="none" w:sz="0" w:space="0" w:color="auto"/>
                <w:right w:val="none" w:sz="0" w:space="0" w:color="auto"/>
              </w:divBdr>
            </w:div>
            <w:div w:id="404182521">
              <w:marLeft w:val="0"/>
              <w:marRight w:val="0"/>
              <w:marTop w:val="0"/>
              <w:marBottom w:val="0"/>
              <w:divBdr>
                <w:top w:val="none" w:sz="0" w:space="0" w:color="auto"/>
                <w:left w:val="none" w:sz="0" w:space="0" w:color="auto"/>
                <w:bottom w:val="none" w:sz="0" w:space="0" w:color="auto"/>
                <w:right w:val="none" w:sz="0" w:space="0" w:color="auto"/>
              </w:divBdr>
            </w:div>
            <w:div w:id="1142574641">
              <w:marLeft w:val="0"/>
              <w:marRight w:val="0"/>
              <w:marTop w:val="0"/>
              <w:marBottom w:val="0"/>
              <w:divBdr>
                <w:top w:val="none" w:sz="0" w:space="0" w:color="auto"/>
                <w:left w:val="none" w:sz="0" w:space="0" w:color="auto"/>
                <w:bottom w:val="none" w:sz="0" w:space="0" w:color="auto"/>
                <w:right w:val="none" w:sz="0" w:space="0" w:color="auto"/>
              </w:divBdr>
            </w:div>
            <w:div w:id="1575316640">
              <w:marLeft w:val="0"/>
              <w:marRight w:val="0"/>
              <w:marTop w:val="0"/>
              <w:marBottom w:val="0"/>
              <w:divBdr>
                <w:top w:val="none" w:sz="0" w:space="0" w:color="auto"/>
                <w:left w:val="none" w:sz="0" w:space="0" w:color="auto"/>
                <w:bottom w:val="none" w:sz="0" w:space="0" w:color="auto"/>
                <w:right w:val="none" w:sz="0" w:space="0" w:color="auto"/>
              </w:divBdr>
            </w:div>
            <w:div w:id="1802264271">
              <w:marLeft w:val="0"/>
              <w:marRight w:val="0"/>
              <w:marTop w:val="0"/>
              <w:marBottom w:val="0"/>
              <w:divBdr>
                <w:top w:val="none" w:sz="0" w:space="0" w:color="auto"/>
                <w:left w:val="none" w:sz="0" w:space="0" w:color="auto"/>
                <w:bottom w:val="none" w:sz="0" w:space="0" w:color="auto"/>
                <w:right w:val="none" w:sz="0" w:space="0" w:color="auto"/>
              </w:divBdr>
            </w:div>
            <w:div w:id="1495562400">
              <w:marLeft w:val="0"/>
              <w:marRight w:val="0"/>
              <w:marTop w:val="0"/>
              <w:marBottom w:val="0"/>
              <w:divBdr>
                <w:top w:val="none" w:sz="0" w:space="0" w:color="auto"/>
                <w:left w:val="none" w:sz="0" w:space="0" w:color="auto"/>
                <w:bottom w:val="none" w:sz="0" w:space="0" w:color="auto"/>
                <w:right w:val="none" w:sz="0" w:space="0" w:color="auto"/>
              </w:divBdr>
            </w:div>
            <w:div w:id="984774367">
              <w:marLeft w:val="0"/>
              <w:marRight w:val="0"/>
              <w:marTop w:val="0"/>
              <w:marBottom w:val="0"/>
              <w:divBdr>
                <w:top w:val="none" w:sz="0" w:space="0" w:color="auto"/>
                <w:left w:val="none" w:sz="0" w:space="0" w:color="auto"/>
                <w:bottom w:val="none" w:sz="0" w:space="0" w:color="auto"/>
                <w:right w:val="none" w:sz="0" w:space="0" w:color="auto"/>
              </w:divBdr>
            </w:div>
            <w:div w:id="2085176671">
              <w:marLeft w:val="0"/>
              <w:marRight w:val="0"/>
              <w:marTop w:val="0"/>
              <w:marBottom w:val="0"/>
              <w:divBdr>
                <w:top w:val="none" w:sz="0" w:space="0" w:color="auto"/>
                <w:left w:val="none" w:sz="0" w:space="0" w:color="auto"/>
                <w:bottom w:val="none" w:sz="0" w:space="0" w:color="auto"/>
                <w:right w:val="none" w:sz="0" w:space="0" w:color="auto"/>
              </w:divBdr>
            </w:div>
            <w:div w:id="1613173835">
              <w:marLeft w:val="0"/>
              <w:marRight w:val="0"/>
              <w:marTop w:val="0"/>
              <w:marBottom w:val="0"/>
              <w:divBdr>
                <w:top w:val="none" w:sz="0" w:space="0" w:color="auto"/>
                <w:left w:val="none" w:sz="0" w:space="0" w:color="auto"/>
                <w:bottom w:val="none" w:sz="0" w:space="0" w:color="auto"/>
                <w:right w:val="none" w:sz="0" w:space="0" w:color="auto"/>
              </w:divBdr>
            </w:div>
            <w:div w:id="2141458875">
              <w:marLeft w:val="0"/>
              <w:marRight w:val="0"/>
              <w:marTop w:val="0"/>
              <w:marBottom w:val="0"/>
              <w:divBdr>
                <w:top w:val="none" w:sz="0" w:space="0" w:color="auto"/>
                <w:left w:val="none" w:sz="0" w:space="0" w:color="auto"/>
                <w:bottom w:val="none" w:sz="0" w:space="0" w:color="auto"/>
                <w:right w:val="none" w:sz="0" w:space="0" w:color="auto"/>
              </w:divBdr>
            </w:div>
            <w:div w:id="1231426489">
              <w:marLeft w:val="0"/>
              <w:marRight w:val="0"/>
              <w:marTop w:val="0"/>
              <w:marBottom w:val="0"/>
              <w:divBdr>
                <w:top w:val="none" w:sz="0" w:space="0" w:color="auto"/>
                <w:left w:val="none" w:sz="0" w:space="0" w:color="auto"/>
                <w:bottom w:val="none" w:sz="0" w:space="0" w:color="auto"/>
                <w:right w:val="none" w:sz="0" w:space="0" w:color="auto"/>
              </w:divBdr>
            </w:div>
            <w:div w:id="100316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77161">
      <w:bodyDiv w:val="1"/>
      <w:marLeft w:val="0"/>
      <w:marRight w:val="0"/>
      <w:marTop w:val="0"/>
      <w:marBottom w:val="0"/>
      <w:divBdr>
        <w:top w:val="none" w:sz="0" w:space="0" w:color="auto"/>
        <w:left w:val="none" w:sz="0" w:space="0" w:color="auto"/>
        <w:bottom w:val="none" w:sz="0" w:space="0" w:color="auto"/>
        <w:right w:val="none" w:sz="0" w:space="0" w:color="auto"/>
      </w:divBdr>
      <w:divsChild>
        <w:div w:id="411974525">
          <w:marLeft w:val="0"/>
          <w:marRight w:val="0"/>
          <w:marTop w:val="0"/>
          <w:marBottom w:val="0"/>
          <w:divBdr>
            <w:top w:val="none" w:sz="0" w:space="0" w:color="auto"/>
            <w:left w:val="none" w:sz="0" w:space="0" w:color="auto"/>
            <w:bottom w:val="none" w:sz="0" w:space="0" w:color="auto"/>
            <w:right w:val="none" w:sz="0" w:space="0" w:color="auto"/>
          </w:divBdr>
          <w:divsChild>
            <w:div w:id="505365078">
              <w:marLeft w:val="0"/>
              <w:marRight w:val="0"/>
              <w:marTop w:val="0"/>
              <w:marBottom w:val="0"/>
              <w:divBdr>
                <w:top w:val="none" w:sz="0" w:space="0" w:color="auto"/>
                <w:left w:val="none" w:sz="0" w:space="0" w:color="auto"/>
                <w:bottom w:val="none" w:sz="0" w:space="0" w:color="auto"/>
                <w:right w:val="none" w:sz="0" w:space="0" w:color="auto"/>
              </w:divBdr>
            </w:div>
            <w:div w:id="2074035712">
              <w:marLeft w:val="0"/>
              <w:marRight w:val="0"/>
              <w:marTop w:val="0"/>
              <w:marBottom w:val="0"/>
              <w:divBdr>
                <w:top w:val="none" w:sz="0" w:space="0" w:color="auto"/>
                <w:left w:val="none" w:sz="0" w:space="0" w:color="auto"/>
                <w:bottom w:val="none" w:sz="0" w:space="0" w:color="auto"/>
                <w:right w:val="none" w:sz="0" w:space="0" w:color="auto"/>
              </w:divBdr>
            </w:div>
            <w:div w:id="317077911">
              <w:marLeft w:val="0"/>
              <w:marRight w:val="0"/>
              <w:marTop w:val="0"/>
              <w:marBottom w:val="0"/>
              <w:divBdr>
                <w:top w:val="none" w:sz="0" w:space="0" w:color="auto"/>
                <w:left w:val="none" w:sz="0" w:space="0" w:color="auto"/>
                <w:bottom w:val="none" w:sz="0" w:space="0" w:color="auto"/>
                <w:right w:val="none" w:sz="0" w:space="0" w:color="auto"/>
              </w:divBdr>
            </w:div>
            <w:div w:id="1620456041">
              <w:marLeft w:val="0"/>
              <w:marRight w:val="0"/>
              <w:marTop w:val="0"/>
              <w:marBottom w:val="0"/>
              <w:divBdr>
                <w:top w:val="none" w:sz="0" w:space="0" w:color="auto"/>
                <w:left w:val="none" w:sz="0" w:space="0" w:color="auto"/>
                <w:bottom w:val="none" w:sz="0" w:space="0" w:color="auto"/>
                <w:right w:val="none" w:sz="0" w:space="0" w:color="auto"/>
              </w:divBdr>
            </w:div>
            <w:div w:id="234242778">
              <w:marLeft w:val="0"/>
              <w:marRight w:val="0"/>
              <w:marTop w:val="0"/>
              <w:marBottom w:val="0"/>
              <w:divBdr>
                <w:top w:val="none" w:sz="0" w:space="0" w:color="auto"/>
                <w:left w:val="none" w:sz="0" w:space="0" w:color="auto"/>
                <w:bottom w:val="none" w:sz="0" w:space="0" w:color="auto"/>
                <w:right w:val="none" w:sz="0" w:space="0" w:color="auto"/>
              </w:divBdr>
            </w:div>
            <w:div w:id="1255355504">
              <w:marLeft w:val="0"/>
              <w:marRight w:val="0"/>
              <w:marTop w:val="0"/>
              <w:marBottom w:val="0"/>
              <w:divBdr>
                <w:top w:val="none" w:sz="0" w:space="0" w:color="auto"/>
                <w:left w:val="none" w:sz="0" w:space="0" w:color="auto"/>
                <w:bottom w:val="none" w:sz="0" w:space="0" w:color="auto"/>
                <w:right w:val="none" w:sz="0" w:space="0" w:color="auto"/>
              </w:divBdr>
            </w:div>
            <w:div w:id="1367414841">
              <w:marLeft w:val="0"/>
              <w:marRight w:val="0"/>
              <w:marTop w:val="0"/>
              <w:marBottom w:val="0"/>
              <w:divBdr>
                <w:top w:val="none" w:sz="0" w:space="0" w:color="auto"/>
                <w:left w:val="none" w:sz="0" w:space="0" w:color="auto"/>
                <w:bottom w:val="none" w:sz="0" w:space="0" w:color="auto"/>
                <w:right w:val="none" w:sz="0" w:space="0" w:color="auto"/>
              </w:divBdr>
            </w:div>
            <w:div w:id="1223056569">
              <w:marLeft w:val="0"/>
              <w:marRight w:val="0"/>
              <w:marTop w:val="0"/>
              <w:marBottom w:val="0"/>
              <w:divBdr>
                <w:top w:val="none" w:sz="0" w:space="0" w:color="auto"/>
                <w:left w:val="none" w:sz="0" w:space="0" w:color="auto"/>
                <w:bottom w:val="none" w:sz="0" w:space="0" w:color="auto"/>
                <w:right w:val="none" w:sz="0" w:space="0" w:color="auto"/>
              </w:divBdr>
            </w:div>
            <w:div w:id="1169952253">
              <w:marLeft w:val="0"/>
              <w:marRight w:val="0"/>
              <w:marTop w:val="0"/>
              <w:marBottom w:val="0"/>
              <w:divBdr>
                <w:top w:val="none" w:sz="0" w:space="0" w:color="auto"/>
                <w:left w:val="none" w:sz="0" w:space="0" w:color="auto"/>
                <w:bottom w:val="none" w:sz="0" w:space="0" w:color="auto"/>
                <w:right w:val="none" w:sz="0" w:space="0" w:color="auto"/>
              </w:divBdr>
            </w:div>
            <w:div w:id="623852776">
              <w:marLeft w:val="0"/>
              <w:marRight w:val="0"/>
              <w:marTop w:val="0"/>
              <w:marBottom w:val="0"/>
              <w:divBdr>
                <w:top w:val="none" w:sz="0" w:space="0" w:color="auto"/>
                <w:left w:val="none" w:sz="0" w:space="0" w:color="auto"/>
                <w:bottom w:val="none" w:sz="0" w:space="0" w:color="auto"/>
                <w:right w:val="none" w:sz="0" w:space="0" w:color="auto"/>
              </w:divBdr>
            </w:div>
            <w:div w:id="502626385">
              <w:marLeft w:val="0"/>
              <w:marRight w:val="0"/>
              <w:marTop w:val="0"/>
              <w:marBottom w:val="0"/>
              <w:divBdr>
                <w:top w:val="none" w:sz="0" w:space="0" w:color="auto"/>
                <w:left w:val="none" w:sz="0" w:space="0" w:color="auto"/>
                <w:bottom w:val="none" w:sz="0" w:space="0" w:color="auto"/>
                <w:right w:val="none" w:sz="0" w:space="0" w:color="auto"/>
              </w:divBdr>
            </w:div>
            <w:div w:id="1839688502">
              <w:marLeft w:val="0"/>
              <w:marRight w:val="0"/>
              <w:marTop w:val="0"/>
              <w:marBottom w:val="0"/>
              <w:divBdr>
                <w:top w:val="none" w:sz="0" w:space="0" w:color="auto"/>
                <w:left w:val="none" w:sz="0" w:space="0" w:color="auto"/>
                <w:bottom w:val="none" w:sz="0" w:space="0" w:color="auto"/>
                <w:right w:val="none" w:sz="0" w:space="0" w:color="auto"/>
              </w:divBdr>
            </w:div>
            <w:div w:id="522472643">
              <w:marLeft w:val="0"/>
              <w:marRight w:val="0"/>
              <w:marTop w:val="0"/>
              <w:marBottom w:val="0"/>
              <w:divBdr>
                <w:top w:val="none" w:sz="0" w:space="0" w:color="auto"/>
                <w:left w:val="none" w:sz="0" w:space="0" w:color="auto"/>
                <w:bottom w:val="none" w:sz="0" w:space="0" w:color="auto"/>
                <w:right w:val="none" w:sz="0" w:space="0" w:color="auto"/>
              </w:divBdr>
            </w:div>
            <w:div w:id="33427888">
              <w:marLeft w:val="0"/>
              <w:marRight w:val="0"/>
              <w:marTop w:val="0"/>
              <w:marBottom w:val="0"/>
              <w:divBdr>
                <w:top w:val="none" w:sz="0" w:space="0" w:color="auto"/>
                <w:left w:val="none" w:sz="0" w:space="0" w:color="auto"/>
                <w:bottom w:val="none" w:sz="0" w:space="0" w:color="auto"/>
                <w:right w:val="none" w:sz="0" w:space="0" w:color="auto"/>
              </w:divBdr>
            </w:div>
            <w:div w:id="223152211">
              <w:marLeft w:val="0"/>
              <w:marRight w:val="0"/>
              <w:marTop w:val="0"/>
              <w:marBottom w:val="0"/>
              <w:divBdr>
                <w:top w:val="none" w:sz="0" w:space="0" w:color="auto"/>
                <w:left w:val="none" w:sz="0" w:space="0" w:color="auto"/>
                <w:bottom w:val="none" w:sz="0" w:space="0" w:color="auto"/>
                <w:right w:val="none" w:sz="0" w:space="0" w:color="auto"/>
              </w:divBdr>
            </w:div>
            <w:div w:id="1884176641">
              <w:marLeft w:val="0"/>
              <w:marRight w:val="0"/>
              <w:marTop w:val="0"/>
              <w:marBottom w:val="0"/>
              <w:divBdr>
                <w:top w:val="none" w:sz="0" w:space="0" w:color="auto"/>
                <w:left w:val="none" w:sz="0" w:space="0" w:color="auto"/>
                <w:bottom w:val="none" w:sz="0" w:space="0" w:color="auto"/>
                <w:right w:val="none" w:sz="0" w:space="0" w:color="auto"/>
              </w:divBdr>
            </w:div>
            <w:div w:id="1692876089">
              <w:marLeft w:val="0"/>
              <w:marRight w:val="0"/>
              <w:marTop w:val="0"/>
              <w:marBottom w:val="0"/>
              <w:divBdr>
                <w:top w:val="none" w:sz="0" w:space="0" w:color="auto"/>
                <w:left w:val="none" w:sz="0" w:space="0" w:color="auto"/>
                <w:bottom w:val="none" w:sz="0" w:space="0" w:color="auto"/>
                <w:right w:val="none" w:sz="0" w:space="0" w:color="auto"/>
              </w:divBdr>
            </w:div>
            <w:div w:id="1362246713">
              <w:marLeft w:val="0"/>
              <w:marRight w:val="0"/>
              <w:marTop w:val="0"/>
              <w:marBottom w:val="0"/>
              <w:divBdr>
                <w:top w:val="none" w:sz="0" w:space="0" w:color="auto"/>
                <w:left w:val="none" w:sz="0" w:space="0" w:color="auto"/>
                <w:bottom w:val="none" w:sz="0" w:space="0" w:color="auto"/>
                <w:right w:val="none" w:sz="0" w:space="0" w:color="auto"/>
              </w:divBdr>
            </w:div>
            <w:div w:id="26176603">
              <w:marLeft w:val="0"/>
              <w:marRight w:val="0"/>
              <w:marTop w:val="0"/>
              <w:marBottom w:val="0"/>
              <w:divBdr>
                <w:top w:val="none" w:sz="0" w:space="0" w:color="auto"/>
                <w:left w:val="none" w:sz="0" w:space="0" w:color="auto"/>
                <w:bottom w:val="none" w:sz="0" w:space="0" w:color="auto"/>
                <w:right w:val="none" w:sz="0" w:space="0" w:color="auto"/>
              </w:divBdr>
            </w:div>
            <w:div w:id="336081819">
              <w:marLeft w:val="0"/>
              <w:marRight w:val="0"/>
              <w:marTop w:val="0"/>
              <w:marBottom w:val="0"/>
              <w:divBdr>
                <w:top w:val="none" w:sz="0" w:space="0" w:color="auto"/>
                <w:left w:val="none" w:sz="0" w:space="0" w:color="auto"/>
                <w:bottom w:val="none" w:sz="0" w:space="0" w:color="auto"/>
                <w:right w:val="none" w:sz="0" w:space="0" w:color="auto"/>
              </w:divBdr>
            </w:div>
            <w:div w:id="1671373247">
              <w:marLeft w:val="0"/>
              <w:marRight w:val="0"/>
              <w:marTop w:val="0"/>
              <w:marBottom w:val="0"/>
              <w:divBdr>
                <w:top w:val="none" w:sz="0" w:space="0" w:color="auto"/>
                <w:left w:val="none" w:sz="0" w:space="0" w:color="auto"/>
                <w:bottom w:val="none" w:sz="0" w:space="0" w:color="auto"/>
                <w:right w:val="none" w:sz="0" w:space="0" w:color="auto"/>
              </w:divBdr>
            </w:div>
            <w:div w:id="876116207">
              <w:marLeft w:val="0"/>
              <w:marRight w:val="0"/>
              <w:marTop w:val="0"/>
              <w:marBottom w:val="0"/>
              <w:divBdr>
                <w:top w:val="none" w:sz="0" w:space="0" w:color="auto"/>
                <w:left w:val="none" w:sz="0" w:space="0" w:color="auto"/>
                <w:bottom w:val="none" w:sz="0" w:space="0" w:color="auto"/>
                <w:right w:val="none" w:sz="0" w:space="0" w:color="auto"/>
              </w:divBdr>
            </w:div>
            <w:div w:id="218786113">
              <w:marLeft w:val="0"/>
              <w:marRight w:val="0"/>
              <w:marTop w:val="0"/>
              <w:marBottom w:val="0"/>
              <w:divBdr>
                <w:top w:val="none" w:sz="0" w:space="0" w:color="auto"/>
                <w:left w:val="none" w:sz="0" w:space="0" w:color="auto"/>
                <w:bottom w:val="none" w:sz="0" w:space="0" w:color="auto"/>
                <w:right w:val="none" w:sz="0" w:space="0" w:color="auto"/>
              </w:divBdr>
            </w:div>
            <w:div w:id="335961747">
              <w:marLeft w:val="0"/>
              <w:marRight w:val="0"/>
              <w:marTop w:val="0"/>
              <w:marBottom w:val="0"/>
              <w:divBdr>
                <w:top w:val="none" w:sz="0" w:space="0" w:color="auto"/>
                <w:left w:val="none" w:sz="0" w:space="0" w:color="auto"/>
                <w:bottom w:val="none" w:sz="0" w:space="0" w:color="auto"/>
                <w:right w:val="none" w:sz="0" w:space="0" w:color="auto"/>
              </w:divBdr>
            </w:div>
            <w:div w:id="1537545120">
              <w:marLeft w:val="0"/>
              <w:marRight w:val="0"/>
              <w:marTop w:val="0"/>
              <w:marBottom w:val="0"/>
              <w:divBdr>
                <w:top w:val="none" w:sz="0" w:space="0" w:color="auto"/>
                <w:left w:val="none" w:sz="0" w:space="0" w:color="auto"/>
                <w:bottom w:val="none" w:sz="0" w:space="0" w:color="auto"/>
                <w:right w:val="none" w:sz="0" w:space="0" w:color="auto"/>
              </w:divBdr>
            </w:div>
            <w:div w:id="2102483038">
              <w:marLeft w:val="0"/>
              <w:marRight w:val="0"/>
              <w:marTop w:val="0"/>
              <w:marBottom w:val="0"/>
              <w:divBdr>
                <w:top w:val="none" w:sz="0" w:space="0" w:color="auto"/>
                <w:left w:val="none" w:sz="0" w:space="0" w:color="auto"/>
                <w:bottom w:val="none" w:sz="0" w:space="0" w:color="auto"/>
                <w:right w:val="none" w:sz="0" w:space="0" w:color="auto"/>
              </w:divBdr>
            </w:div>
            <w:div w:id="1043560904">
              <w:marLeft w:val="0"/>
              <w:marRight w:val="0"/>
              <w:marTop w:val="0"/>
              <w:marBottom w:val="0"/>
              <w:divBdr>
                <w:top w:val="none" w:sz="0" w:space="0" w:color="auto"/>
                <w:left w:val="none" w:sz="0" w:space="0" w:color="auto"/>
                <w:bottom w:val="none" w:sz="0" w:space="0" w:color="auto"/>
                <w:right w:val="none" w:sz="0" w:space="0" w:color="auto"/>
              </w:divBdr>
            </w:div>
            <w:div w:id="186872509">
              <w:marLeft w:val="0"/>
              <w:marRight w:val="0"/>
              <w:marTop w:val="0"/>
              <w:marBottom w:val="0"/>
              <w:divBdr>
                <w:top w:val="none" w:sz="0" w:space="0" w:color="auto"/>
                <w:left w:val="none" w:sz="0" w:space="0" w:color="auto"/>
                <w:bottom w:val="none" w:sz="0" w:space="0" w:color="auto"/>
                <w:right w:val="none" w:sz="0" w:space="0" w:color="auto"/>
              </w:divBdr>
            </w:div>
            <w:div w:id="1713185054">
              <w:marLeft w:val="0"/>
              <w:marRight w:val="0"/>
              <w:marTop w:val="0"/>
              <w:marBottom w:val="0"/>
              <w:divBdr>
                <w:top w:val="none" w:sz="0" w:space="0" w:color="auto"/>
                <w:left w:val="none" w:sz="0" w:space="0" w:color="auto"/>
                <w:bottom w:val="none" w:sz="0" w:space="0" w:color="auto"/>
                <w:right w:val="none" w:sz="0" w:space="0" w:color="auto"/>
              </w:divBdr>
            </w:div>
            <w:div w:id="433328590">
              <w:marLeft w:val="0"/>
              <w:marRight w:val="0"/>
              <w:marTop w:val="0"/>
              <w:marBottom w:val="0"/>
              <w:divBdr>
                <w:top w:val="none" w:sz="0" w:space="0" w:color="auto"/>
                <w:left w:val="none" w:sz="0" w:space="0" w:color="auto"/>
                <w:bottom w:val="none" w:sz="0" w:space="0" w:color="auto"/>
                <w:right w:val="none" w:sz="0" w:space="0" w:color="auto"/>
              </w:divBdr>
            </w:div>
            <w:div w:id="257491478">
              <w:marLeft w:val="0"/>
              <w:marRight w:val="0"/>
              <w:marTop w:val="0"/>
              <w:marBottom w:val="0"/>
              <w:divBdr>
                <w:top w:val="none" w:sz="0" w:space="0" w:color="auto"/>
                <w:left w:val="none" w:sz="0" w:space="0" w:color="auto"/>
                <w:bottom w:val="none" w:sz="0" w:space="0" w:color="auto"/>
                <w:right w:val="none" w:sz="0" w:space="0" w:color="auto"/>
              </w:divBdr>
            </w:div>
            <w:div w:id="553858840">
              <w:marLeft w:val="0"/>
              <w:marRight w:val="0"/>
              <w:marTop w:val="0"/>
              <w:marBottom w:val="0"/>
              <w:divBdr>
                <w:top w:val="none" w:sz="0" w:space="0" w:color="auto"/>
                <w:left w:val="none" w:sz="0" w:space="0" w:color="auto"/>
                <w:bottom w:val="none" w:sz="0" w:space="0" w:color="auto"/>
                <w:right w:val="none" w:sz="0" w:space="0" w:color="auto"/>
              </w:divBdr>
            </w:div>
            <w:div w:id="828667157">
              <w:marLeft w:val="0"/>
              <w:marRight w:val="0"/>
              <w:marTop w:val="0"/>
              <w:marBottom w:val="0"/>
              <w:divBdr>
                <w:top w:val="none" w:sz="0" w:space="0" w:color="auto"/>
                <w:left w:val="none" w:sz="0" w:space="0" w:color="auto"/>
                <w:bottom w:val="none" w:sz="0" w:space="0" w:color="auto"/>
                <w:right w:val="none" w:sz="0" w:space="0" w:color="auto"/>
              </w:divBdr>
            </w:div>
            <w:div w:id="1564221655">
              <w:marLeft w:val="0"/>
              <w:marRight w:val="0"/>
              <w:marTop w:val="0"/>
              <w:marBottom w:val="0"/>
              <w:divBdr>
                <w:top w:val="none" w:sz="0" w:space="0" w:color="auto"/>
                <w:left w:val="none" w:sz="0" w:space="0" w:color="auto"/>
                <w:bottom w:val="none" w:sz="0" w:space="0" w:color="auto"/>
                <w:right w:val="none" w:sz="0" w:space="0" w:color="auto"/>
              </w:divBdr>
            </w:div>
            <w:div w:id="1518889648">
              <w:marLeft w:val="0"/>
              <w:marRight w:val="0"/>
              <w:marTop w:val="0"/>
              <w:marBottom w:val="0"/>
              <w:divBdr>
                <w:top w:val="none" w:sz="0" w:space="0" w:color="auto"/>
                <w:left w:val="none" w:sz="0" w:space="0" w:color="auto"/>
                <w:bottom w:val="none" w:sz="0" w:space="0" w:color="auto"/>
                <w:right w:val="none" w:sz="0" w:space="0" w:color="auto"/>
              </w:divBdr>
            </w:div>
            <w:div w:id="240680003">
              <w:marLeft w:val="0"/>
              <w:marRight w:val="0"/>
              <w:marTop w:val="0"/>
              <w:marBottom w:val="0"/>
              <w:divBdr>
                <w:top w:val="none" w:sz="0" w:space="0" w:color="auto"/>
                <w:left w:val="none" w:sz="0" w:space="0" w:color="auto"/>
                <w:bottom w:val="none" w:sz="0" w:space="0" w:color="auto"/>
                <w:right w:val="none" w:sz="0" w:space="0" w:color="auto"/>
              </w:divBdr>
            </w:div>
            <w:div w:id="1095705614">
              <w:marLeft w:val="0"/>
              <w:marRight w:val="0"/>
              <w:marTop w:val="0"/>
              <w:marBottom w:val="0"/>
              <w:divBdr>
                <w:top w:val="none" w:sz="0" w:space="0" w:color="auto"/>
                <w:left w:val="none" w:sz="0" w:space="0" w:color="auto"/>
                <w:bottom w:val="none" w:sz="0" w:space="0" w:color="auto"/>
                <w:right w:val="none" w:sz="0" w:space="0" w:color="auto"/>
              </w:divBdr>
            </w:div>
            <w:div w:id="951789586">
              <w:marLeft w:val="0"/>
              <w:marRight w:val="0"/>
              <w:marTop w:val="0"/>
              <w:marBottom w:val="0"/>
              <w:divBdr>
                <w:top w:val="none" w:sz="0" w:space="0" w:color="auto"/>
                <w:left w:val="none" w:sz="0" w:space="0" w:color="auto"/>
                <w:bottom w:val="none" w:sz="0" w:space="0" w:color="auto"/>
                <w:right w:val="none" w:sz="0" w:space="0" w:color="auto"/>
              </w:divBdr>
            </w:div>
            <w:div w:id="1400514933">
              <w:marLeft w:val="0"/>
              <w:marRight w:val="0"/>
              <w:marTop w:val="0"/>
              <w:marBottom w:val="0"/>
              <w:divBdr>
                <w:top w:val="none" w:sz="0" w:space="0" w:color="auto"/>
                <w:left w:val="none" w:sz="0" w:space="0" w:color="auto"/>
                <w:bottom w:val="none" w:sz="0" w:space="0" w:color="auto"/>
                <w:right w:val="none" w:sz="0" w:space="0" w:color="auto"/>
              </w:divBdr>
            </w:div>
            <w:div w:id="48769161">
              <w:marLeft w:val="0"/>
              <w:marRight w:val="0"/>
              <w:marTop w:val="0"/>
              <w:marBottom w:val="0"/>
              <w:divBdr>
                <w:top w:val="none" w:sz="0" w:space="0" w:color="auto"/>
                <w:left w:val="none" w:sz="0" w:space="0" w:color="auto"/>
                <w:bottom w:val="none" w:sz="0" w:space="0" w:color="auto"/>
                <w:right w:val="none" w:sz="0" w:space="0" w:color="auto"/>
              </w:divBdr>
            </w:div>
            <w:div w:id="295649078">
              <w:marLeft w:val="0"/>
              <w:marRight w:val="0"/>
              <w:marTop w:val="0"/>
              <w:marBottom w:val="0"/>
              <w:divBdr>
                <w:top w:val="none" w:sz="0" w:space="0" w:color="auto"/>
                <w:left w:val="none" w:sz="0" w:space="0" w:color="auto"/>
                <w:bottom w:val="none" w:sz="0" w:space="0" w:color="auto"/>
                <w:right w:val="none" w:sz="0" w:space="0" w:color="auto"/>
              </w:divBdr>
            </w:div>
            <w:div w:id="286862462">
              <w:marLeft w:val="0"/>
              <w:marRight w:val="0"/>
              <w:marTop w:val="0"/>
              <w:marBottom w:val="0"/>
              <w:divBdr>
                <w:top w:val="none" w:sz="0" w:space="0" w:color="auto"/>
                <w:left w:val="none" w:sz="0" w:space="0" w:color="auto"/>
                <w:bottom w:val="none" w:sz="0" w:space="0" w:color="auto"/>
                <w:right w:val="none" w:sz="0" w:space="0" w:color="auto"/>
              </w:divBdr>
            </w:div>
            <w:div w:id="1767388090">
              <w:marLeft w:val="0"/>
              <w:marRight w:val="0"/>
              <w:marTop w:val="0"/>
              <w:marBottom w:val="0"/>
              <w:divBdr>
                <w:top w:val="none" w:sz="0" w:space="0" w:color="auto"/>
                <w:left w:val="none" w:sz="0" w:space="0" w:color="auto"/>
                <w:bottom w:val="none" w:sz="0" w:space="0" w:color="auto"/>
                <w:right w:val="none" w:sz="0" w:space="0" w:color="auto"/>
              </w:divBdr>
            </w:div>
            <w:div w:id="1972663326">
              <w:marLeft w:val="0"/>
              <w:marRight w:val="0"/>
              <w:marTop w:val="0"/>
              <w:marBottom w:val="0"/>
              <w:divBdr>
                <w:top w:val="none" w:sz="0" w:space="0" w:color="auto"/>
                <w:left w:val="none" w:sz="0" w:space="0" w:color="auto"/>
                <w:bottom w:val="none" w:sz="0" w:space="0" w:color="auto"/>
                <w:right w:val="none" w:sz="0" w:space="0" w:color="auto"/>
              </w:divBdr>
            </w:div>
            <w:div w:id="1491867145">
              <w:marLeft w:val="0"/>
              <w:marRight w:val="0"/>
              <w:marTop w:val="0"/>
              <w:marBottom w:val="0"/>
              <w:divBdr>
                <w:top w:val="none" w:sz="0" w:space="0" w:color="auto"/>
                <w:left w:val="none" w:sz="0" w:space="0" w:color="auto"/>
                <w:bottom w:val="none" w:sz="0" w:space="0" w:color="auto"/>
                <w:right w:val="none" w:sz="0" w:space="0" w:color="auto"/>
              </w:divBdr>
            </w:div>
            <w:div w:id="1557280883">
              <w:marLeft w:val="0"/>
              <w:marRight w:val="0"/>
              <w:marTop w:val="0"/>
              <w:marBottom w:val="0"/>
              <w:divBdr>
                <w:top w:val="none" w:sz="0" w:space="0" w:color="auto"/>
                <w:left w:val="none" w:sz="0" w:space="0" w:color="auto"/>
                <w:bottom w:val="none" w:sz="0" w:space="0" w:color="auto"/>
                <w:right w:val="none" w:sz="0" w:space="0" w:color="auto"/>
              </w:divBdr>
            </w:div>
            <w:div w:id="493885106">
              <w:marLeft w:val="0"/>
              <w:marRight w:val="0"/>
              <w:marTop w:val="0"/>
              <w:marBottom w:val="0"/>
              <w:divBdr>
                <w:top w:val="none" w:sz="0" w:space="0" w:color="auto"/>
                <w:left w:val="none" w:sz="0" w:space="0" w:color="auto"/>
                <w:bottom w:val="none" w:sz="0" w:space="0" w:color="auto"/>
                <w:right w:val="none" w:sz="0" w:space="0" w:color="auto"/>
              </w:divBdr>
            </w:div>
            <w:div w:id="674958995">
              <w:marLeft w:val="0"/>
              <w:marRight w:val="0"/>
              <w:marTop w:val="0"/>
              <w:marBottom w:val="0"/>
              <w:divBdr>
                <w:top w:val="none" w:sz="0" w:space="0" w:color="auto"/>
                <w:left w:val="none" w:sz="0" w:space="0" w:color="auto"/>
                <w:bottom w:val="none" w:sz="0" w:space="0" w:color="auto"/>
                <w:right w:val="none" w:sz="0" w:space="0" w:color="auto"/>
              </w:divBdr>
            </w:div>
            <w:div w:id="719744676">
              <w:marLeft w:val="0"/>
              <w:marRight w:val="0"/>
              <w:marTop w:val="0"/>
              <w:marBottom w:val="0"/>
              <w:divBdr>
                <w:top w:val="none" w:sz="0" w:space="0" w:color="auto"/>
                <w:left w:val="none" w:sz="0" w:space="0" w:color="auto"/>
                <w:bottom w:val="none" w:sz="0" w:space="0" w:color="auto"/>
                <w:right w:val="none" w:sz="0" w:space="0" w:color="auto"/>
              </w:divBdr>
            </w:div>
            <w:div w:id="949316573">
              <w:marLeft w:val="0"/>
              <w:marRight w:val="0"/>
              <w:marTop w:val="0"/>
              <w:marBottom w:val="0"/>
              <w:divBdr>
                <w:top w:val="none" w:sz="0" w:space="0" w:color="auto"/>
                <w:left w:val="none" w:sz="0" w:space="0" w:color="auto"/>
                <w:bottom w:val="none" w:sz="0" w:space="0" w:color="auto"/>
                <w:right w:val="none" w:sz="0" w:space="0" w:color="auto"/>
              </w:divBdr>
            </w:div>
            <w:div w:id="539516313">
              <w:marLeft w:val="0"/>
              <w:marRight w:val="0"/>
              <w:marTop w:val="0"/>
              <w:marBottom w:val="0"/>
              <w:divBdr>
                <w:top w:val="none" w:sz="0" w:space="0" w:color="auto"/>
                <w:left w:val="none" w:sz="0" w:space="0" w:color="auto"/>
                <w:bottom w:val="none" w:sz="0" w:space="0" w:color="auto"/>
                <w:right w:val="none" w:sz="0" w:space="0" w:color="auto"/>
              </w:divBdr>
            </w:div>
            <w:div w:id="1804158397">
              <w:marLeft w:val="0"/>
              <w:marRight w:val="0"/>
              <w:marTop w:val="0"/>
              <w:marBottom w:val="0"/>
              <w:divBdr>
                <w:top w:val="none" w:sz="0" w:space="0" w:color="auto"/>
                <w:left w:val="none" w:sz="0" w:space="0" w:color="auto"/>
                <w:bottom w:val="none" w:sz="0" w:space="0" w:color="auto"/>
                <w:right w:val="none" w:sz="0" w:space="0" w:color="auto"/>
              </w:divBdr>
            </w:div>
            <w:div w:id="47415069">
              <w:marLeft w:val="0"/>
              <w:marRight w:val="0"/>
              <w:marTop w:val="0"/>
              <w:marBottom w:val="0"/>
              <w:divBdr>
                <w:top w:val="none" w:sz="0" w:space="0" w:color="auto"/>
                <w:left w:val="none" w:sz="0" w:space="0" w:color="auto"/>
                <w:bottom w:val="none" w:sz="0" w:space="0" w:color="auto"/>
                <w:right w:val="none" w:sz="0" w:space="0" w:color="auto"/>
              </w:divBdr>
            </w:div>
            <w:div w:id="942885658">
              <w:marLeft w:val="0"/>
              <w:marRight w:val="0"/>
              <w:marTop w:val="0"/>
              <w:marBottom w:val="0"/>
              <w:divBdr>
                <w:top w:val="none" w:sz="0" w:space="0" w:color="auto"/>
                <w:left w:val="none" w:sz="0" w:space="0" w:color="auto"/>
                <w:bottom w:val="none" w:sz="0" w:space="0" w:color="auto"/>
                <w:right w:val="none" w:sz="0" w:space="0" w:color="auto"/>
              </w:divBdr>
            </w:div>
            <w:div w:id="1190752863">
              <w:marLeft w:val="0"/>
              <w:marRight w:val="0"/>
              <w:marTop w:val="0"/>
              <w:marBottom w:val="0"/>
              <w:divBdr>
                <w:top w:val="none" w:sz="0" w:space="0" w:color="auto"/>
                <w:left w:val="none" w:sz="0" w:space="0" w:color="auto"/>
                <w:bottom w:val="none" w:sz="0" w:space="0" w:color="auto"/>
                <w:right w:val="none" w:sz="0" w:space="0" w:color="auto"/>
              </w:divBdr>
            </w:div>
            <w:div w:id="1623879755">
              <w:marLeft w:val="0"/>
              <w:marRight w:val="0"/>
              <w:marTop w:val="0"/>
              <w:marBottom w:val="0"/>
              <w:divBdr>
                <w:top w:val="none" w:sz="0" w:space="0" w:color="auto"/>
                <w:left w:val="none" w:sz="0" w:space="0" w:color="auto"/>
                <w:bottom w:val="none" w:sz="0" w:space="0" w:color="auto"/>
                <w:right w:val="none" w:sz="0" w:space="0" w:color="auto"/>
              </w:divBdr>
            </w:div>
            <w:div w:id="447236385">
              <w:marLeft w:val="0"/>
              <w:marRight w:val="0"/>
              <w:marTop w:val="0"/>
              <w:marBottom w:val="0"/>
              <w:divBdr>
                <w:top w:val="none" w:sz="0" w:space="0" w:color="auto"/>
                <w:left w:val="none" w:sz="0" w:space="0" w:color="auto"/>
                <w:bottom w:val="none" w:sz="0" w:space="0" w:color="auto"/>
                <w:right w:val="none" w:sz="0" w:space="0" w:color="auto"/>
              </w:divBdr>
            </w:div>
            <w:div w:id="227688404">
              <w:marLeft w:val="0"/>
              <w:marRight w:val="0"/>
              <w:marTop w:val="0"/>
              <w:marBottom w:val="0"/>
              <w:divBdr>
                <w:top w:val="none" w:sz="0" w:space="0" w:color="auto"/>
                <w:left w:val="none" w:sz="0" w:space="0" w:color="auto"/>
                <w:bottom w:val="none" w:sz="0" w:space="0" w:color="auto"/>
                <w:right w:val="none" w:sz="0" w:space="0" w:color="auto"/>
              </w:divBdr>
            </w:div>
            <w:div w:id="1313947264">
              <w:marLeft w:val="0"/>
              <w:marRight w:val="0"/>
              <w:marTop w:val="0"/>
              <w:marBottom w:val="0"/>
              <w:divBdr>
                <w:top w:val="none" w:sz="0" w:space="0" w:color="auto"/>
                <w:left w:val="none" w:sz="0" w:space="0" w:color="auto"/>
                <w:bottom w:val="none" w:sz="0" w:space="0" w:color="auto"/>
                <w:right w:val="none" w:sz="0" w:space="0" w:color="auto"/>
              </w:divBdr>
            </w:div>
            <w:div w:id="1483042212">
              <w:marLeft w:val="0"/>
              <w:marRight w:val="0"/>
              <w:marTop w:val="0"/>
              <w:marBottom w:val="0"/>
              <w:divBdr>
                <w:top w:val="none" w:sz="0" w:space="0" w:color="auto"/>
                <w:left w:val="none" w:sz="0" w:space="0" w:color="auto"/>
                <w:bottom w:val="none" w:sz="0" w:space="0" w:color="auto"/>
                <w:right w:val="none" w:sz="0" w:space="0" w:color="auto"/>
              </w:divBdr>
            </w:div>
            <w:div w:id="1568221193">
              <w:marLeft w:val="0"/>
              <w:marRight w:val="0"/>
              <w:marTop w:val="0"/>
              <w:marBottom w:val="0"/>
              <w:divBdr>
                <w:top w:val="none" w:sz="0" w:space="0" w:color="auto"/>
                <w:left w:val="none" w:sz="0" w:space="0" w:color="auto"/>
                <w:bottom w:val="none" w:sz="0" w:space="0" w:color="auto"/>
                <w:right w:val="none" w:sz="0" w:space="0" w:color="auto"/>
              </w:divBdr>
            </w:div>
            <w:div w:id="61292033">
              <w:marLeft w:val="0"/>
              <w:marRight w:val="0"/>
              <w:marTop w:val="0"/>
              <w:marBottom w:val="0"/>
              <w:divBdr>
                <w:top w:val="none" w:sz="0" w:space="0" w:color="auto"/>
                <w:left w:val="none" w:sz="0" w:space="0" w:color="auto"/>
                <w:bottom w:val="none" w:sz="0" w:space="0" w:color="auto"/>
                <w:right w:val="none" w:sz="0" w:space="0" w:color="auto"/>
              </w:divBdr>
            </w:div>
            <w:div w:id="1395548843">
              <w:marLeft w:val="0"/>
              <w:marRight w:val="0"/>
              <w:marTop w:val="0"/>
              <w:marBottom w:val="0"/>
              <w:divBdr>
                <w:top w:val="none" w:sz="0" w:space="0" w:color="auto"/>
                <w:left w:val="none" w:sz="0" w:space="0" w:color="auto"/>
                <w:bottom w:val="none" w:sz="0" w:space="0" w:color="auto"/>
                <w:right w:val="none" w:sz="0" w:space="0" w:color="auto"/>
              </w:divBdr>
            </w:div>
            <w:div w:id="1811629600">
              <w:marLeft w:val="0"/>
              <w:marRight w:val="0"/>
              <w:marTop w:val="0"/>
              <w:marBottom w:val="0"/>
              <w:divBdr>
                <w:top w:val="none" w:sz="0" w:space="0" w:color="auto"/>
                <w:left w:val="none" w:sz="0" w:space="0" w:color="auto"/>
                <w:bottom w:val="none" w:sz="0" w:space="0" w:color="auto"/>
                <w:right w:val="none" w:sz="0" w:space="0" w:color="auto"/>
              </w:divBdr>
            </w:div>
            <w:div w:id="1769111277">
              <w:marLeft w:val="0"/>
              <w:marRight w:val="0"/>
              <w:marTop w:val="0"/>
              <w:marBottom w:val="0"/>
              <w:divBdr>
                <w:top w:val="none" w:sz="0" w:space="0" w:color="auto"/>
                <w:left w:val="none" w:sz="0" w:space="0" w:color="auto"/>
                <w:bottom w:val="none" w:sz="0" w:space="0" w:color="auto"/>
                <w:right w:val="none" w:sz="0" w:space="0" w:color="auto"/>
              </w:divBdr>
            </w:div>
            <w:div w:id="1941720162">
              <w:marLeft w:val="0"/>
              <w:marRight w:val="0"/>
              <w:marTop w:val="0"/>
              <w:marBottom w:val="0"/>
              <w:divBdr>
                <w:top w:val="none" w:sz="0" w:space="0" w:color="auto"/>
                <w:left w:val="none" w:sz="0" w:space="0" w:color="auto"/>
                <w:bottom w:val="none" w:sz="0" w:space="0" w:color="auto"/>
                <w:right w:val="none" w:sz="0" w:space="0" w:color="auto"/>
              </w:divBdr>
            </w:div>
            <w:div w:id="2015375454">
              <w:marLeft w:val="0"/>
              <w:marRight w:val="0"/>
              <w:marTop w:val="0"/>
              <w:marBottom w:val="0"/>
              <w:divBdr>
                <w:top w:val="none" w:sz="0" w:space="0" w:color="auto"/>
                <w:left w:val="none" w:sz="0" w:space="0" w:color="auto"/>
                <w:bottom w:val="none" w:sz="0" w:space="0" w:color="auto"/>
                <w:right w:val="none" w:sz="0" w:space="0" w:color="auto"/>
              </w:divBdr>
            </w:div>
            <w:div w:id="235357651">
              <w:marLeft w:val="0"/>
              <w:marRight w:val="0"/>
              <w:marTop w:val="0"/>
              <w:marBottom w:val="0"/>
              <w:divBdr>
                <w:top w:val="none" w:sz="0" w:space="0" w:color="auto"/>
                <w:left w:val="none" w:sz="0" w:space="0" w:color="auto"/>
                <w:bottom w:val="none" w:sz="0" w:space="0" w:color="auto"/>
                <w:right w:val="none" w:sz="0" w:space="0" w:color="auto"/>
              </w:divBdr>
            </w:div>
            <w:div w:id="1528442689">
              <w:marLeft w:val="0"/>
              <w:marRight w:val="0"/>
              <w:marTop w:val="0"/>
              <w:marBottom w:val="0"/>
              <w:divBdr>
                <w:top w:val="none" w:sz="0" w:space="0" w:color="auto"/>
                <w:left w:val="none" w:sz="0" w:space="0" w:color="auto"/>
                <w:bottom w:val="none" w:sz="0" w:space="0" w:color="auto"/>
                <w:right w:val="none" w:sz="0" w:space="0" w:color="auto"/>
              </w:divBdr>
            </w:div>
            <w:div w:id="1938633932">
              <w:marLeft w:val="0"/>
              <w:marRight w:val="0"/>
              <w:marTop w:val="0"/>
              <w:marBottom w:val="0"/>
              <w:divBdr>
                <w:top w:val="none" w:sz="0" w:space="0" w:color="auto"/>
                <w:left w:val="none" w:sz="0" w:space="0" w:color="auto"/>
                <w:bottom w:val="none" w:sz="0" w:space="0" w:color="auto"/>
                <w:right w:val="none" w:sz="0" w:space="0" w:color="auto"/>
              </w:divBdr>
            </w:div>
            <w:div w:id="352416163">
              <w:marLeft w:val="0"/>
              <w:marRight w:val="0"/>
              <w:marTop w:val="0"/>
              <w:marBottom w:val="0"/>
              <w:divBdr>
                <w:top w:val="none" w:sz="0" w:space="0" w:color="auto"/>
                <w:left w:val="none" w:sz="0" w:space="0" w:color="auto"/>
                <w:bottom w:val="none" w:sz="0" w:space="0" w:color="auto"/>
                <w:right w:val="none" w:sz="0" w:space="0" w:color="auto"/>
              </w:divBdr>
            </w:div>
            <w:div w:id="709768986">
              <w:marLeft w:val="0"/>
              <w:marRight w:val="0"/>
              <w:marTop w:val="0"/>
              <w:marBottom w:val="0"/>
              <w:divBdr>
                <w:top w:val="none" w:sz="0" w:space="0" w:color="auto"/>
                <w:left w:val="none" w:sz="0" w:space="0" w:color="auto"/>
                <w:bottom w:val="none" w:sz="0" w:space="0" w:color="auto"/>
                <w:right w:val="none" w:sz="0" w:space="0" w:color="auto"/>
              </w:divBdr>
            </w:div>
            <w:div w:id="101803972">
              <w:marLeft w:val="0"/>
              <w:marRight w:val="0"/>
              <w:marTop w:val="0"/>
              <w:marBottom w:val="0"/>
              <w:divBdr>
                <w:top w:val="none" w:sz="0" w:space="0" w:color="auto"/>
                <w:left w:val="none" w:sz="0" w:space="0" w:color="auto"/>
                <w:bottom w:val="none" w:sz="0" w:space="0" w:color="auto"/>
                <w:right w:val="none" w:sz="0" w:space="0" w:color="auto"/>
              </w:divBdr>
            </w:div>
            <w:div w:id="1769806851">
              <w:marLeft w:val="0"/>
              <w:marRight w:val="0"/>
              <w:marTop w:val="0"/>
              <w:marBottom w:val="0"/>
              <w:divBdr>
                <w:top w:val="none" w:sz="0" w:space="0" w:color="auto"/>
                <w:left w:val="none" w:sz="0" w:space="0" w:color="auto"/>
                <w:bottom w:val="none" w:sz="0" w:space="0" w:color="auto"/>
                <w:right w:val="none" w:sz="0" w:space="0" w:color="auto"/>
              </w:divBdr>
            </w:div>
            <w:div w:id="843131129">
              <w:marLeft w:val="0"/>
              <w:marRight w:val="0"/>
              <w:marTop w:val="0"/>
              <w:marBottom w:val="0"/>
              <w:divBdr>
                <w:top w:val="none" w:sz="0" w:space="0" w:color="auto"/>
                <w:left w:val="none" w:sz="0" w:space="0" w:color="auto"/>
                <w:bottom w:val="none" w:sz="0" w:space="0" w:color="auto"/>
                <w:right w:val="none" w:sz="0" w:space="0" w:color="auto"/>
              </w:divBdr>
            </w:div>
            <w:div w:id="196931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111211">
      <w:bodyDiv w:val="1"/>
      <w:marLeft w:val="0"/>
      <w:marRight w:val="0"/>
      <w:marTop w:val="0"/>
      <w:marBottom w:val="0"/>
      <w:divBdr>
        <w:top w:val="none" w:sz="0" w:space="0" w:color="auto"/>
        <w:left w:val="none" w:sz="0" w:space="0" w:color="auto"/>
        <w:bottom w:val="none" w:sz="0" w:space="0" w:color="auto"/>
        <w:right w:val="none" w:sz="0" w:space="0" w:color="auto"/>
      </w:divBdr>
      <w:divsChild>
        <w:div w:id="709762091">
          <w:marLeft w:val="0"/>
          <w:marRight w:val="0"/>
          <w:marTop w:val="0"/>
          <w:marBottom w:val="0"/>
          <w:divBdr>
            <w:top w:val="none" w:sz="0" w:space="0" w:color="auto"/>
            <w:left w:val="none" w:sz="0" w:space="0" w:color="auto"/>
            <w:bottom w:val="none" w:sz="0" w:space="0" w:color="auto"/>
            <w:right w:val="none" w:sz="0" w:space="0" w:color="auto"/>
          </w:divBdr>
          <w:divsChild>
            <w:div w:id="1549300561">
              <w:marLeft w:val="0"/>
              <w:marRight w:val="0"/>
              <w:marTop w:val="0"/>
              <w:marBottom w:val="0"/>
              <w:divBdr>
                <w:top w:val="none" w:sz="0" w:space="0" w:color="auto"/>
                <w:left w:val="none" w:sz="0" w:space="0" w:color="auto"/>
                <w:bottom w:val="none" w:sz="0" w:space="0" w:color="auto"/>
                <w:right w:val="none" w:sz="0" w:space="0" w:color="auto"/>
              </w:divBdr>
            </w:div>
            <w:div w:id="231473478">
              <w:marLeft w:val="0"/>
              <w:marRight w:val="0"/>
              <w:marTop w:val="0"/>
              <w:marBottom w:val="0"/>
              <w:divBdr>
                <w:top w:val="none" w:sz="0" w:space="0" w:color="auto"/>
                <w:left w:val="none" w:sz="0" w:space="0" w:color="auto"/>
                <w:bottom w:val="none" w:sz="0" w:space="0" w:color="auto"/>
                <w:right w:val="none" w:sz="0" w:space="0" w:color="auto"/>
              </w:divBdr>
              <w:divsChild>
                <w:div w:id="1383989762">
                  <w:marLeft w:val="0"/>
                  <w:marRight w:val="0"/>
                  <w:marTop w:val="0"/>
                  <w:marBottom w:val="0"/>
                  <w:divBdr>
                    <w:top w:val="none" w:sz="0" w:space="0" w:color="auto"/>
                    <w:left w:val="none" w:sz="0" w:space="0" w:color="auto"/>
                    <w:bottom w:val="none" w:sz="0" w:space="0" w:color="auto"/>
                    <w:right w:val="none" w:sz="0" w:space="0" w:color="auto"/>
                  </w:divBdr>
                  <w:divsChild>
                    <w:div w:id="27506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035327">
              <w:marLeft w:val="0"/>
              <w:marRight w:val="0"/>
              <w:marTop w:val="0"/>
              <w:marBottom w:val="0"/>
              <w:divBdr>
                <w:top w:val="none" w:sz="0" w:space="0" w:color="auto"/>
                <w:left w:val="none" w:sz="0" w:space="0" w:color="auto"/>
                <w:bottom w:val="none" w:sz="0" w:space="0" w:color="auto"/>
                <w:right w:val="none" w:sz="0" w:space="0" w:color="auto"/>
              </w:divBdr>
            </w:div>
          </w:divsChild>
        </w:div>
        <w:div w:id="926425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8719358">
      <w:bodyDiv w:val="1"/>
      <w:marLeft w:val="0"/>
      <w:marRight w:val="0"/>
      <w:marTop w:val="0"/>
      <w:marBottom w:val="0"/>
      <w:divBdr>
        <w:top w:val="none" w:sz="0" w:space="0" w:color="auto"/>
        <w:left w:val="none" w:sz="0" w:space="0" w:color="auto"/>
        <w:bottom w:val="none" w:sz="0" w:space="0" w:color="auto"/>
        <w:right w:val="none" w:sz="0" w:space="0" w:color="auto"/>
      </w:divBdr>
    </w:div>
    <w:div w:id="1235315197">
      <w:bodyDiv w:val="1"/>
      <w:marLeft w:val="0"/>
      <w:marRight w:val="0"/>
      <w:marTop w:val="0"/>
      <w:marBottom w:val="0"/>
      <w:divBdr>
        <w:top w:val="none" w:sz="0" w:space="0" w:color="auto"/>
        <w:left w:val="none" w:sz="0" w:space="0" w:color="auto"/>
        <w:bottom w:val="none" w:sz="0" w:space="0" w:color="auto"/>
        <w:right w:val="none" w:sz="0" w:space="0" w:color="auto"/>
      </w:divBdr>
    </w:div>
    <w:div w:id="1305089010">
      <w:bodyDiv w:val="1"/>
      <w:marLeft w:val="0"/>
      <w:marRight w:val="0"/>
      <w:marTop w:val="0"/>
      <w:marBottom w:val="0"/>
      <w:divBdr>
        <w:top w:val="none" w:sz="0" w:space="0" w:color="auto"/>
        <w:left w:val="none" w:sz="0" w:space="0" w:color="auto"/>
        <w:bottom w:val="none" w:sz="0" w:space="0" w:color="auto"/>
        <w:right w:val="none" w:sz="0" w:space="0" w:color="auto"/>
      </w:divBdr>
    </w:div>
    <w:div w:id="1435318356">
      <w:bodyDiv w:val="1"/>
      <w:marLeft w:val="0"/>
      <w:marRight w:val="0"/>
      <w:marTop w:val="0"/>
      <w:marBottom w:val="0"/>
      <w:divBdr>
        <w:top w:val="none" w:sz="0" w:space="0" w:color="auto"/>
        <w:left w:val="none" w:sz="0" w:space="0" w:color="auto"/>
        <w:bottom w:val="none" w:sz="0" w:space="0" w:color="auto"/>
        <w:right w:val="none" w:sz="0" w:space="0" w:color="auto"/>
      </w:divBdr>
      <w:divsChild>
        <w:div w:id="57900233">
          <w:marLeft w:val="0"/>
          <w:marRight w:val="0"/>
          <w:marTop w:val="0"/>
          <w:marBottom w:val="0"/>
          <w:divBdr>
            <w:top w:val="none" w:sz="0" w:space="0" w:color="auto"/>
            <w:left w:val="none" w:sz="0" w:space="0" w:color="auto"/>
            <w:bottom w:val="none" w:sz="0" w:space="0" w:color="auto"/>
            <w:right w:val="none" w:sz="0" w:space="0" w:color="auto"/>
          </w:divBdr>
          <w:divsChild>
            <w:div w:id="43282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47491">
      <w:bodyDiv w:val="1"/>
      <w:marLeft w:val="0"/>
      <w:marRight w:val="0"/>
      <w:marTop w:val="0"/>
      <w:marBottom w:val="0"/>
      <w:divBdr>
        <w:top w:val="none" w:sz="0" w:space="0" w:color="auto"/>
        <w:left w:val="none" w:sz="0" w:space="0" w:color="auto"/>
        <w:bottom w:val="none" w:sz="0" w:space="0" w:color="auto"/>
        <w:right w:val="none" w:sz="0" w:space="0" w:color="auto"/>
      </w:divBdr>
    </w:div>
    <w:div w:id="1656762021">
      <w:bodyDiv w:val="1"/>
      <w:marLeft w:val="0"/>
      <w:marRight w:val="0"/>
      <w:marTop w:val="0"/>
      <w:marBottom w:val="0"/>
      <w:divBdr>
        <w:top w:val="none" w:sz="0" w:space="0" w:color="auto"/>
        <w:left w:val="none" w:sz="0" w:space="0" w:color="auto"/>
        <w:bottom w:val="none" w:sz="0" w:space="0" w:color="auto"/>
        <w:right w:val="none" w:sz="0" w:space="0" w:color="auto"/>
      </w:divBdr>
      <w:divsChild>
        <w:div w:id="346951044">
          <w:blockQuote w:val="1"/>
          <w:marLeft w:val="720"/>
          <w:marRight w:val="720"/>
          <w:marTop w:val="100"/>
          <w:marBottom w:val="100"/>
          <w:divBdr>
            <w:top w:val="none" w:sz="0" w:space="0" w:color="auto"/>
            <w:left w:val="none" w:sz="0" w:space="0" w:color="auto"/>
            <w:bottom w:val="none" w:sz="0" w:space="0" w:color="auto"/>
            <w:right w:val="none" w:sz="0" w:space="0" w:color="auto"/>
          </w:divBdr>
        </w:div>
        <w:div w:id="661813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8091689">
          <w:marLeft w:val="0"/>
          <w:marRight w:val="0"/>
          <w:marTop w:val="0"/>
          <w:marBottom w:val="0"/>
          <w:divBdr>
            <w:top w:val="none" w:sz="0" w:space="0" w:color="auto"/>
            <w:left w:val="none" w:sz="0" w:space="0" w:color="auto"/>
            <w:bottom w:val="none" w:sz="0" w:space="0" w:color="auto"/>
            <w:right w:val="none" w:sz="0" w:space="0" w:color="auto"/>
          </w:divBdr>
          <w:divsChild>
            <w:div w:id="2144156191">
              <w:marLeft w:val="0"/>
              <w:marRight w:val="0"/>
              <w:marTop w:val="0"/>
              <w:marBottom w:val="0"/>
              <w:divBdr>
                <w:top w:val="none" w:sz="0" w:space="0" w:color="auto"/>
                <w:left w:val="none" w:sz="0" w:space="0" w:color="auto"/>
                <w:bottom w:val="none" w:sz="0" w:space="0" w:color="auto"/>
                <w:right w:val="none" w:sz="0" w:space="0" w:color="auto"/>
              </w:divBdr>
            </w:div>
            <w:div w:id="1275212260">
              <w:marLeft w:val="0"/>
              <w:marRight w:val="0"/>
              <w:marTop w:val="0"/>
              <w:marBottom w:val="0"/>
              <w:divBdr>
                <w:top w:val="none" w:sz="0" w:space="0" w:color="auto"/>
                <w:left w:val="none" w:sz="0" w:space="0" w:color="auto"/>
                <w:bottom w:val="none" w:sz="0" w:space="0" w:color="auto"/>
                <w:right w:val="none" w:sz="0" w:space="0" w:color="auto"/>
              </w:divBdr>
              <w:divsChild>
                <w:div w:id="341519108">
                  <w:marLeft w:val="0"/>
                  <w:marRight w:val="0"/>
                  <w:marTop w:val="0"/>
                  <w:marBottom w:val="0"/>
                  <w:divBdr>
                    <w:top w:val="none" w:sz="0" w:space="0" w:color="auto"/>
                    <w:left w:val="none" w:sz="0" w:space="0" w:color="auto"/>
                    <w:bottom w:val="none" w:sz="0" w:space="0" w:color="auto"/>
                    <w:right w:val="none" w:sz="0" w:space="0" w:color="auto"/>
                  </w:divBdr>
                  <w:divsChild>
                    <w:div w:id="12719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21561">
      <w:bodyDiv w:val="1"/>
      <w:marLeft w:val="0"/>
      <w:marRight w:val="0"/>
      <w:marTop w:val="0"/>
      <w:marBottom w:val="0"/>
      <w:divBdr>
        <w:top w:val="none" w:sz="0" w:space="0" w:color="auto"/>
        <w:left w:val="none" w:sz="0" w:space="0" w:color="auto"/>
        <w:bottom w:val="none" w:sz="0" w:space="0" w:color="auto"/>
        <w:right w:val="none" w:sz="0" w:space="0" w:color="auto"/>
      </w:divBdr>
      <w:divsChild>
        <w:div w:id="1617758241">
          <w:marLeft w:val="0"/>
          <w:marRight w:val="0"/>
          <w:marTop w:val="0"/>
          <w:marBottom w:val="0"/>
          <w:divBdr>
            <w:top w:val="none" w:sz="0" w:space="0" w:color="auto"/>
            <w:left w:val="none" w:sz="0" w:space="0" w:color="auto"/>
            <w:bottom w:val="none" w:sz="0" w:space="0" w:color="auto"/>
            <w:right w:val="none" w:sz="0" w:space="0" w:color="auto"/>
          </w:divBdr>
          <w:divsChild>
            <w:div w:id="308369359">
              <w:marLeft w:val="0"/>
              <w:marRight w:val="0"/>
              <w:marTop w:val="0"/>
              <w:marBottom w:val="0"/>
              <w:divBdr>
                <w:top w:val="none" w:sz="0" w:space="0" w:color="auto"/>
                <w:left w:val="none" w:sz="0" w:space="0" w:color="auto"/>
                <w:bottom w:val="none" w:sz="0" w:space="0" w:color="auto"/>
                <w:right w:val="none" w:sz="0" w:space="0" w:color="auto"/>
              </w:divBdr>
            </w:div>
            <w:div w:id="1681619433">
              <w:marLeft w:val="0"/>
              <w:marRight w:val="0"/>
              <w:marTop w:val="0"/>
              <w:marBottom w:val="0"/>
              <w:divBdr>
                <w:top w:val="none" w:sz="0" w:space="0" w:color="auto"/>
                <w:left w:val="none" w:sz="0" w:space="0" w:color="auto"/>
                <w:bottom w:val="none" w:sz="0" w:space="0" w:color="auto"/>
                <w:right w:val="none" w:sz="0" w:space="0" w:color="auto"/>
              </w:divBdr>
              <w:divsChild>
                <w:div w:id="1976447272">
                  <w:marLeft w:val="0"/>
                  <w:marRight w:val="0"/>
                  <w:marTop w:val="0"/>
                  <w:marBottom w:val="0"/>
                  <w:divBdr>
                    <w:top w:val="none" w:sz="0" w:space="0" w:color="auto"/>
                    <w:left w:val="none" w:sz="0" w:space="0" w:color="auto"/>
                    <w:bottom w:val="none" w:sz="0" w:space="0" w:color="auto"/>
                    <w:right w:val="none" w:sz="0" w:space="0" w:color="auto"/>
                  </w:divBdr>
                  <w:divsChild>
                    <w:div w:id="122290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1356">
              <w:marLeft w:val="0"/>
              <w:marRight w:val="0"/>
              <w:marTop w:val="0"/>
              <w:marBottom w:val="0"/>
              <w:divBdr>
                <w:top w:val="none" w:sz="0" w:space="0" w:color="auto"/>
                <w:left w:val="none" w:sz="0" w:space="0" w:color="auto"/>
                <w:bottom w:val="none" w:sz="0" w:space="0" w:color="auto"/>
                <w:right w:val="none" w:sz="0" w:space="0" w:color="auto"/>
              </w:divBdr>
            </w:div>
          </w:divsChild>
        </w:div>
        <w:div w:id="128209454">
          <w:marLeft w:val="0"/>
          <w:marRight w:val="0"/>
          <w:marTop w:val="0"/>
          <w:marBottom w:val="0"/>
          <w:divBdr>
            <w:top w:val="none" w:sz="0" w:space="0" w:color="auto"/>
            <w:left w:val="none" w:sz="0" w:space="0" w:color="auto"/>
            <w:bottom w:val="none" w:sz="0" w:space="0" w:color="auto"/>
            <w:right w:val="none" w:sz="0" w:space="0" w:color="auto"/>
          </w:divBdr>
          <w:divsChild>
            <w:div w:id="1344282518">
              <w:marLeft w:val="0"/>
              <w:marRight w:val="0"/>
              <w:marTop w:val="0"/>
              <w:marBottom w:val="0"/>
              <w:divBdr>
                <w:top w:val="none" w:sz="0" w:space="0" w:color="auto"/>
                <w:left w:val="none" w:sz="0" w:space="0" w:color="auto"/>
                <w:bottom w:val="none" w:sz="0" w:space="0" w:color="auto"/>
                <w:right w:val="none" w:sz="0" w:space="0" w:color="auto"/>
              </w:divBdr>
            </w:div>
            <w:div w:id="531920335">
              <w:marLeft w:val="0"/>
              <w:marRight w:val="0"/>
              <w:marTop w:val="0"/>
              <w:marBottom w:val="0"/>
              <w:divBdr>
                <w:top w:val="none" w:sz="0" w:space="0" w:color="auto"/>
                <w:left w:val="none" w:sz="0" w:space="0" w:color="auto"/>
                <w:bottom w:val="none" w:sz="0" w:space="0" w:color="auto"/>
                <w:right w:val="none" w:sz="0" w:space="0" w:color="auto"/>
              </w:divBdr>
              <w:divsChild>
                <w:div w:id="1176110541">
                  <w:marLeft w:val="0"/>
                  <w:marRight w:val="0"/>
                  <w:marTop w:val="0"/>
                  <w:marBottom w:val="0"/>
                  <w:divBdr>
                    <w:top w:val="none" w:sz="0" w:space="0" w:color="auto"/>
                    <w:left w:val="none" w:sz="0" w:space="0" w:color="auto"/>
                    <w:bottom w:val="none" w:sz="0" w:space="0" w:color="auto"/>
                    <w:right w:val="none" w:sz="0" w:space="0" w:color="auto"/>
                  </w:divBdr>
                  <w:divsChild>
                    <w:div w:id="153769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43720">
              <w:marLeft w:val="0"/>
              <w:marRight w:val="0"/>
              <w:marTop w:val="0"/>
              <w:marBottom w:val="0"/>
              <w:divBdr>
                <w:top w:val="none" w:sz="0" w:space="0" w:color="auto"/>
                <w:left w:val="none" w:sz="0" w:space="0" w:color="auto"/>
                <w:bottom w:val="none" w:sz="0" w:space="0" w:color="auto"/>
                <w:right w:val="none" w:sz="0" w:space="0" w:color="auto"/>
              </w:divBdr>
            </w:div>
          </w:divsChild>
        </w:div>
        <w:div w:id="65421523">
          <w:marLeft w:val="0"/>
          <w:marRight w:val="0"/>
          <w:marTop w:val="0"/>
          <w:marBottom w:val="0"/>
          <w:divBdr>
            <w:top w:val="none" w:sz="0" w:space="0" w:color="auto"/>
            <w:left w:val="none" w:sz="0" w:space="0" w:color="auto"/>
            <w:bottom w:val="none" w:sz="0" w:space="0" w:color="auto"/>
            <w:right w:val="none" w:sz="0" w:space="0" w:color="auto"/>
          </w:divBdr>
          <w:divsChild>
            <w:div w:id="929235646">
              <w:marLeft w:val="0"/>
              <w:marRight w:val="0"/>
              <w:marTop w:val="0"/>
              <w:marBottom w:val="0"/>
              <w:divBdr>
                <w:top w:val="none" w:sz="0" w:space="0" w:color="auto"/>
                <w:left w:val="none" w:sz="0" w:space="0" w:color="auto"/>
                <w:bottom w:val="none" w:sz="0" w:space="0" w:color="auto"/>
                <w:right w:val="none" w:sz="0" w:space="0" w:color="auto"/>
              </w:divBdr>
            </w:div>
            <w:div w:id="1165828232">
              <w:marLeft w:val="0"/>
              <w:marRight w:val="0"/>
              <w:marTop w:val="0"/>
              <w:marBottom w:val="0"/>
              <w:divBdr>
                <w:top w:val="none" w:sz="0" w:space="0" w:color="auto"/>
                <w:left w:val="none" w:sz="0" w:space="0" w:color="auto"/>
                <w:bottom w:val="none" w:sz="0" w:space="0" w:color="auto"/>
                <w:right w:val="none" w:sz="0" w:space="0" w:color="auto"/>
              </w:divBdr>
              <w:divsChild>
                <w:div w:id="705712332">
                  <w:marLeft w:val="0"/>
                  <w:marRight w:val="0"/>
                  <w:marTop w:val="0"/>
                  <w:marBottom w:val="0"/>
                  <w:divBdr>
                    <w:top w:val="none" w:sz="0" w:space="0" w:color="auto"/>
                    <w:left w:val="none" w:sz="0" w:space="0" w:color="auto"/>
                    <w:bottom w:val="none" w:sz="0" w:space="0" w:color="auto"/>
                    <w:right w:val="none" w:sz="0" w:space="0" w:color="auto"/>
                  </w:divBdr>
                  <w:divsChild>
                    <w:div w:id="100462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03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04062">
      <w:bodyDiv w:val="1"/>
      <w:marLeft w:val="0"/>
      <w:marRight w:val="0"/>
      <w:marTop w:val="0"/>
      <w:marBottom w:val="0"/>
      <w:divBdr>
        <w:top w:val="none" w:sz="0" w:space="0" w:color="auto"/>
        <w:left w:val="none" w:sz="0" w:space="0" w:color="auto"/>
        <w:bottom w:val="none" w:sz="0" w:space="0" w:color="auto"/>
        <w:right w:val="none" w:sz="0" w:space="0" w:color="auto"/>
      </w:divBdr>
    </w:div>
    <w:div w:id="2127576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B630B8-CA3D-45FD-BCD3-0838B98CAE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2535</Words>
  <Characters>14450</Characters>
  <Application>Microsoft Office Word</Application>
  <DocSecurity>0</DocSecurity>
  <Lines>120</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mobilsecund@gmail.com</dc:creator>
  <cp:keywords/>
  <dc:description/>
  <cp:lastModifiedBy>Windows 10</cp:lastModifiedBy>
  <cp:revision>2</cp:revision>
  <cp:lastPrinted>2025-07-24T02:21:00Z</cp:lastPrinted>
  <dcterms:created xsi:type="dcterms:W3CDTF">2026-04-17T00:27:00Z</dcterms:created>
  <dcterms:modified xsi:type="dcterms:W3CDTF">2026-04-17T00:27:00Z</dcterms:modified>
</cp:coreProperties>
</file>