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thick" w:color="1F4E8C" w:sz="8"/>
        </w:pBdr>
        <w:spacing w:after="200" w:before="0"/>
        <w:jc w:val="center"/>
      </w:pPr>
      <w:r>
        <w:rPr>
          <w:rFonts w:ascii="Calibri" w:cs="Calibri" w:eastAsia="Calibri" w:hAnsi="Calibri"/>
          <w:b/>
          <w:bCs/>
          <w:color w:val="1F4E8C"/>
          <w:sz w:val="40"/>
          <w:szCs w:val="40"/>
        </w:rPr>
        <w:t xml:space="preserve">PRÁCTICA DE ALGORITMOS</w:t>
      </w:r>
      <w:r>
        <w:rPr>
          <w:rFonts w:ascii="Calibri" w:cs="Calibri" w:eastAsia="Calibri" w:hAnsi="Calibri"/>
          <w:color w:val="555555"/>
          <w:sz w:val="24"/>
          <w:szCs w:val="24"/>
        </w:rPr>
        <w:br/>
        <w:t xml:space="preserve">Diagramas de Flujo — Colección de 57 Ejercicios</w:t>
      </w:r>
    </w:p>
    <w:p>
      <w:pPr>
        <w:pBdr>
          <w:left w:val="thick" w:color="1F4E8C" w:sz="12"/>
        </w:pBdr>
        <w:shd w:fill="E8F0FB" w:val="clear"/>
        <w:spacing w:after="180" w:before="500"/>
      </w:pPr>
      <w:r>
        <w:rPr>
          <w:rFonts w:ascii="Calibri" w:cs="Calibri" w:eastAsia="Calibri" w:hAnsi="Calibri"/>
          <w:b/>
          <w:bCs/>
          <w:color w:val="1F4E8C"/>
          <w:sz w:val="28"/>
          <w:szCs w:val="28"/>
        </w:rPr>
        <w:t xml:space="preserve">  Nivel Básico — Secuencia y Operaciones Simples</w:t>
      </w:r>
    </w:p>
    <w:p>
      <w:pPr>
        <w:spacing w:after="100" w:before="34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Ejercicio 1.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Saludo en pantalla</w:t>
      </w:r>
    </w:p>
    <w:p>
      <w:pPr>
        <w:spacing w:after="300" w:before="100"/>
        <w:jc w:val="center"/>
      </w:pPr>
      <w:r>
        <w:drawing>
          <wp:inline distT="0" distB="0" distL="0" distR="0">
            <wp:extent cx="4676775" cy="2847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34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Ejercicio 2.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Adición de dos valores</w:t>
      </w:r>
    </w:p>
    <w:p>
      <w:pPr>
        <w:spacing w:after="300" w:before="100"/>
        <w:jc w:val="center"/>
      </w:pPr>
      <w:r>
        <w:drawing>
          <wp:inline distT="0" distB="0" distL="0" distR="0">
            <wp:extent cx="4676775" cy="4143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34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Ejercicio 3.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Área de un rectángulo</w:t>
      </w:r>
    </w:p>
    <w:p>
      <w:pPr>
        <w:spacing w:after="300" w:before="100"/>
        <w:jc w:val="center"/>
      </w:pPr>
      <w:r>
        <w:drawing>
          <wp:inline distT="0" distB="0" distL="0" distR="0">
            <wp:extent cx="4676775" cy="4143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34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Ejercicio 4.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Cálculo de pago semanal</w:t>
      </w:r>
    </w:p>
    <w:p>
      <w:pPr>
        <w:spacing w:after="300" w:before="100"/>
        <w:jc w:val="center"/>
      </w:pPr>
      <w:r>
        <w:drawing>
          <wp:inline distT="0" distB="0" distL="0" distR="0">
            <wp:extent cx="4676775" cy="4143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34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Ejercicio 5.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Conversión de kilómetros a metros</w:t>
      </w:r>
    </w:p>
    <w:p>
      <w:pPr>
        <w:spacing w:after="300" w:before="100"/>
        <w:jc w:val="center"/>
      </w:pPr>
      <w:r>
        <w:drawing>
          <wp:inline distT="0" distB="0" distL="0" distR="0">
            <wp:extent cx="4676775" cy="4143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thick" w:color="1F4E8C" w:sz="12"/>
        </w:pBdr>
        <w:shd w:fill="E8F0FB" w:val="clear"/>
        <w:spacing w:after="180" w:before="500"/>
      </w:pPr>
      <w:r>
        <w:rPr>
          <w:rFonts w:ascii="Calibri" w:cs="Calibri" w:eastAsia="Calibri" w:hAnsi="Calibri"/>
          <w:b/>
          <w:bCs/>
          <w:color w:val="1F4E8C"/>
          <w:sz w:val="28"/>
          <w:szCs w:val="28"/>
        </w:rPr>
        <w:t xml:space="preserve">  Nivel Intermedio — Estructuras de Decisión</w:t>
      </w:r>
    </w:p>
    <w:p>
      <w:pPr>
        <w:spacing w:after="100" w:before="34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Ejercicio 6.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Comparación de dos valores</w:t>
      </w:r>
    </w:p>
    <w:p>
      <w:pPr>
        <w:spacing w:after="300" w:before="100"/>
        <w:jc w:val="center"/>
      </w:pPr>
      <w:r>
        <w:drawing>
          <wp:inline distT="0" distB="0" distL="0" distR="0">
            <wp:extent cx="4676775" cy="3676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34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Ejercicio 7.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Clasificación numérica: par o impar</w:t>
      </w:r>
    </w:p>
    <w:p>
      <w:pPr>
        <w:spacing w:after="300" w:before="100"/>
        <w:jc w:val="center"/>
      </w:pPr>
      <w:r>
        <w:drawing>
          <wp:inline distT="0" distB="0" distL="0" distR="0">
            <wp:extent cx="4676775" cy="3676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34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Ejercicio 8.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Resultado académico</w:t>
      </w:r>
    </w:p>
    <w:p>
      <w:pPr>
        <w:spacing w:after="300" w:before="100"/>
        <w:jc w:val="center"/>
      </w:pPr>
      <w:r>
        <w:drawing>
          <wp:inline distT="0" distB="0" distL="0" distR="0">
            <wp:extent cx="4676775" cy="3676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34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Ejercicio 9.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Precio con descuento en compras</w:t>
      </w:r>
    </w:p>
    <w:p>
      <w:pPr>
        <w:spacing w:after="300" w:before="100"/>
        <w:jc w:val="center"/>
      </w:pPr>
      <w:r>
        <w:drawing>
          <wp:inline distT="0" distB="0" distL="0" distR="0">
            <wp:extent cx="4676775" cy="4972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34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Ejercicio 10.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Verificación de mayoría de edad</w:t>
      </w:r>
    </w:p>
    <w:p>
      <w:pPr>
        <w:spacing w:after="300" w:before="100"/>
        <w:jc w:val="center"/>
      </w:pPr>
      <w:r>
        <w:drawing>
          <wp:inline distT="0" distB="0" distL="0" distR="0">
            <wp:extent cx="4676775" cy="3676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34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Ejercicio 11.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Entradas al cine con descuento</w:t>
      </w:r>
    </w:p>
    <w:p>
      <w:pPr>
        <w:spacing w:after="300" w:before="100"/>
        <w:jc w:val="center"/>
      </w:pPr>
      <w:r>
        <w:drawing>
          <wp:inline distT="0" distB="0" distL="0" distR="0">
            <wp:extent cx="4676775" cy="4972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34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Ejercicio 12.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Heladería — promoción por cantidad</w:t>
      </w:r>
    </w:p>
    <w:p>
      <w:pPr>
        <w:spacing w:after="300" w:before="100"/>
        <w:jc w:val="center"/>
      </w:pPr>
      <w:r>
        <w:drawing>
          <wp:inline distT="0" distB="0" distL="0" distR="0">
            <wp:extent cx="4676775" cy="4972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34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Ejercicio 13.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Parque de diversiones — descuento</w:t>
      </w:r>
    </w:p>
    <w:p>
      <w:pPr>
        <w:spacing w:after="300" w:before="100"/>
        <w:jc w:val="center"/>
      </w:pPr>
      <w:r>
        <w:drawing>
          <wp:inline distT="0" distB="0" distL="0" distR="0">
            <wp:extent cx="4676775" cy="4972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34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Ejercicio 14.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Tienda de videojuegos — descuento</w:t>
      </w:r>
    </w:p>
    <w:p>
      <w:pPr>
        <w:spacing w:after="300" w:before="100"/>
        <w:jc w:val="center"/>
      </w:pPr>
      <w:r>
        <w:drawing>
          <wp:inline distT="0" distB="0" distL="0" distR="0">
            <wp:extent cx="4676775" cy="4972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34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Ejercicio 15.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Pizzería — promoción especial</w:t>
      </w:r>
    </w:p>
    <w:p>
      <w:pPr>
        <w:spacing w:after="300" w:before="100"/>
        <w:jc w:val="center"/>
      </w:pPr>
      <w:r>
        <w:drawing>
          <wp:inline distT="0" distB="0" distL="0" distR="0">
            <wp:extent cx="4676775" cy="4972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34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Ejercicio 16.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Librería — descuento escolar</w:t>
      </w:r>
    </w:p>
    <w:p>
      <w:pPr>
        <w:spacing w:after="300" w:before="100"/>
        <w:jc w:val="center"/>
      </w:pPr>
      <w:r>
        <w:drawing>
          <wp:inline distT="0" distB="0" distL="0" distR="0">
            <wp:extent cx="4676775" cy="4972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34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Ejercicio 17.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Chocolatería — descuento por caja</w:t>
      </w:r>
    </w:p>
    <w:p>
      <w:pPr>
        <w:spacing w:after="300" w:before="100"/>
        <w:jc w:val="center"/>
      </w:pPr>
      <w:r>
        <w:drawing>
          <wp:inline distT="0" distB="0" distL="0" distR="0">
            <wp:extent cx="4676775" cy="4972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34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Ejercicio 18.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Resultado de materia universitaria</w:t>
      </w:r>
    </w:p>
    <w:p>
      <w:pPr>
        <w:spacing w:after="300" w:before="100"/>
        <w:jc w:val="center"/>
      </w:pPr>
      <w:r>
        <w:drawing>
          <wp:inline distT="0" distB="0" distL="0" distR="0">
            <wp:extent cx="4676775" cy="3676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34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Ejercicio 19.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Tarifas en zoológico según edad</w:t>
      </w:r>
    </w:p>
    <w:p>
      <w:pPr>
        <w:spacing w:after="300" w:before="100"/>
        <w:jc w:val="center"/>
      </w:pPr>
      <w:r>
        <w:drawing>
          <wp:inline distT="0" distB="0" distL="0" distR="0">
            <wp:extent cx="4676775" cy="3676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34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Ejercicio 20.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Control de acceso a local nocturno</w:t>
      </w:r>
    </w:p>
    <w:p>
      <w:pPr>
        <w:spacing w:after="300" w:before="100"/>
        <w:jc w:val="center"/>
      </w:pPr>
      <w:r>
        <w:drawing>
          <wp:inline distT="0" distB="0" distL="0" distR="0">
            <wp:extent cx="4676775" cy="3676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34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Ejercicio 21.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Retiro en cajero automático</w:t>
      </w:r>
    </w:p>
    <w:p>
      <w:pPr>
        <w:spacing w:after="300" w:before="100"/>
        <w:jc w:val="center"/>
      </w:pPr>
      <w:r>
        <w:drawing>
          <wp:inline distT="0" distB="0" distL="0" distR="0">
            <wp:extent cx="4676775" cy="3676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34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Ejercicio 22.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Competencia de atletismo</w:t>
      </w:r>
    </w:p>
    <w:p>
      <w:pPr>
        <w:spacing w:after="300" w:before="100"/>
        <w:jc w:val="center"/>
      </w:pPr>
      <w:r>
        <w:drawing>
          <wp:inline distT="0" distB="0" distL="0" distR="0">
            <wp:extent cx="4676775" cy="6410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641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34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Ejercicio 23.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Impuesto sobre electrodomésticos</w:t>
      </w:r>
    </w:p>
    <w:p>
      <w:pPr>
        <w:spacing w:after="300" w:before="100"/>
        <w:jc w:val="center"/>
      </w:pPr>
      <w:r>
        <w:drawing>
          <wp:inline distT="0" distB="0" distL="0" distR="0">
            <wp:extent cx="4676775" cy="4324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34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Ejercicio 24.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Vidas extras en videojuego</w:t>
      </w:r>
    </w:p>
    <w:p>
      <w:pPr>
        <w:spacing w:after="300" w:before="100"/>
        <w:jc w:val="center"/>
      </w:pPr>
      <w:r>
        <w:drawing>
          <wp:inline distT="0" distB="0" distL="0" distR="0">
            <wp:extent cx="4676775" cy="5114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34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Ejercicio 25.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Estado de salud por temperatura</w:t>
      </w:r>
    </w:p>
    <w:p>
      <w:pPr>
        <w:spacing w:after="300" w:before="100"/>
        <w:jc w:val="center"/>
      </w:pPr>
      <w:r>
        <w:drawing>
          <wp:inline distT="0" distB="0" distL="0" distR="0">
            <wp:extent cx="4676775" cy="4467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34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Ejercicio 26.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Selección de personal por experiencia</w:t>
      </w:r>
    </w:p>
    <w:p>
      <w:pPr>
        <w:spacing w:after="300" w:before="100"/>
        <w:jc w:val="center"/>
      </w:pPr>
      <w:r>
        <w:drawing>
          <wp:inline distT="0" distB="0" distL="0" distR="0">
            <wp:extent cx="4676775" cy="4467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34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Ejercicio 27.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Orientación vocacional</w:t>
      </w:r>
    </w:p>
    <w:p>
      <w:pPr>
        <w:spacing w:after="300" w:before="100"/>
        <w:jc w:val="center"/>
      </w:pPr>
      <w:r>
        <w:drawing>
          <wp:inline distT="0" distB="0" distL="0" distR="0">
            <wp:extent cx="4676775" cy="5114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34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Ejercicio 28.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Cobro en estacionamiento por horas</w:t>
      </w:r>
    </w:p>
    <w:p>
      <w:pPr>
        <w:spacing w:after="300" w:before="100"/>
        <w:jc w:val="center"/>
      </w:pPr>
      <w:r>
        <w:drawing>
          <wp:inline distT="0" distB="0" distL="0" distR="0">
            <wp:extent cx="4676775" cy="5114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34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Ejercicio 29.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Sistema de riego agrícola</w:t>
      </w:r>
    </w:p>
    <w:p>
      <w:pPr>
        <w:spacing w:after="300" w:before="100"/>
        <w:jc w:val="center"/>
      </w:pPr>
      <w:r>
        <w:drawing>
          <wp:inline distT="0" distB="0" distL="0" distR="0">
            <wp:extent cx="4676775" cy="3676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34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Ejercicio 30.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Costo de envío según distancia</w:t>
      </w:r>
    </w:p>
    <w:p>
      <w:pPr>
        <w:spacing w:after="300" w:before="100"/>
        <w:jc w:val="center"/>
      </w:pPr>
      <w:r>
        <w:drawing>
          <wp:inline distT="0" distB="0" distL="0" distR="0">
            <wp:extent cx="4676775" cy="5114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34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Ejercicio 31.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Verificación de presupuesto para viaje</w:t>
      </w:r>
    </w:p>
    <w:p>
      <w:pPr>
        <w:spacing w:after="300" w:before="100"/>
        <w:jc w:val="center"/>
      </w:pPr>
      <w:r>
        <w:drawing>
          <wp:inline distT="0" distB="0" distL="0" distR="0">
            <wp:extent cx="4676775" cy="3676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34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Ejercicio 32.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Ranking en torneo de videojuegos</w:t>
      </w:r>
    </w:p>
    <w:p>
      <w:pPr>
        <w:spacing w:after="300" w:before="100"/>
        <w:jc w:val="center"/>
      </w:pPr>
      <w:r>
        <w:drawing>
          <wp:inline distT="0" distB="0" distL="0" distR="0">
            <wp:extent cx="4676775" cy="5114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34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Ejercicio 33.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Aprobación de préstamo bancario</w:t>
      </w:r>
    </w:p>
    <w:p>
      <w:pPr>
        <w:spacing w:after="300" w:before="100"/>
        <w:jc w:val="center"/>
      </w:pPr>
      <w:r>
        <w:drawing>
          <wp:inline distT="0" distB="0" distL="0" distR="0">
            <wp:extent cx="4676775" cy="5114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34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Ejercicio 34.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Máquina expendedora automática</w:t>
      </w:r>
    </w:p>
    <w:p>
      <w:pPr>
        <w:spacing w:after="300" w:before="100"/>
        <w:jc w:val="center"/>
      </w:pPr>
      <w:r>
        <w:drawing>
          <wp:inline distT="0" distB="0" distL="0" distR="0">
            <wp:extent cx="4676775" cy="3676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34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Ejercicio 35.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Mayor de tres valores ingresados</w:t>
      </w:r>
    </w:p>
    <w:p>
      <w:pPr>
        <w:spacing w:after="300" w:before="100"/>
        <w:jc w:val="center"/>
      </w:pPr>
      <w:r>
        <w:drawing>
          <wp:inline distT="0" distB="0" distL="0" distR="0">
            <wp:extent cx="4676775" cy="4143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34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Ejercicio 36.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Clasificación: positivo, negativo o cero</w:t>
      </w:r>
    </w:p>
    <w:p>
      <w:pPr>
        <w:spacing w:after="300" w:before="100"/>
        <w:jc w:val="center"/>
      </w:pPr>
      <w:r>
        <w:drawing>
          <wp:inline distT="0" distB="0" distL="0" distR="0">
            <wp:extent cx="4676775" cy="4467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34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Ejercicio 37.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Clasificación de películas por edad</w:t>
      </w:r>
    </w:p>
    <w:p>
      <w:pPr>
        <w:spacing w:after="300" w:before="100"/>
        <w:jc w:val="center"/>
      </w:pPr>
      <w:r>
        <w:drawing>
          <wp:inline distT="0" distB="0" distL="0" distR="0">
            <wp:extent cx="4676775" cy="5114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34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Ejercicio 38.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Tarifa de taxi con recargo nocturno</w:t>
      </w:r>
    </w:p>
    <w:p>
      <w:pPr>
        <w:spacing w:after="300" w:before="100"/>
        <w:jc w:val="center"/>
      </w:pPr>
      <w:r>
        <w:drawing>
          <wp:inline distT="0" distB="0" distL="0" distR="0">
            <wp:extent cx="4676775" cy="7848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784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34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Ejercicio 39.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Descuento según forma de pago</w:t>
      </w:r>
    </w:p>
    <w:p>
      <w:pPr>
        <w:spacing w:after="300" w:before="100"/>
        <w:jc w:val="center"/>
      </w:pPr>
      <w:r>
        <w:drawing>
          <wp:inline distT="0" distB="0" distL="0" distR="0">
            <wp:extent cx="4676775" cy="5114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34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Ejercicio 40.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Entrada a parque acuático</w:t>
      </w:r>
    </w:p>
    <w:p>
      <w:pPr>
        <w:spacing w:after="300" w:before="100"/>
        <w:jc w:val="center"/>
      </w:pPr>
      <w:r>
        <w:drawing>
          <wp:inline distT="0" distB="0" distL="0" distR="0">
            <wp:extent cx="4676775" cy="7848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784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thick" w:color="1F4E8C" w:sz="12"/>
        </w:pBdr>
        <w:shd w:fill="E8F0FB" w:val="clear"/>
        <w:spacing w:after="180" w:before="500"/>
      </w:pPr>
      <w:r>
        <w:rPr>
          <w:rFonts w:ascii="Calibri" w:cs="Calibri" w:eastAsia="Calibri" w:hAnsi="Calibri"/>
          <w:b/>
          <w:bCs/>
          <w:color w:val="1F4E8C"/>
          <w:sz w:val="28"/>
          <w:szCs w:val="28"/>
        </w:rPr>
        <w:t xml:space="preserve">  Nivel Avanzado — Condiciones Compuestas</w:t>
      </w:r>
    </w:p>
    <w:p>
      <w:pPr>
        <w:spacing w:after="100" w:before="34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Ejercicio 41.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Acceso a beca estudiantil</w:t>
      </w:r>
    </w:p>
    <w:p>
      <w:pPr>
        <w:spacing w:after="300" w:before="100"/>
        <w:jc w:val="center"/>
      </w:pPr>
      <w:r>
        <w:drawing>
          <wp:inline distT="0" distB="0" distL="0" distR="0">
            <wp:extent cx="4676775" cy="5114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34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Ejercicio 42.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Plan de cuotas en tienda de celulares</w:t>
      </w:r>
    </w:p>
    <w:p>
      <w:pPr>
        <w:spacing w:after="300" w:before="100"/>
        <w:jc w:val="center"/>
      </w:pPr>
      <w:r>
        <w:drawing>
          <wp:inline distT="0" distB="0" distL="0" distR="0">
            <wp:extent cx="4676775" cy="5114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34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Ejercicio 43.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Recompensas en videojuego</w:t>
      </w:r>
    </w:p>
    <w:p>
      <w:pPr>
        <w:spacing w:after="300" w:before="100"/>
        <w:jc w:val="center"/>
      </w:pPr>
      <w:r>
        <w:drawing>
          <wp:inline distT="0" distB="0" distL="0" distR="0">
            <wp:extent cx="4676775" cy="4324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34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Ejercicio 44.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Cálculo de bonificación laboral</w:t>
      </w:r>
    </w:p>
    <w:p>
      <w:pPr>
        <w:spacing w:after="300" w:before="100"/>
        <w:jc w:val="center"/>
      </w:pPr>
      <w:r>
        <w:drawing>
          <wp:inline distT="0" distB="0" distL="0" distR="0">
            <wp:extent cx="4676775" cy="6410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641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34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Ejercicio 45.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Sistema de acceso biométrico</w:t>
      </w:r>
    </w:p>
    <w:p>
      <w:pPr>
        <w:spacing w:after="300" w:before="100"/>
        <w:jc w:val="center"/>
      </w:pPr>
      <w:r>
        <w:drawing>
          <wp:inline distT="0" distB="0" distL="0" distR="0">
            <wp:extent cx="4676775" cy="3676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34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Ejercicio 46.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Puntaje en torneo de ajedrez</w:t>
      </w:r>
    </w:p>
    <w:p>
      <w:pPr>
        <w:spacing w:after="300" w:before="100"/>
        <w:jc w:val="center"/>
      </w:pPr>
      <w:r>
        <w:drawing>
          <wp:inline distT="0" distB="0" distL="0" distR="0">
            <wp:extent cx="4676775" cy="6010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601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34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Ejercicio 47.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Clasificación de perros por tamaño</w:t>
      </w:r>
    </w:p>
    <w:p>
      <w:pPr>
        <w:spacing w:after="300" w:before="100"/>
        <w:jc w:val="center"/>
      </w:pPr>
      <w:r>
        <w:drawing>
          <wp:inline distT="0" distB="0" distL="0" distR="0">
            <wp:extent cx="4676775" cy="5114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34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Ejercicio 48.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Habilitación para examen final</w:t>
      </w:r>
    </w:p>
    <w:p>
      <w:pPr>
        <w:spacing w:after="300" w:before="100"/>
        <w:jc w:val="center"/>
      </w:pPr>
      <w:r>
        <w:drawing>
          <wp:inline distT="0" distB="0" distL="0" distR="0">
            <wp:extent cx="4676775" cy="5114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34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Ejercicio 49.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Ganador en competencia de robots</w:t>
      </w:r>
    </w:p>
    <w:p>
      <w:pPr>
        <w:spacing w:after="300" w:before="100"/>
        <w:jc w:val="center"/>
      </w:pPr>
      <w:r>
        <w:drawing>
          <wp:inline distT="0" distB="0" distL="0" distR="0">
            <wp:extent cx="4676775" cy="4324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34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Ejercicio 50.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Suscripción a plataforma de música</w:t>
      </w:r>
    </w:p>
    <w:p>
      <w:pPr>
        <w:spacing w:after="300" w:before="100"/>
        <w:jc w:val="center"/>
      </w:pPr>
      <w:r>
        <w:drawing>
          <wp:inline distT="0" distB="0" distL="0" distR="0">
            <wp:extent cx="4676775" cy="6410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641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34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Ejercicio 51.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Alerta meteorológica por temperatura</w:t>
      </w:r>
    </w:p>
    <w:p>
      <w:pPr>
        <w:spacing w:after="300" w:before="100"/>
        <w:jc w:val="center"/>
      </w:pPr>
      <w:r>
        <w:drawing>
          <wp:inline distT="0" distB="0" distL="0" distR="0">
            <wp:extent cx="4676775" cy="5114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34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Ejercicio 52.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Recargo por exceso de equipaje</w:t>
      </w:r>
    </w:p>
    <w:p>
      <w:pPr>
        <w:spacing w:after="300" w:before="100"/>
        <w:jc w:val="center"/>
      </w:pPr>
      <w:r>
        <w:drawing>
          <wp:inline distT="0" distB="0" distL="0" distR="0">
            <wp:extent cx="4676775" cy="5114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34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Ejercicio 53.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Premios por consumo en restaurante</w:t>
      </w:r>
    </w:p>
    <w:p>
      <w:pPr>
        <w:spacing w:after="300" w:before="100"/>
        <w:jc w:val="center"/>
      </w:pPr>
      <w:r>
        <w:drawing>
          <wp:inline distT="0" distB="0" distL="0" distR="0">
            <wp:extent cx="4676775" cy="5114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34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Ejercicio 54.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Facturación eléctrica escalonada</w:t>
      </w:r>
    </w:p>
    <w:p>
      <w:pPr>
        <w:spacing w:after="300" w:before="100"/>
        <w:jc w:val="center"/>
      </w:pPr>
      <w:r>
        <w:drawing>
          <wp:inline distT="0" distB="0" distL="0" distR="0">
            <wp:extent cx="4676775" cy="6410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641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34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Ejercicio 55.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Categorización académica por promedio</w:t>
      </w:r>
    </w:p>
    <w:p>
      <w:pPr>
        <w:spacing w:after="300" w:before="100"/>
        <w:jc w:val="center"/>
      </w:pPr>
      <w:r>
        <w:drawing>
          <wp:inline distT="0" distB="0" distL="0" distR="0">
            <wp:extent cx="4676775" cy="7200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72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34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Ejercicio 56.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Evaluación en feria científica</w:t>
      </w:r>
    </w:p>
    <w:p>
      <w:pPr>
        <w:spacing w:after="300" w:before="100"/>
        <w:jc w:val="center"/>
      </w:pPr>
      <w:r>
        <w:drawing>
          <wp:inline distT="0" distB="0" distL="0" distR="0">
            <wp:extent cx="4676775" cy="5762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34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Ejercicio 57.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Cálculo de matrícula universitaria</w:t>
      </w:r>
    </w:p>
    <w:p>
      <w:pPr>
        <w:spacing w:after="300" w:before="100"/>
        <w:jc w:val="center"/>
      </w:pPr>
      <w:r>
        <w:drawing>
          <wp:inline distT="0" distB="0" distL="0" distR="0">
            <wp:extent cx="4676775" cy="6410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641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CCCCCC" w:sz="4"/>
        </w:pBdr>
        <w:spacing w:after="0" w:before="160"/>
        <w:jc w:val="center"/>
      </w:pPr>
      <w:r>
        <w:rPr>
          <w:rFonts w:ascii="Calibri" w:cs="Calibri" w:eastAsia="Calibri" w:hAnsi="Calibri"/>
          <w:i/>
          <w:iCs/>
          <w:color w:val="888888"/>
          <w:sz w:val="16"/>
          <w:szCs w:val="16"/>
        </w:rPr>
        <w:t xml:space="preserve">Programación I  —  Diagramas de Flujo  —  57 Ejercicios Resueltos</w:t>
      </w:r>
    </w:p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64a606b467fe997143171da9af75f66e8a9f2dd.png"/><Relationship Id="rId8" Type="http://schemas.openxmlformats.org/officeDocument/2006/relationships/image" Target="media/4a43bf8a2ba850db68563d18c7c4e5c48fd208b7.png"/><Relationship Id="rId9" Type="http://schemas.openxmlformats.org/officeDocument/2006/relationships/image" Target="media/ad313cb099a41f9d2df68130779f149538173139.png"/><Relationship Id="rId10" Type="http://schemas.openxmlformats.org/officeDocument/2006/relationships/image" Target="media/fe6c1c3197993e90a9d3ea8d8c6f8541b47ccc26.png"/><Relationship Id="rId11" Type="http://schemas.openxmlformats.org/officeDocument/2006/relationships/image" Target="media/b0cb1affc965e4d15c233d6919647b7b8ae41cea.png"/><Relationship Id="rId12" Type="http://schemas.openxmlformats.org/officeDocument/2006/relationships/image" Target="media/ae1ee2c62b2668007c27c073bcab27073a38b8fe.png"/><Relationship Id="rId13" Type="http://schemas.openxmlformats.org/officeDocument/2006/relationships/image" Target="media/b8f4ed44476f3ba94c083be4270bda493a9e43ba.png"/><Relationship Id="rId14" Type="http://schemas.openxmlformats.org/officeDocument/2006/relationships/image" Target="media/c7d811786415979dfe304c5036d370c5dca07e04.png"/><Relationship Id="rId15" Type="http://schemas.openxmlformats.org/officeDocument/2006/relationships/image" Target="media/9d1b02afbb34e09cb04b590d28ccf15dd0c6bd94.png"/><Relationship Id="rId16" Type="http://schemas.openxmlformats.org/officeDocument/2006/relationships/image" Target="media/abe704658f900cde51a8611b06554a808f64f175.png"/><Relationship Id="rId17" Type="http://schemas.openxmlformats.org/officeDocument/2006/relationships/image" Target="media/8e6386560717adbc272660579503ee1ab1c3d5e1.png"/><Relationship Id="rId18" Type="http://schemas.openxmlformats.org/officeDocument/2006/relationships/image" Target="media/e76c961735a717b4c33a7c3fd10b8c24b0627bfc.png"/><Relationship Id="rId19" Type="http://schemas.openxmlformats.org/officeDocument/2006/relationships/image" Target="media/9a1b243c40fd4a43573257a149fcdc9ac2c77f81.png"/><Relationship Id="rId20" Type="http://schemas.openxmlformats.org/officeDocument/2006/relationships/image" Target="media/d5f902cc95b1346edca693c85127750fc6083328.png"/><Relationship Id="rId21" Type="http://schemas.openxmlformats.org/officeDocument/2006/relationships/image" Target="media/e109d25d2eb80bb88e7a119ad0201465f44f8a28.png"/><Relationship Id="rId22" Type="http://schemas.openxmlformats.org/officeDocument/2006/relationships/image" Target="media/31f8c61cb157c26e3a712c3adc7c7d0a49c7bb63.png"/><Relationship Id="rId23" Type="http://schemas.openxmlformats.org/officeDocument/2006/relationships/image" Target="media/f579fa4bc43e51af0279e06db88dd087dee29863.png"/><Relationship Id="rId24" Type="http://schemas.openxmlformats.org/officeDocument/2006/relationships/image" Target="media/c52cbfa3f0131ac85220c58ef9262d253df14717.png"/><Relationship Id="rId25" Type="http://schemas.openxmlformats.org/officeDocument/2006/relationships/image" Target="media/4f4d5301e1f550b50364c33e8721f6321ffb56c2.png"/><Relationship Id="rId26" Type="http://schemas.openxmlformats.org/officeDocument/2006/relationships/image" Target="media/b5aef6256cfe54f032fc21f2b37d469a728077a9.png"/><Relationship Id="rId27" Type="http://schemas.openxmlformats.org/officeDocument/2006/relationships/image" Target="media/ce19e02bf713c22e06392690a652f3bc87f2b0af.png"/><Relationship Id="rId28" Type="http://schemas.openxmlformats.org/officeDocument/2006/relationships/image" Target="media/ce2a81fe61d424327d008ac8b087c1dafb67fc66.png"/><Relationship Id="rId29" Type="http://schemas.openxmlformats.org/officeDocument/2006/relationships/image" Target="media/ecc3b122956cf29e4774d7302b748e105bb9f4a7.png"/><Relationship Id="rId30" Type="http://schemas.openxmlformats.org/officeDocument/2006/relationships/image" Target="media/042613fbf50cdd1617d42fa1ed4d0705f7e63d45.png"/><Relationship Id="rId31" Type="http://schemas.openxmlformats.org/officeDocument/2006/relationships/image" Target="media/936eb0610eeb5aa9915537573a7f67afca484356.png"/><Relationship Id="rId32" Type="http://schemas.openxmlformats.org/officeDocument/2006/relationships/image" Target="media/645978e2947d3c1cde54e6b4aeaa80b0660f3036.png"/><Relationship Id="rId33" Type="http://schemas.openxmlformats.org/officeDocument/2006/relationships/image" Target="media/8031d5dfb22c0d3fffa5a977e84a542324ec169b.png"/><Relationship Id="rId34" Type="http://schemas.openxmlformats.org/officeDocument/2006/relationships/image" Target="media/e13fb8a6a9c4bf7ec5112c9621ab1fc099e07c67.png"/><Relationship Id="rId35" Type="http://schemas.openxmlformats.org/officeDocument/2006/relationships/image" Target="media/00e050ad45d0fd824f37fe4c1e4cfb567d4a2e3e.png"/><Relationship Id="rId36" Type="http://schemas.openxmlformats.org/officeDocument/2006/relationships/image" Target="media/a4f3fee93b0b641959fb16930b9260c7f816f5bf.png"/><Relationship Id="rId37" Type="http://schemas.openxmlformats.org/officeDocument/2006/relationships/image" Target="media/6382dc65699a8f66bd2853ae1db4fcda1be2416e.png"/><Relationship Id="rId38" Type="http://schemas.openxmlformats.org/officeDocument/2006/relationships/image" Target="media/1377e13989b7852632b0fecad0a397d2e0218045.png"/><Relationship Id="rId39" Type="http://schemas.openxmlformats.org/officeDocument/2006/relationships/image" Target="media/a41c1f82bca6862a180e7cc1e2b2705cea83b70c.png"/><Relationship Id="rId40" Type="http://schemas.openxmlformats.org/officeDocument/2006/relationships/image" Target="media/95923c16af7b2bc9208679f1b1db52d0ff909984.png"/><Relationship Id="rId41" Type="http://schemas.openxmlformats.org/officeDocument/2006/relationships/image" Target="media/03895482b4461e1a145199d0280a23dcf888f31d.png"/><Relationship Id="rId42" Type="http://schemas.openxmlformats.org/officeDocument/2006/relationships/image" Target="media/d8a2ce373a995bbb4ec153abe6e3f78c12c195ec.png"/><Relationship Id="rId43" Type="http://schemas.openxmlformats.org/officeDocument/2006/relationships/image" Target="media/1752e7a7d31c3903ade519aebf4864c30e302f4b.png"/><Relationship Id="rId44" Type="http://schemas.openxmlformats.org/officeDocument/2006/relationships/image" Target="media/5b6034265f7842dc85fafef0ef3af7d6540d9d20.png"/><Relationship Id="rId45" Type="http://schemas.openxmlformats.org/officeDocument/2006/relationships/image" Target="media/58e5797adb67f149e4f8f4d89a5a67ffdb93770c.png"/><Relationship Id="rId46" Type="http://schemas.openxmlformats.org/officeDocument/2006/relationships/image" Target="media/bc362a38685191e97a0a8cf7582d7ea258bcc6d2.png"/><Relationship Id="rId47" Type="http://schemas.openxmlformats.org/officeDocument/2006/relationships/image" Target="media/89c42d8ef6437e13f94bbbe08f10faa2520e201c.png"/><Relationship Id="rId48" Type="http://schemas.openxmlformats.org/officeDocument/2006/relationships/image" Target="media/eac9df2dda1ec694bcd4013f12b8c7789ccf64d6.png"/><Relationship Id="rId49" Type="http://schemas.openxmlformats.org/officeDocument/2006/relationships/image" Target="media/624ec4892051b51738446f62cb12e9903fca4683.png"/><Relationship Id="rId50" Type="http://schemas.openxmlformats.org/officeDocument/2006/relationships/image" Target="media/ce1f598067a389e0a1b9c56c255d2dfeb048e65c.png"/><Relationship Id="rId51" Type="http://schemas.openxmlformats.org/officeDocument/2006/relationships/image" Target="media/c2809cc42cb55466246eaeadccbbdf97d19d4c7f.png"/><Relationship Id="rId52" Type="http://schemas.openxmlformats.org/officeDocument/2006/relationships/image" Target="media/f84caff057959a62384bc5b63a26d9f8e1590566.png"/><Relationship Id="rId53" Type="http://schemas.openxmlformats.org/officeDocument/2006/relationships/image" Target="media/ef2c167c7aea59903a9f2e1c052a067db01896aa.png"/><Relationship Id="rId54" Type="http://schemas.openxmlformats.org/officeDocument/2006/relationships/image" Target="media/85abba030e1344dcce6b43dc3cf7b9860575a302.png"/><Relationship Id="rId55" Type="http://schemas.openxmlformats.org/officeDocument/2006/relationships/image" Target="media/dec0ef1b05f526280a2027ca81ff2074dbd8e349.png"/><Relationship Id="rId56" Type="http://schemas.openxmlformats.org/officeDocument/2006/relationships/image" Target="media/0d2293bc3d40ce8ffd7b9db09b7ebb8cd67ca0f4.png"/><Relationship Id="rId57" Type="http://schemas.openxmlformats.org/officeDocument/2006/relationships/image" Target="media/b3c44064a93511f2afe1a4e5fb01861ec3c0b730.png"/><Relationship Id="rId58" Type="http://schemas.openxmlformats.org/officeDocument/2006/relationships/image" Target="media/d4e12a31ed9a980c9e1800532d5103dc917ae1ac.png"/><Relationship Id="rId59" Type="http://schemas.openxmlformats.org/officeDocument/2006/relationships/image" Target="media/bede21153e4d16ccbe8afa45d06e096c7a17faaf.png"/><Relationship Id="rId60" Type="http://schemas.openxmlformats.org/officeDocument/2006/relationships/image" Target="media/06ad1c132cb739bbbe2de71bd2e06b4a1a81b044.png"/><Relationship Id="rId61" Type="http://schemas.openxmlformats.org/officeDocument/2006/relationships/image" Target="media/ea15addf396cab5bf64cc2733124468b24e810fd.png"/><Relationship Id="rId62" Type="http://schemas.openxmlformats.org/officeDocument/2006/relationships/image" Target="media/94ee63d781e561b6ac95007587b9c7a3d7629f00.png"/><Relationship Id="rId63" Type="http://schemas.openxmlformats.org/officeDocument/2006/relationships/image" Target="media/8f5ed3f44b99668798e50d67aec100b0b205c346.png"/><Relationship Id="rId6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2026-05-31T23:51:50.061Z</dcterms:created>
  <dcterms:modified xsi:type="dcterms:W3CDTF">2026-05-31T23:51:50.061Z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