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4112EBB9" w14:textId="38A05834" w:rsidR="00344BA9" w:rsidRPr="001F0438" w:rsidRDefault="00344BA9" w:rsidP="00344BA9">
      <w:pPr>
        <w:pStyle w:val="Heading1"/>
        <w:jc w:val="center"/>
        <w:rPr>
          <w:sz w:val="32"/>
          <w:szCs w:val="36"/>
        </w:rPr>
      </w:pPr>
      <w:bookmarkStart w:id="0" w:name="_Toc83218486"/>
      <w:r w:rsidRPr="001F46FE">
        <w:rPr>
          <w:sz w:val="40"/>
          <w:szCs w:val="44"/>
        </w:rPr>
        <w:t>Knack Toolkit Library</w:t>
      </w:r>
      <w:bookmarkEnd w:id="0"/>
    </w:p>
    <w:p w14:paraId="08EB0A3B" w14:textId="71C0D7C6" w:rsidR="001F46FE" w:rsidRDefault="00763451" w:rsidP="00763451">
      <w:pPr>
        <w:jc w:val="center"/>
      </w:pPr>
      <w:r>
        <w:t>(v0.1.0 - pre-release)</w:t>
      </w:r>
    </w:p>
    <w:sdt>
      <w:sdtPr>
        <w:rPr>
          <w:rFonts w:ascii="Arial" w:eastAsiaTheme="minorHAnsi" w:hAnsi="Arial" w:cstheme="minorBidi"/>
          <w:color w:val="auto"/>
          <w:sz w:val="22"/>
          <w:szCs w:val="22"/>
        </w:rPr>
        <w:id w:val="-108508723"/>
        <w:docPartObj>
          <w:docPartGallery w:val="Table of Contents"/>
          <w:docPartUnique/>
        </w:docPartObj>
      </w:sdtPr>
      <w:sdtEndPr>
        <w:rPr>
          <w:b/>
          <w:bCs/>
          <w:noProof/>
        </w:rPr>
      </w:sdtEndPr>
      <w:sdtContent>
        <w:p w14:paraId="56E2B3BB" w14:textId="45AE8D50" w:rsidR="00EF349A" w:rsidRDefault="00EF349A">
          <w:pPr>
            <w:pStyle w:val="TOCHeading"/>
          </w:pPr>
          <w:r>
            <w:t>Contents</w:t>
          </w:r>
        </w:p>
        <w:p w14:paraId="2C0D1217" w14:textId="0A5AD235" w:rsidR="001B0350" w:rsidRDefault="00EF349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3218486" w:history="1">
            <w:r w:rsidR="001B0350" w:rsidRPr="002C400F">
              <w:rPr>
                <w:rStyle w:val="Hyperlink"/>
                <w:noProof/>
              </w:rPr>
              <w:t>Knack Toolkit Library</w:t>
            </w:r>
            <w:r w:rsidR="001B0350">
              <w:rPr>
                <w:noProof/>
                <w:webHidden/>
              </w:rPr>
              <w:tab/>
            </w:r>
            <w:r w:rsidR="001B0350">
              <w:rPr>
                <w:noProof/>
                <w:webHidden/>
              </w:rPr>
              <w:fldChar w:fldCharType="begin"/>
            </w:r>
            <w:r w:rsidR="001B0350">
              <w:rPr>
                <w:noProof/>
                <w:webHidden/>
              </w:rPr>
              <w:instrText xml:space="preserve"> PAGEREF _Toc83218486 \h </w:instrText>
            </w:r>
            <w:r w:rsidR="001B0350">
              <w:rPr>
                <w:noProof/>
                <w:webHidden/>
              </w:rPr>
            </w:r>
            <w:r w:rsidR="001B0350">
              <w:rPr>
                <w:noProof/>
                <w:webHidden/>
              </w:rPr>
              <w:fldChar w:fldCharType="separate"/>
            </w:r>
            <w:r w:rsidR="001B0350">
              <w:rPr>
                <w:noProof/>
                <w:webHidden/>
              </w:rPr>
              <w:t>1</w:t>
            </w:r>
            <w:r w:rsidR="001B0350">
              <w:rPr>
                <w:noProof/>
                <w:webHidden/>
              </w:rPr>
              <w:fldChar w:fldCharType="end"/>
            </w:r>
          </w:hyperlink>
        </w:p>
        <w:p w14:paraId="0C7BB441" w14:textId="5A4AF3FD" w:rsidR="001B0350" w:rsidRDefault="001C4B60">
          <w:pPr>
            <w:pStyle w:val="TOC1"/>
            <w:tabs>
              <w:tab w:val="right" w:leader="dot" w:pos="9350"/>
            </w:tabs>
            <w:rPr>
              <w:rFonts w:asciiTheme="minorHAnsi" w:eastAsiaTheme="minorEastAsia" w:hAnsiTheme="minorHAnsi"/>
              <w:noProof/>
            </w:rPr>
          </w:pPr>
          <w:hyperlink w:anchor="_Toc83218487" w:history="1">
            <w:r w:rsidR="001B0350" w:rsidRPr="002C400F">
              <w:rPr>
                <w:rStyle w:val="Hyperlink"/>
                <w:noProof/>
              </w:rPr>
              <w:t>Introduction</w:t>
            </w:r>
            <w:r w:rsidR="001B0350">
              <w:rPr>
                <w:noProof/>
                <w:webHidden/>
              </w:rPr>
              <w:tab/>
            </w:r>
            <w:r w:rsidR="001B0350">
              <w:rPr>
                <w:noProof/>
                <w:webHidden/>
              </w:rPr>
              <w:fldChar w:fldCharType="begin"/>
            </w:r>
            <w:r w:rsidR="001B0350">
              <w:rPr>
                <w:noProof/>
                <w:webHidden/>
              </w:rPr>
              <w:instrText xml:space="preserve"> PAGEREF _Toc83218487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00BEE86D" w14:textId="0636B3EA" w:rsidR="001B0350" w:rsidRDefault="001C4B60">
          <w:pPr>
            <w:pStyle w:val="TOC1"/>
            <w:tabs>
              <w:tab w:val="right" w:leader="dot" w:pos="9350"/>
            </w:tabs>
            <w:rPr>
              <w:rFonts w:asciiTheme="minorHAnsi" w:eastAsiaTheme="minorEastAsia" w:hAnsiTheme="minorHAnsi"/>
              <w:noProof/>
            </w:rPr>
          </w:pPr>
          <w:hyperlink w:anchor="_Toc83218488" w:history="1">
            <w:r w:rsidR="001B0350" w:rsidRPr="002C400F">
              <w:rPr>
                <w:rStyle w:val="Hyperlink"/>
                <w:noProof/>
              </w:rPr>
              <w:t>Features</w:t>
            </w:r>
            <w:r w:rsidR="001B0350">
              <w:rPr>
                <w:noProof/>
                <w:webHidden/>
              </w:rPr>
              <w:tab/>
            </w:r>
            <w:r w:rsidR="001B0350">
              <w:rPr>
                <w:noProof/>
                <w:webHidden/>
              </w:rPr>
              <w:fldChar w:fldCharType="begin"/>
            </w:r>
            <w:r w:rsidR="001B0350">
              <w:rPr>
                <w:noProof/>
                <w:webHidden/>
              </w:rPr>
              <w:instrText xml:space="preserve"> PAGEREF _Toc83218488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36E743AA" w14:textId="52DB7805" w:rsidR="001B0350" w:rsidRDefault="001C4B60">
          <w:pPr>
            <w:pStyle w:val="TOC2"/>
            <w:tabs>
              <w:tab w:val="right" w:leader="dot" w:pos="9350"/>
            </w:tabs>
            <w:rPr>
              <w:rFonts w:asciiTheme="minorHAnsi" w:eastAsiaTheme="minorEastAsia" w:hAnsiTheme="minorHAnsi"/>
              <w:noProof/>
            </w:rPr>
          </w:pPr>
          <w:hyperlink w:anchor="_Toc83218489" w:history="1">
            <w:r w:rsidR="001B0350" w:rsidRPr="002C400F">
              <w:rPr>
                <w:rStyle w:val="Hyperlink"/>
                <w:noProof/>
              </w:rPr>
              <w:t>Bootloader</w:t>
            </w:r>
            <w:r w:rsidR="001B0350">
              <w:rPr>
                <w:noProof/>
                <w:webHidden/>
              </w:rPr>
              <w:tab/>
            </w:r>
            <w:r w:rsidR="001B0350">
              <w:rPr>
                <w:noProof/>
                <w:webHidden/>
              </w:rPr>
              <w:fldChar w:fldCharType="begin"/>
            </w:r>
            <w:r w:rsidR="001B0350">
              <w:rPr>
                <w:noProof/>
                <w:webHidden/>
              </w:rPr>
              <w:instrText xml:space="preserve"> PAGEREF _Toc83218489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611B8EB9" w14:textId="38CCB2E7" w:rsidR="001B0350" w:rsidRDefault="001C4B60">
          <w:pPr>
            <w:pStyle w:val="TOC3"/>
            <w:tabs>
              <w:tab w:val="right" w:leader="dot" w:pos="9350"/>
            </w:tabs>
            <w:rPr>
              <w:rFonts w:asciiTheme="minorHAnsi" w:eastAsiaTheme="minorEastAsia" w:hAnsiTheme="minorHAnsi"/>
              <w:noProof/>
            </w:rPr>
          </w:pPr>
          <w:hyperlink w:anchor="_Toc83218490" w:history="1">
            <w:r w:rsidR="001B0350" w:rsidRPr="002C400F">
              <w:rPr>
                <w:rStyle w:val="Hyperlink"/>
                <w:noProof/>
              </w:rPr>
              <w:t>External library loading</w:t>
            </w:r>
            <w:r w:rsidR="001B0350">
              <w:rPr>
                <w:noProof/>
                <w:webHidden/>
              </w:rPr>
              <w:tab/>
            </w:r>
            <w:r w:rsidR="001B0350">
              <w:rPr>
                <w:noProof/>
                <w:webHidden/>
              </w:rPr>
              <w:fldChar w:fldCharType="begin"/>
            </w:r>
            <w:r w:rsidR="001B0350">
              <w:rPr>
                <w:noProof/>
                <w:webHidden/>
              </w:rPr>
              <w:instrText xml:space="preserve"> PAGEREF _Toc83218490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793F3CD3" w14:textId="1CF164BE" w:rsidR="001B0350" w:rsidRDefault="001C4B60">
          <w:pPr>
            <w:pStyle w:val="TOC3"/>
            <w:tabs>
              <w:tab w:val="right" w:leader="dot" w:pos="9350"/>
            </w:tabs>
            <w:rPr>
              <w:rFonts w:asciiTheme="minorHAnsi" w:eastAsiaTheme="minorEastAsia" w:hAnsiTheme="minorHAnsi"/>
              <w:noProof/>
            </w:rPr>
          </w:pPr>
          <w:hyperlink w:anchor="_Toc83218491" w:history="1">
            <w:r w:rsidR="001B0350" w:rsidRPr="002C400F">
              <w:rPr>
                <w:rStyle w:val="Hyperlink"/>
                <w:noProof/>
              </w:rPr>
              <w:t>Developing code locally</w:t>
            </w:r>
            <w:r w:rsidR="001B0350">
              <w:rPr>
                <w:noProof/>
                <w:webHidden/>
              </w:rPr>
              <w:tab/>
            </w:r>
            <w:r w:rsidR="001B0350">
              <w:rPr>
                <w:noProof/>
                <w:webHidden/>
              </w:rPr>
              <w:fldChar w:fldCharType="begin"/>
            </w:r>
            <w:r w:rsidR="001B0350">
              <w:rPr>
                <w:noProof/>
                <w:webHidden/>
              </w:rPr>
              <w:instrText xml:space="preserve"> PAGEREF _Toc83218491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A0D60E5" w14:textId="78666B1C" w:rsidR="001B0350" w:rsidRDefault="001C4B60">
          <w:pPr>
            <w:pStyle w:val="TOC3"/>
            <w:tabs>
              <w:tab w:val="right" w:leader="dot" w:pos="9350"/>
            </w:tabs>
            <w:rPr>
              <w:rFonts w:asciiTheme="minorHAnsi" w:eastAsiaTheme="minorEastAsia" w:hAnsiTheme="minorHAnsi"/>
              <w:noProof/>
            </w:rPr>
          </w:pPr>
          <w:hyperlink w:anchor="_Toc8321849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_Toc83218492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3E4AD695" w14:textId="5D5736E2" w:rsidR="001B0350" w:rsidRDefault="001C4B60">
          <w:pPr>
            <w:pStyle w:val="TOC2"/>
            <w:tabs>
              <w:tab w:val="right" w:leader="dot" w:pos="9350"/>
            </w:tabs>
            <w:rPr>
              <w:rFonts w:asciiTheme="minorHAnsi" w:eastAsiaTheme="minorEastAsia" w:hAnsiTheme="minorHAnsi"/>
              <w:noProof/>
            </w:rPr>
          </w:pPr>
          <w:hyperlink w:anchor="_Toc83218493" w:history="1">
            <w:r w:rsidR="001B0350" w:rsidRPr="002C400F">
              <w:rPr>
                <w:rStyle w:val="Hyperlink"/>
                <w:noProof/>
              </w:rPr>
              <w:t>Core</w:t>
            </w:r>
            <w:r w:rsidR="001B0350">
              <w:rPr>
                <w:noProof/>
                <w:webHidden/>
              </w:rPr>
              <w:tab/>
            </w:r>
            <w:r w:rsidR="001B0350">
              <w:rPr>
                <w:noProof/>
                <w:webHidden/>
              </w:rPr>
              <w:fldChar w:fldCharType="begin"/>
            </w:r>
            <w:r w:rsidR="001B0350">
              <w:rPr>
                <w:noProof/>
                <w:webHidden/>
              </w:rPr>
              <w:instrText xml:space="preserve"> PAGEREF _Toc83218493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5816DE1B" w14:textId="4E86B8B0" w:rsidR="001B0350" w:rsidRDefault="001C4B60">
          <w:pPr>
            <w:pStyle w:val="TOC3"/>
            <w:tabs>
              <w:tab w:val="right" w:leader="dot" w:pos="9350"/>
            </w:tabs>
            <w:rPr>
              <w:rFonts w:asciiTheme="minorHAnsi" w:eastAsiaTheme="minorEastAsia" w:hAnsiTheme="minorHAnsi"/>
              <w:noProof/>
            </w:rPr>
          </w:pPr>
          <w:hyperlink w:anchor="_Toc8321849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_Toc83218494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05392B2" w14:textId="739282AF" w:rsidR="001B0350" w:rsidRDefault="001C4B60">
          <w:pPr>
            <w:pStyle w:val="TOC2"/>
            <w:tabs>
              <w:tab w:val="right" w:leader="dot" w:pos="9350"/>
            </w:tabs>
            <w:rPr>
              <w:rFonts w:asciiTheme="minorHAnsi" w:eastAsiaTheme="minorEastAsia" w:hAnsiTheme="minorHAnsi"/>
              <w:noProof/>
            </w:rPr>
          </w:pPr>
          <w:hyperlink w:anchor="_Toc83218495" w:history="1">
            <w:r w:rsidR="001B0350" w:rsidRPr="002C400F">
              <w:rPr>
                <w:rStyle w:val="Hyperlink"/>
                <w:noProof/>
              </w:rPr>
              <w:t>Storage</w:t>
            </w:r>
            <w:r w:rsidR="001B0350">
              <w:rPr>
                <w:noProof/>
                <w:webHidden/>
              </w:rPr>
              <w:tab/>
            </w:r>
            <w:r w:rsidR="001B0350">
              <w:rPr>
                <w:noProof/>
                <w:webHidden/>
              </w:rPr>
              <w:fldChar w:fldCharType="begin"/>
            </w:r>
            <w:r w:rsidR="001B0350">
              <w:rPr>
                <w:noProof/>
                <w:webHidden/>
              </w:rPr>
              <w:instrText xml:space="preserve"> PAGEREF _Toc83218495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212F64D2" w14:textId="19D4BDFC" w:rsidR="001B0350" w:rsidRDefault="001C4B60">
          <w:pPr>
            <w:pStyle w:val="TOC3"/>
            <w:tabs>
              <w:tab w:val="right" w:leader="dot" w:pos="9350"/>
            </w:tabs>
            <w:rPr>
              <w:rFonts w:asciiTheme="minorHAnsi" w:eastAsiaTheme="minorEastAsia" w:hAnsiTheme="minorHAnsi"/>
              <w:noProof/>
            </w:rPr>
          </w:pPr>
          <w:hyperlink w:anchor="_Toc8321849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_Toc83218496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23BA1EF" w14:textId="6AF23754" w:rsidR="001B0350" w:rsidRDefault="001C4B60">
          <w:pPr>
            <w:pStyle w:val="TOC2"/>
            <w:tabs>
              <w:tab w:val="right" w:leader="dot" w:pos="9350"/>
            </w:tabs>
            <w:rPr>
              <w:rFonts w:asciiTheme="minorHAnsi" w:eastAsiaTheme="minorEastAsia" w:hAnsiTheme="minorHAnsi"/>
              <w:noProof/>
            </w:rPr>
          </w:pPr>
          <w:hyperlink w:anchor="_Toc83218497" w:history="1">
            <w:r w:rsidR="001B0350" w:rsidRPr="002C400F">
              <w:rPr>
                <w:rStyle w:val="Hyperlink"/>
                <w:noProof/>
              </w:rPr>
              <w:t>Scenes</w:t>
            </w:r>
            <w:r w:rsidR="001B0350">
              <w:rPr>
                <w:noProof/>
                <w:webHidden/>
              </w:rPr>
              <w:tab/>
            </w:r>
            <w:r w:rsidR="001B0350">
              <w:rPr>
                <w:noProof/>
                <w:webHidden/>
              </w:rPr>
              <w:fldChar w:fldCharType="begin"/>
            </w:r>
            <w:r w:rsidR="001B0350">
              <w:rPr>
                <w:noProof/>
                <w:webHidden/>
              </w:rPr>
              <w:instrText xml:space="preserve"> PAGEREF _Toc83218497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4C0274A" w14:textId="6FAF387D" w:rsidR="001B0350" w:rsidRDefault="001C4B60">
          <w:pPr>
            <w:pStyle w:val="TOC3"/>
            <w:tabs>
              <w:tab w:val="right" w:leader="dot" w:pos="9350"/>
            </w:tabs>
            <w:rPr>
              <w:rFonts w:asciiTheme="minorHAnsi" w:eastAsiaTheme="minorEastAsia" w:hAnsiTheme="minorHAnsi"/>
              <w:noProof/>
            </w:rPr>
          </w:pPr>
          <w:hyperlink w:anchor="_Toc8321849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_Toc83218498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4AB01713" w14:textId="65E6C0EC" w:rsidR="001B0350" w:rsidRDefault="001C4B60">
          <w:pPr>
            <w:pStyle w:val="TOC2"/>
            <w:tabs>
              <w:tab w:val="right" w:leader="dot" w:pos="9350"/>
            </w:tabs>
            <w:rPr>
              <w:rFonts w:asciiTheme="minorHAnsi" w:eastAsiaTheme="minorEastAsia" w:hAnsiTheme="minorHAnsi"/>
              <w:noProof/>
            </w:rPr>
          </w:pPr>
          <w:hyperlink w:anchor="_Toc83218499" w:history="1">
            <w:r w:rsidR="001B0350" w:rsidRPr="002C400F">
              <w:rPr>
                <w:rStyle w:val="Hyperlink"/>
                <w:noProof/>
              </w:rPr>
              <w:t>Views</w:t>
            </w:r>
            <w:r w:rsidR="001B0350">
              <w:rPr>
                <w:noProof/>
                <w:webHidden/>
              </w:rPr>
              <w:tab/>
            </w:r>
            <w:r w:rsidR="001B0350">
              <w:rPr>
                <w:noProof/>
                <w:webHidden/>
              </w:rPr>
              <w:fldChar w:fldCharType="begin"/>
            </w:r>
            <w:r w:rsidR="001B0350">
              <w:rPr>
                <w:noProof/>
                <w:webHidden/>
              </w:rPr>
              <w:instrText xml:space="preserve"> PAGEREF _Toc83218499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607221E5" w14:textId="28128F1E" w:rsidR="001B0350" w:rsidRDefault="001C4B60">
          <w:pPr>
            <w:pStyle w:val="TOC3"/>
            <w:tabs>
              <w:tab w:val="right" w:leader="dot" w:pos="9350"/>
            </w:tabs>
            <w:rPr>
              <w:rFonts w:asciiTheme="minorHAnsi" w:eastAsiaTheme="minorEastAsia" w:hAnsiTheme="minorHAnsi"/>
              <w:noProof/>
            </w:rPr>
          </w:pPr>
          <w:hyperlink w:anchor="_Toc8321850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_Toc83218500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158B40E9" w14:textId="3198EE24" w:rsidR="001B0350" w:rsidRDefault="001C4B60">
          <w:pPr>
            <w:pStyle w:val="TOC2"/>
            <w:tabs>
              <w:tab w:val="right" w:leader="dot" w:pos="9350"/>
            </w:tabs>
            <w:rPr>
              <w:rFonts w:asciiTheme="minorHAnsi" w:eastAsiaTheme="minorEastAsia" w:hAnsiTheme="minorHAnsi"/>
              <w:noProof/>
            </w:rPr>
          </w:pPr>
          <w:hyperlink w:anchor="_Toc83218501" w:history="1">
            <w:r w:rsidR="001B0350" w:rsidRPr="002C400F">
              <w:rPr>
                <w:rStyle w:val="Hyperlink"/>
                <w:noProof/>
              </w:rPr>
              <w:t>Fields</w:t>
            </w:r>
            <w:r w:rsidR="001B0350">
              <w:rPr>
                <w:noProof/>
                <w:webHidden/>
              </w:rPr>
              <w:tab/>
            </w:r>
            <w:r w:rsidR="001B0350">
              <w:rPr>
                <w:noProof/>
                <w:webHidden/>
              </w:rPr>
              <w:fldChar w:fldCharType="begin"/>
            </w:r>
            <w:r w:rsidR="001B0350">
              <w:rPr>
                <w:noProof/>
                <w:webHidden/>
              </w:rPr>
              <w:instrText xml:space="preserve"> PAGEREF _Toc83218501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1A45E1A5" w14:textId="74876EE6" w:rsidR="001B0350" w:rsidRDefault="001C4B60">
          <w:pPr>
            <w:pStyle w:val="TOC3"/>
            <w:tabs>
              <w:tab w:val="right" w:leader="dot" w:pos="9350"/>
            </w:tabs>
            <w:rPr>
              <w:rFonts w:asciiTheme="minorHAnsi" w:eastAsiaTheme="minorEastAsia" w:hAnsiTheme="minorHAnsi"/>
              <w:noProof/>
            </w:rPr>
          </w:pPr>
          <w:hyperlink w:anchor="_Toc8321850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_Toc83218502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05EE36DC" w14:textId="18E6F61D" w:rsidR="001B0350" w:rsidRDefault="001C4B60">
          <w:pPr>
            <w:pStyle w:val="TOC2"/>
            <w:tabs>
              <w:tab w:val="right" w:leader="dot" w:pos="9350"/>
            </w:tabs>
            <w:rPr>
              <w:rFonts w:asciiTheme="minorHAnsi" w:eastAsiaTheme="minorEastAsia" w:hAnsiTheme="minorHAnsi"/>
              <w:noProof/>
            </w:rPr>
          </w:pPr>
          <w:hyperlink w:anchor="_Toc83218503" w:history="1">
            <w:r w:rsidR="001B0350" w:rsidRPr="002C400F">
              <w:rPr>
                <w:rStyle w:val="Hyperlink"/>
                <w:noProof/>
              </w:rPr>
              <w:t>Bulk Operations</w:t>
            </w:r>
            <w:r w:rsidR="001B0350">
              <w:rPr>
                <w:noProof/>
                <w:webHidden/>
              </w:rPr>
              <w:tab/>
            </w:r>
            <w:r w:rsidR="001B0350">
              <w:rPr>
                <w:noProof/>
                <w:webHidden/>
              </w:rPr>
              <w:fldChar w:fldCharType="begin"/>
            </w:r>
            <w:r w:rsidR="001B0350">
              <w:rPr>
                <w:noProof/>
                <w:webHidden/>
              </w:rPr>
              <w:instrText xml:space="preserve"> PAGEREF _Toc83218503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EBB4714" w14:textId="3F970025" w:rsidR="001B0350" w:rsidRDefault="001C4B60">
          <w:pPr>
            <w:pStyle w:val="TOC3"/>
            <w:tabs>
              <w:tab w:val="right" w:leader="dot" w:pos="9350"/>
            </w:tabs>
            <w:rPr>
              <w:rFonts w:asciiTheme="minorHAnsi" w:eastAsiaTheme="minorEastAsia" w:hAnsiTheme="minorHAnsi"/>
              <w:noProof/>
            </w:rPr>
          </w:pPr>
          <w:hyperlink w:anchor="_Toc83218504" w:history="1">
            <w:r w:rsidR="001B0350" w:rsidRPr="002C400F">
              <w:rPr>
                <w:rStyle w:val="Hyperlink"/>
                <w:noProof/>
              </w:rPr>
              <w:t>Bulk Edit</w:t>
            </w:r>
            <w:r w:rsidR="001B0350">
              <w:rPr>
                <w:noProof/>
                <w:webHidden/>
              </w:rPr>
              <w:tab/>
            </w:r>
            <w:r w:rsidR="001B0350">
              <w:rPr>
                <w:noProof/>
                <w:webHidden/>
              </w:rPr>
              <w:fldChar w:fldCharType="begin"/>
            </w:r>
            <w:r w:rsidR="001B0350">
              <w:rPr>
                <w:noProof/>
                <w:webHidden/>
              </w:rPr>
              <w:instrText xml:space="preserve"> PAGEREF _Toc83218504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1A283BD" w14:textId="6ED3F27D" w:rsidR="001B0350" w:rsidRDefault="001C4B60">
          <w:pPr>
            <w:pStyle w:val="TOC3"/>
            <w:tabs>
              <w:tab w:val="right" w:leader="dot" w:pos="9350"/>
            </w:tabs>
            <w:rPr>
              <w:rFonts w:asciiTheme="minorHAnsi" w:eastAsiaTheme="minorEastAsia" w:hAnsiTheme="minorHAnsi"/>
              <w:noProof/>
            </w:rPr>
          </w:pPr>
          <w:hyperlink w:anchor="_Toc83218505" w:history="1">
            <w:r w:rsidR="001B0350" w:rsidRPr="002C400F">
              <w:rPr>
                <w:rStyle w:val="Hyperlink"/>
                <w:noProof/>
              </w:rPr>
              <w:t>Bulk Delete</w:t>
            </w:r>
            <w:r w:rsidR="001B0350">
              <w:rPr>
                <w:noProof/>
                <w:webHidden/>
              </w:rPr>
              <w:tab/>
            </w:r>
            <w:r w:rsidR="001B0350">
              <w:rPr>
                <w:noProof/>
                <w:webHidden/>
              </w:rPr>
              <w:fldChar w:fldCharType="begin"/>
            </w:r>
            <w:r w:rsidR="001B0350">
              <w:rPr>
                <w:noProof/>
                <w:webHidden/>
              </w:rPr>
              <w:instrText xml:space="preserve"> PAGEREF _Toc83218505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A4A95A" w14:textId="3CC8454B" w:rsidR="001B0350" w:rsidRDefault="001C4B60">
          <w:pPr>
            <w:pStyle w:val="TOC3"/>
            <w:tabs>
              <w:tab w:val="right" w:leader="dot" w:pos="9350"/>
            </w:tabs>
            <w:rPr>
              <w:rFonts w:asciiTheme="minorHAnsi" w:eastAsiaTheme="minorEastAsia" w:hAnsiTheme="minorHAnsi"/>
              <w:noProof/>
            </w:rPr>
          </w:pPr>
          <w:hyperlink w:anchor="_Toc8321850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_Toc83218506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01A44F" w14:textId="7366EB21" w:rsidR="001B0350" w:rsidRDefault="001C4B60">
          <w:pPr>
            <w:pStyle w:val="TOC2"/>
            <w:tabs>
              <w:tab w:val="right" w:leader="dot" w:pos="9350"/>
            </w:tabs>
            <w:rPr>
              <w:rFonts w:asciiTheme="minorHAnsi" w:eastAsiaTheme="minorEastAsia" w:hAnsiTheme="minorHAnsi"/>
              <w:noProof/>
            </w:rPr>
          </w:pPr>
          <w:hyperlink w:anchor="_Toc83218507" w:history="1">
            <w:r w:rsidR="001B0350" w:rsidRPr="002C400F">
              <w:rPr>
                <w:rStyle w:val="Hyperlink"/>
                <w:noProof/>
              </w:rPr>
              <w:t>User Filters</w:t>
            </w:r>
            <w:r w:rsidR="001B0350">
              <w:rPr>
                <w:noProof/>
                <w:webHidden/>
              </w:rPr>
              <w:tab/>
            </w:r>
            <w:r w:rsidR="001B0350">
              <w:rPr>
                <w:noProof/>
                <w:webHidden/>
              </w:rPr>
              <w:fldChar w:fldCharType="begin"/>
            </w:r>
            <w:r w:rsidR="001B0350">
              <w:rPr>
                <w:noProof/>
                <w:webHidden/>
              </w:rPr>
              <w:instrText xml:space="preserve"> PAGEREF _Toc83218507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4093089" w14:textId="44D2F8AA" w:rsidR="001B0350" w:rsidRDefault="001C4B60">
          <w:pPr>
            <w:pStyle w:val="TOC3"/>
            <w:tabs>
              <w:tab w:val="right" w:leader="dot" w:pos="9350"/>
            </w:tabs>
            <w:rPr>
              <w:rFonts w:asciiTheme="minorHAnsi" w:eastAsiaTheme="minorEastAsia" w:hAnsiTheme="minorHAnsi"/>
              <w:noProof/>
            </w:rPr>
          </w:pPr>
          <w:hyperlink w:anchor="_Toc8321850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_Toc83218508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F97B655" w14:textId="0CDAFEB5" w:rsidR="001B0350" w:rsidRDefault="001C4B60">
          <w:pPr>
            <w:pStyle w:val="TOC2"/>
            <w:tabs>
              <w:tab w:val="right" w:leader="dot" w:pos="9350"/>
            </w:tabs>
            <w:rPr>
              <w:rFonts w:asciiTheme="minorHAnsi" w:eastAsiaTheme="minorEastAsia" w:hAnsiTheme="minorHAnsi"/>
              <w:noProof/>
            </w:rPr>
          </w:pPr>
          <w:hyperlink w:anchor="_Toc83218509" w:history="1">
            <w:r w:rsidR="001B0350" w:rsidRPr="002C400F">
              <w:rPr>
                <w:rStyle w:val="Hyperlink"/>
                <w:noProof/>
              </w:rPr>
              <w:t>Form Persistence</w:t>
            </w:r>
            <w:r w:rsidR="001B0350">
              <w:rPr>
                <w:noProof/>
                <w:webHidden/>
              </w:rPr>
              <w:tab/>
            </w:r>
            <w:r w:rsidR="001B0350">
              <w:rPr>
                <w:noProof/>
                <w:webHidden/>
              </w:rPr>
              <w:fldChar w:fldCharType="begin"/>
            </w:r>
            <w:r w:rsidR="001B0350">
              <w:rPr>
                <w:noProof/>
                <w:webHidden/>
              </w:rPr>
              <w:instrText xml:space="preserve"> PAGEREF _Toc83218509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A3ACE6B" w14:textId="5DFF7083" w:rsidR="001B0350" w:rsidRDefault="001C4B60">
          <w:pPr>
            <w:pStyle w:val="TOC3"/>
            <w:tabs>
              <w:tab w:val="right" w:leader="dot" w:pos="9350"/>
            </w:tabs>
            <w:rPr>
              <w:rFonts w:asciiTheme="minorHAnsi" w:eastAsiaTheme="minorEastAsia" w:hAnsiTheme="minorHAnsi"/>
              <w:noProof/>
            </w:rPr>
          </w:pPr>
          <w:hyperlink w:anchor="_Toc8321851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_Toc83218510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D0DBC29" w14:textId="20945403" w:rsidR="001B0350" w:rsidRDefault="001C4B60">
          <w:pPr>
            <w:pStyle w:val="TOC2"/>
            <w:tabs>
              <w:tab w:val="right" w:leader="dot" w:pos="9350"/>
            </w:tabs>
            <w:rPr>
              <w:rFonts w:asciiTheme="minorHAnsi" w:eastAsiaTheme="minorEastAsia" w:hAnsiTheme="minorHAnsi"/>
              <w:noProof/>
            </w:rPr>
          </w:pPr>
          <w:hyperlink w:anchor="_Toc83218511" w:history="1">
            <w:r w:rsidR="001B0350" w:rsidRPr="002C400F">
              <w:rPr>
                <w:rStyle w:val="Hyperlink"/>
                <w:noProof/>
              </w:rPr>
              <w:t>Account</w:t>
            </w:r>
            <w:r w:rsidR="001B0350">
              <w:rPr>
                <w:noProof/>
                <w:webHidden/>
              </w:rPr>
              <w:tab/>
            </w:r>
            <w:r w:rsidR="001B0350">
              <w:rPr>
                <w:noProof/>
                <w:webHidden/>
              </w:rPr>
              <w:fldChar w:fldCharType="begin"/>
            </w:r>
            <w:r w:rsidR="001B0350">
              <w:rPr>
                <w:noProof/>
                <w:webHidden/>
              </w:rPr>
              <w:instrText xml:space="preserve"> PAGEREF _Toc83218511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2F829D7" w14:textId="7DCDB25F" w:rsidR="001B0350" w:rsidRDefault="001C4B60">
          <w:pPr>
            <w:pStyle w:val="TOC3"/>
            <w:tabs>
              <w:tab w:val="right" w:leader="dot" w:pos="9350"/>
            </w:tabs>
            <w:rPr>
              <w:rFonts w:asciiTheme="minorHAnsi" w:eastAsiaTheme="minorEastAsia" w:hAnsiTheme="minorHAnsi"/>
              <w:noProof/>
            </w:rPr>
          </w:pPr>
          <w:hyperlink w:anchor="_Toc8321851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_Toc83218512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569F8BD" w14:textId="27F1CD09" w:rsidR="001B0350" w:rsidRDefault="001C4B60">
          <w:pPr>
            <w:pStyle w:val="TOC2"/>
            <w:tabs>
              <w:tab w:val="right" w:leader="dot" w:pos="9350"/>
            </w:tabs>
            <w:rPr>
              <w:rFonts w:asciiTheme="minorHAnsi" w:eastAsiaTheme="minorEastAsia" w:hAnsiTheme="minorHAnsi"/>
              <w:noProof/>
            </w:rPr>
          </w:pPr>
          <w:hyperlink w:anchor="_Toc83218513" w:history="1">
            <w:r w:rsidR="001B0350" w:rsidRPr="002C400F">
              <w:rPr>
                <w:rStyle w:val="Hyperlink"/>
                <w:noProof/>
              </w:rPr>
              <w:t>User Preferences</w:t>
            </w:r>
            <w:r w:rsidR="001B0350">
              <w:rPr>
                <w:noProof/>
                <w:webHidden/>
              </w:rPr>
              <w:tab/>
            </w:r>
            <w:r w:rsidR="001B0350">
              <w:rPr>
                <w:noProof/>
                <w:webHidden/>
              </w:rPr>
              <w:fldChar w:fldCharType="begin"/>
            </w:r>
            <w:r w:rsidR="001B0350">
              <w:rPr>
                <w:noProof/>
                <w:webHidden/>
              </w:rPr>
              <w:instrText xml:space="preserve"> PAGEREF _Toc83218513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D78707B" w14:textId="507CB086" w:rsidR="001B0350" w:rsidRDefault="001C4B60">
          <w:pPr>
            <w:pStyle w:val="TOC3"/>
            <w:tabs>
              <w:tab w:val="right" w:leader="dot" w:pos="9350"/>
            </w:tabs>
            <w:rPr>
              <w:rFonts w:asciiTheme="minorHAnsi" w:eastAsiaTheme="minorEastAsia" w:hAnsiTheme="minorHAnsi"/>
              <w:noProof/>
            </w:rPr>
          </w:pPr>
          <w:hyperlink w:anchor="_Toc8321851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_Toc83218514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0800869" w14:textId="3BFA3EB8" w:rsidR="001B0350" w:rsidRDefault="001C4B60">
          <w:pPr>
            <w:pStyle w:val="TOC2"/>
            <w:tabs>
              <w:tab w:val="right" w:leader="dot" w:pos="9350"/>
            </w:tabs>
            <w:rPr>
              <w:rFonts w:asciiTheme="minorHAnsi" w:eastAsiaTheme="minorEastAsia" w:hAnsiTheme="minorHAnsi"/>
              <w:noProof/>
            </w:rPr>
          </w:pPr>
          <w:hyperlink w:anchor="_Toc83218515" w:history="1">
            <w:r w:rsidR="001B0350" w:rsidRPr="002C400F">
              <w:rPr>
                <w:rStyle w:val="Hyperlink"/>
                <w:noProof/>
              </w:rPr>
              <w:t>iFrame Window</w:t>
            </w:r>
            <w:r w:rsidR="001B0350">
              <w:rPr>
                <w:noProof/>
                <w:webHidden/>
              </w:rPr>
              <w:tab/>
            </w:r>
            <w:r w:rsidR="001B0350">
              <w:rPr>
                <w:noProof/>
                <w:webHidden/>
              </w:rPr>
              <w:fldChar w:fldCharType="begin"/>
            </w:r>
            <w:r w:rsidR="001B0350">
              <w:rPr>
                <w:noProof/>
                <w:webHidden/>
              </w:rPr>
              <w:instrText xml:space="preserve"> PAGEREF _Toc83218515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ACF6303" w14:textId="3F8C5974" w:rsidR="001B0350" w:rsidRDefault="001C4B60">
          <w:pPr>
            <w:pStyle w:val="TOC3"/>
            <w:tabs>
              <w:tab w:val="right" w:leader="dot" w:pos="9350"/>
            </w:tabs>
            <w:rPr>
              <w:rFonts w:asciiTheme="minorHAnsi" w:eastAsiaTheme="minorEastAsia" w:hAnsiTheme="minorHAnsi"/>
              <w:noProof/>
            </w:rPr>
          </w:pPr>
          <w:hyperlink w:anchor="_Toc83218516" w:history="1">
            <w:r w:rsidR="001B0350" w:rsidRPr="002C400F">
              <w:rPr>
                <w:rStyle w:val="Hyperlink"/>
                <w:noProof/>
              </w:rPr>
              <w:t>Usage</w:t>
            </w:r>
            <w:r w:rsidR="001B0350">
              <w:rPr>
                <w:noProof/>
                <w:webHidden/>
              </w:rPr>
              <w:tab/>
            </w:r>
            <w:r w:rsidR="001B0350">
              <w:rPr>
                <w:noProof/>
                <w:webHidden/>
              </w:rPr>
              <w:fldChar w:fldCharType="begin"/>
            </w:r>
            <w:r w:rsidR="001B0350">
              <w:rPr>
                <w:noProof/>
                <w:webHidden/>
              </w:rPr>
              <w:instrText xml:space="preserve"> PAGEREF _Toc83218516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21162CC7" w14:textId="7F14B4FA" w:rsidR="001B0350" w:rsidRDefault="001C4B60">
          <w:pPr>
            <w:pStyle w:val="TOC3"/>
            <w:tabs>
              <w:tab w:val="right" w:leader="dot" w:pos="9350"/>
            </w:tabs>
            <w:rPr>
              <w:rFonts w:asciiTheme="minorHAnsi" w:eastAsiaTheme="minorEastAsia" w:hAnsiTheme="minorHAnsi"/>
              <w:noProof/>
            </w:rPr>
          </w:pPr>
          <w:hyperlink w:anchor="_Toc8321851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_Toc83218517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6AC09B18" w14:textId="621F184E" w:rsidR="001B0350" w:rsidRDefault="001C4B60">
          <w:pPr>
            <w:pStyle w:val="TOC2"/>
            <w:tabs>
              <w:tab w:val="right" w:leader="dot" w:pos="9350"/>
            </w:tabs>
            <w:rPr>
              <w:rFonts w:asciiTheme="minorHAnsi" w:eastAsiaTheme="minorEastAsia" w:hAnsiTheme="minorHAnsi"/>
              <w:noProof/>
            </w:rPr>
          </w:pPr>
          <w:hyperlink w:anchor="_Toc83218518" w:history="1">
            <w:r w:rsidR="001B0350" w:rsidRPr="002C400F">
              <w:rPr>
                <w:rStyle w:val="Hyperlink"/>
                <w:noProof/>
              </w:rPr>
              <w:t>Debug Window</w:t>
            </w:r>
            <w:r w:rsidR="001B0350">
              <w:rPr>
                <w:noProof/>
                <w:webHidden/>
              </w:rPr>
              <w:tab/>
            </w:r>
            <w:r w:rsidR="001B0350">
              <w:rPr>
                <w:noProof/>
                <w:webHidden/>
              </w:rPr>
              <w:fldChar w:fldCharType="begin"/>
            </w:r>
            <w:r w:rsidR="001B0350">
              <w:rPr>
                <w:noProof/>
                <w:webHidden/>
              </w:rPr>
              <w:instrText xml:space="preserve"> PAGEREF _Toc83218518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7A0AC886" w14:textId="2741406D" w:rsidR="001B0350" w:rsidRDefault="001C4B60">
          <w:pPr>
            <w:pStyle w:val="TOC3"/>
            <w:tabs>
              <w:tab w:val="right" w:leader="dot" w:pos="9350"/>
            </w:tabs>
            <w:rPr>
              <w:rFonts w:asciiTheme="minorHAnsi" w:eastAsiaTheme="minorEastAsia" w:hAnsiTheme="minorHAnsi"/>
              <w:noProof/>
            </w:rPr>
          </w:pPr>
          <w:hyperlink w:anchor="_Toc83218519"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_Toc83218519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ABBB099" w14:textId="7D1813D6" w:rsidR="001B0350" w:rsidRDefault="001C4B60">
          <w:pPr>
            <w:pStyle w:val="TOC2"/>
            <w:tabs>
              <w:tab w:val="right" w:leader="dot" w:pos="9350"/>
            </w:tabs>
            <w:rPr>
              <w:rFonts w:asciiTheme="minorHAnsi" w:eastAsiaTheme="minorEastAsia" w:hAnsiTheme="minorHAnsi"/>
              <w:noProof/>
            </w:rPr>
          </w:pPr>
          <w:hyperlink w:anchor="_Toc83218520" w:history="1">
            <w:r w:rsidR="001B0350" w:rsidRPr="002C400F">
              <w:rPr>
                <w:rStyle w:val="Hyperlink"/>
                <w:noProof/>
              </w:rPr>
              <w:t>Logging</w:t>
            </w:r>
            <w:r w:rsidR="001B0350">
              <w:rPr>
                <w:noProof/>
                <w:webHidden/>
              </w:rPr>
              <w:tab/>
            </w:r>
            <w:r w:rsidR="001B0350">
              <w:rPr>
                <w:noProof/>
                <w:webHidden/>
              </w:rPr>
              <w:fldChar w:fldCharType="begin"/>
            </w:r>
            <w:r w:rsidR="001B0350">
              <w:rPr>
                <w:noProof/>
                <w:webHidden/>
              </w:rPr>
              <w:instrText xml:space="preserve"> PAGEREF _Toc83218520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5D72910E" w14:textId="25EFA06C" w:rsidR="001B0350" w:rsidRDefault="001C4B60">
          <w:pPr>
            <w:pStyle w:val="TOC3"/>
            <w:tabs>
              <w:tab w:val="right" w:leader="dot" w:pos="9350"/>
            </w:tabs>
            <w:rPr>
              <w:rFonts w:asciiTheme="minorHAnsi" w:eastAsiaTheme="minorEastAsia" w:hAnsiTheme="minorHAnsi"/>
              <w:noProof/>
            </w:rPr>
          </w:pPr>
          <w:hyperlink w:anchor="_Toc83218521"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_Toc83218521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F33BE20" w14:textId="1B7DC829" w:rsidR="001B0350" w:rsidRDefault="001C4B60">
          <w:pPr>
            <w:pStyle w:val="TOC2"/>
            <w:tabs>
              <w:tab w:val="right" w:leader="dot" w:pos="9350"/>
            </w:tabs>
            <w:rPr>
              <w:rFonts w:asciiTheme="minorHAnsi" w:eastAsiaTheme="minorEastAsia" w:hAnsiTheme="minorHAnsi"/>
              <w:noProof/>
            </w:rPr>
          </w:pPr>
          <w:hyperlink w:anchor="_Toc83218522" w:history="1">
            <w:r w:rsidR="001B0350" w:rsidRPr="002C400F">
              <w:rPr>
                <w:rStyle w:val="Hyperlink"/>
                <w:noProof/>
              </w:rPr>
              <w:t>Windows Messaging</w:t>
            </w:r>
            <w:r w:rsidR="001B0350">
              <w:rPr>
                <w:noProof/>
                <w:webHidden/>
              </w:rPr>
              <w:tab/>
            </w:r>
            <w:r w:rsidR="001B0350">
              <w:rPr>
                <w:noProof/>
                <w:webHidden/>
              </w:rPr>
              <w:fldChar w:fldCharType="begin"/>
            </w:r>
            <w:r w:rsidR="001B0350">
              <w:rPr>
                <w:noProof/>
                <w:webHidden/>
              </w:rPr>
              <w:instrText xml:space="preserve"> PAGEREF _Toc83218522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4F1184A7" w14:textId="7ED161B7" w:rsidR="001B0350" w:rsidRDefault="001C4B60">
          <w:pPr>
            <w:pStyle w:val="TOC3"/>
            <w:tabs>
              <w:tab w:val="right" w:leader="dot" w:pos="9350"/>
            </w:tabs>
            <w:rPr>
              <w:rFonts w:asciiTheme="minorHAnsi" w:eastAsiaTheme="minorEastAsia" w:hAnsiTheme="minorHAnsi"/>
              <w:noProof/>
            </w:rPr>
          </w:pPr>
          <w:hyperlink w:anchor="_Toc83218523"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_Toc83218523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E1AC8E4" w14:textId="6A1E97E2" w:rsidR="001B0350" w:rsidRDefault="001C4B60">
          <w:pPr>
            <w:pStyle w:val="TOC2"/>
            <w:tabs>
              <w:tab w:val="right" w:leader="dot" w:pos="9350"/>
            </w:tabs>
            <w:rPr>
              <w:rFonts w:asciiTheme="minorHAnsi" w:eastAsiaTheme="minorEastAsia" w:hAnsiTheme="minorHAnsi"/>
              <w:noProof/>
            </w:rPr>
          </w:pPr>
          <w:hyperlink w:anchor="_Toc83218524" w:history="1">
            <w:r w:rsidR="001B0350" w:rsidRPr="002C400F">
              <w:rPr>
                <w:rStyle w:val="Hyperlink"/>
                <w:noProof/>
              </w:rPr>
              <w:t>System Info</w:t>
            </w:r>
            <w:r w:rsidR="001B0350">
              <w:rPr>
                <w:noProof/>
                <w:webHidden/>
              </w:rPr>
              <w:tab/>
            </w:r>
            <w:r w:rsidR="001B0350">
              <w:rPr>
                <w:noProof/>
                <w:webHidden/>
              </w:rPr>
              <w:fldChar w:fldCharType="begin"/>
            </w:r>
            <w:r w:rsidR="001B0350">
              <w:rPr>
                <w:noProof/>
                <w:webHidden/>
              </w:rPr>
              <w:instrText xml:space="preserve"> PAGEREF _Toc83218524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1499C4F2" w14:textId="07943974" w:rsidR="001B0350" w:rsidRDefault="001C4B60">
          <w:pPr>
            <w:pStyle w:val="TOC3"/>
            <w:tabs>
              <w:tab w:val="right" w:leader="dot" w:pos="9350"/>
            </w:tabs>
            <w:rPr>
              <w:rFonts w:asciiTheme="minorHAnsi" w:eastAsiaTheme="minorEastAsia" w:hAnsiTheme="minorHAnsi"/>
              <w:noProof/>
            </w:rPr>
          </w:pPr>
          <w:hyperlink w:anchor="_Toc83218525"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_Toc83218525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A2543F7" w14:textId="63CEA130" w:rsidR="001B0350" w:rsidRDefault="001C4B60">
          <w:pPr>
            <w:pStyle w:val="TOC2"/>
            <w:tabs>
              <w:tab w:val="right" w:leader="dot" w:pos="9350"/>
            </w:tabs>
            <w:rPr>
              <w:rFonts w:asciiTheme="minorHAnsi" w:eastAsiaTheme="minorEastAsia" w:hAnsiTheme="minorHAnsi"/>
              <w:noProof/>
            </w:rPr>
          </w:pPr>
          <w:hyperlink w:anchor="_Toc83218526" w:history="1">
            <w:r w:rsidR="001B0350" w:rsidRPr="002C400F">
              <w:rPr>
                <w:rStyle w:val="Hyperlink"/>
                <w:noProof/>
              </w:rPr>
              <w:t>System Colors</w:t>
            </w:r>
            <w:r w:rsidR="001B0350">
              <w:rPr>
                <w:noProof/>
                <w:webHidden/>
              </w:rPr>
              <w:tab/>
            </w:r>
            <w:r w:rsidR="001B0350">
              <w:rPr>
                <w:noProof/>
                <w:webHidden/>
              </w:rPr>
              <w:fldChar w:fldCharType="begin"/>
            </w:r>
            <w:r w:rsidR="001B0350">
              <w:rPr>
                <w:noProof/>
                <w:webHidden/>
              </w:rPr>
              <w:instrText xml:space="preserve"> PAGEREF _Toc83218526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2AD4295" w14:textId="22EA5F9C" w:rsidR="001B0350" w:rsidRDefault="001C4B60">
          <w:pPr>
            <w:pStyle w:val="TOC3"/>
            <w:tabs>
              <w:tab w:val="right" w:leader="dot" w:pos="9350"/>
            </w:tabs>
            <w:rPr>
              <w:rFonts w:asciiTheme="minorHAnsi" w:eastAsiaTheme="minorEastAsia" w:hAnsiTheme="minorHAnsi"/>
              <w:noProof/>
            </w:rPr>
          </w:pPr>
          <w:hyperlink w:anchor="_Toc8321852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_Toc83218527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BE01E87" w14:textId="3BDE616C" w:rsidR="001B0350" w:rsidRDefault="001C4B60">
          <w:pPr>
            <w:pStyle w:val="TOC1"/>
            <w:tabs>
              <w:tab w:val="right" w:leader="dot" w:pos="9350"/>
            </w:tabs>
            <w:rPr>
              <w:rFonts w:asciiTheme="minorHAnsi" w:eastAsiaTheme="minorEastAsia" w:hAnsiTheme="minorHAnsi"/>
              <w:noProof/>
            </w:rPr>
          </w:pPr>
          <w:hyperlink w:anchor="_Toc83218528" w:history="1">
            <w:r w:rsidR="001B0350" w:rsidRPr="002C400F">
              <w:rPr>
                <w:rStyle w:val="Hyperlink"/>
                <w:noProof/>
              </w:rPr>
              <w:t>How to use KTL</w:t>
            </w:r>
            <w:r w:rsidR="001B0350">
              <w:rPr>
                <w:noProof/>
                <w:webHidden/>
              </w:rPr>
              <w:tab/>
            </w:r>
            <w:r w:rsidR="001B0350">
              <w:rPr>
                <w:noProof/>
                <w:webHidden/>
              </w:rPr>
              <w:fldChar w:fldCharType="begin"/>
            </w:r>
            <w:r w:rsidR="001B0350">
              <w:rPr>
                <w:noProof/>
                <w:webHidden/>
              </w:rPr>
              <w:instrText xml:space="preserve"> PAGEREF _Toc83218528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FFFF710" w14:textId="0957283A" w:rsidR="001B0350" w:rsidRDefault="001C4B60">
          <w:pPr>
            <w:pStyle w:val="TOC2"/>
            <w:tabs>
              <w:tab w:val="right" w:leader="dot" w:pos="9350"/>
            </w:tabs>
            <w:rPr>
              <w:rFonts w:asciiTheme="minorHAnsi" w:eastAsiaTheme="minorEastAsia" w:hAnsiTheme="minorHAnsi"/>
              <w:noProof/>
            </w:rPr>
          </w:pPr>
          <w:hyperlink w:anchor="_Toc83218529" w:history="1">
            <w:r w:rsidR="001B0350" w:rsidRPr="002C400F">
              <w:rPr>
                <w:rStyle w:val="Hyperlink"/>
                <w:noProof/>
              </w:rPr>
              <w:t>ACB Mode - All Code in Builder</w:t>
            </w:r>
            <w:r w:rsidR="001B0350">
              <w:rPr>
                <w:noProof/>
                <w:webHidden/>
              </w:rPr>
              <w:tab/>
            </w:r>
            <w:r w:rsidR="001B0350">
              <w:rPr>
                <w:noProof/>
                <w:webHidden/>
              </w:rPr>
              <w:fldChar w:fldCharType="begin"/>
            </w:r>
            <w:r w:rsidR="001B0350">
              <w:rPr>
                <w:noProof/>
                <w:webHidden/>
              </w:rPr>
              <w:instrText xml:space="preserve"> PAGEREF _Toc83218529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39B5E85F" w14:textId="6C937CE3" w:rsidR="001B0350" w:rsidRDefault="001C4B60">
          <w:pPr>
            <w:pStyle w:val="TOC3"/>
            <w:tabs>
              <w:tab w:val="right" w:leader="dot" w:pos="9350"/>
            </w:tabs>
            <w:rPr>
              <w:rFonts w:asciiTheme="minorHAnsi" w:eastAsiaTheme="minorEastAsia" w:hAnsiTheme="minorHAnsi"/>
              <w:noProof/>
            </w:rPr>
          </w:pPr>
          <w:hyperlink w:anchor="_Toc83218530"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_Toc83218530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2A049E6" w14:textId="437C0928" w:rsidR="001B0350" w:rsidRDefault="001C4B60">
          <w:pPr>
            <w:pStyle w:val="TOC3"/>
            <w:tabs>
              <w:tab w:val="right" w:leader="dot" w:pos="9350"/>
            </w:tabs>
            <w:rPr>
              <w:rFonts w:asciiTheme="minorHAnsi" w:eastAsiaTheme="minorEastAsia" w:hAnsiTheme="minorHAnsi"/>
              <w:noProof/>
            </w:rPr>
          </w:pPr>
          <w:hyperlink w:anchor="_Toc83218531"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_Toc83218531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2A3FB7AD" w14:textId="0DB31328" w:rsidR="001B0350" w:rsidRDefault="001C4B60">
          <w:pPr>
            <w:pStyle w:val="TOC3"/>
            <w:tabs>
              <w:tab w:val="right" w:leader="dot" w:pos="9350"/>
            </w:tabs>
            <w:rPr>
              <w:rFonts w:asciiTheme="minorHAnsi" w:eastAsiaTheme="minorEastAsia" w:hAnsiTheme="minorHAnsi"/>
              <w:noProof/>
            </w:rPr>
          </w:pPr>
          <w:hyperlink w:anchor="_Toc83218532"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_Toc83218532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69762762" w14:textId="0139C249" w:rsidR="001B0350" w:rsidRDefault="001C4B60">
          <w:pPr>
            <w:pStyle w:val="TOC2"/>
            <w:tabs>
              <w:tab w:val="right" w:leader="dot" w:pos="9350"/>
            </w:tabs>
            <w:rPr>
              <w:rFonts w:asciiTheme="minorHAnsi" w:eastAsiaTheme="minorEastAsia" w:hAnsiTheme="minorHAnsi"/>
              <w:noProof/>
            </w:rPr>
          </w:pPr>
          <w:hyperlink w:anchor="_Toc83218533" w:history="1">
            <w:r w:rsidR="001B0350" w:rsidRPr="002C400F">
              <w:rPr>
                <w:rStyle w:val="Hyperlink"/>
                <w:noProof/>
              </w:rPr>
              <w:t>CLS Mode - Code in Local Server</w:t>
            </w:r>
            <w:r w:rsidR="001B0350">
              <w:rPr>
                <w:noProof/>
                <w:webHidden/>
              </w:rPr>
              <w:tab/>
            </w:r>
            <w:r w:rsidR="001B0350">
              <w:rPr>
                <w:noProof/>
                <w:webHidden/>
              </w:rPr>
              <w:fldChar w:fldCharType="begin"/>
            </w:r>
            <w:r w:rsidR="001B0350">
              <w:rPr>
                <w:noProof/>
                <w:webHidden/>
              </w:rPr>
              <w:instrText xml:space="preserve"> PAGEREF _Toc83218533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74D1DC00" w14:textId="3FBB63FA" w:rsidR="001B0350" w:rsidRDefault="001C4B60">
          <w:pPr>
            <w:pStyle w:val="TOC3"/>
            <w:tabs>
              <w:tab w:val="right" w:leader="dot" w:pos="9350"/>
            </w:tabs>
            <w:rPr>
              <w:rFonts w:asciiTheme="minorHAnsi" w:eastAsiaTheme="minorEastAsia" w:hAnsiTheme="minorHAnsi"/>
              <w:noProof/>
            </w:rPr>
          </w:pPr>
          <w:hyperlink w:anchor="_Toc83218534"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_Toc83218534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31F1E071" w14:textId="6EA185A1" w:rsidR="001B0350" w:rsidRDefault="001C4B60">
          <w:pPr>
            <w:pStyle w:val="TOC3"/>
            <w:tabs>
              <w:tab w:val="right" w:leader="dot" w:pos="9350"/>
            </w:tabs>
            <w:rPr>
              <w:rFonts w:asciiTheme="minorHAnsi" w:eastAsiaTheme="minorEastAsia" w:hAnsiTheme="minorHAnsi"/>
              <w:noProof/>
            </w:rPr>
          </w:pPr>
          <w:hyperlink w:anchor="_Toc83218535"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_Toc83218535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273C0D05" w14:textId="02E68B3D" w:rsidR="001B0350" w:rsidRDefault="001C4B60">
          <w:pPr>
            <w:pStyle w:val="TOC3"/>
            <w:tabs>
              <w:tab w:val="right" w:leader="dot" w:pos="9350"/>
            </w:tabs>
            <w:rPr>
              <w:rFonts w:asciiTheme="minorHAnsi" w:eastAsiaTheme="minorEastAsia" w:hAnsiTheme="minorHAnsi"/>
              <w:noProof/>
            </w:rPr>
          </w:pPr>
          <w:hyperlink w:anchor="_Toc83218536"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_Toc83218536 \h </w:instrText>
            </w:r>
            <w:r w:rsidR="001B0350">
              <w:rPr>
                <w:noProof/>
                <w:webHidden/>
              </w:rPr>
            </w:r>
            <w:r w:rsidR="001B0350">
              <w:rPr>
                <w:noProof/>
                <w:webHidden/>
              </w:rPr>
              <w:fldChar w:fldCharType="separate"/>
            </w:r>
            <w:r w:rsidR="001B0350">
              <w:rPr>
                <w:noProof/>
                <w:webHidden/>
              </w:rPr>
              <w:t>15</w:t>
            </w:r>
            <w:r w:rsidR="001B0350">
              <w:rPr>
                <w:noProof/>
                <w:webHidden/>
              </w:rPr>
              <w:fldChar w:fldCharType="end"/>
            </w:r>
          </w:hyperlink>
        </w:p>
        <w:p w14:paraId="45CC349C" w14:textId="1E69BB9D" w:rsidR="001B0350" w:rsidRDefault="001C4B60">
          <w:pPr>
            <w:pStyle w:val="TOC3"/>
            <w:tabs>
              <w:tab w:val="right" w:leader="dot" w:pos="9350"/>
            </w:tabs>
            <w:rPr>
              <w:rFonts w:asciiTheme="minorHAnsi" w:eastAsiaTheme="minorEastAsia" w:hAnsiTheme="minorHAnsi"/>
              <w:noProof/>
            </w:rPr>
          </w:pPr>
          <w:hyperlink w:anchor="_Toc83218537" w:history="1">
            <w:r w:rsidR="001B0350" w:rsidRPr="002C400F">
              <w:rPr>
                <w:rStyle w:val="Hyperlink"/>
                <w:noProof/>
              </w:rPr>
              <w:t>Folder Structure</w:t>
            </w:r>
            <w:r w:rsidR="001B0350">
              <w:rPr>
                <w:noProof/>
                <w:webHidden/>
              </w:rPr>
              <w:tab/>
            </w:r>
            <w:r w:rsidR="001B0350">
              <w:rPr>
                <w:noProof/>
                <w:webHidden/>
              </w:rPr>
              <w:fldChar w:fldCharType="begin"/>
            </w:r>
            <w:r w:rsidR="001B0350">
              <w:rPr>
                <w:noProof/>
                <w:webHidden/>
              </w:rPr>
              <w:instrText xml:space="preserve"> PAGEREF _Toc83218537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460B1C90" w14:textId="170C054D" w:rsidR="001B0350" w:rsidRDefault="001C4B60">
          <w:pPr>
            <w:pStyle w:val="TOC2"/>
            <w:tabs>
              <w:tab w:val="right" w:leader="dot" w:pos="9350"/>
            </w:tabs>
            <w:rPr>
              <w:rFonts w:asciiTheme="minorHAnsi" w:eastAsiaTheme="minorEastAsia" w:hAnsiTheme="minorHAnsi"/>
              <w:noProof/>
            </w:rPr>
          </w:pPr>
          <w:hyperlink w:anchor="_Toc83218538" w:history="1">
            <w:r w:rsidR="001B0350" w:rsidRPr="002C400F">
              <w:rPr>
                <w:rStyle w:val="Hyperlink"/>
                <w:noProof/>
              </w:rPr>
              <w:t>Switching Modes</w:t>
            </w:r>
            <w:r w:rsidR="001B0350">
              <w:rPr>
                <w:noProof/>
                <w:webHidden/>
              </w:rPr>
              <w:tab/>
            </w:r>
            <w:r w:rsidR="001B0350">
              <w:rPr>
                <w:noProof/>
                <w:webHidden/>
              </w:rPr>
              <w:fldChar w:fldCharType="begin"/>
            </w:r>
            <w:r w:rsidR="001B0350">
              <w:rPr>
                <w:noProof/>
                <w:webHidden/>
              </w:rPr>
              <w:instrText xml:space="preserve"> PAGEREF _Toc83218538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33539CA0" w14:textId="04BE6412" w:rsidR="001B0350" w:rsidRDefault="001C4B60">
          <w:pPr>
            <w:pStyle w:val="TOC3"/>
            <w:tabs>
              <w:tab w:val="right" w:leader="dot" w:pos="9350"/>
            </w:tabs>
            <w:rPr>
              <w:rFonts w:asciiTheme="minorHAnsi" w:eastAsiaTheme="minorEastAsia" w:hAnsiTheme="minorHAnsi"/>
              <w:noProof/>
            </w:rPr>
          </w:pPr>
          <w:hyperlink w:anchor="_Toc83218539" w:history="1">
            <w:r w:rsidR="001B0350" w:rsidRPr="002C400F">
              <w:rPr>
                <w:rStyle w:val="Hyperlink"/>
                <w:noProof/>
              </w:rPr>
              <w:t>From ACB to CLS</w:t>
            </w:r>
            <w:r w:rsidR="001B0350">
              <w:rPr>
                <w:noProof/>
                <w:webHidden/>
              </w:rPr>
              <w:tab/>
            </w:r>
            <w:r w:rsidR="001B0350">
              <w:rPr>
                <w:noProof/>
                <w:webHidden/>
              </w:rPr>
              <w:fldChar w:fldCharType="begin"/>
            </w:r>
            <w:r w:rsidR="001B0350">
              <w:rPr>
                <w:noProof/>
                <w:webHidden/>
              </w:rPr>
              <w:instrText xml:space="preserve"> PAGEREF _Toc83218539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29AC7793" w14:textId="016ED070" w:rsidR="001B0350" w:rsidRDefault="001C4B60">
          <w:pPr>
            <w:pStyle w:val="TOC3"/>
            <w:tabs>
              <w:tab w:val="right" w:leader="dot" w:pos="9350"/>
            </w:tabs>
            <w:rPr>
              <w:rFonts w:asciiTheme="minorHAnsi" w:eastAsiaTheme="minorEastAsia" w:hAnsiTheme="minorHAnsi"/>
              <w:noProof/>
            </w:rPr>
          </w:pPr>
          <w:hyperlink w:anchor="_Toc83218540" w:history="1">
            <w:r w:rsidR="001B0350" w:rsidRPr="002C400F">
              <w:rPr>
                <w:rStyle w:val="Hyperlink"/>
                <w:noProof/>
              </w:rPr>
              <w:t>From CLS to ACB</w:t>
            </w:r>
            <w:r w:rsidR="001B0350">
              <w:rPr>
                <w:noProof/>
                <w:webHidden/>
              </w:rPr>
              <w:tab/>
            </w:r>
            <w:r w:rsidR="001B0350">
              <w:rPr>
                <w:noProof/>
                <w:webHidden/>
              </w:rPr>
              <w:fldChar w:fldCharType="begin"/>
            </w:r>
            <w:r w:rsidR="001B0350">
              <w:rPr>
                <w:noProof/>
                <w:webHidden/>
              </w:rPr>
              <w:instrText xml:space="preserve"> PAGEREF _Toc83218540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587406E3" w14:textId="502CC09E" w:rsidR="001B0350" w:rsidRDefault="001C4B60">
          <w:pPr>
            <w:pStyle w:val="TOC1"/>
            <w:tabs>
              <w:tab w:val="right" w:leader="dot" w:pos="9350"/>
            </w:tabs>
            <w:rPr>
              <w:rFonts w:asciiTheme="minorHAnsi" w:eastAsiaTheme="minorEastAsia" w:hAnsiTheme="minorHAnsi"/>
              <w:noProof/>
            </w:rPr>
          </w:pPr>
          <w:hyperlink w:anchor="_Toc83218541" w:history="1">
            <w:r w:rsidR="001B0350" w:rsidRPr="002C400F">
              <w:rPr>
                <w:rStyle w:val="Hyperlink"/>
                <w:noProof/>
              </w:rPr>
              <w:t>Basic Features</w:t>
            </w:r>
            <w:r w:rsidR="001B0350">
              <w:rPr>
                <w:noProof/>
                <w:webHidden/>
              </w:rPr>
              <w:tab/>
            </w:r>
            <w:r w:rsidR="001B0350">
              <w:rPr>
                <w:noProof/>
                <w:webHidden/>
              </w:rPr>
              <w:fldChar w:fldCharType="begin"/>
            </w:r>
            <w:r w:rsidR="001B0350">
              <w:rPr>
                <w:noProof/>
                <w:webHidden/>
              </w:rPr>
              <w:instrText xml:space="preserve"> PAGEREF _Toc83218541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76390D0D" w14:textId="501E027F" w:rsidR="001B0350" w:rsidRDefault="001C4B60">
          <w:pPr>
            <w:pStyle w:val="TOC1"/>
            <w:tabs>
              <w:tab w:val="right" w:leader="dot" w:pos="9350"/>
            </w:tabs>
            <w:rPr>
              <w:rFonts w:asciiTheme="minorHAnsi" w:eastAsiaTheme="minorEastAsia" w:hAnsiTheme="minorHAnsi"/>
              <w:noProof/>
            </w:rPr>
          </w:pPr>
          <w:hyperlink w:anchor="_Toc83218542" w:history="1">
            <w:r w:rsidR="001B0350" w:rsidRPr="002C400F">
              <w:rPr>
                <w:rStyle w:val="Hyperlink"/>
                <w:noProof/>
              </w:rPr>
              <w:t>Advanced Features</w:t>
            </w:r>
            <w:r w:rsidR="001B0350">
              <w:rPr>
                <w:noProof/>
                <w:webHidden/>
              </w:rPr>
              <w:tab/>
            </w:r>
            <w:r w:rsidR="001B0350">
              <w:rPr>
                <w:noProof/>
                <w:webHidden/>
              </w:rPr>
              <w:fldChar w:fldCharType="begin"/>
            </w:r>
            <w:r w:rsidR="001B0350">
              <w:rPr>
                <w:noProof/>
                <w:webHidden/>
              </w:rPr>
              <w:instrText xml:space="preserve"> PAGEREF _Toc83218542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05B69CB8" w14:textId="4E3A5576" w:rsidR="001B0350" w:rsidRDefault="001C4B60">
          <w:pPr>
            <w:pStyle w:val="TOC2"/>
            <w:tabs>
              <w:tab w:val="right" w:leader="dot" w:pos="9350"/>
            </w:tabs>
            <w:rPr>
              <w:rFonts w:asciiTheme="minorHAnsi" w:eastAsiaTheme="minorEastAsia" w:hAnsiTheme="minorHAnsi"/>
              <w:noProof/>
            </w:rPr>
          </w:pPr>
          <w:hyperlink w:anchor="_Toc83218543"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_Toc83218543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49A6EF06" w14:textId="0C111D35" w:rsidR="001B0350" w:rsidRDefault="001C4B60">
          <w:pPr>
            <w:pStyle w:val="TOC3"/>
            <w:tabs>
              <w:tab w:val="right" w:leader="dot" w:pos="9350"/>
            </w:tabs>
            <w:rPr>
              <w:rFonts w:asciiTheme="minorHAnsi" w:eastAsiaTheme="minorEastAsia" w:hAnsiTheme="minorHAnsi"/>
              <w:noProof/>
            </w:rPr>
          </w:pPr>
          <w:hyperlink w:anchor="_Toc83218544" w:history="1">
            <w:r w:rsidR="001B0350" w:rsidRPr="002C400F">
              <w:rPr>
                <w:rStyle w:val="Hyperlink"/>
                <w:noProof/>
              </w:rPr>
              <w:t>Invisible Menu</w:t>
            </w:r>
            <w:r w:rsidR="001B0350">
              <w:rPr>
                <w:noProof/>
                <w:webHidden/>
              </w:rPr>
              <w:tab/>
            </w:r>
            <w:r w:rsidR="001B0350">
              <w:rPr>
                <w:noProof/>
                <w:webHidden/>
              </w:rPr>
              <w:fldChar w:fldCharType="begin"/>
            </w:r>
            <w:r w:rsidR="001B0350">
              <w:rPr>
                <w:noProof/>
                <w:webHidden/>
              </w:rPr>
              <w:instrText xml:space="preserve"> PAGEREF _Toc83218544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242C8B27" w14:textId="760D0301" w:rsidR="001B0350" w:rsidRDefault="001C4B60">
          <w:pPr>
            <w:pStyle w:val="TOC3"/>
            <w:tabs>
              <w:tab w:val="right" w:leader="dot" w:pos="9350"/>
            </w:tabs>
            <w:rPr>
              <w:rFonts w:asciiTheme="minorHAnsi" w:eastAsiaTheme="minorEastAsia" w:hAnsiTheme="minorHAnsi"/>
              <w:noProof/>
            </w:rPr>
          </w:pPr>
          <w:hyperlink w:anchor="_Toc83218545" w:history="1">
            <w:r w:rsidR="001B0350" w:rsidRPr="002C400F">
              <w:rPr>
                <w:rStyle w:val="Hyperlink"/>
                <w:noProof/>
              </w:rPr>
              <w:t>iFrameWnd</w:t>
            </w:r>
            <w:r w:rsidR="001B0350">
              <w:rPr>
                <w:noProof/>
                <w:webHidden/>
              </w:rPr>
              <w:tab/>
            </w:r>
            <w:r w:rsidR="001B0350">
              <w:rPr>
                <w:noProof/>
                <w:webHidden/>
              </w:rPr>
              <w:fldChar w:fldCharType="begin"/>
            </w:r>
            <w:r w:rsidR="001B0350">
              <w:rPr>
                <w:noProof/>
                <w:webHidden/>
              </w:rPr>
              <w:instrText xml:space="preserve"> PAGEREF _Toc83218545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5BE32611" w14:textId="428B4079" w:rsidR="001B0350" w:rsidRDefault="001C4B60">
          <w:pPr>
            <w:pStyle w:val="TOC1"/>
            <w:tabs>
              <w:tab w:val="right" w:leader="dot" w:pos="9350"/>
            </w:tabs>
            <w:rPr>
              <w:rFonts w:asciiTheme="minorHAnsi" w:eastAsiaTheme="minorEastAsia" w:hAnsiTheme="minorHAnsi"/>
              <w:noProof/>
            </w:rPr>
          </w:pPr>
          <w:hyperlink w:anchor="_Toc83218546" w:history="1">
            <w:r w:rsidR="001B0350" w:rsidRPr="002C400F">
              <w:rPr>
                <w:rStyle w:val="Hyperlink"/>
                <w:noProof/>
              </w:rPr>
              <w:t>Future Improvements</w:t>
            </w:r>
            <w:r w:rsidR="001B0350">
              <w:rPr>
                <w:noProof/>
                <w:webHidden/>
              </w:rPr>
              <w:tab/>
            </w:r>
            <w:r w:rsidR="001B0350">
              <w:rPr>
                <w:noProof/>
                <w:webHidden/>
              </w:rPr>
              <w:fldChar w:fldCharType="begin"/>
            </w:r>
            <w:r w:rsidR="001B0350">
              <w:rPr>
                <w:noProof/>
                <w:webHidden/>
              </w:rPr>
              <w:instrText xml:space="preserve"> PAGEREF _Toc83218546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4383E48" w14:textId="69B9DA76" w:rsidR="001B0350" w:rsidRDefault="001C4B60">
          <w:pPr>
            <w:pStyle w:val="TOC1"/>
            <w:tabs>
              <w:tab w:val="right" w:leader="dot" w:pos="9350"/>
            </w:tabs>
            <w:rPr>
              <w:rFonts w:asciiTheme="minorHAnsi" w:eastAsiaTheme="minorEastAsia" w:hAnsiTheme="minorHAnsi"/>
              <w:noProof/>
            </w:rPr>
          </w:pPr>
          <w:hyperlink w:anchor="_Toc83218547" w:history="1">
            <w:r w:rsidR="001B0350" w:rsidRPr="002C400F">
              <w:rPr>
                <w:rStyle w:val="Hyperlink"/>
                <w:noProof/>
              </w:rPr>
              <w:t>Conslusion</w:t>
            </w:r>
            <w:r w:rsidR="001B0350">
              <w:rPr>
                <w:noProof/>
                <w:webHidden/>
              </w:rPr>
              <w:tab/>
            </w:r>
            <w:r w:rsidR="001B0350">
              <w:rPr>
                <w:noProof/>
                <w:webHidden/>
              </w:rPr>
              <w:fldChar w:fldCharType="begin"/>
            </w:r>
            <w:r w:rsidR="001B0350">
              <w:rPr>
                <w:noProof/>
                <w:webHidden/>
              </w:rPr>
              <w:instrText xml:space="preserve"> PAGEREF _Toc83218547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FCE05FC" w14:textId="6CBA1D68" w:rsidR="00480C30" w:rsidRDefault="00EF349A" w:rsidP="00480C30">
          <w:pPr>
            <w:rPr>
              <w:b/>
              <w:bCs/>
              <w:noProof/>
            </w:rPr>
          </w:pPr>
          <w:r>
            <w:rPr>
              <w:b/>
              <w:bCs/>
              <w:noProof/>
            </w:rPr>
            <w:fldChar w:fldCharType="end"/>
          </w:r>
        </w:p>
      </w:sdtContent>
    </w:sdt>
    <w:p w14:paraId="35397237" w14:textId="317710D8" w:rsidR="00141E55" w:rsidRDefault="00141E55">
      <w:pPr>
        <w:spacing w:after="0"/>
        <w:rPr>
          <w:rFonts w:eastAsiaTheme="majorEastAsia" w:cstheme="majorBidi"/>
          <w:color w:val="2F5496" w:themeColor="accent1" w:themeShade="BF"/>
          <w:sz w:val="28"/>
          <w:szCs w:val="32"/>
        </w:rPr>
      </w:pPr>
      <w:r>
        <w:br w:type="page"/>
      </w:r>
    </w:p>
    <w:p w14:paraId="0DE9E41D" w14:textId="6A3959DD" w:rsidR="00344BA9" w:rsidRDefault="00344BA9" w:rsidP="00344BA9">
      <w:pPr>
        <w:pStyle w:val="Heading1"/>
      </w:pPr>
      <w:bookmarkStart w:id="1" w:name="_Toc83218487"/>
      <w:r>
        <w:lastRenderedPageBreak/>
        <w:t>Introduction</w:t>
      </w:r>
      <w:bookmarkEnd w:id="1"/>
    </w:p>
    <w:p w14:paraId="60E0E016" w14:textId="7C8787D0" w:rsidR="00344BA9" w:rsidRDefault="00344BA9" w:rsidP="00344BA9">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77777777" w:rsidR="00344BA9" w:rsidRDefault="00344BA9" w:rsidP="00344BA9">
      <w:pPr>
        <w:pStyle w:val="Heading1"/>
      </w:pPr>
      <w:bookmarkStart w:id="2" w:name="_Toc83218488"/>
      <w:r>
        <w:t>Features</w:t>
      </w:r>
      <w:bookmarkEnd w:id="2"/>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077BC16E" w:rsidR="00344BA9" w:rsidRDefault="00344BA9" w:rsidP="001F46FE">
      <w:pPr>
        <w:pStyle w:val="Heading2"/>
      </w:pPr>
      <w:bookmarkStart w:id="3" w:name="_Toc83218489"/>
      <w:r>
        <w:t>Bootloader</w:t>
      </w:r>
      <w:bookmarkEnd w:id="3"/>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45736DC0" w:rsidR="00C22303" w:rsidRDefault="00C22303" w:rsidP="00C22303">
      <w:pPr>
        <w:pStyle w:val="Heading3"/>
      </w:pPr>
      <w:bookmarkStart w:id="4" w:name="_Toc83218490"/>
      <w:r>
        <w:t>External library loading</w:t>
      </w:r>
      <w:bookmarkEnd w:id="4"/>
    </w:p>
    <w:p w14:paraId="3E01BC72" w14:textId="684537D0" w:rsidR="00E50D88" w:rsidRDefault="009B6AB3" w:rsidP="00FA0EE6">
      <w:r>
        <w:t xml:space="preserve">First, I wish to say a big </w:t>
      </w:r>
      <w:r w:rsidR="009B20F5" w:rsidRPr="009B20F5">
        <w:rPr>
          <w:b/>
          <w:bCs/>
          <w:i/>
          <w:iCs/>
        </w:rPr>
        <w:t>t</w:t>
      </w:r>
      <w:r w:rsidRPr="009B20F5">
        <w:rPr>
          <w:b/>
          <w:bCs/>
          <w:i/>
          <w:iCs/>
        </w:rPr>
        <w:t xml:space="preserve">hank </w:t>
      </w:r>
      <w:r w:rsidR="009B20F5" w:rsidRPr="009B20F5">
        <w:rPr>
          <w:b/>
          <w:bCs/>
          <w:i/>
          <w:iCs/>
        </w:rPr>
        <w:t>y</w:t>
      </w:r>
      <w:r w:rsidRPr="009B20F5">
        <w:rPr>
          <w:b/>
          <w:bCs/>
          <w:i/>
          <w:iCs/>
        </w:rPr>
        <w:t>ou</w:t>
      </w:r>
      <w:r>
        <w:t xml:space="preserve"> to </w:t>
      </w:r>
      <w:proofErr w:type="spellStart"/>
      <w:r w:rsidRPr="00C55F8D">
        <w:rPr>
          <w:b/>
          <w:bCs/>
          <w:u w:val="single"/>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w:t>
      </w:r>
      <w:r w:rsidR="0066349C">
        <w:lastRenderedPageBreak/>
        <w:t xml:space="preserve">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4D39BEAE" w:rsidR="00C22303" w:rsidRPr="00C22303" w:rsidRDefault="00C22303" w:rsidP="00C22303">
      <w:pPr>
        <w:pStyle w:val="Heading3"/>
      </w:pPr>
      <w:bookmarkStart w:id="5" w:name="_Toc83218491"/>
      <w:r>
        <w:t>Developing code locally</w:t>
      </w:r>
      <w:bookmarkEnd w:id="5"/>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77777777" w:rsidR="002379EA" w:rsidRDefault="001967DF" w:rsidP="002379EA">
      <w:pPr>
        <w:pStyle w:val="Heading3"/>
      </w:pPr>
      <w:bookmarkStart w:id="6" w:name="_Toc83218492"/>
      <w:r>
        <w:t>Functions</w:t>
      </w:r>
      <w:bookmarkEnd w:id="6"/>
    </w:p>
    <w:p w14:paraId="65078AE7" w14:textId="75CCEA50" w:rsidR="001967DF" w:rsidRDefault="002A1D9A" w:rsidP="002379EA">
      <w:pPr>
        <w:pStyle w:val="ListParagraph"/>
        <w:numPr>
          <w:ilvl w:val="0"/>
          <w:numId w:val="17"/>
        </w:numPr>
      </w:pPr>
      <w:r>
        <w:t>Bootloader has no exposed functions.</w:t>
      </w:r>
    </w:p>
    <w:p w14:paraId="12EF9196" w14:textId="09C59C88" w:rsidR="009925B5" w:rsidRDefault="00537E6B" w:rsidP="00537E6B">
      <w:pPr>
        <w:pStyle w:val="Heading2"/>
      </w:pPr>
      <w:bookmarkStart w:id="7" w:name="_Toc83218493"/>
      <w:r>
        <w:t>Core</w:t>
      </w:r>
      <w:bookmarkEnd w:id="7"/>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6D677A91" w:rsidR="0016118F" w:rsidRDefault="0016118F" w:rsidP="00261630">
      <w:pPr>
        <w:pStyle w:val="Heading3"/>
      </w:pPr>
      <w:bookmarkStart w:id="8" w:name="_Toc83218494"/>
      <w:r>
        <w:t>Function</w:t>
      </w:r>
      <w:r w:rsidR="00A42493">
        <w:t>s</w:t>
      </w:r>
      <w:bookmarkEnd w:id="8"/>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lastRenderedPageBreak/>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77777777" w:rsidR="002B4700" w:rsidRPr="00245EE9" w:rsidRDefault="002B4700" w:rsidP="002B4700">
      <w:pPr>
        <w:pStyle w:val="Heading2"/>
      </w:pPr>
      <w:bookmarkStart w:id="9" w:name="_Toc83218495"/>
      <w:r w:rsidRPr="00245EE9">
        <w:t>Storage</w:t>
      </w:r>
      <w:bookmarkEnd w:id="9"/>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35D5F726" w:rsidR="002B4700" w:rsidRPr="003E2B14" w:rsidRDefault="002B4700" w:rsidP="00261630">
      <w:pPr>
        <w:pStyle w:val="Heading3"/>
      </w:pPr>
      <w:bookmarkStart w:id="10" w:name="_Toc83218496"/>
      <w:r w:rsidRPr="003E2B14">
        <w:t>Functions</w:t>
      </w:r>
      <w:bookmarkEnd w:id="10"/>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15192474" w:rsidR="00FF1E95" w:rsidRPr="00FF1E95" w:rsidRDefault="00FF1E95" w:rsidP="00FF1E95">
      <w:pPr>
        <w:pStyle w:val="Heading2"/>
      </w:pPr>
      <w:bookmarkStart w:id="11" w:name="_Toc83218497"/>
      <w:r>
        <w:t>Scenes</w:t>
      </w:r>
      <w:bookmarkEnd w:id="11"/>
    </w:p>
    <w:p w14:paraId="3FAB80C2" w14:textId="7F65AF7C" w:rsidR="00FF1E95" w:rsidRPr="003E2B14" w:rsidRDefault="00FF1E95" w:rsidP="00FF1E95">
      <w:r w:rsidRPr="003E2B14">
        <w:t xml:space="preserve">Provides </w:t>
      </w:r>
      <w:r w:rsidR="00175FFC">
        <w:t>scene-related features</w:t>
      </w:r>
      <w:r>
        <w:t>.</w:t>
      </w:r>
    </w:p>
    <w:p w14:paraId="31775A69" w14:textId="6C774AFD" w:rsidR="00FF1E95" w:rsidRPr="003E2B14" w:rsidRDefault="00FF1E95" w:rsidP="00261630">
      <w:pPr>
        <w:pStyle w:val="Heading3"/>
      </w:pPr>
      <w:bookmarkStart w:id="12" w:name="_Toc83218498"/>
      <w:r w:rsidRPr="003E2B14">
        <w:t>Functions</w:t>
      </w:r>
      <w:bookmarkEnd w:id="12"/>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lastRenderedPageBreak/>
        <w:t>onSceneRender</w:t>
      </w:r>
      <w:proofErr w:type="spellEnd"/>
      <w:r w:rsidR="00DD5665">
        <w:t>:  Callback to your app's handler of a scene render.</w:t>
      </w:r>
    </w:p>
    <w:p w14:paraId="7F6D455F" w14:textId="0753EE6C" w:rsidR="008A07C5" w:rsidRPr="00FF1E95" w:rsidRDefault="008A07C5" w:rsidP="008A07C5">
      <w:pPr>
        <w:pStyle w:val="Heading2"/>
      </w:pPr>
      <w:bookmarkStart w:id="13" w:name="_Toc83218499"/>
      <w:r>
        <w:t>Views</w:t>
      </w:r>
      <w:bookmarkEnd w:id="13"/>
    </w:p>
    <w:p w14:paraId="1E0B5296" w14:textId="6189D2B7" w:rsidR="008A07C5" w:rsidRPr="003E2B14" w:rsidRDefault="008A07C5" w:rsidP="008A07C5">
      <w:r w:rsidRPr="003E2B14">
        <w:t xml:space="preserve">Provides </w:t>
      </w:r>
      <w:r>
        <w:t>view-related features.</w:t>
      </w:r>
    </w:p>
    <w:p w14:paraId="336C0EBF" w14:textId="3784B21D" w:rsidR="008A07C5" w:rsidRPr="003E2B14" w:rsidRDefault="008A07C5" w:rsidP="00261630">
      <w:pPr>
        <w:pStyle w:val="Heading3"/>
      </w:pPr>
      <w:bookmarkStart w:id="14" w:name="_Toc83218500"/>
      <w:r w:rsidRPr="003E2B14">
        <w:t>Functions</w:t>
      </w:r>
      <w:bookmarkEnd w:id="14"/>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lastRenderedPageBreak/>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09A8B32C" w:rsidR="00B970C9" w:rsidRPr="00FF1E95" w:rsidRDefault="00B970C9" w:rsidP="00B970C9">
      <w:pPr>
        <w:pStyle w:val="Heading2"/>
      </w:pPr>
      <w:bookmarkStart w:id="15" w:name="_Toc83218501"/>
      <w:r>
        <w:t>Fields</w:t>
      </w:r>
      <w:bookmarkEnd w:id="15"/>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8B1D314" w:rsidR="00B970C9" w:rsidRPr="003E2B14" w:rsidRDefault="00B970C9" w:rsidP="00261630">
      <w:pPr>
        <w:pStyle w:val="Heading3"/>
      </w:pPr>
      <w:bookmarkStart w:id="16" w:name="_Toc83218502"/>
      <w:r w:rsidRPr="003E2B14">
        <w:t>Functions</w:t>
      </w:r>
      <w:bookmarkEnd w:id="16"/>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lastRenderedPageBreak/>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77777777" w:rsidR="003079BE" w:rsidRPr="00FF1E95" w:rsidRDefault="003079BE" w:rsidP="003079BE">
      <w:pPr>
        <w:pStyle w:val="Heading2"/>
      </w:pPr>
      <w:bookmarkStart w:id="17" w:name="_Ref81422947"/>
      <w:bookmarkStart w:id="18" w:name="_Toc83218503"/>
      <w:r>
        <w:t>Bulk Operations</w:t>
      </w:r>
      <w:bookmarkEnd w:id="17"/>
      <w:bookmarkEnd w:id="18"/>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77777777" w:rsidR="003079BE" w:rsidRDefault="003079BE" w:rsidP="003079BE">
      <w:pPr>
        <w:pStyle w:val="Heading3"/>
      </w:pPr>
      <w:bookmarkStart w:id="19" w:name="_Toc83218504"/>
      <w:r>
        <w:t>Bulk Edit</w:t>
      </w:r>
      <w:bookmarkEnd w:id="19"/>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77777777" w:rsidR="003079BE" w:rsidRDefault="003079BE" w:rsidP="003079BE">
      <w:pPr>
        <w:pStyle w:val="Heading3"/>
      </w:pPr>
      <w:bookmarkStart w:id="20" w:name="_Toc83218505"/>
      <w:r>
        <w:t>Bulk Delete</w:t>
      </w:r>
      <w:bookmarkEnd w:id="20"/>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8FBB095" w:rsidR="003079BE" w:rsidRPr="003E2B14" w:rsidRDefault="003079BE" w:rsidP="00261630">
      <w:pPr>
        <w:pStyle w:val="Heading3"/>
      </w:pPr>
      <w:bookmarkStart w:id="21" w:name="_Toc83218506"/>
      <w:r w:rsidRPr="003E2B14">
        <w:t>Functions</w:t>
      </w:r>
      <w:bookmarkEnd w:id="21"/>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77777777" w:rsidR="003079BE" w:rsidRPr="00FF1E95" w:rsidRDefault="003079BE" w:rsidP="003079BE">
      <w:pPr>
        <w:pStyle w:val="Heading2"/>
      </w:pPr>
      <w:bookmarkStart w:id="22" w:name="_Ref81385679"/>
      <w:bookmarkStart w:id="23" w:name="_Ref81423001"/>
      <w:bookmarkStart w:id="24" w:name="_Toc83218507"/>
      <w:r>
        <w:lastRenderedPageBreak/>
        <w:t>User Filters</w:t>
      </w:r>
      <w:bookmarkEnd w:id="22"/>
      <w:bookmarkEnd w:id="23"/>
      <w:bookmarkEnd w:id="24"/>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4AB229F5" w:rsidR="003079BE" w:rsidRPr="003E2B14" w:rsidRDefault="003079BE" w:rsidP="00261630">
      <w:pPr>
        <w:pStyle w:val="Heading3"/>
      </w:pPr>
      <w:bookmarkStart w:id="25" w:name="_Toc83218508"/>
      <w:r w:rsidRPr="003E2B14">
        <w:t>Functions</w:t>
      </w:r>
      <w:bookmarkEnd w:id="25"/>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77777777" w:rsidR="003079BE" w:rsidRPr="00FF1E95" w:rsidRDefault="003079BE" w:rsidP="003079BE">
      <w:pPr>
        <w:pStyle w:val="Heading2"/>
      </w:pPr>
      <w:bookmarkStart w:id="26" w:name="_Ref81385772"/>
      <w:bookmarkStart w:id="27" w:name="_Toc83218509"/>
      <w:r>
        <w:t>Form Persistence</w:t>
      </w:r>
      <w:bookmarkEnd w:id="26"/>
      <w:bookmarkEnd w:id="27"/>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0007013" w:rsidR="003079BE" w:rsidRPr="003E2B14" w:rsidRDefault="003079BE" w:rsidP="00261630">
      <w:pPr>
        <w:pStyle w:val="Heading3"/>
      </w:pPr>
      <w:bookmarkStart w:id="28" w:name="_Toc83218510"/>
      <w:r w:rsidRPr="003E2B14">
        <w:t>Functions</w:t>
      </w:r>
      <w:bookmarkEnd w:id="28"/>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703CD2B4" w:rsidR="0036485F" w:rsidRPr="00FF1E95" w:rsidRDefault="0036485F" w:rsidP="0036485F">
      <w:pPr>
        <w:pStyle w:val="Heading2"/>
      </w:pPr>
      <w:bookmarkStart w:id="29" w:name="_Toc83218511"/>
      <w:r>
        <w:t>Account</w:t>
      </w:r>
      <w:bookmarkEnd w:id="29"/>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1BD85B1A" w:rsidR="0036485F" w:rsidRPr="003E2B14" w:rsidRDefault="0036485F" w:rsidP="00261630">
      <w:pPr>
        <w:pStyle w:val="Heading3"/>
      </w:pPr>
      <w:bookmarkStart w:id="30" w:name="_Toc83218512"/>
      <w:r w:rsidRPr="003E2B14">
        <w:t>Functions</w:t>
      </w:r>
      <w:bookmarkEnd w:id="30"/>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9204360" w:rsidR="00B1411F" w:rsidRPr="00FF1E95" w:rsidRDefault="00B1411F" w:rsidP="00B1411F">
      <w:pPr>
        <w:pStyle w:val="Heading2"/>
      </w:pPr>
      <w:bookmarkStart w:id="31" w:name="_Ref81422920"/>
      <w:bookmarkStart w:id="32" w:name="_Toc83218513"/>
      <w:r>
        <w:t>User Preferences</w:t>
      </w:r>
      <w:bookmarkEnd w:id="31"/>
      <w:bookmarkEnd w:id="32"/>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562BB1E3" w:rsidR="00B1411F" w:rsidRPr="003E2B14" w:rsidRDefault="00B1411F" w:rsidP="00261630">
      <w:pPr>
        <w:pStyle w:val="Heading3"/>
      </w:pPr>
      <w:bookmarkStart w:id="33" w:name="_Toc83218514"/>
      <w:r w:rsidRPr="003E2B14">
        <w:t>Functions</w:t>
      </w:r>
      <w:bookmarkEnd w:id="33"/>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77777777" w:rsidR="003A7C93" w:rsidRPr="00FF1E95" w:rsidRDefault="003A7C93" w:rsidP="003A7C93">
      <w:pPr>
        <w:pStyle w:val="Heading2"/>
      </w:pPr>
      <w:bookmarkStart w:id="34" w:name="_Ref81422880"/>
      <w:bookmarkStart w:id="35" w:name="_Ref81422883"/>
      <w:bookmarkStart w:id="36" w:name="_Toc83218515"/>
      <w:r>
        <w:t>iFrame Window</w:t>
      </w:r>
      <w:bookmarkEnd w:id="34"/>
      <w:bookmarkEnd w:id="35"/>
      <w:bookmarkEnd w:id="36"/>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777777" w:rsidR="003A7C93" w:rsidRDefault="003A7C93" w:rsidP="003A7C93">
      <w:pPr>
        <w:pStyle w:val="Heading3"/>
      </w:pPr>
      <w:bookmarkStart w:id="37" w:name="_Toc83218516"/>
      <w:r>
        <w:t>Usage</w:t>
      </w:r>
      <w:bookmarkEnd w:id="37"/>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77777777" w:rsidR="003A7C93" w:rsidRPr="003E2B14" w:rsidRDefault="003A7C93" w:rsidP="003A7C93">
      <w:pPr>
        <w:pStyle w:val="Heading3"/>
      </w:pPr>
      <w:bookmarkStart w:id="38" w:name="_Toc83218517"/>
      <w:r w:rsidRPr="003E2B14">
        <w:t>Functions</w:t>
      </w:r>
      <w:bookmarkEnd w:id="38"/>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77777777" w:rsidR="00CC117D" w:rsidRPr="00FF1E95" w:rsidRDefault="00CC117D" w:rsidP="00CC117D">
      <w:pPr>
        <w:pStyle w:val="Heading2"/>
      </w:pPr>
      <w:bookmarkStart w:id="39" w:name="_Toc83218518"/>
      <w:r>
        <w:t>Debug Window</w:t>
      </w:r>
      <w:bookmarkEnd w:id="39"/>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77777777" w:rsidR="00CC117D" w:rsidRPr="003E2B14" w:rsidRDefault="00CC117D" w:rsidP="00CC117D">
      <w:pPr>
        <w:pStyle w:val="Heading3"/>
      </w:pPr>
      <w:bookmarkStart w:id="40" w:name="_Toc83218519"/>
      <w:r w:rsidRPr="003E2B14">
        <w:t>Functions</w:t>
      </w:r>
      <w:bookmarkEnd w:id="40"/>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74EB8527" w:rsidR="00660238" w:rsidRPr="00FF1E95" w:rsidRDefault="00660238" w:rsidP="00660238">
      <w:pPr>
        <w:pStyle w:val="Heading2"/>
      </w:pPr>
      <w:bookmarkStart w:id="41" w:name="_Toc83218520"/>
      <w:r>
        <w:t>Logging</w:t>
      </w:r>
      <w:bookmarkEnd w:id="41"/>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5542934" w:rsidR="00660238" w:rsidRPr="003E2B14" w:rsidRDefault="00660238" w:rsidP="00261630">
      <w:pPr>
        <w:pStyle w:val="Heading3"/>
      </w:pPr>
      <w:bookmarkStart w:id="42" w:name="_Toc83218521"/>
      <w:r w:rsidRPr="003E2B14">
        <w:t>Functions</w:t>
      </w:r>
      <w:bookmarkEnd w:id="42"/>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lastRenderedPageBreak/>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24C9779F" w:rsidR="00006ACA" w:rsidRDefault="00006ACA" w:rsidP="006C1E53">
      <w:pPr>
        <w:pStyle w:val="Heading2"/>
      </w:pPr>
      <w:bookmarkStart w:id="43" w:name="_Toc83218522"/>
      <w:r>
        <w:t>Windows Messaging</w:t>
      </w:r>
      <w:bookmarkEnd w:id="43"/>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18B6BD22" w:rsidR="00EB7843" w:rsidRDefault="00EB7843" w:rsidP="00EB7843">
      <w:pPr>
        <w:pStyle w:val="Heading3"/>
      </w:pPr>
      <w:bookmarkStart w:id="44" w:name="_Toc83218523"/>
      <w:r>
        <w:t>Functions</w:t>
      </w:r>
      <w:bookmarkEnd w:id="44"/>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7777777" w:rsidR="006C1E53" w:rsidRDefault="006C1E53" w:rsidP="006C1E53">
      <w:pPr>
        <w:pStyle w:val="Heading2"/>
      </w:pPr>
      <w:bookmarkStart w:id="45" w:name="_Toc83218524"/>
      <w:r>
        <w:t>System Info</w:t>
      </w:r>
      <w:bookmarkEnd w:id="45"/>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27DE2F6" w:rsidR="006C1E53" w:rsidRDefault="006C1E53" w:rsidP="00261630">
      <w:pPr>
        <w:pStyle w:val="Heading3"/>
      </w:pPr>
      <w:bookmarkStart w:id="46" w:name="_Toc83218525"/>
      <w:r>
        <w:t>Functions</w:t>
      </w:r>
      <w:bookmarkEnd w:id="46"/>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77777777" w:rsidR="006C1E53" w:rsidRDefault="006C1E53" w:rsidP="006C1E53">
      <w:pPr>
        <w:pStyle w:val="Heading2"/>
      </w:pPr>
      <w:bookmarkStart w:id="47" w:name="_Toc83218526"/>
      <w:r>
        <w:t>System Colors</w:t>
      </w:r>
      <w:bookmarkEnd w:id="47"/>
    </w:p>
    <w:p w14:paraId="73B2A0D3" w14:textId="5561CBA2" w:rsidR="006C1E53" w:rsidRDefault="006C1E53" w:rsidP="006C1E53">
      <w:r>
        <w:t>Retrie</w:t>
      </w:r>
      <w:r w:rsidR="006B5C08">
        <w:t>ve</w:t>
      </w:r>
      <w:r>
        <w:t>s information about Knack's colors and generates a few variations for KTL features.</w:t>
      </w:r>
    </w:p>
    <w:p w14:paraId="26D0AA2D" w14:textId="0278AE25" w:rsidR="006C1E53" w:rsidRDefault="006C1E53" w:rsidP="00261630">
      <w:pPr>
        <w:pStyle w:val="Heading3"/>
      </w:pPr>
      <w:bookmarkStart w:id="48" w:name="_Toc83218527"/>
      <w:r>
        <w:t>Functions</w:t>
      </w:r>
      <w:bookmarkEnd w:id="48"/>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0DC1DF6F" w:rsidR="00344BA9" w:rsidRDefault="00A764D4" w:rsidP="007046F9">
      <w:pPr>
        <w:pStyle w:val="Heading1"/>
      </w:pPr>
      <w:bookmarkStart w:id="49" w:name="_Toc83218528"/>
      <w:r>
        <w:t xml:space="preserve">How to use </w:t>
      </w:r>
      <w:r w:rsidR="00344BA9">
        <w:t>KTL</w:t>
      </w:r>
      <w:bookmarkEnd w:id="49"/>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25A51259" w:rsidR="007F6E2E" w:rsidRDefault="001218C8" w:rsidP="00427963">
      <w:pPr>
        <w:pStyle w:val="Heading2"/>
      </w:pPr>
      <w:bookmarkStart w:id="50" w:name="_Toc83218529"/>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bookmarkEnd w:id="50"/>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4DBE05E5" w:rsidR="009B6671" w:rsidRDefault="009B6671" w:rsidP="009B6671">
      <w:pPr>
        <w:pStyle w:val="Heading3"/>
      </w:pPr>
      <w:bookmarkStart w:id="51" w:name="_Toc83218530"/>
      <w:r>
        <w:t>Pros</w:t>
      </w:r>
      <w:bookmarkEnd w:id="51"/>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0DF512BD" w:rsidR="009B6671" w:rsidRDefault="009B6671" w:rsidP="009B6671">
      <w:pPr>
        <w:pStyle w:val="Heading3"/>
      </w:pPr>
      <w:bookmarkStart w:id="52" w:name="_Toc83218531"/>
      <w:r>
        <w:t>Cons</w:t>
      </w:r>
      <w:bookmarkEnd w:id="52"/>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0D7F0602" w:rsidR="00805A56" w:rsidRPr="00C80DBD" w:rsidRDefault="00805A56" w:rsidP="00805A56">
      <w:pPr>
        <w:pStyle w:val="Heading3"/>
      </w:pPr>
      <w:bookmarkStart w:id="53" w:name="_Toc83218532"/>
      <w:r>
        <w:t>Setup</w:t>
      </w:r>
      <w:bookmarkEnd w:id="53"/>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7F05E139" w:rsidR="00344BA9" w:rsidRDefault="009E12B7" w:rsidP="0063412E">
      <w:pPr>
        <w:pStyle w:val="Heading2"/>
      </w:pPr>
      <w:bookmarkStart w:id="54" w:name="_Toc83218533"/>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bookmarkEnd w:id="54"/>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50650001" w:rsidR="005B5EA1" w:rsidRDefault="005B5EA1" w:rsidP="005B5EA1">
      <w:pPr>
        <w:pStyle w:val="Heading3"/>
      </w:pPr>
      <w:bookmarkStart w:id="55" w:name="_Toc83218534"/>
      <w:r>
        <w:t>Pros</w:t>
      </w:r>
      <w:bookmarkEnd w:id="55"/>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2340306" w:rsidR="005B5EA1" w:rsidRDefault="005B5EA1" w:rsidP="005B5EA1">
      <w:pPr>
        <w:pStyle w:val="Heading3"/>
      </w:pPr>
      <w:bookmarkStart w:id="56" w:name="_Toc83218535"/>
      <w:r>
        <w:t>Cons</w:t>
      </w:r>
      <w:bookmarkEnd w:id="56"/>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41D0615D" w:rsidR="00721530" w:rsidRPr="00B63E91" w:rsidRDefault="00721530" w:rsidP="00721530">
      <w:pPr>
        <w:pStyle w:val="Heading3"/>
      </w:pPr>
      <w:bookmarkStart w:id="57" w:name="_Toc83218536"/>
      <w:r>
        <w:t>Setup</w:t>
      </w:r>
      <w:bookmarkEnd w:id="57"/>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FB949D3" w:rsidR="00D00DB2" w:rsidRDefault="00967B8D" w:rsidP="0051401B">
      <w:pPr>
        <w:pStyle w:val="Heading3"/>
      </w:pPr>
      <w:bookmarkStart w:id="58" w:name="_Toc83218537"/>
      <w:r>
        <w:lastRenderedPageBreak/>
        <w:t>Folder Structure</w:t>
      </w:r>
      <w:bookmarkEnd w:id="58"/>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37AF61BD" w:rsidR="008339AF" w:rsidRDefault="00060629" w:rsidP="00FD4BF4">
      <w:pPr>
        <w:pStyle w:val="Heading2"/>
      </w:pPr>
      <w:bookmarkStart w:id="59" w:name="_Ref80370926"/>
      <w:bookmarkStart w:id="60" w:name="_Toc83218538"/>
      <w:r>
        <w:t>Switching Modes</w:t>
      </w:r>
      <w:bookmarkEnd w:id="59"/>
      <w:bookmarkEnd w:id="60"/>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7777777" w:rsidR="00E950D6" w:rsidRDefault="00E950D6" w:rsidP="00E950D6">
      <w:pPr>
        <w:pStyle w:val="Heading3"/>
      </w:pPr>
      <w:bookmarkStart w:id="61" w:name="_Toc83218539"/>
      <w:r>
        <w:t>From ACB to CLS</w:t>
      </w:r>
      <w:bookmarkEnd w:id="61"/>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402FB708" w:rsidR="00210784" w:rsidRDefault="00210784" w:rsidP="00210784">
      <w:pPr>
        <w:pStyle w:val="Heading3"/>
      </w:pPr>
      <w:bookmarkStart w:id="62" w:name="_Toc83218540"/>
      <w:r>
        <w:t>From CLS to ACB</w:t>
      </w:r>
      <w:bookmarkEnd w:id="62"/>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77777777" w:rsidR="001A68D7" w:rsidRDefault="001A68D7" w:rsidP="0008566D">
      <w:pPr>
        <w:pStyle w:val="Heading1"/>
      </w:pPr>
      <w:bookmarkStart w:id="63" w:name="_Toc83218541"/>
      <w:r>
        <w:t>Basic Features</w:t>
      </w:r>
      <w:bookmarkEnd w:id="63"/>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76575451" w:rsidR="00AF2E7A" w:rsidRDefault="00AF2E7A" w:rsidP="0008566D">
      <w:pPr>
        <w:pStyle w:val="Heading1"/>
      </w:pPr>
      <w:bookmarkStart w:id="64" w:name="_Ref81575415"/>
      <w:bookmarkStart w:id="65" w:name="_Toc83218542"/>
      <w:r>
        <w:t>Advanced Features</w:t>
      </w:r>
      <w:bookmarkEnd w:id="64"/>
      <w:bookmarkEnd w:id="65"/>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745A5DD1" w:rsidR="00AF2E7A" w:rsidRDefault="00A35717" w:rsidP="00A35717">
      <w:pPr>
        <w:pStyle w:val="Heading2"/>
      </w:pPr>
      <w:bookmarkStart w:id="66" w:name="_Toc83218543"/>
      <w:r>
        <w:lastRenderedPageBreak/>
        <w:t>Setup</w:t>
      </w:r>
      <w:bookmarkEnd w:id="66"/>
    </w:p>
    <w:p w14:paraId="49CDFDD5" w14:textId="6E0808C4" w:rsidR="00AC0686" w:rsidRDefault="00AC0686" w:rsidP="00AC0686">
      <w:pPr>
        <w:pStyle w:val="Heading3"/>
      </w:pPr>
      <w:bookmarkStart w:id="67" w:name="_Toc83218544"/>
      <w:r>
        <w:t>Invisible Menu</w:t>
      </w:r>
      <w:bookmarkEnd w:id="67"/>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68" w:name="_Ref81750822"/>
      <w:bookmarkStart w:id="69" w:name="_Toc83218545"/>
      <w:r>
        <w:t>iFrameWnd</w:t>
      </w:r>
      <w:bookmarkStart w:id="70" w:name="_Ref80389971"/>
      <w:bookmarkEnd w:id="68"/>
      <w:bookmarkEnd w:id="69"/>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71" w:name="_Ref81750659"/>
      <w:r>
        <w:t>User Preferences</w:t>
      </w:r>
      <w:bookmarkEnd w:id="71"/>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70"/>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209562D" w:rsidR="00410B5D" w:rsidRDefault="00410B5D" w:rsidP="00410B5D">
      <w:pPr>
        <w:pStyle w:val="Heading1"/>
      </w:pPr>
      <w:bookmarkStart w:id="72" w:name="_Toc83218546"/>
      <w:r>
        <w:t>Future Improvements</w:t>
      </w:r>
      <w:bookmarkEnd w:id="72"/>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73" w:name="_Toc83218547"/>
      <w:proofErr w:type="spellStart"/>
      <w:r>
        <w:t>Conslusion</w:t>
      </w:r>
      <w:bookmarkEnd w:id="73"/>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1C4B6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6715" w14:textId="77777777" w:rsidR="001C4B60" w:rsidRDefault="001C4B60" w:rsidP="00CD27D3">
      <w:pPr>
        <w:spacing w:after="0"/>
      </w:pPr>
      <w:r>
        <w:separator/>
      </w:r>
    </w:p>
  </w:endnote>
  <w:endnote w:type="continuationSeparator" w:id="0">
    <w:p w14:paraId="74ECC263" w14:textId="77777777" w:rsidR="001C4B60" w:rsidRDefault="001C4B60"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1C4B6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1F1E" w14:textId="77777777" w:rsidR="001C4B60" w:rsidRDefault="001C4B60" w:rsidP="00CD27D3">
      <w:pPr>
        <w:spacing w:after="0"/>
      </w:pPr>
      <w:r>
        <w:separator/>
      </w:r>
    </w:p>
  </w:footnote>
  <w:footnote w:type="continuationSeparator" w:id="0">
    <w:p w14:paraId="14EF64E8" w14:textId="77777777" w:rsidR="001C4B60" w:rsidRDefault="001C4B60"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1C4B6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1C4B6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1C4B6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6959"/>
    <w:rsid w:val="00136CD4"/>
    <w:rsid w:val="00141D7B"/>
    <w:rsid w:val="00141E55"/>
    <w:rsid w:val="00142919"/>
    <w:rsid w:val="00142A1C"/>
    <w:rsid w:val="00142DEE"/>
    <w:rsid w:val="00143D97"/>
    <w:rsid w:val="00146CFE"/>
    <w:rsid w:val="00147ACA"/>
    <w:rsid w:val="00151264"/>
    <w:rsid w:val="00152054"/>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4B6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31BC"/>
    <w:rsid w:val="002D3A65"/>
    <w:rsid w:val="002D3D40"/>
    <w:rsid w:val="002D4992"/>
    <w:rsid w:val="002D4BE6"/>
    <w:rsid w:val="002D4ED2"/>
    <w:rsid w:val="002E0DE3"/>
    <w:rsid w:val="002E193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D3A"/>
    <w:rsid w:val="0069311B"/>
    <w:rsid w:val="00695B22"/>
    <w:rsid w:val="0069629B"/>
    <w:rsid w:val="006A0788"/>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41849"/>
    <w:rsid w:val="008419F2"/>
    <w:rsid w:val="0084664D"/>
    <w:rsid w:val="00851F46"/>
    <w:rsid w:val="008524CC"/>
    <w:rsid w:val="0085269B"/>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3890"/>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after="100"/>
    </w:pPr>
  </w:style>
  <w:style w:type="paragraph" w:styleId="TOC2">
    <w:name w:val="toc 2"/>
    <w:basedOn w:val="Normal"/>
    <w:next w:val="Normal"/>
    <w:autoRedefine/>
    <w:uiPriority w:val="39"/>
    <w:unhideWhenUsed/>
    <w:rsid w:val="00EF349A"/>
    <w:pPr>
      <w:spacing w:after="100"/>
      <w:ind w:left="220"/>
    </w:pPr>
  </w:style>
  <w:style w:type="paragraph" w:styleId="TOC3">
    <w:name w:val="toc 3"/>
    <w:basedOn w:val="Normal"/>
    <w:next w:val="Normal"/>
    <w:autoRedefine/>
    <w:uiPriority w:val="39"/>
    <w:unhideWhenUsed/>
    <w:rsid w:val="00EF349A"/>
    <w:pPr>
      <w:spacing w:after="100"/>
      <w:ind w:left="440"/>
    </w:p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28178</TotalTime>
  <Pages>21</Pages>
  <Words>6305</Words>
  <Characters>35942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1564</cp:revision>
  <cp:lastPrinted>2021-09-03T19:24:00Z</cp:lastPrinted>
  <dcterms:created xsi:type="dcterms:W3CDTF">2021-08-07T13:32:00Z</dcterms:created>
  <dcterms:modified xsi:type="dcterms:W3CDTF">2021-09-23T13:59:00Z</dcterms:modified>
</cp:coreProperties>
</file>