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FE0BD" w14:textId="77777777" w:rsidR="00F51D2F" w:rsidRDefault="00F51D2F" w:rsidP="00F51D2F">
      <w:pPr>
        <w:pStyle w:val="Title"/>
      </w:pPr>
    </w:p>
    <w:p w14:paraId="46F7FB44" w14:textId="77777777" w:rsidR="00F51D2F" w:rsidRDefault="00F51D2F" w:rsidP="00F51D2F">
      <w:pPr>
        <w:pStyle w:val="Title"/>
      </w:pPr>
    </w:p>
    <w:p w14:paraId="715B2B84" w14:textId="77777777" w:rsidR="00F51D2F" w:rsidRDefault="00F51D2F" w:rsidP="00F51D2F">
      <w:pPr>
        <w:pStyle w:val="Title"/>
      </w:pPr>
    </w:p>
    <w:p w14:paraId="37F0DC00" w14:textId="77777777" w:rsidR="00F51D2F" w:rsidRDefault="00F51D2F" w:rsidP="00F51D2F">
      <w:pPr>
        <w:pStyle w:val="Title"/>
      </w:pPr>
    </w:p>
    <w:p w14:paraId="38F2C226" w14:textId="77777777" w:rsidR="00F51D2F" w:rsidRDefault="00F51D2F" w:rsidP="00F51D2F">
      <w:pPr>
        <w:pStyle w:val="Title"/>
      </w:pPr>
    </w:p>
    <w:p w14:paraId="5FFC353D" w14:textId="77777777" w:rsidR="00F51D2F" w:rsidRDefault="00F51D2F" w:rsidP="00F51D2F">
      <w:pPr>
        <w:pStyle w:val="Title"/>
      </w:pPr>
    </w:p>
    <w:p w14:paraId="204AAB2F" w14:textId="13E15F15" w:rsidR="00334B05" w:rsidRDefault="00F51D2F" w:rsidP="00F51D2F">
      <w:pPr>
        <w:pStyle w:val="Title"/>
      </w:pPr>
      <w:r>
        <w:t xml:space="preserve">UEFI Variable </w:t>
      </w:r>
      <w:r w:rsidR="00FD7D0D">
        <w:t>Policy</w:t>
      </w:r>
    </w:p>
    <w:p w14:paraId="55DE1B61" w14:textId="250A5897" w:rsidR="00F51D2F" w:rsidRDefault="00F51D2F" w:rsidP="009E2C27">
      <w:pPr>
        <w:pStyle w:val="Subtitle"/>
      </w:pPr>
      <w:r>
        <w:t>Specification proposal</w:t>
      </w:r>
      <w:r w:rsidR="008F2636">
        <w:t xml:space="preserve">, version </w:t>
      </w:r>
      <w:r w:rsidR="001D057B">
        <w:t>1</w:t>
      </w:r>
      <w:r w:rsidR="008F2636">
        <w:t>.</w:t>
      </w:r>
      <w:r w:rsidR="001D057B">
        <w:t>0</w:t>
      </w:r>
    </w:p>
    <w:p w14:paraId="1067B642" w14:textId="75C7C2C9" w:rsidR="00F51D2F" w:rsidRDefault="00F51D2F" w:rsidP="00F51D2F"/>
    <w:p w14:paraId="0B889DCC" w14:textId="131A497E" w:rsidR="00F51D2F" w:rsidRDefault="00F51D2F" w:rsidP="00F51D2F"/>
    <w:p w14:paraId="6BB70999" w14:textId="15B21058" w:rsidR="00F51D2F" w:rsidRDefault="00F51D2F" w:rsidP="00F51D2F">
      <w:pPr>
        <w:spacing w:after="0"/>
      </w:pPr>
      <w:r>
        <w:t>Microsoft Core UEFI Team</w:t>
      </w:r>
    </w:p>
    <w:p w14:paraId="6B29BE75" w14:textId="10923DAF" w:rsidR="00F51D2F" w:rsidRPr="00F51D2F" w:rsidRDefault="001D057B" w:rsidP="00F51D2F">
      <w:pPr>
        <w:spacing w:after="0"/>
      </w:pPr>
      <w:r>
        <w:t>January 28, 2020</w:t>
      </w:r>
    </w:p>
    <w:p w14:paraId="15642642" w14:textId="18B691B1" w:rsidR="00F51D2F" w:rsidRDefault="00F51D2F">
      <w:r>
        <w:br w:type="page"/>
      </w:r>
    </w:p>
    <w:p w14:paraId="2EFFE10C" w14:textId="6F39E44C" w:rsidR="00F51D2F" w:rsidRDefault="00F51D2F" w:rsidP="00F51D2F">
      <w:pPr>
        <w:pStyle w:val="Heading1"/>
      </w:pPr>
      <w:r>
        <w:lastRenderedPageBreak/>
        <w:t>Summary</w:t>
      </w:r>
    </w:p>
    <w:p w14:paraId="6A7F4A37" w14:textId="2133A3DC" w:rsidR="00A02E3F" w:rsidRDefault="0043723F" w:rsidP="00345F1C">
      <w:r>
        <w:t xml:space="preserve">UEFI Variable Policy </w:t>
      </w:r>
      <w:r w:rsidR="00A103DE">
        <w:t xml:space="preserve">spec </w:t>
      </w:r>
      <w:r>
        <w:t xml:space="preserve">aims </w:t>
      </w:r>
      <w:r w:rsidR="00A103DE">
        <w:t>to</w:t>
      </w:r>
      <w:r w:rsidR="00A642F3">
        <w:t xml:space="preserve"> describe the DXE protocol interface</w:t>
      </w:r>
      <w:r w:rsidR="00D050B8">
        <w:t xml:space="preserve"> which allows enforcing certain rules on certain UEFI variables</w:t>
      </w:r>
      <w:r w:rsidR="005D7289">
        <w:t xml:space="preserve">. The </w:t>
      </w:r>
      <w:r w:rsidR="00CE224E">
        <w:t xml:space="preserve">protocol allows communication with the Variable Policy Engine which performs the </w:t>
      </w:r>
      <w:r w:rsidR="00EE46C0">
        <w:t>policy enforcement.</w:t>
      </w:r>
    </w:p>
    <w:p w14:paraId="5521F428" w14:textId="19D753B4" w:rsidR="00EE46C0" w:rsidRDefault="00B66935" w:rsidP="00345F1C">
      <w:r>
        <w:t>The Variable Policy is comprised of a set of policy entries wh</w:t>
      </w:r>
      <w:r w:rsidR="00E27483">
        <w:t>ich</w:t>
      </w:r>
      <w:r w:rsidR="009110FF">
        <w:t xml:space="preserve"> describe, per UEFI variable</w:t>
      </w:r>
      <w:r w:rsidR="00A51D6F">
        <w:t xml:space="preserve"> (</w:t>
      </w:r>
      <w:r w:rsidR="00560702">
        <w:t>identified by namespace GUID and variable name</w:t>
      </w:r>
      <w:r w:rsidR="00A51D6F">
        <w:t>)</w:t>
      </w:r>
      <w:r w:rsidR="00560702">
        <w:t xml:space="preserve"> the following</w:t>
      </w:r>
      <w:r w:rsidR="00A51D6F">
        <w:t xml:space="preserve"> rules</w:t>
      </w:r>
      <w:r w:rsidR="00560702">
        <w:t>:</w:t>
      </w:r>
    </w:p>
    <w:p w14:paraId="4CFC5CE8" w14:textId="2644FD83" w:rsidR="00B66935" w:rsidRDefault="005B408C" w:rsidP="00B66935">
      <w:pPr>
        <w:pStyle w:val="ListParagraph"/>
        <w:numPr>
          <w:ilvl w:val="0"/>
          <w:numId w:val="7"/>
        </w:numPr>
      </w:pPr>
      <w:r>
        <w:t xml:space="preserve">Required variable </w:t>
      </w:r>
      <w:r w:rsidR="00560702">
        <w:t>attributes</w:t>
      </w:r>
    </w:p>
    <w:p w14:paraId="028F4A2C" w14:textId="684E0D99" w:rsidR="00560702" w:rsidRDefault="005B408C" w:rsidP="00B66935">
      <w:pPr>
        <w:pStyle w:val="ListParagraph"/>
        <w:numPr>
          <w:ilvl w:val="0"/>
          <w:numId w:val="7"/>
        </w:numPr>
      </w:pPr>
      <w:r>
        <w:t>Prohibited variable attributes</w:t>
      </w:r>
    </w:p>
    <w:p w14:paraId="156C9BB3" w14:textId="17AC8157" w:rsidR="005B408C" w:rsidRDefault="005B408C" w:rsidP="00B66935">
      <w:pPr>
        <w:pStyle w:val="ListParagraph"/>
        <w:numPr>
          <w:ilvl w:val="0"/>
          <w:numId w:val="7"/>
        </w:numPr>
      </w:pPr>
      <w:r>
        <w:t>Minimum variable size</w:t>
      </w:r>
    </w:p>
    <w:p w14:paraId="275EB1FE" w14:textId="17D8DE61" w:rsidR="005B408C" w:rsidRDefault="005B408C" w:rsidP="00B66935">
      <w:pPr>
        <w:pStyle w:val="ListParagraph"/>
        <w:numPr>
          <w:ilvl w:val="0"/>
          <w:numId w:val="7"/>
        </w:numPr>
      </w:pPr>
      <w:r>
        <w:t>Maximum variable size</w:t>
      </w:r>
    </w:p>
    <w:p w14:paraId="75D7FA50" w14:textId="68D215F7" w:rsidR="005B408C" w:rsidRDefault="005B408C" w:rsidP="00B66935">
      <w:pPr>
        <w:pStyle w:val="ListParagraph"/>
        <w:numPr>
          <w:ilvl w:val="0"/>
          <w:numId w:val="7"/>
        </w:numPr>
      </w:pPr>
      <w:r>
        <w:t>Locking</w:t>
      </w:r>
      <w:r w:rsidR="00A51D6F">
        <w:t>:</w:t>
      </w:r>
    </w:p>
    <w:p w14:paraId="5EA19413" w14:textId="5F3A3895" w:rsidR="00A51D6F" w:rsidRDefault="00A51D6F" w:rsidP="00A51D6F">
      <w:pPr>
        <w:pStyle w:val="ListParagraph"/>
        <w:numPr>
          <w:ilvl w:val="1"/>
          <w:numId w:val="7"/>
        </w:numPr>
      </w:pPr>
      <w:r>
        <w:t>Locking “immediately”</w:t>
      </w:r>
    </w:p>
    <w:p w14:paraId="5799A656" w14:textId="2890DF2C" w:rsidR="00A51D6F" w:rsidRDefault="00A51D6F" w:rsidP="00A51D6F">
      <w:pPr>
        <w:pStyle w:val="ListParagraph"/>
        <w:numPr>
          <w:ilvl w:val="1"/>
          <w:numId w:val="7"/>
        </w:numPr>
      </w:pPr>
      <w:r>
        <w:t>Locking on creation</w:t>
      </w:r>
    </w:p>
    <w:p w14:paraId="58CE6550" w14:textId="4C51ABA1" w:rsidR="00A51D6F" w:rsidRDefault="00A51D6F" w:rsidP="00A51D6F">
      <w:pPr>
        <w:pStyle w:val="ListParagraph"/>
        <w:numPr>
          <w:ilvl w:val="1"/>
          <w:numId w:val="7"/>
        </w:numPr>
      </w:pPr>
      <w:r>
        <w:t xml:space="preserve">Locking based on </w:t>
      </w:r>
      <w:r w:rsidR="000831A9">
        <w:t>a state of another variable</w:t>
      </w:r>
    </w:p>
    <w:p w14:paraId="7432179A" w14:textId="502F0EBF" w:rsidR="00414098" w:rsidRDefault="003507FB" w:rsidP="00414098">
      <w:r>
        <w:t xml:space="preserve">The spec </w:t>
      </w:r>
      <w:r w:rsidR="00B11AB4">
        <w:t>assumes that the Variable Policy Engine runs in a</w:t>
      </w:r>
      <w:r w:rsidR="000052FB">
        <w:t xml:space="preserve"> trusted enclave, potentially off the main CPU that runs UEFI. </w:t>
      </w:r>
      <w:r w:rsidR="007D758B">
        <w:t>For that reason, it is assumed that the Variable Policy Engine has no concept of UEFI events</w:t>
      </w:r>
      <w:r w:rsidR="003C607D">
        <w:t>, and that the</w:t>
      </w:r>
      <w:r w:rsidR="00F7114C">
        <w:t xml:space="preserve"> communication from the DXE driver to the trusted enclave is proprietary.</w:t>
      </w:r>
    </w:p>
    <w:p w14:paraId="4D0BB33F" w14:textId="1F31AEC0" w:rsidR="00345F1C" w:rsidRDefault="00345F1C" w:rsidP="00345F1C">
      <w:r>
        <w:t xml:space="preserve">At power-on, </w:t>
      </w:r>
      <w:r w:rsidR="00526267">
        <w:t xml:space="preserve">the </w:t>
      </w:r>
      <w:r w:rsidR="00342C21">
        <w:t>Variable Policy Engine</w:t>
      </w:r>
      <w:r>
        <w:t xml:space="preserve"> is:</w:t>
      </w:r>
    </w:p>
    <w:p w14:paraId="54E85C11" w14:textId="77777777" w:rsidR="00345F1C" w:rsidRDefault="00345F1C" w:rsidP="00345F1C">
      <w:pPr>
        <w:pStyle w:val="ListParagraph"/>
        <w:numPr>
          <w:ilvl w:val="0"/>
          <w:numId w:val="2"/>
        </w:numPr>
      </w:pPr>
      <w:r>
        <w:t>Enabled – present policy entries are evaluated on variable access calls.</w:t>
      </w:r>
    </w:p>
    <w:p w14:paraId="7120CC64" w14:textId="77777777" w:rsidR="00345F1C" w:rsidRDefault="00345F1C" w:rsidP="00345F1C">
      <w:pPr>
        <w:pStyle w:val="ListParagraph"/>
        <w:numPr>
          <w:ilvl w:val="0"/>
          <w:numId w:val="2"/>
        </w:numPr>
      </w:pPr>
      <w:r>
        <w:t>Unlocked – new policy entries can be registered.</w:t>
      </w:r>
    </w:p>
    <w:p w14:paraId="70951419" w14:textId="5D737D65" w:rsidR="00345F1C" w:rsidRPr="00345F1C" w:rsidRDefault="5D4F9363" w:rsidP="00183BD4">
      <w:r>
        <w:t xml:space="preserve">Policy is expected to be clear on power-on. Policy is volatile and not preserved across system reset. </w:t>
      </w:r>
    </w:p>
    <w:p w14:paraId="5CA40FB7" w14:textId="1BCAE741" w:rsidR="00A216DC" w:rsidRPr="00345F1C" w:rsidRDefault="00917886" w:rsidP="00381E3D">
      <w:pPr>
        <w:pStyle w:val="Heading1"/>
      </w:pPr>
      <w:r>
        <w:t>DXE</w:t>
      </w:r>
      <w:r w:rsidR="00381E3D">
        <w:t xml:space="preserve"> Protocol functions</w:t>
      </w:r>
    </w:p>
    <w:p w14:paraId="38BCBA15" w14:textId="3B968D29" w:rsidR="009E2C27" w:rsidRDefault="009E2C27" w:rsidP="000F62BE">
      <w:pPr>
        <w:pStyle w:val="Heading3"/>
        <w:numPr>
          <w:ilvl w:val="0"/>
          <w:numId w:val="6"/>
        </w:numPr>
      </w:pPr>
      <w:r>
        <w:t>Disable</w:t>
      </w:r>
      <w:r w:rsidR="000E0752">
        <w:t>Variable</w:t>
      </w:r>
      <w:r>
        <w:t>Policy</w:t>
      </w:r>
    </w:p>
    <w:p w14:paraId="0C593597" w14:textId="77777777" w:rsidR="00AC1EF5" w:rsidRDefault="009E2C27" w:rsidP="00605DE7">
      <w:pPr>
        <w:ind w:left="360"/>
      </w:pPr>
      <w:r>
        <w:t>Function prototype:</w:t>
      </w:r>
    </w:p>
    <w:p w14:paraId="4CBF258A" w14:textId="77777777" w:rsidR="00AC1EF5" w:rsidRDefault="009E2C27" w:rsidP="00AC1EF5">
      <w:pPr>
        <w:pStyle w:val="CodeBlock"/>
      </w:pPr>
      <w:r w:rsidRPr="00AC1EF5">
        <w:t>EFI_STATUS</w:t>
      </w:r>
    </w:p>
    <w:p w14:paraId="0733539F" w14:textId="571BC22B" w:rsidR="00AC1EF5" w:rsidRDefault="009E2C27" w:rsidP="00AC1EF5">
      <w:pPr>
        <w:pStyle w:val="CodeBlock"/>
      </w:pPr>
      <w:r w:rsidRPr="00AC1EF5">
        <w:t>Disable</w:t>
      </w:r>
      <w:r w:rsidR="000E0752" w:rsidRPr="00AC1EF5">
        <w:t>Variable</w:t>
      </w:r>
      <w:r w:rsidRPr="00AC1EF5">
        <w:t>Policy(</w:t>
      </w:r>
    </w:p>
    <w:p w14:paraId="5EF4C96E" w14:textId="7AAE5454" w:rsidR="00AC1EF5" w:rsidRDefault="00AC1EF5" w:rsidP="00AC1EF5">
      <w:pPr>
        <w:pStyle w:val="CodeBlock"/>
        <w:ind w:firstLine="720"/>
      </w:pPr>
      <w:r>
        <w:t>VOID</w:t>
      </w:r>
    </w:p>
    <w:p w14:paraId="64949E13" w14:textId="474A4484" w:rsidR="009E2C27" w:rsidRDefault="009E2C27" w:rsidP="00AC1EF5">
      <w:pPr>
        <w:pStyle w:val="CodeBlock"/>
        <w:ind w:firstLine="720"/>
      </w:pPr>
      <w:r w:rsidRPr="00AC1EF5">
        <w:t>)</w:t>
      </w:r>
    </w:p>
    <w:p w14:paraId="2855A3E9" w14:textId="77777777" w:rsidR="00AC1EF5" w:rsidRPr="00AC1EF5" w:rsidRDefault="00AC1EF5" w:rsidP="00AC1EF5">
      <w:pPr>
        <w:spacing w:after="0" w:line="240" w:lineRule="auto"/>
        <w:ind w:left="720"/>
        <w:rPr>
          <w:rFonts w:ascii="Courier New" w:hAnsi="Courier New" w:cs="Courier New"/>
          <w:sz w:val="20"/>
          <w:szCs w:val="20"/>
        </w:rPr>
      </w:pPr>
    </w:p>
    <w:p w14:paraId="49F6A045" w14:textId="21E998C1" w:rsidR="00345F1C" w:rsidRDefault="00293425" w:rsidP="00605DE7">
      <w:pPr>
        <w:ind w:left="360"/>
      </w:pPr>
      <w:r>
        <w:t>Disable</w:t>
      </w:r>
      <w:r w:rsidR="000E0752">
        <w:t>Variable</w:t>
      </w:r>
      <w:r>
        <w:t xml:space="preserve">Policy call disables the </w:t>
      </w:r>
      <w:r w:rsidR="00342C21">
        <w:t>Variable Policy Engine</w:t>
      </w:r>
      <w:r w:rsidR="00345F1C">
        <w:t xml:space="preserve">, so that the present policy entries are no longer taken into account on variable access calls. This call effectively turns off the variable </w:t>
      </w:r>
      <w:r w:rsidR="00315E28">
        <w:t>policy verification</w:t>
      </w:r>
      <w:r w:rsidR="00345F1C">
        <w:t xml:space="preserve"> for this boot. </w:t>
      </w:r>
      <w:r w:rsidR="00E121EB">
        <w:t xml:space="preserve">This also disables </w:t>
      </w:r>
      <w:r w:rsidR="00FD7D0D">
        <w:t xml:space="preserve">UEFI </w:t>
      </w:r>
      <w:r w:rsidR="00E121EB">
        <w:t xml:space="preserve">Authenticated </w:t>
      </w:r>
      <w:r w:rsidR="00FD7D0D">
        <w:t>V</w:t>
      </w:r>
      <w:r w:rsidR="00E121EB">
        <w:t>ariable protections</w:t>
      </w:r>
      <w:r w:rsidR="00FD7D0D">
        <w:t xml:space="preserve"> including Secure Boot</w:t>
      </w:r>
      <w:r w:rsidR="00392087">
        <w:t xml:space="preserve">. </w:t>
      </w:r>
      <w:r w:rsidR="00345F1C">
        <w:t>Disable</w:t>
      </w:r>
      <w:r w:rsidR="000E0752">
        <w:t>Variable</w:t>
      </w:r>
      <w:r w:rsidR="00345F1C">
        <w:t xml:space="preserve">Policy can only be called once during boot. If called more than once, it will return </w:t>
      </w:r>
      <w:r w:rsidR="00981A29" w:rsidRPr="00981A29">
        <w:t>EFI_ALREADY_STARTED</w:t>
      </w:r>
      <w:r w:rsidR="00981A29">
        <w:t>.</w:t>
      </w:r>
      <w:r w:rsidR="00345F1C">
        <w:t xml:space="preserve"> Note, this process is irreversible until the next system reset</w:t>
      </w:r>
      <w:r w:rsidR="004B3472">
        <w:t xml:space="preserve"> – there </w:t>
      </w:r>
      <w:r w:rsidR="00345F1C">
        <w:t xml:space="preserve">is no “EnablePolicy” </w:t>
      </w:r>
      <w:r w:rsidR="00136D11">
        <w:t>protocol</w:t>
      </w:r>
      <w:r w:rsidR="00345F1C">
        <w:t xml:space="preserve"> function.</w:t>
      </w:r>
    </w:p>
    <w:p w14:paraId="7680B8CF" w14:textId="72FC2272" w:rsidR="00BA48A5" w:rsidRDefault="00B51372" w:rsidP="000F62BE">
      <w:pPr>
        <w:pStyle w:val="Heading3"/>
        <w:numPr>
          <w:ilvl w:val="0"/>
          <w:numId w:val="6"/>
        </w:numPr>
      </w:pPr>
      <w:r>
        <w:t>IsVariablePolicyEnabled</w:t>
      </w:r>
    </w:p>
    <w:p w14:paraId="72BC87A1" w14:textId="77777777" w:rsidR="005745B7" w:rsidRDefault="00BA48A5" w:rsidP="00A87337">
      <w:pPr>
        <w:ind w:firstLine="360"/>
      </w:pPr>
      <w:r>
        <w:t>Function prototype:</w:t>
      </w:r>
    </w:p>
    <w:p w14:paraId="371E5268" w14:textId="77777777" w:rsidR="005745B7" w:rsidRDefault="005745B7" w:rsidP="005745B7">
      <w:pPr>
        <w:pStyle w:val="CodeBlock"/>
      </w:pPr>
    </w:p>
    <w:p w14:paraId="1A0F3EDB" w14:textId="55EB18AC" w:rsidR="005745B7" w:rsidRDefault="00BA48A5" w:rsidP="005745B7">
      <w:pPr>
        <w:pStyle w:val="CodeBlock"/>
      </w:pPr>
      <w:r>
        <w:lastRenderedPageBreak/>
        <w:t>EFI_STATUS</w:t>
      </w:r>
    </w:p>
    <w:p w14:paraId="010F7FAF" w14:textId="77777777" w:rsidR="005745B7" w:rsidRDefault="00D67031" w:rsidP="005745B7">
      <w:pPr>
        <w:pStyle w:val="CodeBlock"/>
      </w:pPr>
      <w:r>
        <w:t>Is</w:t>
      </w:r>
      <w:r w:rsidR="00BD4C38">
        <w:t>Variable</w:t>
      </w:r>
      <w:r>
        <w:t>Policy</w:t>
      </w:r>
      <w:r w:rsidR="00BD4C38">
        <w:t>Enabled</w:t>
      </w:r>
      <w:r>
        <w:t>(</w:t>
      </w:r>
    </w:p>
    <w:p w14:paraId="74C4C524" w14:textId="77777777" w:rsidR="005745B7" w:rsidRDefault="005745B7" w:rsidP="005745B7">
      <w:pPr>
        <w:pStyle w:val="CodeBlock"/>
        <w:ind w:firstLine="720"/>
      </w:pPr>
      <w:r>
        <w:t xml:space="preserve">OUT </w:t>
      </w:r>
      <w:r w:rsidR="00BD4C38">
        <w:t xml:space="preserve">BOOLEAN </w:t>
      </w:r>
      <w:r>
        <w:tab/>
      </w:r>
      <w:r w:rsidR="00BD4C38">
        <w:t>*State</w:t>
      </w:r>
    </w:p>
    <w:p w14:paraId="56D9103D" w14:textId="3BCBE306" w:rsidR="00BD4C38" w:rsidRDefault="00D67031" w:rsidP="005745B7">
      <w:pPr>
        <w:pStyle w:val="CodeBlock"/>
        <w:ind w:left="1440"/>
      </w:pPr>
      <w:r>
        <w:t>)</w:t>
      </w:r>
    </w:p>
    <w:p w14:paraId="17D13B38" w14:textId="43D99AAD" w:rsidR="005745B7" w:rsidRDefault="005745B7" w:rsidP="005745B7">
      <w:pPr>
        <w:pStyle w:val="CodeBlock"/>
        <w:ind w:left="0"/>
      </w:pPr>
    </w:p>
    <w:p w14:paraId="21DF05C7" w14:textId="355B5742" w:rsidR="00A87337" w:rsidRDefault="00A36E0D" w:rsidP="004B36F4">
      <w:pPr>
        <w:ind w:left="360"/>
      </w:pPr>
      <w:r>
        <w:t>IsVariablePolicyEnabled</w:t>
      </w:r>
      <w:r w:rsidR="00CC7268">
        <w:t xml:space="preserve"> </w:t>
      </w:r>
      <w:r w:rsidR="004B36F4">
        <w:t xml:space="preserve">accepts a pointer to a Boolean in which it will store TRUE if </w:t>
      </w:r>
      <w:r w:rsidR="00342C21">
        <w:t>Variable Policy Engine</w:t>
      </w:r>
      <w:r w:rsidR="004B36F4">
        <w:t xml:space="preserve"> is enabled, or FALSE if </w:t>
      </w:r>
      <w:r w:rsidR="00342C21">
        <w:t>Variable Policy Engine</w:t>
      </w:r>
      <w:r w:rsidR="004D0E73">
        <w:t xml:space="preserve"> is disabled. The function returns EFI_SUCCESS.</w:t>
      </w:r>
    </w:p>
    <w:p w14:paraId="606FBA0B" w14:textId="309C02BA" w:rsidR="009E2C27" w:rsidRDefault="009E2C27" w:rsidP="000F62BE">
      <w:pPr>
        <w:pStyle w:val="Heading3"/>
        <w:numPr>
          <w:ilvl w:val="0"/>
          <w:numId w:val="6"/>
        </w:numPr>
      </w:pPr>
      <w:r>
        <w:t>Register</w:t>
      </w:r>
      <w:r w:rsidR="000E0752">
        <w:t>Variable</w:t>
      </w:r>
      <w:r w:rsidRPr="00345F1C">
        <w:rPr>
          <w:rStyle w:val="Heading3Char"/>
        </w:rPr>
        <w:t>Policy</w:t>
      </w:r>
    </w:p>
    <w:p w14:paraId="1DFCE4BE" w14:textId="77777777" w:rsidR="00387A17" w:rsidRDefault="009E2C27" w:rsidP="00605DE7">
      <w:pPr>
        <w:ind w:left="360"/>
      </w:pPr>
      <w:r w:rsidRPr="00190F1A">
        <w:t>Function prototype:</w:t>
      </w:r>
    </w:p>
    <w:p w14:paraId="63E3ADD2" w14:textId="77777777" w:rsidR="00387A17" w:rsidRDefault="009E2C27" w:rsidP="00387A17">
      <w:pPr>
        <w:pStyle w:val="CodeBlock"/>
      </w:pPr>
      <w:r w:rsidRPr="00190F1A">
        <w:t>EFI_STATUS</w:t>
      </w:r>
    </w:p>
    <w:p w14:paraId="26BF180F" w14:textId="77777777" w:rsidR="00387A17" w:rsidRDefault="009E2C27" w:rsidP="00387A17">
      <w:pPr>
        <w:pStyle w:val="CodeBlock"/>
      </w:pPr>
      <w:r w:rsidRPr="00190F1A">
        <w:t>Register</w:t>
      </w:r>
      <w:r w:rsidR="000E0752" w:rsidRPr="00190F1A">
        <w:t>Variable</w:t>
      </w:r>
      <w:r w:rsidRPr="00190F1A">
        <w:t>Policy(</w:t>
      </w:r>
    </w:p>
    <w:p w14:paraId="037087CC" w14:textId="77777777" w:rsidR="00387A17" w:rsidRDefault="00387A17" w:rsidP="00387A17">
      <w:pPr>
        <w:pStyle w:val="CodeBlock"/>
        <w:ind w:firstLine="720"/>
      </w:pPr>
      <w:r>
        <w:t xml:space="preserve">IN CONST </w:t>
      </w:r>
      <w:r w:rsidR="002444C8" w:rsidRPr="00190F1A">
        <w:t>VARIABLE_POLICY_ENTRY</w:t>
      </w:r>
      <w:r w:rsidR="009E2C27" w:rsidRPr="00190F1A">
        <w:t xml:space="preserve"> </w:t>
      </w:r>
      <w:r>
        <w:tab/>
      </w:r>
      <w:r w:rsidR="009E2C27" w:rsidRPr="00190F1A">
        <w:t>*Policy</w:t>
      </w:r>
      <w:r w:rsidR="00C82C9B">
        <w:t>Entry</w:t>
      </w:r>
    </w:p>
    <w:p w14:paraId="69DAF9AC" w14:textId="0F165396" w:rsidR="009E2C27" w:rsidRDefault="009E2C27" w:rsidP="00387A17">
      <w:pPr>
        <w:pStyle w:val="CodeBlock"/>
        <w:ind w:firstLine="720"/>
      </w:pPr>
      <w:r w:rsidRPr="00190F1A">
        <w:t>)</w:t>
      </w:r>
    </w:p>
    <w:p w14:paraId="669156FD" w14:textId="77777777" w:rsidR="00387A17" w:rsidRPr="00190F1A" w:rsidRDefault="00387A17" w:rsidP="00387A17">
      <w:pPr>
        <w:pStyle w:val="CodeBlock"/>
        <w:ind w:left="0"/>
      </w:pPr>
    </w:p>
    <w:p w14:paraId="63C5C2A2" w14:textId="27B80FC0" w:rsidR="00345F1C" w:rsidRDefault="5D4F9363" w:rsidP="00605DE7">
      <w:pPr>
        <w:ind w:left="360"/>
      </w:pPr>
      <w:r>
        <w:t>RegisterVariablePolicy call accepts a pointer to a policy entry structure and returns the status of policy registration. If the Variable Policy Engine is not locked and the policy structures are valid, the function will return EFI_SUCCESS. If the Variable Policy Engine is locked, RegisterVariablePolicy call will return EFI_WRITE_PROTECTED and will not register the policy entry. Bulk registration is not supported at this time due to the requirements around error handling on each policy registration.</w:t>
      </w:r>
    </w:p>
    <w:p w14:paraId="5E4851F9" w14:textId="5BD67E06" w:rsidR="004B3472" w:rsidRDefault="5D4F9363" w:rsidP="00605DE7">
      <w:pPr>
        <w:ind w:left="360"/>
      </w:pPr>
      <w:r>
        <w:t>Upon successful registration of a policy entry, Variable Policy Engine will then evaluate this entry on subsequent variable access calls (as long as Variable Policy Engine hasn’t been disabled).</w:t>
      </w:r>
    </w:p>
    <w:p w14:paraId="3BFBFF09" w14:textId="1F284F69" w:rsidR="009E2C27" w:rsidRDefault="009E2C27" w:rsidP="000F62BE">
      <w:pPr>
        <w:pStyle w:val="Heading3"/>
        <w:numPr>
          <w:ilvl w:val="0"/>
          <w:numId w:val="6"/>
        </w:numPr>
      </w:pPr>
      <w:r>
        <w:t>Dump</w:t>
      </w:r>
      <w:r w:rsidR="000E0752">
        <w:t>Variable</w:t>
      </w:r>
      <w:r>
        <w:t>Policy</w:t>
      </w:r>
    </w:p>
    <w:p w14:paraId="3BBBEAAD" w14:textId="77777777" w:rsidR="00D96420" w:rsidRDefault="009E2C27" w:rsidP="00605DE7">
      <w:pPr>
        <w:ind w:left="360"/>
      </w:pPr>
      <w:r>
        <w:t>Function prototype:</w:t>
      </w:r>
    </w:p>
    <w:p w14:paraId="3F90EFB9" w14:textId="77777777" w:rsidR="00D96420" w:rsidRDefault="009E2C27" w:rsidP="00D96420">
      <w:pPr>
        <w:pStyle w:val="CodeBlock"/>
      </w:pPr>
      <w:r>
        <w:t>EFI_STATUS</w:t>
      </w:r>
    </w:p>
    <w:p w14:paraId="3692466A" w14:textId="77777777" w:rsidR="00D96420" w:rsidRDefault="009E2C27" w:rsidP="00D96420">
      <w:pPr>
        <w:pStyle w:val="CodeBlock"/>
      </w:pPr>
      <w:r>
        <w:t>Dump</w:t>
      </w:r>
      <w:r w:rsidR="000E0752">
        <w:t>Variable</w:t>
      </w:r>
      <w:r>
        <w:t>Policy(</w:t>
      </w:r>
    </w:p>
    <w:p w14:paraId="48E9578D" w14:textId="3DCD2F42" w:rsidR="00D96420" w:rsidRDefault="00D96420" w:rsidP="00D96420">
      <w:pPr>
        <w:pStyle w:val="CodeBlock"/>
        <w:ind w:firstLine="720"/>
      </w:pPr>
      <w:r>
        <w:t xml:space="preserve">OUT </w:t>
      </w:r>
      <w:r w:rsidR="009E2C27">
        <w:t xml:space="preserve">UINT8 </w:t>
      </w:r>
      <w:r>
        <w:tab/>
      </w:r>
      <w:r>
        <w:tab/>
      </w:r>
      <w:r w:rsidR="009E2C27">
        <w:t>*Policy,</w:t>
      </w:r>
    </w:p>
    <w:p w14:paraId="79848A8D" w14:textId="77777777" w:rsidR="00D96420" w:rsidRDefault="00D96420" w:rsidP="00D96420">
      <w:pPr>
        <w:pStyle w:val="CodeBlock"/>
        <w:ind w:firstLine="720"/>
      </w:pPr>
      <w:r>
        <w:t xml:space="preserve">IN OUT </w:t>
      </w:r>
      <w:r w:rsidR="004B3472">
        <w:t xml:space="preserve">UINT32 </w:t>
      </w:r>
      <w:r>
        <w:tab/>
      </w:r>
      <w:r w:rsidR="004B3472">
        <w:t>*</w:t>
      </w:r>
      <w:r w:rsidR="009E2C27">
        <w:t>Size</w:t>
      </w:r>
    </w:p>
    <w:p w14:paraId="10A9352C" w14:textId="6CC43B41" w:rsidR="009E2C27" w:rsidRDefault="009E2C27" w:rsidP="00D96420">
      <w:pPr>
        <w:pStyle w:val="CodeBlock"/>
        <w:ind w:firstLine="720"/>
      </w:pPr>
      <w:r>
        <w:t>)</w:t>
      </w:r>
    </w:p>
    <w:p w14:paraId="3F222C84" w14:textId="77777777" w:rsidR="00D96420" w:rsidRDefault="00D96420" w:rsidP="00D96420">
      <w:pPr>
        <w:pStyle w:val="CodeBlock"/>
        <w:ind w:firstLine="720"/>
      </w:pPr>
    </w:p>
    <w:p w14:paraId="75A9A6E3" w14:textId="3F642868" w:rsidR="004B3472" w:rsidRDefault="004B3472" w:rsidP="00605DE7">
      <w:pPr>
        <w:ind w:left="360"/>
      </w:pPr>
      <w:r>
        <w:t>Dump</w:t>
      </w:r>
      <w:r w:rsidR="000E0752">
        <w:t>Variable</w:t>
      </w:r>
      <w:r>
        <w:t>Policy call accepts a pointer to a buffer and a pointer to the size of the buffer as parameters and returns the status of placing the policy into the buffer. On first call to Dump</w:t>
      </w:r>
      <w:r w:rsidR="000E0752">
        <w:t>Variable</w:t>
      </w:r>
      <w:r>
        <w:t>Policy one should pass NULL as the buffer</w:t>
      </w:r>
      <w:r w:rsidR="002526F6">
        <w:t xml:space="preserve"> and </w:t>
      </w:r>
      <w:r w:rsidR="007D20C3">
        <w:t>a pointer to 0 as the Size variable</w:t>
      </w:r>
      <w:r>
        <w:t xml:space="preserve"> and Dump</w:t>
      </w:r>
      <w:r w:rsidR="000E0752">
        <w:t>Variable</w:t>
      </w:r>
      <w:r>
        <w:t xml:space="preserve">Policy will return </w:t>
      </w:r>
      <w:r w:rsidR="00981A29" w:rsidRPr="00981A29">
        <w:t>EFI_BUFFER_TOO_SMALL</w:t>
      </w:r>
      <w:r w:rsidR="00981A29">
        <w:t xml:space="preserve"> and will populate the Size parameter with the size of the needed buffer to store the policy. This way, the caller can allocate the buffer of correct size and call Dump</w:t>
      </w:r>
      <w:r w:rsidR="000E0752">
        <w:t>Variable</w:t>
      </w:r>
      <w:r w:rsidR="00981A29">
        <w:t>Policy again. The function will populate the buffer with policy and return EFI_SUCCESS.</w:t>
      </w:r>
    </w:p>
    <w:p w14:paraId="5E5BB5CE" w14:textId="367E1AD5" w:rsidR="009E2C27" w:rsidRDefault="009E2C27" w:rsidP="000F62BE">
      <w:pPr>
        <w:pStyle w:val="Heading3"/>
        <w:numPr>
          <w:ilvl w:val="0"/>
          <w:numId w:val="6"/>
        </w:numPr>
      </w:pPr>
      <w:r>
        <w:t>Lock</w:t>
      </w:r>
      <w:r w:rsidR="000E0752">
        <w:t>Variable</w:t>
      </w:r>
      <w:r>
        <w:t>Policy</w:t>
      </w:r>
    </w:p>
    <w:p w14:paraId="4734B637" w14:textId="77777777" w:rsidR="00326EAB" w:rsidRDefault="009E2C27" w:rsidP="00605DE7">
      <w:pPr>
        <w:ind w:left="360"/>
      </w:pPr>
      <w:r>
        <w:t>Function prototype:</w:t>
      </w:r>
    </w:p>
    <w:p w14:paraId="376D382A" w14:textId="77777777" w:rsidR="00326EAB" w:rsidRDefault="009E2C27" w:rsidP="00326EAB">
      <w:pPr>
        <w:pStyle w:val="CodeBlock"/>
      </w:pPr>
      <w:r>
        <w:t>EFI_STATUS</w:t>
      </w:r>
    </w:p>
    <w:p w14:paraId="383A12A4" w14:textId="77777777" w:rsidR="00326EAB" w:rsidRDefault="009E2C27" w:rsidP="00326EAB">
      <w:pPr>
        <w:pStyle w:val="CodeBlock"/>
      </w:pPr>
      <w:r>
        <w:t>Lock</w:t>
      </w:r>
      <w:r w:rsidR="000E0752">
        <w:t>Variable</w:t>
      </w:r>
      <w:r>
        <w:t>Policy(</w:t>
      </w:r>
    </w:p>
    <w:p w14:paraId="5A6FFB06" w14:textId="77777777" w:rsidR="00326EAB" w:rsidRDefault="00326EAB" w:rsidP="00326EAB">
      <w:pPr>
        <w:pStyle w:val="CodeBlock"/>
        <w:ind w:firstLine="720"/>
      </w:pPr>
      <w:r>
        <w:t>VOID</w:t>
      </w:r>
    </w:p>
    <w:p w14:paraId="3E27C9A0" w14:textId="14FDF863" w:rsidR="00F51D2F" w:rsidRDefault="009E2C27" w:rsidP="00326EAB">
      <w:pPr>
        <w:pStyle w:val="CodeBlock"/>
        <w:ind w:firstLine="720"/>
      </w:pPr>
      <w:r>
        <w:t>)</w:t>
      </w:r>
    </w:p>
    <w:p w14:paraId="6E2EB452" w14:textId="77777777" w:rsidR="00326EAB" w:rsidRDefault="00326EAB" w:rsidP="00326EAB">
      <w:pPr>
        <w:pStyle w:val="CodeBlock"/>
        <w:ind w:firstLine="720"/>
      </w:pPr>
    </w:p>
    <w:p w14:paraId="489373BF" w14:textId="6464A746" w:rsidR="00981A29" w:rsidRDefault="00981A29" w:rsidP="00605DE7">
      <w:pPr>
        <w:ind w:left="360"/>
      </w:pPr>
      <w:r>
        <w:lastRenderedPageBreak/>
        <w:t>Lock</w:t>
      </w:r>
      <w:r w:rsidR="000E0752">
        <w:t>Variable</w:t>
      </w:r>
      <w:r>
        <w:t xml:space="preserve">Policy locks the </w:t>
      </w:r>
      <w:r w:rsidR="00342C21">
        <w:t>Variable Policy Engine</w:t>
      </w:r>
      <w:r>
        <w:t>, i.e. prevents an</w:t>
      </w:r>
      <w:r w:rsidR="00D6504C">
        <w:t>y</w:t>
      </w:r>
      <w:r>
        <w:t xml:space="preserve"> new policy entries from getting registered in this boot (Register</w:t>
      </w:r>
      <w:r w:rsidR="000E0752">
        <w:t>Variable</w:t>
      </w:r>
      <w:r>
        <w:t xml:space="preserve">Policy calls will fail with </w:t>
      </w:r>
      <w:r w:rsidRPr="00981A29">
        <w:t>EFI_WRITE_PROTECTED</w:t>
      </w:r>
      <w:r>
        <w:t xml:space="preserve"> status code returned).</w:t>
      </w:r>
    </w:p>
    <w:p w14:paraId="13FEDC77" w14:textId="3AA441B7" w:rsidR="00F51D2F" w:rsidRDefault="00F51D2F" w:rsidP="00F51D2F">
      <w:pPr>
        <w:pStyle w:val="Heading1"/>
      </w:pPr>
      <w:r>
        <w:t>Policy structure</w:t>
      </w:r>
    </w:p>
    <w:p w14:paraId="56158A83" w14:textId="6A0F416E" w:rsidR="00D15F0B" w:rsidRDefault="00D15F0B" w:rsidP="001D1F7B">
      <w:pPr>
        <w:spacing w:after="0"/>
        <w:rPr>
          <w:rFonts w:ascii="Consolas" w:hAnsi="Consolas"/>
          <w:sz w:val="18"/>
        </w:rPr>
      </w:pPr>
    </w:p>
    <w:p w14:paraId="664DFDF6" w14:textId="6B087FF7" w:rsidR="001D1F7B" w:rsidRDefault="5D4F9363" w:rsidP="5D4F9363">
      <w:pPr>
        <w:spacing w:after="0"/>
      </w:pPr>
      <w:r w:rsidRPr="5D4F9363">
        <w:t>The structure below is meant for the DXE protocol calling interface, when communicating to the Variable Policy Engine, thus the pragma pack directive. How these policies are stored in memory is up to the implementation.</w:t>
      </w:r>
    </w:p>
    <w:p w14:paraId="5D45697C" w14:textId="77777777" w:rsidR="006B1FBE" w:rsidRPr="001D1F7B" w:rsidRDefault="006B1FBE" w:rsidP="007E38DA">
      <w:pPr>
        <w:pStyle w:val="CodeBlock"/>
      </w:pPr>
    </w:p>
    <w:p w14:paraId="79AC4AC4" w14:textId="7945E5CF" w:rsidR="003E08E5" w:rsidRPr="007E38DA" w:rsidRDefault="003E08E5" w:rsidP="007E38DA">
      <w:pPr>
        <w:pStyle w:val="CodeBlock"/>
      </w:pPr>
      <w:r w:rsidRPr="007E38DA">
        <w:t>#pragma pack(1)</w:t>
      </w:r>
    </w:p>
    <w:p w14:paraId="34328826" w14:textId="77777777" w:rsidR="003E08E5" w:rsidRPr="007E38DA" w:rsidRDefault="003E08E5" w:rsidP="007E38DA">
      <w:pPr>
        <w:pStyle w:val="CodeBlock"/>
      </w:pPr>
    </w:p>
    <w:p w14:paraId="6CF736CC" w14:textId="77777777" w:rsidR="007E38DA" w:rsidRDefault="007E38DA" w:rsidP="007E38DA">
      <w:pPr>
        <w:pStyle w:val="CodeBlock"/>
      </w:pPr>
      <w:r>
        <w:t>typedef struct {</w:t>
      </w:r>
    </w:p>
    <w:p w14:paraId="62FE1A6E" w14:textId="77777777" w:rsidR="007E38DA" w:rsidRDefault="007E38DA" w:rsidP="007E38DA">
      <w:pPr>
        <w:pStyle w:val="CodeBlock"/>
      </w:pPr>
      <w:r>
        <w:t xml:space="preserve">  UINT32   Version;</w:t>
      </w:r>
    </w:p>
    <w:p w14:paraId="4948E492" w14:textId="77777777" w:rsidR="007E38DA" w:rsidRDefault="007E38DA" w:rsidP="007E38DA">
      <w:pPr>
        <w:pStyle w:val="CodeBlock"/>
      </w:pPr>
      <w:r>
        <w:t xml:space="preserve">  UINT16   Size;</w:t>
      </w:r>
    </w:p>
    <w:p w14:paraId="0C75A37D" w14:textId="77777777" w:rsidR="007E38DA" w:rsidRDefault="007E38DA" w:rsidP="007E38DA">
      <w:pPr>
        <w:pStyle w:val="CodeBlock"/>
      </w:pPr>
      <w:r>
        <w:t xml:space="preserve">  UINT16   OffsetToName;</w:t>
      </w:r>
    </w:p>
    <w:p w14:paraId="180D9BD9" w14:textId="77777777" w:rsidR="007E38DA" w:rsidRDefault="007E38DA" w:rsidP="007E38DA">
      <w:pPr>
        <w:pStyle w:val="CodeBlock"/>
      </w:pPr>
      <w:r>
        <w:t xml:space="preserve">  EFI_GUID Namespace;</w:t>
      </w:r>
    </w:p>
    <w:p w14:paraId="5D209877" w14:textId="77777777" w:rsidR="007E38DA" w:rsidRDefault="007E38DA" w:rsidP="007E38DA">
      <w:pPr>
        <w:pStyle w:val="CodeBlock"/>
      </w:pPr>
      <w:r>
        <w:t xml:space="preserve">  UINT32   MinSize;</w:t>
      </w:r>
    </w:p>
    <w:p w14:paraId="4685F5C1" w14:textId="77777777" w:rsidR="007E38DA" w:rsidRDefault="007E38DA" w:rsidP="007E38DA">
      <w:pPr>
        <w:pStyle w:val="CodeBlock"/>
      </w:pPr>
      <w:r>
        <w:t xml:space="preserve">  UINT32   MaxSize;</w:t>
      </w:r>
    </w:p>
    <w:p w14:paraId="1C31D5DE" w14:textId="77777777" w:rsidR="007E38DA" w:rsidRDefault="007E38DA" w:rsidP="007E38DA">
      <w:pPr>
        <w:pStyle w:val="CodeBlock"/>
      </w:pPr>
      <w:r>
        <w:t xml:space="preserve">  UINT32   AttributesMustHave;</w:t>
      </w:r>
    </w:p>
    <w:p w14:paraId="3EE65694" w14:textId="77777777" w:rsidR="007E38DA" w:rsidRDefault="007E38DA" w:rsidP="007E38DA">
      <w:pPr>
        <w:pStyle w:val="CodeBlock"/>
      </w:pPr>
      <w:r>
        <w:t xml:space="preserve">  UINT32   AttributesCantHave;</w:t>
      </w:r>
    </w:p>
    <w:p w14:paraId="259436B2" w14:textId="77777777" w:rsidR="007E38DA" w:rsidRDefault="007E38DA" w:rsidP="007E38DA">
      <w:pPr>
        <w:pStyle w:val="CodeBlock"/>
      </w:pPr>
      <w:r>
        <w:t xml:space="preserve">  UINT8    LockPolicyType;</w:t>
      </w:r>
    </w:p>
    <w:p w14:paraId="420316B7" w14:textId="77777777" w:rsidR="007E38DA" w:rsidRDefault="007E38DA" w:rsidP="007E38DA">
      <w:pPr>
        <w:pStyle w:val="CodeBlock"/>
      </w:pPr>
      <w:r>
        <w:t xml:space="preserve">  UINT8    Padding[3];</w:t>
      </w:r>
    </w:p>
    <w:p w14:paraId="0B8B5256" w14:textId="77777777" w:rsidR="007E38DA" w:rsidRDefault="007E38DA" w:rsidP="007E38DA">
      <w:pPr>
        <w:pStyle w:val="CodeBlock"/>
      </w:pPr>
      <w:r>
        <w:t xml:space="preserve">  // UINT8    LockPolicy[];     // Variable Length Field</w:t>
      </w:r>
    </w:p>
    <w:p w14:paraId="7AE25746" w14:textId="77777777" w:rsidR="007E38DA" w:rsidRDefault="007E38DA" w:rsidP="007E38DA">
      <w:pPr>
        <w:pStyle w:val="CodeBlock"/>
      </w:pPr>
      <w:r>
        <w:t xml:space="preserve">  // CHAR16   Name[]            // Variable Length Field</w:t>
      </w:r>
    </w:p>
    <w:p w14:paraId="716C9977" w14:textId="583B14CF" w:rsidR="009C2939" w:rsidRPr="007E38DA" w:rsidRDefault="007E38DA" w:rsidP="007E38DA">
      <w:pPr>
        <w:pStyle w:val="CodeBlock"/>
      </w:pPr>
      <w:r>
        <w:t>} VARIABLE_POLICY_ENTRY;</w:t>
      </w:r>
      <w:r w:rsidR="009C2939" w:rsidRPr="007E38DA">
        <w:t xml:space="preserve"> </w:t>
      </w:r>
    </w:p>
    <w:p w14:paraId="5F7C455C" w14:textId="136FAD64" w:rsidR="00A906F0" w:rsidRDefault="00A906F0" w:rsidP="00417E19">
      <w:pPr>
        <w:spacing w:after="0"/>
        <w:rPr>
          <w:rFonts w:ascii="Consolas" w:hAnsi="Consolas"/>
          <w:sz w:val="18"/>
        </w:rPr>
      </w:pPr>
    </w:p>
    <w:p w14:paraId="1C0CA8E4" w14:textId="79CABAAA" w:rsidR="00D15F0B" w:rsidRDefault="00D15F0B" w:rsidP="00D15F0B">
      <w:r>
        <w:t xml:space="preserve">The struct </w:t>
      </w:r>
      <w:r w:rsidRPr="000603CB">
        <w:t>VARIABLE_POLICY_ENTRY</w:t>
      </w:r>
      <w:r>
        <w:t xml:space="preserve"> </w:t>
      </w:r>
      <w:r w:rsidR="00643D62">
        <w:t>above</w:t>
      </w:r>
      <w:r>
        <w:t xml:space="preserve"> describes the layout for a policy entry. The first element, Size, is the size of the policy entry, then followed by </w:t>
      </w:r>
      <w:r w:rsidR="00DD7172">
        <w:t>OffsetToName</w:t>
      </w:r>
      <w:r>
        <w:t xml:space="preserve"> – </w:t>
      </w:r>
      <w:r w:rsidR="00DD7172">
        <w:t>the number of bytes</w:t>
      </w:r>
      <w:r w:rsidR="00E013DC">
        <w:t xml:space="preserve"> from the beginning of the struct to th</w:t>
      </w:r>
      <w:r>
        <w:t>e name of the UEFI variable targeted by the policy entry</w:t>
      </w:r>
      <w:r w:rsidR="00392087">
        <w:t>.</w:t>
      </w:r>
      <w:r w:rsidR="00D354D6">
        <w:t xml:space="preserve"> The name can contain wildcards to match more than one variable,</w:t>
      </w:r>
      <w:r w:rsidR="00BE4D7F">
        <w:t xml:space="preserve"> more on this in the Wildcards section.</w:t>
      </w:r>
      <w:r w:rsidR="003F2BD8">
        <w:t xml:space="preserve"> </w:t>
      </w:r>
      <w:r>
        <w:t>The rest of the struct elements are self-explanatory.</w:t>
      </w:r>
    </w:p>
    <w:p w14:paraId="71299698" w14:textId="77777777" w:rsidR="007E38DA" w:rsidRPr="007E38DA" w:rsidRDefault="007E38DA" w:rsidP="007E38DA">
      <w:pPr>
        <w:pStyle w:val="CodeBlock"/>
      </w:pPr>
      <w:r w:rsidRPr="007E38DA">
        <w:t>#define     VARIABLE_POLICY_TYPE_NO_LOCK            0</w:t>
      </w:r>
    </w:p>
    <w:p w14:paraId="63833A08" w14:textId="77777777" w:rsidR="007E38DA" w:rsidRPr="007E38DA" w:rsidRDefault="007E38DA" w:rsidP="007E38DA">
      <w:pPr>
        <w:pStyle w:val="CodeBlock"/>
      </w:pPr>
      <w:r w:rsidRPr="007E38DA">
        <w:t>#define     VARIABLE_POLICY_TYPE_LOCK_NOW           1</w:t>
      </w:r>
    </w:p>
    <w:p w14:paraId="3C5625A4" w14:textId="77777777" w:rsidR="007E38DA" w:rsidRPr="007E38DA" w:rsidRDefault="007E38DA" w:rsidP="007E38DA">
      <w:pPr>
        <w:pStyle w:val="CodeBlock"/>
      </w:pPr>
      <w:r w:rsidRPr="007E38DA">
        <w:t>#define     VARIABLE_POLICY_TYPE_LOCK_ON_CREATE     2</w:t>
      </w:r>
    </w:p>
    <w:p w14:paraId="46BADFFC" w14:textId="11DF3BAE" w:rsidR="007E38DA" w:rsidRDefault="007E38DA" w:rsidP="007E38DA">
      <w:pPr>
        <w:pStyle w:val="CodeBlock"/>
      </w:pPr>
      <w:r w:rsidRPr="007E38DA">
        <w:t>#define     VARIABLE_POLICY_TYPE_LOCK_ON_VAR_STATE  3</w:t>
      </w:r>
    </w:p>
    <w:p w14:paraId="3C0130BE" w14:textId="77777777" w:rsidR="007E38DA" w:rsidRDefault="007E38DA" w:rsidP="007E38DA">
      <w:pPr>
        <w:pStyle w:val="CodeBlock"/>
      </w:pPr>
    </w:p>
    <w:p w14:paraId="6A0A0C1E" w14:textId="16F4C1C8" w:rsidR="00417E19" w:rsidRDefault="00417E19" w:rsidP="007E38DA">
      <w:r>
        <w:t>LockPolicyType can</w:t>
      </w:r>
      <w:r w:rsidR="00D3304D">
        <w:t xml:space="preserve"> have the following values:</w:t>
      </w:r>
    </w:p>
    <w:p w14:paraId="1558E918" w14:textId="3B74402C" w:rsidR="00D3304D" w:rsidRDefault="00D3304D" w:rsidP="00D3304D">
      <w:pPr>
        <w:pStyle w:val="ListParagraph"/>
        <w:numPr>
          <w:ilvl w:val="0"/>
          <w:numId w:val="3"/>
        </w:numPr>
      </w:pPr>
      <w:r>
        <w:t xml:space="preserve">0 – NoLock – means that no variable locking is performed. However, the attribute and size </w:t>
      </w:r>
      <w:r w:rsidR="00D55B81">
        <w:t>constraints are still enforced</w:t>
      </w:r>
      <w:r w:rsidR="00392087">
        <w:t xml:space="preserve">. </w:t>
      </w:r>
      <w:r w:rsidR="005B3DC6">
        <w:t xml:space="preserve">LockPolicy </w:t>
      </w:r>
      <w:r w:rsidR="00741196">
        <w:t xml:space="preserve">field </w:t>
      </w:r>
      <w:r w:rsidR="005B3DC6">
        <w:t>is size 0</w:t>
      </w:r>
      <w:r w:rsidR="00392087">
        <w:t xml:space="preserve">. </w:t>
      </w:r>
    </w:p>
    <w:p w14:paraId="0DAC7D97" w14:textId="142CECFA" w:rsidR="000F2AC2" w:rsidRDefault="000F2AC2" w:rsidP="00D3304D">
      <w:pPr>
        <w:pStyle w:val="ListParagraph"/>
        <w:numPr>
          <w:ilvl w:val="0"/>
          <w:numId w:val="3"/>
        </w:numPr>
      </w:pPr>
      <w:r>
        <w:t xml:space="preserve">1 </w:t>
      </w:r>
      <w:r w:rsidR="00992A2E">
        <w:t>–</w:t>
      </w:r>
      <w:r>
        <w:t xml:space="preserve"> </w:t>
      </w:r>
      <w:r w:rsidR="00992A2E">
        <w:t xml:space="preserve">LockNow – means that </w:t>
      </w:r>
      <w:r w:rsidR="0033368F">
        <w:t xml:space="preserve">the </w:t>
      </w:r>
      <w:r w:rsidR="00992A2E">
        <w:t xml:space="preserve">variable starts being locked immediately after policy entry registration. If the </w:t>
      </w:r>
      <w:r w:rsidR="00385120">
        <w:t xml:space="preserve">variable doesn’t exist at this point, being LockedNow means </w:t>
      </w:r>
      <w:r w:rsidR="0033368F">
        <w:t xml:space="preserve">it </w:t>
      </w:r>
      <w:r w:rsidR="00741196">
        <w:t>cannot</w:t>
      </w:r>
      <w:r w:rsidR="0033368F">
        <w:t xml:space="preserve"> </w:t>
      </w:r>
      <w:r w:rsidR="005B3DC6">
        <w:t>be</w:t>
      </w:r>
      <w:r w:rsidR="0033368F">
        <w:t xml:space="preserve"> created</w:t>
      </w:r>
      <w:r w:rsidR="005B3DC6">
        <w:t xml:space="preserve"> on this boot</w:t>
      </w:r>
      <w:r w:rsidR="00392087">
        <w:t xml:space="preserve">. </w:t>
      </w:r>
      <w:r w:rsidR="005B3DC6">
        <w:t xml:space="preserve">LockPolicy </w:t>
      </w:r>
      <w:r w:rsidR="00741196">
        <w:t xml:space="preserve">field </w:t>
      </w:r>
      <w:r w:rsidR="005B3DC6">
        <w:t xml:space="preserve">is size 0. </w:t>
      </w:r>
    </w:p>
    <w:p w14:paraId="50F67645" w14:textId="2192CA29" w:rsidR="0033368F" w:rsidRDefault="0033368F" w:rsidP="00D3304D">
      <w:pPr>
        <w:pStyle w:val="ListParagraph"/>
        <w:numPr>
          <w:ilvl w:val="0"/>
          <w:numId w:val="3"/>
        </w:numPr>
      </w:pPr>
      <w:r>
        <w:t>2 – LockOnCreate – means that the variable starts being locked after it is created.</w:t>
      </w:r>
      <w:r w:rsidR="005B3DC6">
        <w:t xml:space="preserve"> This allows for variable creation </w:t>
      </w:r>
      <w:r w:rsidR="00E46B98">
        <w:t xml:space="preserve">and protection after </w:t>
      </w:r>
      <w:r w:rsidR="005B3DC6">
        <w:t>Lock</w:t>
      </w:r>
      <w:r w:rsidR="00D46832">
        <w:t>Variable</w:t>
      </w:r>
      <w:r w:rsidR="005B3DC6">
        <w:t>Policy</w:t>
      </w:r>
      <w:r w:rsidR="00FD1EA5">
        <w:t>() function has been called</w:t>
      </w:r>
      <w:r w:rsidR="00392087">
        <w:t xml:space="preserve">. </w:t>
      </w:r>
      <w:r w:rsidR="00741196">
        <w:t>T</w:t>
      </w:r>
      <w:r w:rsidR="00E46B98">
        <w:t xml:space="preserve">he </w:t>
      </w:r>
      <w:r w:rsidR="005B3DC6">
        <w:t>LockPolicy</w:t>
      </w:r>
      <w:r w:rsidR="00741196">
        <w:t xml:space="preserve"> field</w:t>
      </w:r>
      <w:r w:rsidR="005B3DC6">
        <w:t xml:space="preserve"> is size 0.</w:t>
      </w:r>
    </w:p>
    <w:p w14:paraId="6234B653" w14:textId="18A6AB1D" w:rsidR="005E6B01" w:rsidRDefault="5D4F9363" w:rsidP="00D3304D">
      <w:pPr>
        <w:pStyle w:val="ListParagraph"/>
        <w:numPr>
          <w:ilvl w:val="0"/>
          <w:numId w:val="3"/>
        </w:numPr>
      </w:pPr>
      <w:r>
        <w:t>3 – LockOnVarState – means that the Variable Policy Engine will examine the state/</w:t>
      </w:r>
      <w:r w:rsidR="6FF4B309">
        <w:t>contents</w:t>
      </w:r>
      <w:r>
        <w:t xml:space="preserve"> of another variable to determine if the variable referenced in the policy entry is locked.</w:t>
      </w:r>
    </w:p>
    <w:p w14:paraId="5BB7A505" w14:textId="77777777" w:rsidR="00877272" w:rsidRPr="00877272" w:rsidRDefault="00877272" w:rsidP="00877272">
      <w:pPr>
        <w:pStyle w:val="CodeBlock"/>
      </w:pPr>
      <w:r w:rsidRPr="00877272">
        <w:lastRenderedPageBreak/>
        <w:t>typedef struct {</w:t>
      </w:r>
    </w:p>
    <w:p w14:paraId="2F429CA4" w14:textId="77777777" w:rsidR="00877272" w:rsidRPr="00877272" w:rsidRDefault="00877272" w:rsidP="00877272">
      <w:pPr>
        <w:pStyle w:val="CodeBlock"/>
      </w:pPr>
      <w:r w:rsidRPr="00877272">
        <w:t xml:space="preserve">  EFI_GUID Namespace;</w:t>
      </w:r>
    </w:p>
    <w:p w14:paraId="298001AB" w14:textId="77777777" w:rsidR="00877272" w:rsidRPr="00877272" w:rsidRDefault="00877272" w:rsidP="00877272">
      <w:pPr>
        <w:pStyle w:val="CodeBlock"/>
      </w:pPr>
      <w:r w:rsidRPr="00877272">
        <w:t xml:space="preserve">  UINT8    Value;</w:t>
      </w:r>
    </w:p>
    <w:p w14:paraId="2ECCB88A" w14:textId="77777777" w:rsidR="00877272" w:rsidRPr="00877272" w:rsidRDefault="00877272" w:rsidP="00877272">
      <w:pPr>
        <w:pStyle w:val="CodeBlock"/>
      </w:pPr>
      <w:r w:rsidRPr="00877272">
        <w:t xml:space="preserve">  UINT8    Padding;</w:t>
      </w:r>
    </w:p>
    <w:p w14:paraId="7ED0618B" w14:textId="77777777" w:rsidR="00877272" w:rsidRPr="00877272" w:rsidRDefault="00877272" w:rsidP="00877272">
      <w:pPr>
        <w:pStyle w:val="CodeBlock"/>
      </w:pPr>
      <w:r w:rsidRPr="00877272">
        <w:t xml:space="preserve">  // CHAR16   Name[];           // Variable Length Field</w:t>
      </w:r>
    </w:p>
    <w:p w14:paraId="26BA1798" w14:textId="4C27EC9F" w:rsidR="00877272" w:rsidRDefault="00877272" w:rsidP="00877272">
      <w:pPr>
        <w:pStyle w:val="CodeBlock"/>
      </w:pPr>
      <w:r w:rsidRPr="00877272">
        <w:t>} VARIABLE_LOCK_ON_VAR_STATE_POLICY;</w:t>
      </w:r>
    </w:p>
    <w:p w14:paraId="32AD77C3" w14:textId="77777777" w:rsidR="00877272" w:rsidRDefault="00877272" w:rsidP="00877272">
      <w:pPr>
        <w:pStyle w:val="CodeBlock"/>
      </w:pPr>
    </w:p>
    <w:p w14:paraId="76F270B8" w14:textId="41D86C28" w:rsidR="14AD3963" w:rsidRDefault="02CF1051" w:rsidP="00877272">
      <w:pPr>
        <w:rPr>
          <w:rFonts w:ascii="Calibri" w:eastAsia="Calibri" w:hAnsi="Calibri" w:cs="Calibri"/>
          <w:color w:val="000000" w:themeColor="text1"/>
          <w:sz w:val="21"/>
          <w:szCs w:val="21"/>
        </w:rPr>
      </w:pPr>
      <w:r>
        <w:t xml:space="preserve">If LockPolicyType is LockOnVarState, then the final element in the policy entry struct is of type VARIABLE_LOCK_ON_VAR_STATE_POLICY, which lists the namespace GUID, name (no wildcards here), and value of the variable which state determines the locking of the variable referenced in the policy entry. The “locking” variable must be 1 byte in terms of payload size. If the Referenced variable contents match the Value of the </w:t>
      </w:r>
      <w:r w:rsidRPr="02CF1051">
        <w:rPr>
          <w:rFonts w:ascii="Calibri" w:eastAsia="Calibri" w:hAnsi="Calibri" w:cs="Calibri"/>
          <w:color w:val="000000" w:themeColor="text1"/>
          <w:sz w:val="21"/>
          <w:szCs w:val="21"/>
        </w:rPr>
        <w:t>VARIABLE_LOCK_ON_VAR_STATE_POLICY structure, the lock will be considered active and the target variable will be locked. If the Reference variable does not exist (ie. returns EFI_NOT_FOUND), this policy will be considered inactive.</w:t>
      </w:r>
    </w:p>
    <w:p w14:paraId="020C1375" w14:textId="59C162EA" w:rsidR="00623B6F" w:rsidRDefault="00AC56BF" w:rsidP="00623B6F">
      <w:pPr>
        <w:pStyle w:val="Heading1"/>
      </w:pPr>
      <w:r>
        <w:t xml:space="preserve">Variable Name </w:t>
      </w:r>
      <w:r w:rsidR="00623B6F">
        <w:t>Wildcards</w:t>
      </w:r>
    </w:p>
    <w:p w14:paraId="49370D17" w14:textId="06D4E1E0" w:rsidR="00D354D6" w:rsidRDefault="001E7F1A" w:rsidP="00D354D6">
      <w:r>
        <w:t xml:space="preserve">Two types of wildcards can be used </w:t>
      </w:r>
      <w:r w:rsidR="001E34E5">
        <w:t>in the UEFI variable name</w:t>
      </w:r>
      <w:r w:rsidR="00C73C6C">
        <w:t xml:space="preserve"> field in a policy entry:</w:t>
      </w:r>
    </w:p>
    <w:p w14:paraId="2FE9F56A" w14:textId="7814E65A" w:rsidR="00C73C6C" w:rsidRDefault="00C73C6C" w:rsidP="00C73C6C">
      <w:pPr>
        <w:pStyle w:val="ListParagraph"/>
        <w:numPr>
          <w:ilvl w:val="0"/>
          <w:numId w:val="8"/>
        </w:numPr>
      </w:pPr>
      <w:r>
        <w:t>If the</w:t>
      </w:r>
      <w:r w:rsidR="003C2980">
        <w:t xml:space="preserve"> </w:t>
      </w:r>
      <w:r w:rsidR="00942973">
        <w:t>N</w:t>
      </w:r>
      <w:r w:rsidR="003C2980">
        <w:t>ame</w:t>
      </w:r>
      <w:r>
        <w:t xml:space="preserve"> </w:t>
      </w:r>
      <w:r w:rsidR="00203D8F">
        <w:t xml:space="preserve">is a zero-length array (easily checked by </w:t>
      </w:r>
      <w:r w:rsidR="00560AE3">
        <w:t xml:space="preserve">comparing fields “Size” and “OffsetToName” – if they’re the same, then </w:t>
      </w:r>
      <w:r w:rsidR="00AC56BF">
        <w:t>the Name is zero-length)</w:t>
      </w:r>
      <w:r w:rsidR="00BB6532">
        <w:t>, then all variables in the namespace specified by the provided GUID are targeted by the policy entry.</w:t>
      </w:r>
    </w:p>
    <w:p w14:paraId="12375802" w14:textId="3F4E0000" w:rsidR="00363026" w:rsidRDefault="003C2980" w:rsidP="00363026">
      <w:pPr>
        <w:pStyle w:val="ListParagraph"/>
        <w:numPr>
          <w:ilvl w:val="0"/>
          <w:numId w:val="8"/>
        </w:numPr>
      </w:pPr>
      <w:r>
        <w:t xml:space="preserve">Character “#” in </w:t>
      </w:r>
      <w:r w:rsidR="00942973">
        <w:t xml:space="preserve">the Name </w:t>
      </w:r>
      <w:r w:rsidR="00363026">
        <w:t>corresponds to one numeric character (0-9</w:t>
      </w:r>
      <w:r w:rsidR="00DC7390">
        <w:t>, A-F, a-f</w:t>
      </w:r>
      <w:r w:rsidR="00363026">
        <w:t xml:space="preserve">). For example, </w:t>
      </w:r>
      <w:r w:rsidR="008A6933">
        <w:t xml:space="preserve">string “Boot####” in the Name field of the policy entry will </w:t>
      </w:r>
      <w:r w:rsidR="00D00D1F">
        <w:t>make it so that the policy entry will target variables named “Boot0001”, “Boot0002”, etc.</w:t>
      </w:r>
    </w:p>
    <w:p w14:paraId="0E958EB6" w14:textId="3111A2DB" w:rsidR="00633370" w:rsidRPr="00D354D6" w:rsidRDefault="02CF1051" w:rsidP="00A77C12">
      <w:r>
        <w:t>Given the above two types of wildcards, one variable can be targeted by more than one policy entry, thus there is a need to establish the precedence rule: a more specific match is applied. When a variable access operation is performed, Variable Policy Engine should first check the variable being accessed against the policy entries without wildcards, then with 1 wildcard, then with 2 wildcards, etc., followed in the end by policy entries that match the whole namespace. One can still imagine a situation where two policy entries with the same number of wildcards match the same variable – for example, policy entries with Names “Boot00##” and “Boot##01” will both match variable “Boot0001”. Such situation can (and should) be avoided by designing mutually exclusive Name strings with wildcards, however, if it occurs, then the policy entry that was registered first will be used. After the most specific match is selected, all other policies are ignored.</w:t>
      </w:r>
    </w:p>
    <w:p w14:paraId="08443F9F" w14:textId="42F7EAD2" w:rsidR="00F51D2F" w:rsidRDefault="00F51D2F" w:rsidP="00F51D2F">
      <w:pPr>
        <w:pStyle w:val="Heading1"/>
      </w:pPr>
      <w:r>
        <w:t>Use cases</w:t>
      </w:r>
    </w:p>
    <w:p w14:paraId="170AB55C" w14:textId="1110693E" w:rsidR="00033928" w:rsidRDefault="00D705E7" w:rsidP="00033928">
      <w:pPr>
        <w:pStyle w:val="ListParagraph"/>
        <w:numPr>
          <w:ilvl w:val="0"/>
          <w:numId w:val="4"/>
        </w:numPr>
      </w:pPr>
      <w:r>
        <w:t>Variables containing values of the</w:t>
      </w:r>
      <w:r w:rsidR="000A5788">
        <w:t xml:space="preserve"> setup</w:t>
      </w:r>
      <w:r>
        <w:t xml:space="preserve"> options exposed via UEFI menu (setup variables).</w:t>
      </w:r>
      <w:r w:rsidR="00D57224">
        <w:t xml:space="preserve"> These would be locked based on a state of another variable, “ReadyToBoot”,</w:t>
      </w:r>
      <w:r w:rsidR="000A5788">
        <w:t xml:space="preserve"> which would be set to 1 at the ReadyToBoot event.</w:t>
      </w:r>
      <w:r w:rsidR="00F723C4">
        <w:t xml:space="preserve"> Thus, the policy for the setup variables would be of type LockOnVarState</w:t>
      </w:r>
      <w:r w:rsidR="00EC12F7">
        <w:t xml:space="preserve">, with the “ReadyToBoot” </w:t>
      </w:r>
      <w:r w:rsidR="00033928">
        <w:t xml:space="preserve">listed as the name of the variable, appropriate GUID listed as the namespace, and 1 as value. </w:t>
      </w:r>
      <w:r w:rsidR="0029619B">
        <w:t xml:space="preserve">Entry into the trusted UEFI menu app doesn’t signal ReadyToBoot, but booting to any device does, </w:t>
      </w:r>
      <w:r w:rsidR="001F4207">
        <w:t>and the setup variables are write-protected.</w:t>
      </w:r>
      <w:r w:rsidR="00457D86">
        <w:t xml:space="preserve"> The “ReadyToBoot” variable would need to be locked-on-create</w:t>
      </w:r>
      <w:r w:rsidR="00392087">
        <w:t xml:space="preserve">. </w:t>
      </w:r>
      <w:r w:rsidR="009B1855" w:rsidRPr="00286658">
        <w:rPr>
          <w:i/>
        </w:rPr>
        <w:t>(THIS IS ESSENTIALLY LOCK ON EVENT</w:t>
      </w:r>
      <w:r w:rsidR="00286658">
        <w:rPr>
          <w:i/>
        </w:rPr>
        <w:t>,</w:t>
      </w:r>
      <w:r w:rsidR="009B1855" w:rsidRPr="00286658">
        <w:rPr>
          <w:i/>
        </w:rPr>
        <w:t xml:space="preserve"> </w:t>
      </w:r>
      <w:r w:rsidR="007368A5" w:rsidRPr="00286658">
        <w:rPr>
          <w:i/>
        </w:rPr>
        <w:t xml:space="preserve">BUT SINCE THE POLICY ENGINE IS NOT IN THE UEFI ENVIRONMENT </w:t>
      </w:r>
      <w:r w:rsidR="007059B4" w:rsidRPr="00286658">
        <w:rPr>
          <w:i/>
        </w:rPr>
        <w:t>VARIABLES ARE USED)</w:t>
      </w:r>
    </w:p>
    <w:p w14:paraId="0604B00F" w14:textId="4FEAF846" w:rsidR="008B0A76" w:rsidRDefault="008B0A76" w:rsidP="008B0A76">
      <w:pPr>
        <w:pStyle w:val="ListParagraph"/>
      </w:pPr>
    </w:p>
    <w:p w14:paraId="04436828" w14:textId="26DEF3EE" w:rsidR="00FB7B48" w:rsidRDefault="00F4210D" w:rsidP="008B0A76">
      <w:pPr>
        <w:pStyle w:val="ListParagraph"/>
      </w:pPr>
      <w:r>
        <w:t>For e</w:t>
      </w:r>
      <w:r w:rsidR="00FB7B48">
        <w:t xml:space="preserve">xample, </w:t>
      </w:r>
      <w:r w:rsidR="00FC3554">
        <w:t>“AllowPXEBoot” variable locked by “ReadyToBoot” variable.</w:t>
      </w:r>
      <w:r>
        <w:t xml:space="preserve"> The green-shaded part of the table describes the fields in the VARIABLE_LOCK_ON_VAR_STATE_POLICY structure.</w:t>
      </w:r>
    </w:p>
    <w:tbl>
      <w:tblPr>
        <w:tblStyle w:val="TableGrid"/>
        <w:tblW w:w="0" w:type="auto"/>
        <w:tblInd w:w="720" w:type="dxa"/>
        <w:tblLook w:val="04A0" w:firstRow="1" w:lastRow="0" w:firstColumn="1" w:lastColumn="0" w:noHBand="0" w:noVBand="1"/>
      </w:tblPr>
      <w:tblGrid>
        <w:gridCol w:w="4339"/>
        <w:gridCol w:w="4291"/>
      </w:tblGrid>
      <w:tr w:rsidR="007E5018" w14:paraId="54AAAA0D" w14:textId="77777777" w:rsidTr="007E5018">
        <w:tc>
          <w:tcPr>
            <w:tcW w:w="4675" w:type="dxa"/>
          </w:tcPr>
          <w:p w14:paraId="2729C034" w14:textId="622EF3D8" w:rsidR="007E5018" w:rsidRDefault="007E5018" w:rsidP="008B0A76">
            <w:pPr>
              <w:pStyle w:val="ListParagraph"/>
              <w:ind w:left="0"/>
            </w:pPr>
            <w:r>
              <w:t>Size</w:t>
            </w:r>
          </w:p>
        </w:tc>
        <w:tc>
          <w:tcPr>
            <w:tcW w:w="4675" w:type="dxa"/>
          </w:tcPr>
          <w:p w14:paraId="07BF65A2" w14:textId="311FEE41" w:rsidR="007E5018" w:rsidRDefault="00F4210D" w:rsidP="008B0A76">
            <w:pPr>
              <w:pStyle w:val="ListParagraph"/>
              <w:ind w:left="0"/>
            </w:pPr>
            <w:r>
              <w:t>…</w:t>
            </w:r>
          </w:p>
        </w:tc>
      </w:tr>
      <w:tr w:rsidR="007E5018" w14:paraId="4186E0CB" w14:textId="77777777" w:rsidTr="007E5018">
        <w:tc>
          <w:tcPr>
            <w:tcW w:w="4675" w:type="dxa"/>
          </w:tcPr>
          <w:p w14:paraId="324AA963" w14:textId="42B5CBD2" w:rsidR="007E5018" w:rsidRDefault="007E5018" w:rsidP="008B0A76">
            <w:pPr>
              <w:pStyle w:val="ListParagraph"/>
              <w:ind w:left="0"/>
            </w:pPr>
            <w:r>
              <w:t>OffsetToName</w:t>
            </w:r>
          </w:p>
        </w:tc>
        <w:tc>
          <w:tcPr>
            <w:tcW w:w="4675" w:type="dxa"/>
          </w:tcPr>
          <w:p w14:paraId="75510DAF" w14:textId="3021F6A6" w:rsidR="007E5018" w:rsidRDefault="00F4210D" w:rsidP="008B0A76">
            <w:pPr>
              <w:pStyle w:val="ListParagraph"/>
              <w:ind w:left="0"/>
            </w:pPr>
            <w:r>
              <w:t>…</w:t>
            </w:r>
          </w:p>
        </w:tc>
      </w:tr>
      <w:tr w:rsidR="007E5018" w14:paraId="503BAADD" w14:textId="77777777" w:rsidTr="007E5018">
        <w:tc>
          <w:tcPr>
            <w:tcW w:w="4675" w:type="dxa"/>
          </w:tcPr>
          <w:p w14:paraId="6E6AAD13" w14:textId="4AD7FE05" w:rsidR="007E5018" w:rsidRDefault="007E5018" w:rsidP="008B0A76">
            <w:pPr>
              <w:pStyle w:val="ListParagraph"/>
              <w:ind w:left="0"/>
            </w:pPr>
            <w:r>
              <w:t>NameSpace</w:t>
            </w:r>
          </w:p>
        </w:tc>
        <w:tc>
          <w:tcPr>
            <w:tcW w:w="4675" w:type="dxa"/>
          </w:tcPr>
          <w:p w14:paraId="0D7EB03C" w14:textId="572BF823" w:rsidR="007E5018" w:rsidRDefault="00F4210D" w:rsidP="008B0A76">
            <w:pPr>
              <w:pStyle w:val="ListParagraph"/>
              <w:ind w:left="0"/>
            </w:pPr>
            <w:r>
              <w:t>…</w:t>
            </w:r>
          </w:p>
        </w:tc>
      </w:tr>
      <w:tr w:rsidR="007E5018" w14:paraId="58302BEC" w14:textId="77777777" w:rsidTr="007E5018">
        <w:tc>
          <w:tcPr>
            <w:tcW w:w="4675" w:type="dxa"/>
          </w:tcPr>
          <w:p w14:paraId="1C16BB8D" w14:textId="389BA789" w:rsidR="007E5018" w:rsidRDefault="007E5018" w:rsidP="008B0A76">
            <w:pPr>
              <w:pStyle w:val="ListParagraph"/>
              <w:ind w:left="0"/>
            </w:pPr>
            <w:r>
              <w:t>MinSize</w:t>
            </w:r>
          </w:p>
        </w:tc>
        <w:tc>
          <w:tcPr>
            <w:tcW w:w="4675" w:type="dxa"/>
          </w:tcPr>
          <w:p w14:paraId="2F25CCD7" w14:textId="330388FA" w:rsidR="007E5018" w:rsidRDefault="004657B8" w:rsidP="008B0A76">
            <w:pPr>
              <w:pStyle w:val="ListParagraph"/>
              <w:ind w:left="0"/>
            </w:pPr>
            <w:r>
              <w:t>…</w:t>
            </w:r>
          </w:p>
        </w:tc>
      </w:tr>
      <w:tr w:rsidR="007E5018" w14:paraId="106CBBDB" w14:textId="77777777" w:rsidTr="007E5018">
        <w:tc>
          <w:tcPr>
            <w:tcW w:w="4675" w:type="dxa"/>
          </w:tcPr>
          <w:p w14:paraId="4B11D214" w14:textId="339B4709" w:rsidR="007E5018" w:rsidRDefault="007E5018" w:rsidP="008B0A76">
            <w:pPr>
              <w:pStyle w:val="ListParagraph"/>
              <w:ind w:left="0"/>
            </w:pPr>
            <w:r>
              <w:t>MaxSize</w:t>
            </w:r>
          </w:p>
        </w:tc>
        <w:tc>
          <w:tcPr>
            <w:tcW w:w="4675" w:type="dxa"/>
          </w:tcPr>
          <w:p w14:paraId="05B51ED6" w14:textId="4A089209" w:rsidR="007E5018" w:rsidRDefault="004657B8" w:rsidP="008B0A76">
            <w:pPr>
              <w:pStyle w:val="ListParagraph"/>
              <w:ind w:left="0"/>
            </w:pPr>
            <w:r>
              <w:t>…</w:t>
            </w:r>
          </w:p>
        </w:tc>
      </w:tr>
      <w:tr w:rsidR="007E5018" w14:paraId="2965E0B6" w14:textId="77777777" w:rsidTr="007E5018">
        <w:tc>
          <w:tcPr>
            <w:tcW w:w="4675" w:type="dxa"/>
          </w:tcPr>
          <w:p w14:paraId="366F784E" w14:textId="5BFA195A" w:rsidR="007E5018" w:rsidRDefault="007E5018" w:rsidP="008B0A76">
            <w:pPr>
              <w:pStyle w:val="ListParagraph"/>
              <w:ind w:left="0"/>
            </w:pPr>
            <w:r w:rsidRPr="007E5018">
              <w:t>AttributesMustHave</w:t>
            </w:r>
          </w:p>
        </w:tc>
        <w:tc>
          <w:tcPr>
            <w:tcW w:w="4675" w:type="dxa"/>
          </w:tcPr>
          <w:p w14:paraId="6D672791" w14:textId="5B1F9B79" w:rsidR="007E5018" w:rsidRDefault="004657B8" w:rsidP="008B0A76">
            <w:pPr>
              <w:pStyle w:val="ListParagraph"/>
              <w:ind w:left="0"/>
            </w:pPr>
            <w:r>
              <w:t>…</w:t>
            </w:r>
          </w:p>
        </w:tc>
      </w:tr>
      <w:tr w:rsidR="007E5018" w14:paraId="3E30B6C9" w14:textId="77777777" w:rsidTr="007E5018">
        <w:tc>
          <w:tcPr>
            <w:tcW w:w="4675" w:type="dxa"/>
          </w:tcPr>
          <w:p w14:paraId="446A637C" w14:textId="0CA7A041" w:rsidR="007E5018" w:rsidRDefault="007E5018" w:rsidP="008B0A76">
            <w:pPr>
              <w:pStyle w:val="ListParagraph"/>
              <w:ind w:left="0"/>
            </w:pPr>
            <w:r w:rsidRPr="007E5018">
              <w:t>Attributes</w:t>
            </w:r>
            <w:r>
              <w:t>Cant</w:t>
            </w:r>
            <w:r w:rsidRPr="007E5018">
              <w:t>Have</w:t>
            </w:r>
          </w:p>
        </w:tc>
        <w:tc>
          <w:tcPr>
            <w:tcW w:w="4675" w:type="dxa"/>
          </w:tcPr>
          <w:p w14:paraId="40775CD2" w14:textId="21EA27B3" w:rsidR="007E5018" w:rsidRDefault="004657B8" w:rsidP="008B0A76">
            <w:pPr>
              <w:pStyle w:val="ListParagraph"/>
              <w:ind w:left="0"/>
            </w:pPr>
            <w:r>
              <w:t>…</w:t>
            </w:r>
          </w:p>
        </w:tc>
      </w:tr>
      <w:tr w:rsidR="007E5018" w14:paraId="1FA70673" w14:textId="77777777" w:rsidTr="007E5018">
        <w:tc>
          <w:tcPr>
            <w:tcW w:w="4675" w:type="dxa"/>
          </w:tcPr>
          <w:p w14:paraId="6DE11655" w14:textId="2F75D3B5" w:rsidR="007E5018" w:rsidRDefault="007E5018" w:rsidP="008B0A76">
            <w:pPr>
              <w:pStyle w:val="ListParagraph"/>
              <w:ind w:left="0"/>
            </w:pPr>
            <w:r w:rsidRPr="007E5018">
              <w:t>LockPolicyType</w:t>
            </w:r>
          </w:p>
        </w:tc>
        <w:tc>
          <w:tcPr>
            <w:tcW w:w="4675" w:type="dxa"/>
          </w:tcPr>
          <w:p w14:paraId="6F22A87F" w14:textId="63CDAB89" w:rsidR="007E5018" w:rsidRDefault="004657B8" w:rsidP="008B0A76">
            <w:pPr>
              <w:pStyle w:val="ListParagraph"/>
              <w:ind w:left="0"/>
            </w:pPr>
            <w:r>
              <w:t>0x3</w:t>
            </w:r>
          </w:p>
        </w:tc>
      </w:tr>
      <w:tr w:rsidR="007E5018" w14:paraId="1E6FBFA9" w14:textId="77777777" w:rsidTr="00F4210D">
        <w:tc>
          <w:tcPr>
            <w:tcW w:w="4675" w:type="dxa"/>
            <w:shd w:val="clear" w:color="auto" w:fill="C5E0B3" w:themeFill="accent6" w:themeFillTint="66"/>
          </w:tcPr>
          <w:p w14:paraId="44DDA584" w14:textId="2D25DEE7" w:rsidR="007E5018" w:rsidRPr="007E5018" w:rsidRDefault="00F4210D" w:rsidP="008B0A76">
            <w:pPr>
              <w:pStyle w:val="ListParagraph"/>
              <w:ind w:left="0"/>
            </w:pPr>
            <w:r>
              <w:t>Namespace</w:t>
            </w:r>
          </w:p>
        </w:tc>
        <w:tc>
          <w:tcPr>
            <w:tcW w:w="4675" w:type="dxa"/>
            <w:shd w:val="clear" w:color="auto" w:fill="C5E0B3" w:themeFill="accent6" w:themeFillTint="66"/>
          </w:tcPr>
          <w:p w14:paraId="0623974B" w14:textId="65B44B62" w:rsidR="007E5018" w:rsidRDefault="004657B8" w:rsidP="008B0A76">
            <w:pPr>
              <w:pStyle w:val="ListParagraph"/>
              <w:ind w:left="0"/>
            </w:pPr>
            <w:r>
              <w:t>…</w:t>
            </w:r>
          </w:p>
        </w:tc>
      </w:tr>
      <w:tr w:rsidR="007E5018" w14:paraId="48014D91" w14:textId="77777777" w:rsidTr="00F4210D">
        <w:tc>
          <w:tcPr>
            <w:tcW w:w="4675" w:type="dxa"/>
            <w:shd w:val="clear" w:color="auto" w:fill="C5E0B3" w:themeFill="accent6" w:themeFillTint="66"/>
          </w:tcPr>
          <w:p w14:paraId="40187EB3" w14:textId="7AAC4AD9" w:rsidR="007E5018" w:rsidRPr="007E5018" w:rsidRDefault="00F4210D" w:rsidP="008B0A76">
            <w:pPr>
              <w:pStyle w:val="ListParagraph"/>
              <w:ind w:left="0"/>
            </w:pPr>
            <w:r>
              <w:t>Value</w:t>
            </w:r>
          </w:p>
        </w:tc>
        <w:tc>
          <w:tcPr>
            <w:tcW w:w="4675" w:type="dxa"/>
            <w:shd w:val="clear" w:color="auto" w:fill="C5E0B3" w:themeFill="accent6" w:themeFillTint="66"/>
          </w:tcPr>
          <w:p w14:paraId="06C17DBC" w14:textId="50BCDAF2" w:rsidR="007E5018" w:rsidRDefault="004657B8" w:rsidP="008B0A76">
            <w:pPr>
              <w:pStyle w:val="ListParagraph"/>
              <w:ind w:left="0"/>
            </w:pPr>
            <w:r>
              <w:t>1</w:t>
            </w:r>
          </w:p>
        </w:tc>
      </w:tr>
      <w:tr w:rsidR="007E5018" w14:paraId="55546485" w14:textId="77777777" w:rsidTr="00F4210D">
        <w:tc>
          <w:tcPr>
            <w:tcW w:w="4675" w:type="dxa"/>
            <w:shd w:val="clear" w:color="auto" w:fill="C5E0B3" w:themeFill="accent6" w:themeFillTint="66"/>
          </w:tcPr>
          <w:p w14:paraId="75099D52" w14:textId="515F8B65" w:rsidR="007E5018" w:rsidRPr="007E5018" w:rsidRDefault="00F4210D" w:rsidP="008B0A76">
            <w:pPr>
              <w:pStyle w:val="ListParagraph"/>
              <w:ind w:left="0"/>
            </w:pPr>
            <w:r>
              <w:t>Name</w:t>
            </w:r>
          </w:p>
        </w:tc>
        <w:tc>
          <w:tcPr>
            <w:tcW w:w="4675" w:type="dxa"/>
            <w:shd w:val="clear" w:color="auto" w:fill="C5E0B3" w:themeFill="accent6" w:themeFillTint="66"/>
          </w:tcPr>
          <w:p w14:paraId="0CE55757" w14:textId="6277758A" w:rsidR="007E5018" w:rsidRDefault="004657B8" w:rsidP="008B0A76">
            <w:pPr>
              <w:pStyle w:val="ListParagraph"/>
              <w:ind w:left="0"/>
            </w:pPr>
            <w:r>
              <w:t>“ReadyToBoot”</w:t>
            </w:r>
          </w:p>
        </w:tc>
      </w:tr>
      <w:tr w:rsidR="007E5018" w14:paraId="72B64EEA" w14:textId="77777777" w:rsidTr="007E5018">
        <w:tc>
          <w:tcPr>
            <w:tcW w:w="4675" w:type="dxa"/>
          </w:tcPr>
          <w:p w14:paraId="1E6E5DAC" w14:textId="2E8BD4F7" w:rsidR="007E5018" w:rsidRPr="007E5018" w:rsidRDefault="00F4210D" w:rsidP="008B0A76">
            <w:pPr>
              <w:pStyle w:val="ListParagraph"/>
              <w:ind w:left="0"/>
            </w:pPr>
            <w:r>
              <w:t>//Name</w:t>
            </w:r>
          </w:p>
        </w:tc>
        <w:tc>
          <w:tcPr>
            <w:tcW w:w="4675" w:type="dxa"/>
          </w:tcPr>
          <w:p w14:paraId="0B0C5219" w14:textId="0DCC6A0C" w:rsidR="007E5018" w:rsidRDefault="004657B8" w:rsidP="008B0A76">
            <w:pPr>
              <w:pStyle w:val="ListParagraph"/>
              <w:ind w:left="0"/>
            </w:pPr>
            <w:r>
              <w:t>“AllowPXEBoot”</w:t>
            </w:r>
          </w:p>
        </w:tc>
      </w:tr>
    </w:tbl>
    <w:p w14:paraId="0489EA68" w14:textId="77777777" w:rsidR="00FB7B48" w:rsidRDefault="00FB7B48" w:rsidP="008B0A76">
      <w:pPr>
        <w:pStyle w:val="ListParagraph"/>
      </w:pPr>
    </w:p>
    <w:p w14:paraId="3008953A" w14:textId="1EBA8F68" w:rsidR="001F4207" w:rsidRDefault="00C8482E" w:rsidP="00033928">
      <w:pPr>
        <w:pStyle w:val="ListParagraph"/>
        <w:numPr>
          <w:ilvl w:val="0"/>
          <w:numId w:val="4"/>
        </w:numPr>
      </w:pPr>
      <w:r>
        <w:t>Manufacturing V</w:t>
      </w:r>
      <w:r w:rsidR="004A5DB5">
        <w:t>ariable</w:t>
      </w:r>
      <w:r>
        <w:t xml:space="preserve"> Provisioning Data</w:t>
      </w:r>
      <w:r w:rsidR="004E69F4">
        <w:t xml:space="preserve"> (VPD)</w:t>
      </w:r>
      <w:r>
        <w:t xml:space="preserve"> </w:t>
      </w:r>
      <w:r w:rsidR="007B48C2">
        <w:t>is stored in variables and is created while in Manufacturing</w:t>
      </w:r>
      <w:r w:rsidR="004E69F4">
        <w:t xml:space="preserve"> (MFG)</w:t>
      </w:r>
      <w:r w:rsidR="007B48C2">
        <w:t xml:space="preserve"> Mode</w:t>
      </w:r>
      <w:r w:rsidR="004E69F4">
        <w:t xml:space="preserve">. In MFG Mode </w:t>
      </w:r>
      <w:r w:rsidR="00342C21">
        <w:t>Variable Policy Engine</w:t>
      </w:r>
      <w:r w:rsidR="004E69F4">
        <w:t xml:space="preserve"> is disabled, thus these VPD variables can be created</w:t>
      </w:r>
      <w:r w:rsidR="008559D3">
        <w:t>.</w:t>
      </w:r>
      <w:r w:rsidR="004E69F4">
        <w:t xml:space="preserve"> </w:t>
      </w:r>
      <w:r w:rsidR="00C965EA">
        <w:t>These variables are locked with lock policy type LockNow, so that</w:t>
      </w:r>
      <w:r w:rsidR="00715CF1">
        <w:t xml:space="preserve"> these variables can’t be tampered with</w:t>
      </w:r>
      <w:r w:rsidR="003E48C0">
        <w:t xml:space="preserve"> in Customer Mode</w:t>
      </w:r>
      <w:r w:rsidR="00715CF1">
        <w:t>. To overwrite</w:t>
      </w:r>
      <w:r w:rsidR="00ED321A">
        <w:t xml:space="preserve"> or clear VPD, the device would need to MFG mode, which is standard practice for refurbishing/remanufacturing scenarios.</w:t>
      </w:r>
    </w:p>
    <w:p w14:paraId="35119A6A" w14:textId="7F5DA8F3" w:rsidR="0094626D" w:rsidRDefault="0094626D" w:rsidP="0094626D">
      <w:pPr>
        <w:pStyle w:val="ListParagraph"/>
      </w:pPr>
    </w:p>
    <w:p w14:paraId="472774F4" w14:textId="765ED32D" w:rsidR="0094626D" w:rsidRDefault="0094626D" w:rsidP="0094626D">
      <w:pPr>
        <w:pStyle w:val="ListParagraph"/>
      </w:pPr>
      <w:r>
        <w:t xml:space="preserve">Example: </w:t>
      </w:r>
      <w:r w:rsidR="00AA28C4">
        <w:t>“</w:t>
      </w:r>
      <w:r w:rsidR="00462DBB">
        <w:t>DisplayPanelCalibration</w:t>
      </w:r>
      <w:r w:rsidR="00AA28C4">
        <w:t>”</w:t>
      </w:r>
      <w:r w:rsidR="00462DBB">
        <w:t xml:space="preserve"> variable</w:t>
      </w:r>
    </w:p>
    <w:tbl>
      <w:tblPr>
        <w:tblStyle w:val="TableGrid"/>
        <w:tblW w:w="0" w:type="auto"/>
        <w:tblInd w:w="720" w:type="dxa"/>
        <w:tblLook w:val="04A0" w:firstRow="1" w:lastRow="0" w:firstColumn="1" w:lastColumn="0" w:noHBand="0" w:noVBand="1"/>
      </w:tblPr>
      <w:tblGrid>
        <w:gridCol w:w="4315"/>
        <w:gridCol w:w="4315"/>
      </w:tblGrid>
      <w:tr w:rsidR="0094626D" w14:paraId="0538B87A" w14:textId="77777777" w:rsidTr="0094626D">
        <w:tc>
          <w:tcPr>
            <w:tcW w:w="4315" w:type="dxa"/>
          </w:tcPr>
          <w:p w14:paraId="5268CF07" w14:textId="379ED3D8" w:rsidR="0094626D" w:rsidRDefault="0094626D" w:rsidP="0094626D">
            <w:pPr>
              <w:pStyle w:val="ListParagraph"/>
              <w:ind w:left="0"/>
            </w:pPr>
            <w:r>
              <w:t>Size</w:t>
            </w:r>
          </w:p>
        </w:tc>
        <w:tc>
          <w:tcPr>
            <w:tcW w:w="4315" w:type="dxa"/>
          </w:tcPr>
          <w:p w14:paraId="19DB181C" w14:textId="00AE4EDB" w:rsidR="0094626D" w:rsidRDefault="00AA28C4" w:rsidP="0094626D">
            <w:pPr>
              <w:pStyle w:val="ListParagraph"/>
              <w:ind w:left="0"/>
            </w:pPr>
            <w:r>
              <w:t>…</w:t>
            </w:r>
          </w:p>
        </w:tc>
      </w:tr>
      <w:tr w:rsidR="0094626D" w14:paraId="7FFC2881" w14:textId="77777777" w:rsidTr="0094626D">
        <w:tc>
          <w:tcPr>
            <w:tcW w:w="4315" w:type="dxa"/>
          </w:tcPr>
          <w:p w14:paraId="6C09CCAD" w14:textId="6331DD95" w:rsidR="0094626D" w:rsidRDefault="0094626D" w:rsidP="0094626D">
            <w:pPr>
              <w:pStyle w:val="ListParagraph"/>
              <w:ind w:left="0"/>
            </w:pPr>
            <w:r>
              <w:t>OffsetToName</w:t>
            </w:r>
          </w:p>
        </w:tc>
        <w:tc>
          <w:tcPr>
            <w:tcW w:w="4315" w:type="dxa"/>
          </w:tcPr>
          <w:p w14:paraId="4EFDF711" w14:textId="74394662" w:rsidR="0094626D" w:rsidRDefault="00AA28C4" w:rsidP="0094626D">
            <w:pPr>
              <w:pStyle w:val="ListParagraph"/>
              <w:ind w:left="0"/>
            </w:pPr>
            <w:r>
              <w:t>…</w:t>
            </w:r>
          </w:p>
        </w:tc>
      </w:tr>
      <w:tr w:rsidR="0094626D" w14:paraId="000614B3" w14:textId="77777777" w:rsidTr="0094626D">
        <w:tc>
          <w:tcPr>
            <w:tcW w:w="4315" w:type="dxa"/>
          </w:tcPr>
          <w:p w14:paraId="07AADB32" w14:textId="0B0E8E59" w:rsidR="0094626D" w:rsidRDefault="0094626D" w:rsidP="0094626D">
            <w:pPr>
              <w:pStyle w:val="ListParagraph"/>
              <w:ind w:left="0"/>
            </w:pPr>
            <w:r>
              <w:t>NameSpace</w:t>
            </w:r>
          </w:p>
        </w:tc>
        <w:tc>
          <w:tcPr>
            <w:tcW w:w="4315" w:type="dxa"/>
          </w:tcPr>
          <w:p w14:paraId="40A7CA3B" w14:textId="186D3FC6" w:rsidR="0094626D" w:rsidRDefault="00AA28C4" w:rsidP="0094626D">
            <w:pPr>
              <w:pStyle w:val="ListParagraph"/>
              <w:ind w:left="0"/>
            </w:pPr>
            <w:r>
              <w:t>…</w:t>
            </w:r>
          </w:p>
        </w:tc>
      </w:tr>
      <w:tr w:rsidR="0094626D" w14:paraId="7EB64D79" w14:textId="77777777" w:rsidTr="0094626D">
        <w:tc>
          <w:tcPr>
            <w:tcW w:w="4315" w:type="dxa"/>
          </w:tcPr>
          <w:p w14:paraId="0454D3A6" w14:textId="4877B16A" w:rsidR="0094626D" w:rsidRDefault="0094626D" w:rsidP="0094626D">
            <w:pPr>
              <w:pStyle w:val="ListParagraph"/>
              <w:ind w:left="0"/>
            </w:pPr>
            <w:r>
              <w:t>MinSize</w:t>
            </w:r>
          </w:p>
        </w:tc>
        <w:tc>
          <w:tcPr>
            <w:tcW w:w="4315" w:type="dxa"/>
          </w:tcPr>
          <w:p w14:paraId="454838C2" w14:textId="394214D0" w:rsidR="0094626D" w:rsidRDefault="00AA28C4" w:rsidP="0094626D">
            <w:pPr>
              <w:pStyle w:val="ListParagraph"/>
              <w:ind w:left="0"/>
            </w:pPr>
            <w:r>
              <w:t>…</w:t>
            </w:r>
          </w:p>
        </w:tc>
      </w:tr>
      <w:tr w:rsidR="0094626D" w14:paraId="67816B5E" w14:textId="77777777" w:rsidTr="0094626D">
        <w:tc>
          <w:tcPr>
            <w:tcW w:w="4315" w:type="dxa"/>
          </w:tcPr>
          <w:p w14:paraId="32C71145" w14:textId="32DE1B7B" w:rsidR="0094626D" w:rsidRDefault="0094626D" w:rsidP="0094626D">
            <w:pPr>
              <w:pStyle w:val="ListParagraph"/>
              <w:ind w:left="0"/>
            </w:pPr>
            <w:r>
              <w:t>MaxSize</w:t>
            </w:r>
          </w:p>
        </w:tc>
        <w:tc>
          <w:tcPr>
            <w:tcW w:w="4315" w:type="dxa"/>
          </w:tcPr>
          <w:p w14:paraId="19EE56B7" w14:textId="24CE643F" w:rsidR="0094626D" w:rsidRDefault="00AA28C4" w:rsidP="0094626D">
            <w:pPr>
              <w:pStyle w:val="ListParagraph"/>
              <w:ind w:left="0"/>
            </w:pPr>
            <w:r>
              <w:t>…</w:t>
            </w:r>
          </w:p>
        </w:tc>
      </w:tr>
      <w:tr w:rsidR="0094626D" w14:paraId="28668DAF" w14:textId="77777777" w:rsidTr="0094626D">
        <w:tc>
          <w:tcPr>
            <w:tcW w:w="4315" w:type="dxa"/>
          </w:tcPr>
          <w:p w14:paraId="6B00DA86" w14:textId="0DD10DB6" w:rsidR="0094626D" w:rsidRDefault="0094626D" w:rsidP="0094626D">
            <w:pPr>
              <w:pStyle w:val="ListParagraph"/>
              <w:ind w:left="0"/>
            </w:pPr>
            <w:r w:rsidRPr="007E5018">
              <w:t>AttributesMustHave</w:t>
            </w:r>
          </w:p>
        </w:tc>
        <w:tc>
          <w:tcPr>
            <w:tcW w:w="4315" w:type="dxa"/>
          </w:tcPr>
          <w:p w14:paraId="1ACC3DAB" w14:textId="50F288B5" w:rsidR="0094626D" w:rsidRDefault="00AA28C4" w:rsidP="0094626D">
            <w:pPr>
              <w:pStyle w:val="ListParagraph"/>
              <w:ind w:left="0"/>
            </w:pPr>
            <w:r>
              <w:t>…</w:t>
            </w:r>
          </w:p>
        </w:tc>
      </w:tr>
      <w:tr w:rsidR="0094626D" w14:paraId="7F97A0D1" w14:textId="77777777" w:rsidTr="0094626D">
        <w:tc>
          <w:tcPr>
            <w:tcW w:w="4315" w:type="dxa"/>
          </w:tcPr>
          <w:p w14:paraId="01562DC6" w14:textId="2807B24C" w:rsidR="0094626D" w:rsidRDefault="0094626D" w:rsidP="0094626D">
            <w:pPr>
              <w:pStyle w:val="ListParagraph"/>
              <w:ind w:left="0"/>
            </w:pPr>
            <w:r w:rsidRPr="007E5018">
              <w:t>Attributes</w:t>
            </w:r>
            <w:r>
              <w:t>Cant</w:t>
            </w:r>
            <w:r w:rsidRPr="007E5018">
              <w:t>Have</w:t>
            </w:r>
          </w:p>
        </w:tc>
        <w:tc>
          <w:tcPr>
            <w:tcW w:w="4315" w:type="dxa"/>
          </w:tcPr>
          <w:p w14:paraId="6226A512" w14:textId="0877D249" w:rsidR="0094626D" w:rsidRDefault="00AA28C4" w:rsidP="0094626D">
            <w:pPr>
              <w:pStyle w:val="ListParagraph"/>
              <w:ind w:left="0"/>
            </w:pPr>
            <w:r>
              <w:t>…</w:t>
            </w:r>
          </w:p>
        </w:tc>
      </w:tr>
      <w:tr w:rsidR="0094626D" w14:paraId="111EEFC1" w14:textId="77777777" w:rsidTr="0094626D">
        <w:tc>
          <w:tcPr>
            <w:tcW w:w="4315" w:type="dxa"/>
          </w:tcPr>
          <w:p w14:paraId="77017233" w14:textId="4A4FC368" w:rsidR="0094626D" w:rsidRDefault="0094626D" w:rsidP="0094626D">
            <w:pPr>
              <w:pStyle w:val="ListParagraph"/>
              <w:ind w:left="0"/>
            </w:pPr>
            <w:r w:rsidRPr="007E5018">
              <w:t>LockPolicyType</w:t>
            </w:r>
          </w:p>
        </w:tc>
        <w:tc>
          <w:tcPr>
            <w:tcW w:w="4315" w:type="dxa"/>
          </w:tcPr>
          <w:p w14:paraId="0D870D89" w14:textId="0EB8CE64" w:rsidR="0094626D" w:rsidRDefault="00AA28C4" w:rsidP="0094626D">
            <w:pPr>
              <w:pStyle w:val="ListParagraph"/>
              <w:ind w:left="0"/>
            </w:pPr>
            <w:r>
              <w:t>0x1</w:t>
            </w:r>
          </w:p>
        </w:tc>
      </w:tr>
      <w:tr w:rsidR="0094626D" w14:paraId="6C837212" w14:textId="77777777" w:rsidTr="0094626D">
        <w:tc>
          <w:tcPr>
            <w:tcW w:w="4315" w:type="dxa"/>
          </w:tcPr>
          <w:p w14:paraId="4914A13C" w14:textId="5AA17B8F" w:rsidR="0094626D" w:rsidRPr="007E5018" w:rsidRDefault="0094626D" w:rsidP="0094626D">
            <w:pPr>
              <w:pStyle w:val="ListParagraph"/>
              <w:ind w:left="0"/>
            </w:pPr>
            <w:r>
              <w:t>// Name</w:t>
            </w:r>
          </w:p>
        </w:tc>
        <w:tc>
          <w:tcPr>
            <w:tcW w:w="4315" w:type="dxa"/>
          </w:tcPr>
          <w:p w14:paraId="377A5E61" w14:textId="3F2CBF00" w:rsidR="0094626D" w:rsidRDefault="00AA28C4" w:rsidP="0094626D">
            <w:pPr>
              <w:pStyle w:val="ListParagraph"/>
              <w:ind w:left="0"/>
            </w:pPr>
            <w:r>
              <w:t>“DisplayPanelCalibration”</w:t>
            </w:r>
          </w:p>
        </w:tc>
      </w:tr>
    </w:tbl>
    <w:p w14:paraId="7608D9EA" w14:textId="77777777" w:rsidR="008B0A76" w:rsidRDefault="008B0A76" w:rsidP="008B0A76">
      <w:pPr>
        <w:pStyle w:val="ListParagraph"/>
      </w:pPr>
    </w:p>
    <w:p w14:paraId="5829E123" w14:textId="06B96A60" w:rsidR="00C77BA7" w:rsidRDefault="00B10EF2" w:rsidP="00C77BA7">
      <w:pPr>
        <w:pStyle w:val="ListParagraph"/>
        <w:numPr>
          <w:ilvl w:val="0"/>
          <w:numId w:val="4"/>
        </w:numPr>
      </w:pPr>
      <w:r>
        <w:t>Bluetooth pre-pairing variables are locked-on-create because these get created by an OS application</w:t>
      </w:r>
      <w:r w:rsidR="00BB7C28">
        <w:t xml:space="preserve"> </w:t>
      </w:r>
      <w:r w:rsidR="00FE1FA0">
        <w:t xml:space="preserve">when </w:t>
      </w:r>
      <w:r w:rsidR="005C339C">
        <w:t>Variable Policy is in effect</w:t>
      </w:r>
      <w:r w:rsidR="00BB7C28">
        <w:t>.</w:t>
      </w:r>
    </w:p>
    <w:p w14:paraId="1D6EF2D0" w14:textId="1232A3E5" w:rsidR="008B0A76" w:rsidRDefault="008B0A76" w:rsidP="008B0A76">
      <w:pPr>
        <w:pStyle w:val="ListParagraph"/>
      </w:pPr>
    </w:p>
    <w:p w14:paraId="3D8A50B3" w14:textId="3D52711D" w:rsidR="00C77BA7" w:rsidRDefault="00C77BA7" w:rsidP="00C77BA7">
      <w:pPr>
        <w:pStyle w:val="ListParagraph"/>
      </w:pPr>
      <w:r>
        <w:t>Example: “Keyboard</w:t>
      </w:r>
      <w:r w:rsidR="006A4FA8">
        <w:t>BT</w:t>
      </w:r>
      <w:r>
        <w:t>Pairing” variable</w:t>
      </w:r>
    </w:p>
    <w:tbl>
      <w:tblPr>
        <w:tblStyle w:val="TableGrid"/>
        <w:tblW w:w="0" w:type="auto"/>
        <w:tblInd w:w="720" w:type="dxa"/>
        <w:tblLook w:val="04A0" w:firstRow="1" w:lastRow="0" w:firstColumn="1" w:lastColumn="0" w:noHBand="0" w:noVBand="1"/>
      </w:tblPr>
      <w:tblGrid>
        <w:gridCol w:w="4315"/>
        <w:gridCol w:w="4315"/>
      </w:tblGrid>
      <w:tr w:rsidR="00C77BA7" w14:paraId="52C557FE" w14:textId="77777777" w:rsidTr="00334B05">
        <w:tc>
          <w:tcPr>
            <w:tcW w:w="4315" w:type="dxa"/>
          </w:tcPr>
          <w:p w14:paraId="7E46C495" w14:textId="77777777" w:rsidR="00C77BA7" w:rsidRDefault="00C77BA7" w:rsidP="00334B05">
            <w:pPr>
              <w:pStyle w:val="ListParagraph"/>
              <w:ind w:left="0"/>
            </w:pPr>
            <w:r>
              <w:t>Size</w:t>
            </w:r>
          </w:p>
        </w:tc>
        <w:tc>
          <w:tcPr>
            <w:tcW w:w="4315" w:type="dxa"/>
          </w:tcPr>
          <w:p w14:paraId="7BF074FF" w14:textId="77777777" w:rsidR="00C77BA7" w:rsidRDefault="00C77BA7" w:rsidP="00334B05">
            <w:pPr>
              <w:pStyle w:val="ListParagraph"/>
              <w:ind w:left="0"/>
            </w:pPr>
            <w:r>
              <w:t>…</w:t>
            </w:r>
          </w:p>
        </w:tc>
      </w:tr>
      <w:tr w:rsidR="00C77BA7" w14:paraId="07277BFD" w14:textId="77777777" w:rsidTr="00334B05">
        <w:tc>
          <w:tcPr>
            <w:tcW w:w="4315" w:type="dxa"/>
          </w:tcPr>
          <w:p w14:paraId="77CD80C3" w14:textId="77777777" w:rsidR="00C77BA7" w:rsidRDefault="00C77BA7" w:rsidP="00334B05">
            <w:pPr>
              <w:pStyle w:val="ListParagraph"/>
              <w:ind w:left="0"/>
            </w:pPr>
            <w:r>
              <w:t>OffsetToName</w:t>
            </w:r>
          </w:p>
        </w:tc>
        <w:tc>
          <w:tcPr>
            <w:tcW w:w="4315" w:type="dxa"/>
          </w:tcPr>
          <w:p w14:paraId="21D1C2B6" w14:textId="77777777" w:rsidR="00C77BA7" w:rsidRDefault="00C77BA7" w:rsidP="00334B05">
            <w:pPr>
              <w:pStyle w:val="ListParagraph"/>
              <w:ind w:left="0"/>
            </w:pPr>
            <w:r>
              <w:t>…</w:t>
            </w:r>
          </w:p>
        </w:tc>
      </w:tr>
      <w:tr w:rsidR="00C77BA7" w14:paraId="23EC5448" w14:textId="77777777" w:rsidTr="00334B05">
        <w:tc>
          <w:tcPr>
            <w:tcW w:w="4315" w:type="dxa"/>
          </w:tcPr>
          <w:p w14:paraId="10CC5169" w14:textId="77777777" w:rsidR="00C77BA7" w:rsidRDefault="00C77BA7" w:rsidP="00334B05">
            <w:pPr>
              <w:pStyle w:val="ListParagraph"/>
              <w:ind w:left="0"/>
            </w:pPr>
            <w:r>
              <w:t>NameSpace</w:t>
            </w:r>
          </w:p>
        </w:tc>
        <w:tc>
          <w:tcPr>
            <w:tcW w:w="4315" w:type="dxa"/>
          </w:tcPr>
          <w:p w14:paraId="095BDAFA" w14:textId="77777777" w:rsidR="00C77BA7" w:rsidRDefault="00C77BA7" w:rsidP="00334B05">
            <w:pPr>
              <w:pStyle w:val="ListParagraph"/>
              <w:ind w:left="0"/>
            </w:pPr>
            <w:r>
              <w:t>…</w:t>
            </w:r>
          </w:p>
        </w:tc>
      </w:tr>
      <w:tr w:rsidR="00C77BA7" w14:paraId="73A4E363" w14:textId="77777777" w:rsidTr="00334B05">
        <w:tc>
          <w:tcPr>
            <w:tcW w:w="4315" w:type="dxa"/>
          </w:tcPr>
          <w:p w14:paraId="3C6A0F1F" w14:textId="77777777" w:rsidR="00C77BA7" w:rsidRDefault="00C77BA7" w:rsidP="00334B05">
            <w:pPr>
              <w:pStyle w:val="ListParagraph"/>
              <w:ind w:left="0"/>
            </w:pPr>
            <w:r>
              <w:t>MinSize</w:t>
            </w:r>
          </w:p>
        </w:tc>
        <w:tc>
          <w:tcPr>
            <w:tcW w:w="4315" w:type="dxa"/>
          </w:tcPr>
          <w:p w14:paraId="4BD2DE3F" w14:textId="77777777" w:rsidR="00C77BA7" w:rsidRDefault="00C77BA7" w:rsidP="00334B05">
            <w:pPr>
              <w:pStyle w:val="ListParagraph"/>
              <w:ind w:left="0"/>
            </w:pPr>
            <w:r>
              <w:t>…</w:t>
            </w:r>
          </w:p>
        </w:tc>
      </w:tr>
      <w:tr w:rsidR="00C77BA7" w14:paraId="4AB57B24" w14:textId="77777777" w:rsidTr="00334B05">
        <w:tc>
          <w:tcPr>
            <w:tcW w:w="4315" w:type="dxa"/>
          </w:tcPr>
          <w:p w14:paraId="17B43844" w14:textId="77777777" w:rsidR="00C77BA7" w:rsidRDefault="00C77BA7" w:rsidP="00334B05">
            <w:pPr>
              <w:pStyle w:val="ListParagraph"/>
              <w:ind w:left="0"/>
            </w:pPr>
            <w:r>
              <w:t>MaxSize</w:t>
            </w:r>
          </w:p>
        </w:tc>
        <w:tc>
          <w:tcPr>
            <w:tcW w:w="4315" w:type="dxa"/>
          </w:tcPr>
          <w:p w14:paraId="77DF405F" w14:textId="77777777" w:rsidR="00C77BA7" w:rsidRDefault="00C77BA7" w:rsidP="00334B05">
            <w:pPr>
              <w:pStyle w:val="ListParagraph"/>
              <w:ind w:left="0"/>
            </w:pPr>
            <w:r>
              <w:t>…</w:t>
            </w:r>
          </w:p>
        </w:tc>
      </w:tr>
      <w:tr w:rsidR="00C77BA7" w14:paraId="0B46E2B3" w14:textId="77777777" w:rsidTr="00334B05">
        <w:tc>
          <w:tcPr>
            <w:tcW w:w="4315" w:type="dxa"/>
          </w:tcPr>
          <w:p w14:paraId="2F41ED05" w14:textId="77777777" w:rsidR="00C77BA7" w:rsidRDefault="00C77BA7" w:rsidP="00334B05">
            <w:pPr>
              <w:pStyle w:val="ListParagraph"/>
              <w:ind w:left="0"/>
            </w:pPr>
            <w:r w:rsidRPr="007E5018">
              <w:t>AttributesMustHave</w:t>
            </w:r>
          </w:p>
        </w:tc>
        <w:tc>
          <w:tcPr>
            <w:tcW w:w="4315" w:type="dxa"/>
          </w:tcPr>
          <w:p w14:paraId="0F2EA399" w14:textId="77777777" w:rsidR="00C77BA7" w:rsidRDefault="00C77BA7" w:rsidP="00334B05">
            <w:pPr>
              <w:pStyle w:val="ListParagraph"/>
              <w:ind w:left="0"/>
            </w:pPr>
            <w:r>
              <w:t>…</w:t>
            </w:r>
          </w:p>
        </w:tc>
      </w:tr>
      <w:tr w:rsidR="00C77BA7" w14:paraId="040CA8B1" w14:textId="77777777" w:rsidTr="00334B05">
        <w:tc>
          <w:tcPr>
            <w:tcW w:w="4315" w:type="dxa"/>
          </w:tcPr>
          <w:p w14:paraId="3973B6C2" w14:textId="77777777" w:rsidR="00C77BA7" w:rsidRDefault="00C77BA7" w:rsidP="00334B05">
            <w:pPr>
              <w:pStyle w:val="ListParagraph"/>
              <w:ind w:left="0"/>
            </w:pPr>
            <w:r w:rsidRPr="007E5018">
              <w:t>Attributes</w:t>
            </w:r>
            <w:r>
              <w:t>Cant</w:t>
            </w:r>
            <w:r w:rsidRPr="007E5018">
              <w:t>Have</w:t>
            </w:r>
          </w:p>
        </w:tc>
        <w:tc>
          <w:tcPr>
            <w:tcW w:w="4315" w:type="dxa"/>
          </w:tcPr>
          <w:p w14:paraId="27370021" w14:textId="77777777" w:rsidR="00C77BA7" w:rsidRDefault="00C77BA7" w:rsidP="00334B05">
            <w:pPr>
              <w:pStyle w:val="ListParagraph"/>
              <w:ind w:left="0"/>
            </w:pPr>
            <w:r>
              <w:t>…</w:t>
            </w:r>
          </w:p>
        </w:tc>
      </w:tr>
      <w:tr w:rsidR="00C77BA7" w14:paraId="4E97E7A5" w14:textId="77777777" w:rsidTr="00334B05">
        <w:tc>
          <w:tcPr>
            <w:tcW w:w="4315" w:type="dxa"/>
          </w:tcPr>
          <w:p w14:paraId="74B03257" w14:textId="77777777" w:rsidR="00C77BA7" w:rsidRDefault="00C77BA7" w:rsidP="00334B05">
            <w:pPr>
              <w:pStyle w:val="ListParagraph"/>
              <w:ind w:left="0"/>
            </w:pPr>
            <w:r w:rsidRPr="007E5018">
              <w:lastRenderedPageBreak/>
              <w:t>LockPolicyType</w:t>
            </w:r>
          </w:p>
        </w:tc>
        <w:tc>
          <w:tcPr>
            <w:tcW w:w="4315" w:type="dxa"/>
          </w:tcPr>
          <w:p w14:paraId="26881B9C" w14:textId="334F3600" w:rsidR="00C77BA7" w:rsidRDefault="00C77BA7" w:rsidP="00334B05">
            <w:pPr>
              <w:pStyle w:val="ListParagraph"/>
              <w:ind w:left="0"/>
            </w:pPr>
            <w:r>
              <w:t>0x</w:t>
            </w:r>
            <w:r w:rsidR="006A4FA8">
              <w:t>2</w:t>
            </w:r>
          </w:p>
        </w:tc>
      </w:tr>
      <w:tr w:rsidR="00C77BA7" w14:paraId="4ECF2782" w14:textId="77777777" w:rsidTr="00334B05">
        <w:tc>
          <w:tcPr>
            <w:tcW w:w="4315" w:type="dxa"/>
          </w:tcPr>
          <w:p w14:paraId="349E72B8" w14:textId="77777777" w:rsidR="00C77BA7" w:rsidRPr="007E5018" w:rsidRDefault="00C77BA7" w:rsidP="00334B05">
            <w:pPr>
              <w:pStyle w:val="ListParagraph"/>
              <w:ind w:left="0"/>
            </w:pPr>
            <w:r>
              <w:t>// Name</w:t>
            </w:r>
          </w:p>
        </w:tc>
        <w:tc>
          <w:tcPr>
            <w:tcW w:w="4315" w:type="dxa"/>
          </w:tcPr>
          <w:p w14:paraId="3DA3C526" w14:textId="744F81E2" w:rsidR="00C77BA7" w:rsidRDefault="00C77BA7" w:rsidP="00334B05">
            <w:pPr>
              <w:pStyle w:val="ListParagraph"/>
              <w:ind w:left="0"/>
            </w:pPr>
            <w:r>
              <w:t>“</w:t>
            </w:r>
            <w:r w:rsidR="006A4FA8">
              <w:t>KeyboardBTPairing</w:t>
            </w:r>
            <w:r>
              <w:t>”</w:t>
            </w:r>
          </w:p>
        </w:tc>
      </w:tr>
    </w:tbl>
    <w:p w14:paraId="3BC63274" w14:textId="77777777" w:rsidR="00C77BA7" w:rsidRDefault="00C77BA7" w:rsidP="008B0A76">
      <w:pPr>
        <w:pStyle w:val="ListParagraph"/>
      </w:pPr>
    </w:p>
    <w:p w14:paraId="3C5D2E10" w14:textId="36F8F0C8" w:rsidR="00BB7C28" w:rsidRDefault="007B0C9B" w:rsidP="00033928">
      <w:pPr>
        <w:pStyle w:val="ListParagraph"/>
        <w:numPr>
          <w:ilvl w:val="0"/>
          <w:numId w:val="4"/>
        </w:numPr>
      </w:pPr>
      <w:r>
        <w:t>Software based variable policy</w:t>
      </w:r>
      <w:r w:rsidR="00392087">
        <w:t>.</w:t>
      </w:r>
    </w:p>
    <w:p w14:paraId="10E1A4D2" w14:textId="029CE69B" w:rsidR="008B0A76" w:rsidRDefault="008B0A76" w:rsidP="008B0A76">
      <w:pPr>
        <w:pStyle w:val="ListParagraph"/>
      </w:pPr>
    </w:p>
    <w:p w14:paraId="58478B71" w14:textId="0FDEDEE7" w:rsidR="00DA165C" w:rsidRDefault="00DA165C" w:rsidP="008B0A76">
      <w:pPr>
        <w:pStyle w:val="ListParagraph"/>
      </w:pPr>
      <w:r>
        <w:t xml:space="preserve">Example: “Boot####” variables </w:t>
      </w:r>
      <w:r w:rsidR="004D7B14">
        <w:t xml:space="preserve">(a name string with wildcards </w:t>
      </w:r>
      <w:r w:rsidR="004D6569">
        <w:t>that will match variables “Boot0000” to “Boot</w:t>
      </w:r>
      <w:r w:rsidR="00A3638F">
        <w:t>FFFF</w:t>
      </w:r>
      <w:r w:rsidR="004D6569">
        <w:t xml:space="preserve">”) </w:t>
      </w:r>
      <w:r>
        <w:t>locked by “LockBootOrder” variable.</w:t>
      </w:r>
    </w:p>
    <w:tbl>
      <w:tblPr>
        <w:tblStyle w:val="TableGrid"/>
        <w:tblW w:w="0" w:type="auto"/>
        <w:tblInd w:w="720" w:type="dxa"/>
        <w:tblLook w:val="04A0" w:firstRow="1" w:lastRow="0" w:firstColumn="1" w:lastColumn="0" w:noHBand="0" w:noVBand="1"/>
      </w:tblPr>
      <w:tblGrid>
        <w:gridCol w:w="4333"/>
        <w:gridCol w:w="4297"/>
      </w:tblGrid>
      <w:tr w:rsidR="00F55736" w14:paraId="683C97D5" w14:textId="77777777" w:rsidTr="00334B05">
        <w:tc>
          <w:tcPr>
            <w:tcW w:w="4675" w:type="dxa"/>
          </w:tcPr>
          <w:p w14:paraId="07EE1CA4" w14:textId="77777777" w:rsidR="00F55736" w:rsidRDefault="00F55736" w:rsidP="00334B05">
            <w:pPr>
              <w:pStyle w:val="ListParagraph"/>
              <w:ind w:left="0"/>
            </w:pPr>
            <w:r>
              <w:t>Size</w:t>
            </w:r>
          </w:p>
        </w:tc>
        <w:tc>
          <w:tcPr>
            <w:tcW w:w="4675" w:type="dxa"/>
          </w:tcPr>
          <w:p w14:paraId="54CD6F88" w14:textId="77777777" w:rsidR="00F55736" w:rsidRDefault="00F55736" w:rsidP="00334B05">
            <w:pPr>
              <w:pStyle w:val="ListParagraph"/>
              <w:ind w:left="0"/>
            </w:pPr>
            <w:r>
              <w:t>…</w:t>
            </w:r>
          </w:p>
        </w:tc>
      </w:tr>
      <w:tr w:rsidR="00F55736" w14:paraId="069254DD" w14:textId="77777777" w:rsidTr="00334B05">
        <w:tc>
          <w:tcPr>
            <w:tcW w:w="4675" w:type="dxa"/>
          </w:tcPr>
          <w:p w14:paraId="7799C800" w14:textId="77777777" w:rsidR="00F55736" w:rsidRDefault="00F55736" w:rsidP="00334B05">
            <w:pPr>
              <w:pStyle w:val="ListParagraph"/>
              <w:ind w:left="0"/>
            </w:pPr>
            <w:r>
              <w:t>OffsetToName</w:t>
            </w:r>
          </w:p>
        </w:tc>
        <w:tc>
          <w:tcPr>
            <w:tcW w:w="4675" w:type="dxa"/>
          </w:tcPr>
          <w:p w14:paraId="619AB158" w14:textId="77777777" w:rsidR="00F55736" w:rsidRDefault="00F55736" w:rsidP="00334B05">
            <w:pPr>
              <w:pStyle w:val="ListParagraph"/>
              <w:ind w:left="0"/>
            </w:pPr>
            <w:r>
              <w:t>…</w:t>
            </w:r>
          </w:p>
        </w:tc>
      </w:tr>
      <w:tr w:rsidR="00F55736" w14:paraId="35B7805F" w14:textId="77777777" w:rsidTr="00334B05">
        <w:tc>
          <w:tcPr>
            <w:tcW w:w="4675" w:type="dxa"/>
          </w:tcPr>
          <w:p w14:paraId="36CE583C" w14:textId="77777777" w:rsidR="00F55736" w:rsidRDefault="00F55736" w:rsidP="00334B05">
            <w:pPr>
              <w:pStyle w:val="ListParagraph"/>
              <w:ind w:left="0"/>
            </w:pPr>
            <w:r>
              <w:t>NameSpace</w:t>
            </w:r>
          </w:p>
        </w:tc>
        <w:tc>
          <w:tcPr>
            <w:tcW w:w="4675" w:type="dxa"/>
          </w:tcPr>
          <w:p w14:paraId="251BC73F" w14:textId="77777777" w:rsidR="00F55736" w:rsidRDefault="00F55736" w:rsidP="00334B05">
            <w:pPr>
              <w:pStyle w:val="ListParagraph"/>
              <w:ind w:left="0"/>
            </w:pPr>
            <w:r>
              <w:t>…</w:t>
            </w:r>
          </w:p>
        </w:tc>
      </w:tr>
      <w:tr w:rsidR="00F55736" w14:paraId="44152E72" w14:textId="77777777" w:rsidTr="00334B05">
        <w:tc>
          <w:tcPr>
            <w:tcW w:w="4675" w:type="dxa"/>
          </w:tcPr>
          <w:p w14:paraId="5BC49719" w14:textId="77777777" w:rsidR="00F55736" w:rsidRDefault="00F55736" w:rsidP="00334B05">
            <w:pPr>
              <w:pStyle w:val="ListParagraph"/>
              <w:ind w:left="0"/>
            </w:pPr>
            <w:r>
              <w:t>MinSize</w:t>
            </w:r>
          </w:p>
        </w:tc>
        <w:tc>
          <w:tcPr>
            <w:tcW w:w="4675" w:type="dxa"/>
          </w:tcPr>
          <w:p w14:paraId="1FE58B14" w14:textId="77777777" w:rsidR="00F55736" w:rsidRDefault="00F55736" w:rsidP="00334B05">
            <w:pPr>
              <w:pStyle w:val="ListParagraph"/>
              <w:ind w:left="0"/>
            </w:pPr>
            <w:r>
              <w:t>…</w:t>
            </w:r>
          </w:p>
        </w:tc>
      </w:tr>
      <w:tr w:rsidR="00F55736" w14:paraId="0FEFDB78" w14:textId="77777777" w:rsidTr="00334B05">
        <w:tc>
          <w:tcPr>
            <w:tcW w:w="4675" w:type="dxa"/>
          </w:tcPr>
          <w:p w14:paraId="7BA39D62" w14:textId="77777777" w:rsidR="00F55736" w:rsidRDefault="00F55736" w:rsidP="00334B05">
            <w:pPr>
              <w:pStyle w:val="ListParagraph"/>
              <w:ind w:left="0"/>
            </w:pPr>
            <w:r>
              <w:t>MaxSize</w:t>
            </w:r>
          </w:p>
        </w:tc>
        <w:tc>
          <w:tcPr>
            <w:tcW w:w="4675" w:type="dxa"/>
          </w:tcPr>
          <w:p w14:paraId="4ED9ADDD" w14:textId="77777777" w:rsidR="00F55736" w:rsidRDefault="00F55736" w:rsidP="00334B05">
            <w:pPr>
              <w:pStyle w:val="ListParagraph"/>
              <w:ind w:left="0"/>
            </w:pPr>
            <w:r>
              <w:t>…</w:t>
            </w:r>
          </w:p>
        </w:tc>
      </w:tr>
      <w:tr w:rsidR="00F55736" w14:paraId="25C08D49" w14:textId="77777777" w:rsidTr="00334B05">
        <w:tc>
          <w:tcPr>
            <w:tcW w:w="4675" w:type="dxa"/>
          </w:tcPr>
          <w:p w14:paraId="7FC33872" w14:textId="77777777" w:rsidR="00F55736" w:rsidRDefault="00F55736" w:rsidP="00334B05">
            <w:pPr>
              <w:pStyle w:val="ListParagraph"/>
              <w:ind w:left="0"/>
            </w:pPr>
            <w:r w:rsidRPr="007E5018">
              <w:t>AttributesMustHave</w:t>
            </w:r>
          </w:p>
        </w:tc>
        <w:tc>
          <w:tcPr>
            <w:tcW w:w="4675" w:type="dxa"/>
          </w:tcPr>
          <w:p w14:paraId="7F5973E8" w14:textId="77777777" w:rsidR="00F55736" w:rsidRDefault="00F55736" w:rsidP="00334B05">
            <w:pPr>
              <w:pStyle w:val="ListParagraph"/>
              <w:ind w:left="0"/>
            </w:pPr>
            <w:r>
              <w:t>…</w:t>
            </w:r>
          </w:p>
        </w:tc>
      </w:tr>
      <w:tr w:rsidR="00F55736" w14:paraId="048AC3C8" w14:textId="77777777" w:rsidTr="00334B05">
        <w:tc>
          <w:tcPr>
            <w:tcW w:w="4675" w:type="dxa"/>
          </w:tcPr>
          <w:p w14:paraId="66F8E2B0" w14:textId="77777777" w:rsidR="00F55736" w:rsidRDefault="00F55736" w:rsidP="00334B05">
            <w:pPr>
              <w:pStyle w:val="ListParagraph"/>
              <w:ind w:left="0"/>
            </w:pPr>
            <w:r w:rsidRPr="007E5018">
              <w:t>Attributes</w:t>
            </w:r>
            <w:r>
              <w:t>Cant</w:t>
            </w:r>
            <w:r w:rsidRPr="007E5018">
              <w:t>Have</w:t>
            </w:r>
          </w:p>
        </w:tc>
        <w:tc>
          <w:tcPr>
            <w:tcW w:w="4675" w:type="dxa"/>
          </w:tcPr>
          <w:p w14:paraId="751D6A7A" w14:textId="77777777" w:rsidR="00F55736" w:rsidRDefault="00F55736" w:rsidP="00334B05">
            <w:pPr>
              <w:pStyle w:val="ListParagraph"/>
              <w:ind w:left="0"/>
            </w:pPr>
            <w:r>
              <w:t>…</w:t>
            </w:r>
          </w:p>
        </w:tc>
      </w:tr>
      <w:tr w:rsidR="00F55736" w14:paraId="550017DC" w14:textId="77777777" w:rsidTr="00334B05">
        <w:tc>
          <w:tcPr>
            <w:tcW w:w="4675" w:type="dxa"/>
          </w:tcPr>
          <w:p w14:paraId="5A859411" w14:textId="77777777" w:rsidR="00F55736" w:rsidRDefault="00F55736" w:rsidP="00334B05">
            <w:pPr>
              <w:pStyle w:val="ListParagraph"/>
              <w:ind w:left="0"/>
            </w:pPr>
            <w:r w:rsidRPr="007E5018">
              <w:t>LockPolicyType</w:t>
            </w:r>
          </w:p>
        </w:tc>
        <w:tc>
          <w:tcPr>
            <w:tcW w:w="4675" w:type="dxa"/>
          </w:tcPr>
          <w:p w14:paraId="518E23CC" w14:textId="77777777" w:rsidR="00F55736" w:rsidRDefault="00F55736" w:rsidP="00334B05">
            <w:pPr>
              <w:pStyle w:val="ListParagraph"/>
              <w:ind w:left="0"/>
            </w:pPr>
            <w:r>
              <w:t>0x3</w:t>
            </w:r>
          </w:p>
        </w:tc>
      </w:tr>
      <w:tr w:rsidR="00F55736" w14:paraId="64A66469" w14:textId="77777777" w:rsidTr="00334B05">
        <w:tc>
          <w:tcPr>
            <w:tcW w:w="4675" w:type="dxa"/>
            <w:shd w:val="clear" w:color="auto" w:fill="C5E0B3" w:themeFill="accent6" w:themeFillTint="66"/>
          </w:tcPr>
          <w:p w14:paraId="7FA02916" w14:textId="77777777" w:rsidR="00F55736" w:rsidRPr="007E5018" w:rsidRDefault="00F55736" w:rsidP="00334B05">
            <w:pPr>
              <w:pStyle w:val="ListParagraph"/>
              <w:ind w:left="0"/>
            </w:pPr>
            <w:r>
              <w:t>Namespace</w:t>
            </w:r>
          </w:p>
        </w:tc>
        <w:tc>
          <w:tcPr>
            <w:tcW w:w="4675" w:type="dxa"/>
            <w:shd w:val="clear" w:color="auto" w:fill="C5E0B3" w:themeFill="accent6" w:themeFillTint="66"/>
          </w:tcPr>
          <w:p w14:paraId="3E552CD9" w14:textId="77777777" w:rsidR="00F55736" w:rsidRDefault="00F55736" w:rsidP="00334B05">
            <w:pPr>
              <w:pStyle w:val="ListParagraph"/>
              <w:ind w:left="0"/>
            </w:pPr>
            <w:r>
              <w:t>…</w:t>
            </w:r>
          </w:p>
        </w:tc>
      </w:tr>
      <w:tr w:rsidR="00F55736" w14:paraId="3CC81B52" w14:textId="77777777" w:rsidTr="00334B05">
        <w:tc>
          <w:tcPr>
            <w:tcW w:w="4675" w:type="dxa"/>
            <w:shd w:val="clear" w:color="auto" w:fill="C5E0B3" w:themeFill="accent6" w:themeFillTint="66"/>
          </w:tcPr>
          <w:p w14:paraId="5E66F958" w14:textId="77777777" w:rsidR="00F55736" w:rsidRPr="007E5018" w:rsidRDefault="00F55736" w:rsidP="00334B05">
            <w:pPr>
              <w:pStyle w:val="ListParagraph"/>
              <w:ind w:left="0"/>
            </w:pPr>
            <w:r>
              <w:t>Value</w:t>
            </w:r>
          </w:p>
        </w:tc>
        <w:tc>
          <w:tcPr>
            <w:tcW w:w="4675" w:type="dxa"/>
            <w:shd w:val="clear" w:color="auto" w:fill="C5E0B3" w:themeFill="accent6" w:themeFillTint="66"/>
          </w:tcPr>
          <w:p w14:paraId="2F787FB5" w14:textId="77777777" w:rsidR="00F55736" w:rsidRDefault="00F55736" w:rsidP="00334B05">
            <w:pPr>
              <w:pStyle w:val="ListParagraph"/>
              <w:ind w:left="0"/>
            </w:pPr>
            <w:r>
              <w:t>1</w:t>
            </w:r>
          </w:p>
        </w:tc>
      </w:tr>
      <w:tr w:rsidR="00F55736" w14:paraId="55A3371F" w14:textId="77777777" w:rsidTr="00334B05">
        <w:tc>
          <w:tcPr>
            <w:tcW w:w="4675" w:type="dxa"/>
            <w:shd w:val="clear" w:color="auto" w:fill="C5E0B3" w:themeFill="accent6" w:themeFillTint="66"/>
          </w:tcPr>
          <w:p w14:paraId="63CCE716" w14:textId="77777777" w:rsidR="00F55736" w:rsidRPr="007E5018" w:rsidRDefault="00F55736" w:rsidP="00334B05">
            <w:pPr>
              <w:pStyle w:val="ListParagraph"/>
              <w:ind w:left="0"/>
            </w:pPr>
            <w:r>
              <w:t>Name</w:t>
            </w:r>
          </w:p>
        </w:tc>
        <w:tc>
          <w:tcPr>
            <w:tcW w:w="4675" w:type="dxa"/>
            <w:shd w:val="clear" w:color="auto" w:fill="C5E0B3" w:themeFill="accent6" w:themeFillTint="66"/>
          </w:tcPr>
          <w:p w14:paraId="46CA3014" w14:textId="74C72C03" w:rsidR="00F55736" w:rsidRDefault="00F55736" w:rsidP="00334B05">
            <w:pPr>
              <w:pStyle w:val="ListParagraph"/>
              <w:ind w:left="0"/>
            </w:pPr>
            <w:r>
              <w:t>“LockBootOrder”</w:t>
            </w:r>
          </w:p>
        </w:tc>
      </w:tr>
      <w:tr w:rsidR="00F55736" w14:paraId="0130908B" w14:textId="77777777" w:rsidTr="00334B05">
        <w:tc>
          <w:tcPr>
            <w:tcW w:w="4675" w:type="dxa"/>
          </w:tcPr>
          <w:p w14:paraId="71868184" w14:textId="77777777" w:rsidR="00F55736" w:rsidRPr="007E5018" w:rsidRDefault="00F55736" w:rsidP="00334B05">
            <w:pPr>
              <w:pStyle w:val="ListParagraph"/>
              <w:ind w:left="0"/>
            </w:pPr>
            <w:r>
              <w:t>//Name</w:t>
            </w:r>
          </w:p>
        </w:tc>
        <w:tc>
          <w:tcPr>
            <w:tcW w:w="4675" w:type="dxa"/>
          </w:tcPr>
          <w:p w14:paraId="50239C50" w14:textId="5A5E9DA0" w:rsidR="00F55736" w:rsidRDefault="00F55736" w:rsidP="00334B05">
            <w:pPr>
              <w:pStyle w:val="ListParagraph"/>
              <w:ind w:left="0"/>
            </w:pPr>
            <w:r>
              <w:t>“Boot####”</w:t>
            </w:r>
          </w:p>
        </w:tc>
      </w:tr>
    </w:tbl>
    <w:p w14:paraId="4F5D068C" w14:textId="675307A7" w:rsidR="008814EC" w:rsidRPr="000B2D3D" w:rsidRDefault="008814EC" w:rsidP="009E77E2"/>
    <w:sectPr w:rsidR="008814EC" w:rsidRPr="000B2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6748A"/>
    <w:multiLevelType w:val="hybridMultilevel"/>
    <w:tmpl w:val="B400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5751D"/>
    <w:multiLevelType w:val="hybridMultilevel"/>
    <w:tmpl w:val="3F3E9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21983"/>
    <w:multiLevelType w:val="hybridMultilevel"/>
    <w:tmpl w:val="BDB21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03990"/>
    <w:multiLevelType w:val="hybridMultilevel"/>
    <w:tmpl w:val="F2F8B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3759FB"/>
    <w:multiLevelType w:val="hybridMultilevel"/>
    <w:tmpl w:val="8BA24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D905A0"/>
    <w:multiLevelType w:val="hybridMultilevel"/>
    <w:tmpl w:val="DDBCF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211728"/>
    <w:multiLevelType w:val="hybridMultilevel"/>
    <w:tmpl w:val="1528F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1E255E"/>
    <w:multiLevelType w:val="hybridMultilevel"/>
    <w:tmpl w:val="98BAA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1C0FA0"/>
    <w:multiLevelType w:val="hybridMultilevel"/>
    <w:tmpl w:val="4E52F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5"/>
  </w:num>
  <w:num w:numId="5">
    <w:abstractNumId w:val="8"/>
  </w:num>
  <w:num w:numId="6">
    <w:abstractNumId w:val="7"/>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D2F"/>
    <w:rsid w:val="000052FB"/>
    <w:rsid w:val="000256B8"/>
    <w:rsid w:val="00033928"/>
    <w:rsid w:val="0004082D"/>
    <w:rsid w:val="000564BD"/>
    <w:rsid w:val="000603CB"/>
    <w:rsid w:val="000831A9"/>
    <w:rsid w:val="000847C0"/>
    <w:rsid w:val="000A5788"/>
    <w:rsid w:val="000B2D3D"/>
    <w:rsid w:val="000D233D"/>
    <w:rsid w:val="000E0752"/>
    <w:rsid w:val="000F2AC2"/>
    <w:rsid w:val="000F62BE"/>
    <w:rsid w:val="00136D11"/>
    <w:rsid w:val="00142A14"/>
    <w:rsid w:val="0016128F"/>
    <w:rsid w:val="00165A5C"/>
    <w:rsid w:val="00183BD4"/>
    <w:rsid w:val="00190F1A"/>
    <w:rsid w:val="001C2159"/>
    <w:rsid w:val="001D057B"/>
    <w:rsid w:val="001D1F7B"/>
    <w:rsid w:val="001E34E5"/>
    <w:rsid w:val="001E7F1A"/>
    <w:rsid w:val="001F4207"/>
    <w:rsid w:val="00203D8F"/>
    <w:rsid w:val="00216C4F"/>
    <w:rsid w:val="00221C29"/>
    <w:rsid w:val="0023323F"/>
    <w:rsid w:val="002444C8"/>
    <w:rsid w:val="002526F6"/>
    <w:rsid w:val="002653A8"/>
    <w:rsid w:val="00284C5D"/>
    <w:rsid w:val="00286658"/>
    <w:rsid w:val="00293425"/>
    <w:rsid w:val="0029619B"/>
    <w:rsid w:val="002A069F"/>
    <w:rsid w:val="002E49CD"/>
    <w:rsid w:val="00315E28"/>
    <w:rsid w:val="00326EAB"/>
    <w:rsid w:val="0033368F"/>
    <w:rsid w:val="00334B05"/>
    <w:rsid w:val="00342C21"/>
    <w:rsid w:val="00345F1C"/>
    <w:rsid w:val="003507FB"/>
    <w:rsid w:val="00363026"/>
    <w:rsid w:val="00381E3D"/>
    <w:rsid w:val="00382F37"/>
    <w:rsid w:val="00385120"/>
    <w:rsid w:val="00387A17"/>
    <w:rsid w:val="00392087"/>
    <w:rsid w:val="003C2980"/>
    <w:rsid w:val="003C54D1"/>
    <w:rsid w:val="003C607D"/>
    <w:rsid w:val="003E08E5"/>
    <w:rsid w:val="003E48C0"/>
    <w:rsid w:val="003F2BD8"/>
    <w:rsid w:val="004058B8"/>
    <w:rsid w:val="00414098"/>
    <w:rsid w:val="00417E19"/>
    <w:rsid w:val="004247CA"/>
    <w:rsid w:val="00425DDD"/>
    <w:rsid w:val="0043723F"/>
    <w:rsid w:val="00457D86"/>
    <w:rsid w:val="00462030"/>
    <w:rsid w:val="00462421"/>
    <w:rsid w:val="00462DBB"/>
    <w:rsid w:val="004657B8"/>
    <w:rsid w:val="00466A7D"/>
    <w:rsid w:val="004A5DB5"/>
    <w:rsid w:val="004B2227"/>
    <w:rsid w:val="004B3472"/>
    <w:rsid w:val="004B36F4"/>
    <w:rsid w:val="004D0E73"/>
    <w:rsid w:val="004D6569"/>
    <w:rsid w:val="004D7B14"/>
    <w:rsid w:val="004E69F4"/>
    <w:rsid w:val="004F251F"/>
    <w:rsid w:val="00526267"/>
    <w:rsid w:val="00541A63"/>
    <w:rsid w:val="00560702"/>
    <w:rsid w:val="00560AE3"/>
    <w:rsid w:val="005745B7"/>
    <w:rsid w:val="005A22E6"/>
    <w:rsid w:val="005B3DC6"/>
    <w:rsid w:val="005B408C"/>
    <w:rsid w:val="005B7512"/>
    <w:rsid w:val="005C339C"/>
    <w:rsid w:val="005D32C7"/>
    <w:rsid w:val="005D3394"/>
    <w:rsid w:val="005D7289"/>
    <w:rsid w:val="005E6B01"/>
    <w:rsid w:val="00605DE7"/>
    <w:rsid w:val="00623B6F"/>
    <w:rsid w:val="00633370"/>
    <w:rsid w:val="00643D62"/>
    <w:rsid w:val="006463D2"/>
    <w:rsid w:val="006543D9"/>
    <w:rsid w:val="006844F4"/>
    <w:rsid w:val="006A4FA8"/>
    <w:rsid w:val="006A6F98"/>
    <w:rsid w:val="006B1FBE"/>
    <w:rsid w:val="006C4FBA"/>
    <w:rsid w:val="007059B4"/>
    <w:rsid w:val="007155AA"/>
    <w:rsid w:val="00715CF1"/>
    <w:rsid w:val="007368A5"/>
    <w:rsid w:val="00741196"/>
    <w:rsid w:val="00746D7B"/>
    <w:rsid w:val="00767B70"/>
    <w:rsid w:val="00792F25"/>
    <w:rsid w:val="007B0C9B"/>
    <w:rsid w:val="007B2202"/>
    <w:rsid w:val="007B48C2"/>
    <w:rsid w:val="007C2059"/>
    <w:rsid w:val="007D20C3"/>
    <w:rsid w:val="007D6899"/>
    <w:rsid w:val="007D758B"/>
    <w:rsid w:val="007E38DA"/>
    <w:rsid w:val="007E5018"/>
    <w:rsid w:val="00804694"/>
    <w:rsid w:val="0080536B"/>
    <w:rsid w:val="008118EF"/>
    <w:rsid w:val="00842EF5"/>
    <w:rsid w:val="008524B6"/>
    <w:rsid w:val="008559D3"/>
    <w:rsid w:val="00877272"/>
    <w:rsid w:val="008814EC"/>
    <w:rsid w:val="00882269"/>
    <w:rsid w:val="008A6933"/>
    <w:rsid w:val="008B0A76"/>
    <w:rsid w:val="008C4086"/>
    <w:rsid w:val="008F2636"/>
    <w:rsid w:val="008F5180"/>
    <w:rsid w:val="009110FF"/>
    <w:rsid w:val="00915347"/>
    <w:rsid w:val="00917886"/>
    <w:rsid w:val="00927AC6"/>
    <w:rsid w:val="00942973"/>
    <w:rsid w:val="0094626D"/>
    <w:rsid w:val="00977EC6"/>
    <w:rsid w:val="00981A29"/>
    <w:rsid w:val="00992A2E"/>
    <w:rsid w:val="009A5714"/>
    <w:rsid w:val="009B1855"/>
    <w:rsid w:val="009C08C4"/>
    <w:rsid w:val="009C0F87"/>
    <w:rsid w:val="009C2939"/>
    <w:rsid w:val="009E2C27"/>
    <w:rsid w:val="009E77E2"/>
    <w:rsid w:val="009F49F3"/>
    <w:rsid w:val="009F650F"/>
    <w:rsid w:val="00A02E3F"/>
    <w:rsid w:val="00A103DE"/>
    <w:rsid w:val="00A216DC"/>
    <w:rsid w:val="00A30789"/>
    <w:rsid w:val="00A3420D"/>
    <w:rsid w:val="00A3638F"/>
    <w:rsid w:val="00A36E0D"/>
    <w:rsid w:val="00A51D6F"/>
    <w:rsid w:val="00A56B17"/>
    <w:rsid w:val="00A642F3"/>
    <w:rsid w:val="00A66A7D"/>
    <w:rsid w:val="00A743A0"/>
    <w:rsid w:val="00A77C12"/>
    <w:rsid w:val="00A87337"/>
    <w:rsid w:val="00A906F0"/>
    <w:rsid w:val="00AA28C4"/>
    <w:rsid w:val="00AB2B7E"/>
    <w:rsid w:val="00AC1EF5"/>
    <w:rsid w:val="00AC56BF"/>
    <w:rsid w:val="00AD5991"/>
    <w:rsid w:val="00B015C2"/>
    <w:rsid w:val="00B10927"/>
    <w:rsid w:val="00B10EF2"/>
    <w:rsid w:val="00B11AB4"/>
    <w:rsid w:val="00B16132"/>
    <w:rsid w:val="00B51372"/>
    <w:rsid w:val="00B66935"/>
    <w:rsid w:val="00B718EA"/>
    <w:rsid w:val="00B723B4"/>
    <w:rsid w:val="00B81909"/>
    <w:rsid w:val="00B94DB5"/>
    <w:rsid w:val="00BA48A5"/>
    <w:rsid w:val="00BB6532"/>
    <w:rsid w:val="00BB7C28"/>
    <w:rsid w:val="00BD4C38"/>
    <w:rsid w:val="00BE4D7F"/>
    <w:rsid w:val="00BF6974"/>
    <w:rsid w:val="00BF6BE5"/>
    <w:rsid w:val="00C37091"/>
    <w:rsid w:val="00C47460"/>
    <w:rsid w:val="00C72738"/>
    <w:rsid w:val="00C73C6C"/>
    <w:rsid w:val="00C77BA7"/>
    <w:rsid w:val="00C82C9B"/>
    <w:rsid w:val="00C8482E"/>
    <w:rsid w:val="00C965EA"/>
    <w:rsid w:val="00CA1B94"/>
    <w:rsid w:val="00CA642E"/>
    <w:rsid w:val="00CB2AE6"/>
    <w:rsid w:val="00CC48CB"/>
    <w:rsid w:val="00CC65DF"/>
    <w:rsid w:val="00CC7268"/>
    <w:rsid w:val="00CE224E"/>
    <w:rsid w:val="00CF664D"/>
    <w:rsid w:val="00D00D1F"/>
    <w:rsid w:val="00D050B8"/>
    <w:rsid w:val="00D15F0B"/>
    <w:rsid w:val="00D3304D"/>
    <w:rsid w:val="00D354D6"/>
    <w:rsid w:val="00D46832"/>
    <w:rsid w:val="00D55B81"/>
    <w:rsid w:val="00D57224"/>
    <w:rsid w:val="00D6504C"/>
    <w:rsid w:val="00D67031"/>
    <w:rsid w:val="00D705E7"/>
    <w:rsid w:val="00D7771F"/>
    <w:rsid w:val="00D83011"/>
    <w:rsid w:val="00D96420"/>
    <w:rsid w:val="00DA165C"/>
    <w:rsid w:val="00DA180E"/>
    <w:rsid w:val="00DA1A0E"/>
    <w:rsid w:val="00DC7390"/>
    <w:rsid w:val="00DD7172"/>
    <w:rsid w:val="00DE5B78"/>
    <w:rsid w:val="00E0079A"/>
    <w:rsid w:val="00E013DC"/>
    <w:rsid w:val="00E121EB"/>
    <w:rsid w:val="00E27483"/>
    <w:rsid w:val="00E46B98"/>
    <w:rsid w:val="00E50AA5"/>
    <w:rsid w:val="00E627C8"/>
    <w:rsid w:val="00E65E14"/>
    <w:rsid w:val="00E97E78"/>
    <w:rsid w:val="00EB4165"/>
    <w:rsid w:val="00EB676D"/>
    <w:rsid w:val="00EC12F7"/>
    <w:rsid w:val="00EC4264"/>
    <w:rsid w:val="00ED321A"/>
    <w:rsid w:val="00EE46C0"/>
    <w:rsid w:val="00EE7830"/>
    <w:rsid w:val="00F41C60"/>
    <w:rsid w:val="00F4210D"/>
    <w:rsid w:val="00F51D2F"/>
    <w:rsid w:val="00F55736"/>
    <w:rsid w:val="00F7114C"/>
    <w:rsid w:val="00F723C4"/>
    <w:rsid w:val="00F92D27"/>
    <w:rsid w:val="00F938BB"/>
    <w:rsid w:val="00FB1233"/>
    <w:rsid w:val="00FB7B48"/>
    <w:rsid w:val="00FC3554"/>
    <w:rsid w:val="00FD1EA5"/>
    <w:rsid w:val="00FD7D0D"/>
    <w:rsid w:val="00FE1FA0"/>
    <w:rsid w:val="02CF1051"/>
    <w:rsid w:val="0C3B4696"/>
    <w:rsid w:val="14AD3963"/>
    <w:rsid w:val="193F3F3C"/>
    <w:rsid w:val="27368CE6"/>
    <w:rsid w:val="5D4F9363"/>
    <w:rsid w:val="6FF4B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263C8"/>
  <w15:chartTrackingRefBased/>
  <w15:docId w15:val="{C77AC11A-8EAF-4D11-A3C6-2F6C06992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D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C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2C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1D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D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1D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51D2F"/>
    <w:pPr>
      <w:ind w:left="720"/>
      <w:contextualSpacing/>
    </w:pPr>
  </w:style>
  <w:style w:type="paragraph" w:styleId="Subtitle">
    <w:name w:val="Subtitle"/>
    <w:basedOn w:val="Normal"/>
    <w:next w:val="Normal"/>
    <w:link w:val="SubtitleChar"/>
    <w:uiPriority w:val="11"/>
    <w:qFormat/>
    <w:rsid w:val="009E2C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2C2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E2C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2C2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B7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Block">
    <w:name w:val="Code Block"/>
    <w:basedOn w:val="Normal"/>
    <w:link w:val="CodeBlockChar"/>
    <w:qFormat/>
    <w:rsid w:val="00AC1EF5"/>
    <w:pPr>
      <w:spacing w:after="0" w:line="240" w:lineRule="auto"/>
      <w:ind w:left="720"/>
    </w:pPr>
    <w:rPr>
      <w:rFonts w:ascii="Courier New" w:hAnsi="Courier New" w:cs="Courier New"/>
      <w:sz w:val="20"/>
      <w:szCs w:val="20"/>
    </w:rPr>
  </w:style>
  <w:style w:type="character" w:customStyle="1" w:styleId="CodeBlockChar">
    <w:name w:val="Code Block Char"/>
    <w:basedOn w:val="DefaultParagraphFont"/>
    <w:link w:val="CodeBlock"/>
    <w:rsid w:val="00AC1EF5"/>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7691">
      <w:bodyDiv w:val="1"/>
      <w:marLeft w:val="0"/>
      <w:marRight w:val="0"/>
      <w:marTop w:val="0"/>
      <w:marBottom w:val="0"/>
      <w:divBdr>
        <w:top w:val="none" w:sz="0" w:space="0" w:color="auto"/>
        <w:left w:val="none" w:sz="0" w:space="0" w:color="auto"/>
        <w:bottom w:val="none" w:sz="0" w:space="0" w:color="auto"/>
        <w:right w:val="none" w:sz="0" w:space="0" w:color="auto"/>
      </w:divBdr>
    </w:div>
    <w:div w:id="610210929">
      <w:bodyDiv w:val="1"/>
      <w:marLeft w:val="0"/>
      <w:marRight w:val="0"/>
      <w:marTop w:val="0"/>
      <w:marBottom w:val="0"/>
      <w:divBdr>
        <w:top w:val="none" w:sz="0" w:space="0" w:color="auto"/>
        <w:left w:val="none" w:sz="0" w:space="0" w:color="auto"/>
        <w:bottom w:val="none" w:sz="0" w:space="0" w:color="auto"/>
        <w:right w:val="none" w:sz="0" w:space="0" w:color="auto"/>
      </w:divBdr>
    </w:div>
    <w:div w:id="1583250772">
      <w:bodyDiv w:val="1"/>
      <w:marLeft w:val="0"/>
      <w:marRight w:val="0"/>
      <w:marTop w:val="0"/>
      <w:marBottom w:val="0"/>
      <w:divBdr>
        <w:top w:val="none" w:sz="0" w:space="0" w:color="auto"/>
        <w:left w:val="none" w:sz="0" w:space="0" w:color="auto"/>
        <w:bottom w:val="none" w:sz="0" w:space="0" w:color="auto"/>
        <w:right w:val="none" w:sz="0" w:space="0" w:color="auto"/>
      </w:divBdr>
    </w:div>
    <w:div w:id="206321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1654</Words>
  <Characters>9434</Characters>
  <Application>Microsoft Office Word</Application>
  <DocSecurity>0</DocSecurity>
  <Lines>78</Lines>
  <Paragraphs>22</Paragraphs>
  <ScaleCrop>false</ScaleCrop>
  <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Antipov</dc:creator>
  <cp:keywords/>
  <dc:description/>
  <cp:lastModifiedBy>Bret Barkelew</cp:lastModifiedBy>
  <cp:revision>65</cp:revision>
  <dcterms:created xsi:type="dcterms:W3CDTF">2018-10-12T01:39:00Z</dcterms:created>
  <dcterms:modified xsi:type="dcterms:W3CDTF">2020-07-04T20:06:00Z</dcterms:modified>
</cp:coreProperties>
</file>