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019" w:rsidRDefault="00D22BC1">
      <w:r>
        <w:t>For each example</w:t>
      </w:r>
      <w:r w:rsidR="006F6019">
        <w:t>:</w:t>
      </w:r>
      <w:r>
        <w:t xml:space="preserve"> define the</w:t>
      </w:r>
      <w:r w:rsidR="006F6019">
        <w:t xml:space="preserve"> following:</w:t>
      </w:r>
    </w:p>
    <w:p w:rsidR="006F6019" w:rsidRPr="006F6019" w:rsidRDefault="00D22BC1" w:rsidP="006F6019">
      <w:pPr>
        <w:spacing w:after="0" w:line="240" w:lineRule="auto"/>
        <w:rPr>
          <w:color w:val="FF0000"/>
        </w:rPr>
      </w:pPr>
      <w:r>
        <w:t xml:space="preserve"> </w:t>
      </w:r>
      <w:r w:rsidR="006F6019">
        <w:t>•</w:t>
      </w:r>
      <w:r w:rsidR="006F6019">
        <w:tab/>
      </w:r>
      <w:r w:rsidR="006F6019" w:rsidRPr="006F6019">
        <w:rPr>
          <w:color w:val="FF0000"/>
        </w:rPr>
        <w:t>The correct design</w:t>
      </w:r>
    </w:p>
    <w:p w:rsidR="006F6019" w:rsidRPr="006F6019" w:rsidRDefault="006F6019" w:rsidP="006F6019">
      <w:pPr>
        <w:spacing w:after="0" w:line="240" w:lineRule="auto"/>
        <w:rPr>
          <w:color w:val="FF0000"/>
        </w:rPr>
      </w:pPr>
      <w:r w:rsidRPr="006F6019">
        <w:rPr>
          <w:color w:val="FF0000"/>
        </w:rPr>
        <w:t>•</w:t>
      </w:r>
      <w:r w:rsidRPr="006F6019">
        <w:rPr>
          <w:color w:val="FF0000"/>
        </w:rPr>
        <w:tab/>
        <w:t>Factors</w:t>
      </w:r>
    </w:p>
    <w:p w:rsidR="006F6019" w:rsidRPr="006F6019" w:rsidRDefault="006F6019" w:rsidP="006F6019">
      <w:pPr>
        <w:spacing w:after="0" w:line="240" w:lineRule="auto"/>
        <w:rPr>
          <w:color w:val="FF0000"/>
        </w:rPr>
      </w:pPr>
      <w:r w:rsidRPr="006F6019">
        <w:rPr>
          <w:color w:val="FF0000"/>
        </w:rPr>
        <w:t>•</w:t>
      </w:r>
      <w:r w:rsidRPr="006F6019">
        <w:rPr>
          <w:color w:val="FF0000"/>
        </w:rPr>
        <w:tab/>
        <w:t>Levels of a factor</w:t>
      </w:r>
    </w:p>
    <w:p w:rsidR="006F6019" w:rsidRPr="006F6019" w:rsidRDefault="006F6019" w:rsidP="006F6019">
      <w:pPr>
        <w:spacing w:after="0" w:line="240" w:lineRule="auto"/>
        <w:rPr>
          <w:color w:val="FF0000"/>
        </w:rPr>
      </w:pPr>
      <w:r w:rsidRPr="006F6019">
        <w:rPr>
          <w:color w:val="FF0000"/>
        </w:rPr>
        <w:t>•</w:t>
      </w:r>
      <w:r w:rsidRPr="006F6019">
        <w:rPr>
          <w:color w:val="FF0000"/>
        </w:rPr>
        <w:tab/>
        <w:t>Treatments</w:t>
      </w:r>
    </w:p>
    <w:p w:rsidR="006F6019" w:rsidRPr="006F6019" w:rsidRDefault="006F6019" w:rsidP="006F6019">
      <w:pPr>
        <w:spacing w:after="0" w:line="240" w:lineRule="auto"/>
        <w:rPr>
          <w:color w:val="FF0000"/>
        </w:rPr>
      </w:pPr>
      <w:r w:rsidRPr="006F6019">
        <w:rPr>
          <w:color w:val="FF0000"/>
        </w:rPr>
        <w:t>•</w:t>
      </w:r>
      <w:r w:rsidRPr="006F6019">
        <w:rPr>
          <w:color w:val="FF0000"/>
        </w:rPr>
        <w:tab/>
        <w:t>Blocking (if any)</w:t>
      </w:r>
    </w:p>
    <w:p w:rsidR="006F6019" w:rsidRPr="006F6019" w:rsidRDefault="006F6019" w:rsidP="006F6019">
      <w:pPr>
        <w:spacing w:after="0" w:line="240" w:lineRule="auto"/>
        <w:rPr>
          <w:color w:val="FF0000"/>
        </w:rPr>
      </w:pPr>
      <w:r w:rsidRPr="006F6019">
        <w:rPr>
          <w:color w:val="FF0000"/>
        </w:rPr>
        <w:t>•</w:t>
      </w:r>
      <w:r w:rsidRPr="006F6019">
        <w:rPr>
          <w:color w:val="FF0000"/>
        </w:rPr>
        <w:tab/>
        <w:t>Experimental Unit</w:t>
      </w:r>
    </w:p>
    <w:p w:rsidR="006F6019" w:rsidRPr="006F6019" w:rsidRDefault="006F6019" w:rsidP="006F6019">
      <w:pPr>
        <w:spacing w:after="0" w:line="240" w:lineRule="auto"/>
        <w:rPr>
          <w:color w:val="FF0000"/>
        </w:rPr>
      </w:pPr>
      <w:r w:rsidRPr="006F6019">
        <w:rPr>
          <w:color w:val="FF0000"/>
        </w:rPr>
        <w:t>•</w:t>
      </w:r>
      <w:r w:rsidRPr="006F6019">
        <w:rPr>
          <w:color w:val="FF0000"/>
        </w:rPr>
        <w:tab/>
        <w:t>Response Variable</w:t>
      </w:r>
    </w:p>
    <w:p w:rsidR="006F6019" w:rsidRPr="006F6019" w:rsidRDefault="006F6019" w:rsidP="006F6019">
      <w:pPr>
        <w:spacing w:after="0" w:line="240" w:lineRule="auto"/>
        <w:rPr>
          <w:color w:val="FF0000"/>
        </w:rPr>
      </w:pPr>
      <w:r w:rsidRPr="006F6019">
        <w:rPr>
          <w:color w:val="FF0000"/>
        </w:rPr>
        <w:t>•</w:t>
      </w:r>
      <w:r w:rsidRPr="006F6019">
        <w:rPr>
          <w:color w:val="FF0000"/>
        </w:rPr>
        <w:tab/>
        <w:t>Interaction (if any)</w:t>
      </w:r>
    </w:p>
    <w:p w:rsidR="006F6019" w:rsidRPr="006F6019" w:rsidRDefault="006F6019" w:rsidP="006F6019">
      <w:pPr>
        <w:spacing w:after="0" w:line="240" w:lineRule="auto"/>
        <w:rPr>
          <w:color w:val="FF0000"/>
        </w:rPr>
      </w:pPr>
      <w:r w:rsidRPr="006F6019">
        <w:rPr>
          <w:color w:val="FF0000"/>
        </w:rPr>
        <w:t>•</w:t>
      </w:r>
      <w:r w:rsidRPr="006F6019">
        <w:rPr>
          <w:color w:val="FF0000"/>
        </w:rPr>
        <w:tab/>
        <w:t>A partial ANOVA table with Factors and degrees of freedom for each factor</w:t>
      </w:r>
    </w:p>
    <w:p w:rsidR="006F6019" w:rsidRPr="006F6019" w:rsidRDefault="006F6019" w:rsidP="006F6019">
      <w:pPr>
        <w:spacing w:after="0" w:line="240" w:lineRule="auto"/>
        <w:rPr>
          <w:color w:val="FF0000"/>
        </w:rPr>
      </w:pPr>
      <w:r w:rsidRPr="006F6019">
        <w:rPr>
          <w:color w:val="FF0000"/>
        </w:rPr>
        <w:t>•</w:t>
      </w:r>
      <w:r w:rsidRPr="006F6019">
        <w:rPr>
          <w:color w:val="FF0000"/>
        </w:rPr>
        <w:tab/>
        <w:t>All of the null and alternative hypotheses</w:t>
      </w:r>
    </w:p>
    <w:p w:rsidR="00D22BC1" w:rsidRPr="006F6019" w:rsidRDefault="006F6019" w:rsidP="006F6019">
      <w:pPr>
        <w:spacing w:after="0" w:line="240" w:lineRule="auto"/>
        <w:rPr>
          <w:color w:val="FF0000"/>
        </w:rPr>
      </w:pPr>
      <w:r w:rsidRPr="006F6019">
        <w:rPr>
          <w:color w:val="FF0000"/>
        </w:rPr>
        <w:t>•</w:t>
      </w:r>
      <w:r w:rsidRPr="006F6019">
        <w:rPr>
          <w:color w:val="FF0000"/>
        </w:rPr>
        <w:tab/>
        <w:t>Statistical model notation</w:t>
      </w:r>
      <w:r w:rsidR="00D22BC1" w:rsidRPr="006F6019">
        <w:rPr>
          <w:color w:val="FF0000"/>
        </w:rPr>
        <w:t xml:space="preserve"> </w:t>
      </w:r>
    </w:p>
    <w:p w:rsidR="00D22BC1" w:rsidRDefault="00D22BC1"/>
    <w:p w:rsidR="00D22BC1" w:rsidRDefault="00D22BC1">
      <w:r>
        <w:t>A pharmacist would like to test to see if a certain pain reliever has a significant impact on the number of days per week that that patients with chronic</w:t>
      </w:r>
      <w:r w:rsidR="00AC6AD2">
        <w:t xml:space="preserve"> severe</w:t>
      </w:r>
      <w:r>
        <w:t xml:space="preserve"> headaches experience headaches. The patients will be </w:t>
      </w:r>
      <w:r w:rsidR="00AC6AD2">
        <w:t>randomly assigned one of three treatments. Full dose, half dose, or control</w:t>
      </w:r>
      <w:r w:rsidR="009B102B">
        <w:t>, each group will contain 50 patients.</w:t>
      </w:r>
      <w:r w:rsidR="00AC6AD2">
        <w:t xml:space="preserve"> The patients will take the drug daily for 12 weeks and will report then number of days that they experienced severe headaches.</w:t>
      </w:r>
      <w:r w:rsidR="00AC6AD2">
        <w:br/>
        <w:t>(B</w:t>
      </w:r>
      <w:r w:rsidR="00C526AA">
        <w:t>F1</w:t>
      </w:r>
      <w:r w:rsidR="00AC6AD2">
        <w:t xml:space="preserve">)  </w:t>
      </w:r>
    </w:p>
    <w:p w:rsidR="006F6019" w:rsidRPr="006F6019" w:rsidRDefault="006F6019" w:rsidP="006F6019">
      <w:pPr>
        <w:spacing w:after="0" w:line="240" w:lineRule="auto"/>
        <w:rPr>
          <w:color w:val="FF0000"/>
        </w:rPr>
      </w:pPr>
      <w:r w:rsidRPr="006F6019">
        <w:rPr>
          <w:color w:val="FF0000"/>
        </w:rPr>
        <w:t>•</w:t>
      </w:r>
      <w:r w:rsidRPr="006F6019">
        <w:rPr>
          <w:color w:val="FF0000"/>
        </w:rPr>
        <w:tab/>
        <w:t>Factors</w:t>
      </w:r>
      <w:r>
        <w:rPr>
          <w:color w:val="FF0000"/>
        </w:rPr>
        <w:t xml:space="preserve"> – Level of Dose</w:t>
      </w:r>
    </w:p>
    <w:p w:rsidR="006F6019" w:rsidRPr="006F6019" w:rsidRDefault="006F6019" w:rsidP="006F6019">
      <w:pPr>
        <w:spacing w:after="0" w:line="240" w:lineRule="auto"/>
        <w:rPr>
          <w:color w:val="FF0000"/>
        </w:rPr>
      </w:pPr>
      <w:r w:rsidRPr="006F6019">
        <w:rPr>
          <w:color w:val="FF0000"/>
        </w:rPr>
        <w:t>•</w:t>
      </w:r>
      <w:r w:rsidRPr="006F6019">
        <w:rPr>
          <w:color w:val="FF0000"/>
        </w:rPr>
        <w:tab/>
        <w:t>Levels of a factor</w:t>
      </w:r>
      <w:r>
        <w:rPr>
          <w:color w:val="FF0000"/>
        </w:rPr>
        <w:t xml:space="preserve"> – Full Dose, half dose</w:t>
      </w:r>
      <w:r w:rsidR="005C1FDA">
        <w:rPr>
          <w:color w:val="FF0000"/>
        </w:rPr>
        <w:t>,</w:t>
      </w:r>
      <w:r>
        <w:rPr>
          <w:color w:val="FF0000"/>
        </w:rPr>
        <w:t xml:space="preserve"> Control</w:t>
      </w:r>
    </w:p>
    <w:p w:rsidR="006F6019" w:rsidRPr="006F6019" w:rsidRDefault="006F6019" w:rsidP="006F6019">
      <w:pPr>
        <w:spacing w:after="0" w:line="240" w:lineRule="auto"/>
        <w:rPr>
          <w:color w:val="FF0000"/>
        </w:rPr>
      </w:pPr>
      <w:r w:rsidRPr="006F6019">
        <w:rPr>
          <w:color w:val="FF0000"/>
        </w:rPr>
        <w:t>•</w:t>
      </w:r>
      <w:r w:rsidRPr="006F6019">
        <w:rPr>
          <w:color w:val="FF0000"/>
        </w:rPr>
        <w:tab/>
        <w:t>Treatments</w:t>
      </w:r>
      <w:r>
        <w:rPr>
          <w:color w:val="FF0000"/>
        </w:rPr>
        <w:t xml:space="preserve"> - </w:t>
      </w:r>
      <w:r>
        <w:rPr>
          <w:color w:val="FF0000"/>
        </w:rPr>
        <w:t>Full Dose, half dose Control</w:t>
      </w:r>
    </w:p>
    <w:p w:rsidR="006F6019" w:rsidRPr="006F6019" w:rsidRDefault="006F6019" w:rsidP="006F6019">
      <w:pPr>
        <w:spacing w:after="0" w:line="240" w:lineRule="auto"/>
        <w:rPr>
          <w:color w:val="FF0000"/>
        </w:rPr>
      </w:pPr>
      <w:r w:rsidRPr="006F6019">
        <w:rPr>
          <w:color w:val="FF0000"/>
        </w:rPr>
        <w:t>•</w:t>
      </w:r>
      <w:r w:rsidRPr="006F6019">
        <w:rPr>
          <w:color w:val="FF0000"/>
        </w:rPr>
        <w:tab/>
        <w:t>Blocking (if any)</w:t>
      </w:r>
      <w:r>
        <w:rPr>
          <w:color w:val="FF0000"/>
        </w:rPr>
        <w:t xml:space="preserve"> - none</w:t>
      </w:r>
    </w:p>
    <w:p w:rsidR="006F6019" w:rsidRPr="006F6019" w:rsidRDefault="006F6019" w:rsidP="006F6019">
      <w:pPr>
        <w:spacing w:after="0" w:line="240" w:lineRule="auto"/>
        <w:rPr>
          <w:color w:val="FF0000"/>
        </w:rPr>
      </w:pPr>
      <w:r w:rsidRPr="006F6019">
        <w:rPr>
          <w:color w:val="FF0000"/>
        </w:rPr>
        <w:t>•</w:t>
      </w:r>
      <w:r w:rsidRPr="006F6019">
        <w:rPr>
          <w:color w:val="FF0000"/>
        </w:rPr>
        <w:tab/>
        <w:t>Experimental Unit</w:t>
      </w:r>
      <w:r>
        <w:rPr>
          <w:color w:val="FF0000"/>
        </w:rPr>
        <w:t xml:space="preserve"> - Patient</w:t>
      </w:r>
    </w:p>
    <w:p w:rsidR="006F6019" w:rsidRPr="006F6019" w:rsidRDefault="006F6019" w:rsidP="006F6019">
      <w:pPr>
        <w:spacing w:after="0" w:line="240" w:lineRule="auto"/>
        <w:rPr>
          <w:color w:val="FF0000"/>
        </w:rPr>
      </w:pPr>
      <w:r w:rsidRPr="006F6019">
        <w:rPr>
          <w:color w:val="FF0000"/>
        </w:rPr>
        <w:t>•</w:t>
      </w:r>
      <w:r w:rsidRPr="006F6019">
        <w:rPr>
          <w:color w:val="FF0000"/>
        </w:rPr>
        <w:tab/>
        <w:t>Response Variable</w:t>
      </w:r>
      <w:r>
        <w:rPr>
          <w:color w:val="FF0000"/>
        </w:rPr>
        <w:t xml:space="preserve"> - # of days they experience a headache</w:t>
      </w:r>
    </w:p>
    <w:p w:rsidR="006F6019" w:rsidRPr="006F6019" w:rsidRDefault="006F6019" w:rsidP="006F6019">
      <w:pPr>
        <w:spacing w:after="0" w:line="240" w:lineRule="auto"/>
        <w:rPr>
          <w:color w:val="FF0000"/>
        </w:rPr>
      </w:pPr>
      <w:r w:rsidRPr="006F6019">
        <w:rPr>
          <w:color w:val="FF0000"/>
        </w:rPr>
        <w:t>•</w:t>
      </w:r>
      <w:r w:rsidRPr="006F6019">
        <w:rPr>
          <w:color w:val="FF0000"/>
        </w:rPr>
        <w:tab/>
        <w:t>Interaction (if any)</w:t>
      </w:r>
      <w:r>
        <w:rPr>
          <w:color w:val="FF0000"/>
        </w:rPr>
        <w:t xml:space="preserve"> - non</w:t>
      </w:r>
      <w:r w:rsidR="00EA7FBD">
        <w:rPr>
          <w:color w:val="FF0000"/>
        </w:rPr>
        <w:t>e</w:t>
      </w:r>
    </w:p>
    <w:p w:rsidR="006F6019" w:rsidRDefault="006F6019" w:rsidP="006F6019">
      <w:pPr>
        <w:spacing w:after="0" w:line="240" w:lineRule="auto"/>
        <w:rPr>
          <w:color w:val="FF0000"/>
        </w:rPr>
      </w:pPr>
      <w:r w:rsidRPr="006F6019">
        <w:rPr>
          <w:color w:val="FF0000"/>
        </w:rPr>
        <w:t>•</w:t>
      </w:r>
      <w:r w:rsidRPr="006F6019">
        <w:rPr>
          <w:color w:val="FF0000"/>
        </w:rPr>
        <w:tab/>
        <w:t>A partial ANOVA table with Factors and degrees of freedom for each factor</w:t>
      </w:r>
    </w:p>
    <w:p w:rsidR="006F6019" w:rsidRDefault="006F6019" w:rsidP="006F6019">
      <w:pPr>
        <w:spacing w:after="0" w:line="240" w:lineRule="auto"/>
        <w:rPr>
          <w:color w:val="FF0000"/>
          <w:u w:val="single"/>
        </w:rPr>
      </w:pPr>
      <w:r w:rsidRPr="006F6019">
        <w:rPr>
          <w:color w:val="FF0000"/>
          <w:u w:val="single"/>
        </w:rPr>
        <w:t>Source</w:t>
      </w:r>
      <w:r>
        <w:rPr>
          <w:color w:val="FF0000"/>
        </w:rPr>
        <w:tab/>
      </w:r>
      <w:r>
        <w:rPr>
          <w:color w:val="FF0000"/>
        </w:rPr>
        <w:tab/>
      </w:r>
      <w:proofErr w:type="spellStart"/>
      <w:proofErr w:type="gramStart"/>
      <w:r w:rsidRPr="006F6019">
        <w:rPr>
          <w:color w:val="FF0000"/>
          <w:u w:val="single"/>
        </w:rPr>
        <w:t>df</w:t>
      </w:r>
      <w:proofErr w:type="spellEnd"/>
      <w:proofErr w:type="gramEnd"/>
      <w:r>
        <w:rPr>
          <w:color w:val="FF0000"/>
        </w:rPr>
        <w:tab/>
      </w:r>
    </w:p>
    <w:p w:rsidR="006F6019" w:rsidRDefault="006F6019" w:rsidP="006F6019">
      <w:pPr>
        <w:spacing w:after="0" w:line="240" w:lineRule="auto"/>
        <w:rPr>
          <w:color w:val="FF0000"/>
        </w:rPr>
      </w:pPr>
      <w:r>
        <w:rPr>
          <w:color w:val="FF0000"/>
        </w:rPr>
        <w:t>Grand Mean</w:t>
      </w:r>
      <w:r>
        <w:rPr>
          <w:color w:val="FF0000"/>
        </w:rPr>
        <w:tab/>
        <w:t>1</w:t>
      </w:r>
    </w:p>
    <w:p w:rsidR="006F6019" w:rsidRDefault="006F6019" w:rsidP="006F6019">
      <w:pPr>
        <w:spacing w:after="0" w:line="240" w:lineRule="auto"/>
        <w:rPr>
          <w:color w:val="FF0000"/>
        </w:rPr>
      </w:pPr>
      <w:r>
        <w:rPr>
          <w:color w:val="FF0000"/>
        </w:rPr>
        <w:t>Drug</w:t>
      </w:r>
      <w:r>
        <w:rPr>
          <w:color w:val="FF0000"/>
        </w:rPr>
        <w:tab/>
      </w:r>
      <w:r>
        <w:rPr>
          <w:color w:val="FF0000"/>
        </w:rPr>
        <w:tab/>
        <w:t>2</w:t>
      </w:r>
    </w:p>
    <w:p w:rsidR="006F6019" w:rsidRDefault="006F6019" w:rsidP="006F6019">
      <w:pPr>
        <w:spacing w:after="0" w:line="240" w:lineRule="auto"/>
        <w:rPr>
          <w:color w:val="FF0000"/>
        </w:rPr>
      </w:pPr>
      <w:r>
        <w:rPr>
          <w:color w:val="FF0000"/>
        </w:rPr>
        <w:t>Residuals</w:t>
      </w:r>
      <w:r>
        <w:rPr>
          <w:color w:val="FF0000"/>
        </w:rPr>
        <w:tab/>
        <w:t>147</w:t>
      </w:r>
    </w:p>
    <w:p w:rsidR="006F6019" w:rsidRDefault="006F6019" w:rsidP="006F6019">
      <w:pPr>
        <w:spacing w:after="0" w:line="240" w:lineRule="auto"/>
        <w:rPr>
          <w:color w:val="FF0000"/>
        </w:rPr>
      </w:pPr>
      <w:r>
        <w:rPr>
          <w:color w:val="FF0000"/>
        </w:rPr>
        <w:t>Total</w:t>
      </w:r>
      <w:r>
        <w:rPr>
          <w:color w:val="FF0000"/>
        </w:rPr>
        <w:tab/>
      </w:r>
      <w:r>
        <w:rPr>
          <w:color w:val="FF0000"/>
        </w:rPr>
        <w:tab/>
        <w:t>150</w:t>
      </w:r>
    </w:p>
    <w:p w:rsidR="006F6019" w:rsidRPr="006F6019" w:rsidRDefault="006F6019" w:rsidP="006F6019">
      <w:pPr>
        <w:spacing w:after="0" w:line="240" w:lineRule="auto"/>
        <w:rPr>
          <w:color w:val="FF0000"/>
        </w:rPr>
      </w:pPr>
    </w:p>
    <w:p w:rsidR="006F6019" w:rsidRDefault="006F6019" w:rsidP="006F6019">
      <w:pPr>
        <w:spacing w:after="0" w:line="240" w:lineRule="auto"/>
        <w:rPr>
          <w:color w:val="FF0000"/>
        </w:rPr>
      </w:pPr>
      <w:r w:rsidRPr="006F6019">
        <w:rPr>
          <w:color w:val="FF0000"/>
        </w:rPr>
        <w:t>•</w:t>
      </w:r>
      <w:r w:rsidRPr="006F6019">
        <w:rPr>
          <w:color w:val="FF0000"/>
        </w:rPr>
        <w:tab/>
        <w:t>All of the null and alternative hypotheses</w:t>
      </w:r>
    </w:p>
    <w:p w:rsidR="006F6019" w:rsidRDefault="00EA7FBD" w:rsidP="006F6019">
      <w:pPr>
        <w:spacing w:after="0" w:line="240" w:lineRule="auto"/>
        <w:rPr>
          <w:color w:val="FF0000"/>
        </w:rPr>
      </w:pPr>
      <w:r>
        <w:rPr>
          <w:color w:val="FF0000"/>
        </w:rPr>
        <w:t>H</w:t>
      </w:r>
      <w:r w:rsidRPr="00EA7FBD">
        <w:rPr>
          <w:color w:val="FF0000"/>
          <w:vertAlign w:val="subscript"/>
        </w:rPr>
        <w:t>o</w:t>
      </w:r>
      <w:r>
        <w:rPr>
          <w:color w:val="FF0000"/>
        </w:rPr>
        <w:t xml:space="preserve">: </w:t>
      </w:r>
      <w:proofErr w:type="gramStart"/>
      <w:r>
        <w:rPr>
          <w:color w:val="FF0000"/>
        </w:rPr>
        <w:t>α</w:t>
      </w:r>
      <w:r w:rsidRPr="00EA7FBD">
        <w:rPr>
          <w:color w:val="FF0000"/>
          <w:vertAlign w:val="subscript"/>
        </w:rPr>
        <w:t>F</w:t>
      </w:r>
      <w:proofErr w:type="gramEnd"/>
      <w:r>
        <w:rPr>
          <w:color w:val="FF0000"/>
        </w:rPr>
        <w:t>=</w:t>
      </w:r>
      <w:r w:rsidRPr="00EA7FBD">
        <w:rPr>
          <w:color w:val="FF0000"/>
        </w:rPr>
        <w:t xml:space="preserve"> </w:t>
      </w:r>
      <w:r>
        <w:rPr>
          <w:color w:val="FF0000"/>
        </w:rPr>
        <w:t>α</w:t>
      </w:r>
      <w:r w:rsidRPr="00EA7FBD">
        <w:rPr>
          <w:color w:val="FF0000"/>
          <w:vertAlign w:val="subscript"/>
        </w:rPr>
        <w:t>H</w:t>
      </w:r>
      <w:r>
        <w:rPr>
          <w:color w:val="FF0000"/>
        </w:rPr>
        <w:t xml:space="preserve"> = </w:t>
      </w:r>
      <w:r>
        <w:rPr>
          <w:color w:val="FF0000"/>
        </w:rPr>
        <w:t>α</w:t>
      </w:r>
      <w:r w:rsidRPr="00EA7FBD">
        <w:rPr>
          <w:color w:val="FF0000"/>
          <w:vertAlign w:val="subscript"/>
        </w:rPr>
        <w:t>C</w:t>
      </w:r>
      <w:r>
        <w:rPr>
          <w:color w:val="FF0000"/>
        </w:rPr>
        <w:t xml:space="preserve"> =0</w:t>
      </w:r>
    </w:p>
    <w:p w:rsidR="00EA7FBD" w:rsidRPr="006F6019" w:rsidRDefault="00EA7FBD" w:rsidP="006F6019">
      <w:pPr>
        <w:spacing w:after="0" w:line="240" w:lineRule="auto"/>
        <w:rPr>
          <w:color w:val="FF0000"/>
        </w:rPr>
      </w:pPr>
      <w:r>
        <w:rPr>
          <w:color w:val="FF0000"/>
        </w:rPr>
        <w:t>H</w:t>
      </w:r>
      <w:r w:rsidRPr="00EA7FBD">
        <w:rPr>
          <w:color w:val="FF0000"/>
          <w:vertAlign w:val="subscript"/>
        </w:rPr>
        <w:t>a</w:t>
      </w:r>
      <w:r>
        <w:rPr>
          <w:color w:val="FF0000"/>
        </w:rPr>
        <w:t xml:space="preserve">: at least one of the </w:t>
      </w:r>
      <w:r>
        <w:rPr>
          <w:color w:val="FF0000"/>
        </w:rPr>
        <w:t>α</w:t>
      </w:r>
      <w:r>
        <w:rPr>
          <w:color w:val="FF0000"/>
        </w:rPr>
        <w:t>’s is not equal to zero</w:t>
      </w:r>
    </w:p>
    <w:p w:rsidR="006F6019" w:rsidRDefault="006F6019" w:rsidP="006F6019">
      <w:pPr>
        <w:spacing w:after="0" w:line="240" w:lineRule="auto"/>
        <w:rPr>
          <w:color w:val="FF0000"/>
        </w:rPr>
      </w:pPr>
      <w:r w:rsidRPr="006F6019">
        <w:rPr>
          <w:color w:val="FF0000"/>
        </w:rPr>
        <w:t>•</w:t>
      </w:r>
      <w:r w:rsidRPr="006F6019">
        <w:rPr>
          <w:color w:val="FF0000"/>
        </w:rPr>
        <w:tab/>
        <w:t>Statistical model notation</w:t>
      </w:r>
    </w:p>
    <w:p w:rsidR="00EA7FBD" w:rsidRDefault="00EA7FBD" w:rsidP="006F6019">
      <w:pPr>
        <w:spacing w:after="0" w:line="240" w:lineRule="auto"/>
        <w:rPr>
          <w:rFonts w:eastAsiaTheme="minorEastAsia"/>
          <w:iCs/>
          <w:color w:val="FF0000"/>
        </w:rPr>
      </w:pPr>
      <w:r>
        <w:rPr>
          <w:rFonts w:eastAsiaTheme="minorEastAsia"/>
          <w:color w:val="FF0000"/>
        </w:rPr>
        <w:t xml:space="preserve"> </w:t>
      </w:r>
      <m:oMath>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ij</m:t>
            </m:r>
          </m:sub>
        </m:sSub>
        <m:r>
          <w:rPr>
            <w:rFonts w:ascii="Cambria Math" w:hAnsi="Cambria Math"/>
            <w:color w:val="FF0000"/>
          </w:rPr>
          <m:t xml:space="preserve">= μ+ </m:t>
        </m:r>
        <m:sSub>
          <m:sSubPr>
            <m:ctrlPr>
              <w:rPr>
                <w:rFonts w:ascii="Cambria Math" w:hAnsi="Cambria Math"/>
                <w:i/>
                <w:color w:val="FF0000"/>
              </w:rPr>
            </m:ctrlPr>
          </m:sSubPr>
          <m:e>
            <m:r>
              <w:rPr>
                <w:rFonts w:ascii="Cambria Math" w:hAnsi="Cambria Math"/>
                <w:color w:val="FF0000"/>
              </w:rPr>
              <m:t>α</m:t>
            </m:r>
          </m:e>
          <m:sub>
            <m:r>
              <w:rPr>
                <w:rFonts w:ascii="Cambria Math" w:hAnsi="Cambria Math"/>
                <w:color w:val="FF0000"/>
              </w:rPr>
              <m:t>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ij</m:t>
            </m:r>
          </m:sub>
        </m:sSub>
      </m:oMath>
      <w:r>
        <w:rPr>
          <w:rFonts w:eastAsiaTheme="minorEastAsia"/>
          <w:color w:val="FF0000"/>
        </w:rPr>
        <w:t xml:space="preserve">   </w:t>
      </w:r>
      <m:oMath>
        <m:r>
          <w:rPr>
            <w:rFonts w:ascii="Cambria Math" w:hAnsi="Cambria Math"/>
            <w:color w:val="FF0000"/>
          </w:rPr>
          <m:t>   i=1,…,I;  j=1,…,J</m:t>
        </m:r>
      </m:oMath>
    </w:p>
    <w:p w:rsidR="00EA7FBD" w:rsidRPr="00EA7FBD" w:rsidRDefault="00EA7FBD" w:rsidP="00EA7FBD">
      <w:pPr>
        <w:numPr>
          <w:ilvl w:val="0"/>
          <w:numId w:val="1"/>
        </w:numPr>
        <w:spacing w:after="0" w:line="240" w:lineRule="auto"/>
        <w:rPr>
          <w:color w:val="FF0000"/>
        </w:rPr>
      </w:pPr>
      <m:oMath>
        <m:r>
          <w:rPr>
            <w:rFonts w:ascii="Cambria Math" w:hAnsi="Cambria Math"/>
            <w:color w:val="FF0000"/>
          </w:rPr>
          <m:t>μ=benchmark</m:t>
        </m:r>
      </m:oMath>
    </w:p>
    <w:p w:rsidR="00EA7FBD" w:rsidRPr="00EA7FBD" w:rsidRDefault="00EA7FBD" w:rsidP="00EA7FBD">
      <w:pPr>
        <w:numPr>
          <w:ilvl w:val="0"/>
          <w:numId w:val="1"/>
        </w:numPr>
        <w:spacing w:after="0" w:line="240" w:lineRule="auto"/>
        <w:rPr>
          <w:color w:val="FF0000"/>
        </w:rPr>
      </w:pPr>
      <m:oMath>
        <m:sSub>
          <m:sSubPr>
            <m:ctrlPr>
              <w:rPr>
                <w:rFonts w:ascii="Cambria Math" w:hAnsi="Cambria Math"/>
                <w:i/>
                <w:iCs/>
                <w:color w:val="FF0000"/>
              </w:rPr>
            </m:ctrlPr>
          </m:sSubPr>
          <m:e>
            <m:r>
              <w:rPr>
                <w:rFonts w:ascii="Cambria Math" w:hAnsi="Cambria Math"/>
                <w:color w:val="FF0000"/>
              </w:rPr>
              <m:t>α</m:t>
            </m:r>
          </m:e>
          <m:sub>
            <m:r>
              <w:rPr>
                <w:rFonts w:ascii="Cambria Math" w:hAnsi="Cambria Math"/>
                <w:color w:val="FF0000"/>
              </w:rPr>
              <m:t>i</m:t>
            </m:r>
          </m:sub>
        </m:sSub>
        <m:r>
          <w:rPr>
            <w:rFonts w:ascii="Cambria Math" w:hAnsi="Cambria Math"/>
            <w:color w:val="FF0000"/>
          </w:rPr>
          <m:t>=effect of the </m:t>
        </m:r>
        <m:sSup>
          <m:sSupPr>
            <m:ctrlPr>
              <w:rPr>
                <w:rFonts w:ascii="Cambria Math" w:hAnsi="Cambria Math"/>
                <w:i/>
                <w:iCs/>
                <w:color w:val="FF0000"/>
              </w:rPr>
            </m:ctrlPr>
          </m:sSupPr>
          <m:e>
            <m:r>
              <w:rPr>
                <w:rFonts w:ascii="Cambria Math" w:hAnsi="Cambria Math"/>
                <w:color w:val="FF0000"/>
              </w:rPr>
              <m:t>i</m:t>
            </m:r>
          </m:e>
          <m:sup>
            <m:r>
              <w:rPr>
                <w:rFonts w:ascii="Cambria Math" w:hAnsi="Cambria Math"/>
                <w:color w:val="FF0000"/>
              </w:rPr>
              <m:t>th</m:t>
            </m:r>
          </m:sup>
        </m:sSup>
        <m:r>
          <w:rPr>
            <w:rFonts w:ascii="Cambria Math" w:hAnsi="Cambria Math"/>
            <w:color w:val="FF0000"/>
          </w:rPr>
          <m:t> factor level</m:t>
        </m:r>
      </m:oMath>
    </w:p>
    <w:p w:rsidR="00EA7FBD" w:rsidRPr="00EA7FBD" w:rsidRDefault="00EA7FBD" w:rsidP="00EA7FBD">
      <w:pPr>
        <w:numPr>
          <w:ilvl w:val="0"/>
          <w:numId w:val="1"/>
        </w:numPr>
        <w:spacing w:after="0" w:line="240" w:lineRule="auto"/>
        <w:rPr>
          <w:color w:val="FF0000"/>
        </w:rPr>
      </w:pPr>
      <m:oMath>
        <m:sSub>
          <m:sSubPr>
            <m:ctrlPr>
              <w:rPr>
                <w:rFonts w:ascii="Cambria Math" w:hAnsi="Cambria Math"/>
                <w:i/>
                <w:iCs/>
                <w:color w:val="FF0000"/>
              </w:rPr>
            </m:ctrlPr>
          </m:sSubPr>
          <m:e>
            <m:r>
              <w:rPr>
                <w:rFonts w:ascii="Cambria Math" w:hAnsi="Cambria Math"/>
                <w:color w:val="FF0000"/>
              </w:rPr>
              <m:t>ε</m:t>
            </m:r>
          </m:e>
          <m:sub>
            <m:r>
              <w:rPr>
                <w:rFonts w:ascii="Cambria Math" w:hAnsi="Cambria Math"/>
                <w:color w:val="FF0000"/>
              </w:rPr>
              <m:t>ij</m:t>
            </m:r>
          </m:sub>
        </m:sSub>
        <m:r>
          <w:rPr>
            <w:rFonts w:ascii="Cambria Math" w:hAnsi="Cambria Math"/>
            <w:color w:val="FF0000"/>
          </w:rPr>
          <m:t>=residual error for the observed value </m:t>
        </m:r>
        <m:sSub>
          <m:sSubPr>
            <m:ctrlPr>
              <w:rPr>
                <w:rFonts w:ascii="Cambria Math" w:hAnsi="Cambria Math"/>
                <w:i/>
                <w:iCs/>
                <w:color w:val="FF0000"/>
              </w:rPr>
            </m:ctrlPr>
          </m:sSubPr>
          <m:e>
            <m:r>
              <w:rPr>
                <w:rFonts w:ascii="Cambria Math" w:hAnsi="Cambria Math"/>
                <w:color w:val="FF0000"/>
              </w:rPr>
              <m:t>y</m:t>
            </m:r>
          </m:e>
          <m:sub>
            <m:r>
              <w:rPr>
                <w:rFonts w:ascii="Cambria Math" w:hAnsi="Cambria Math"/>
                <w:color w:val="FF0000"/>
              </w:rPr>
              <m:t>ij</m:t>
            </m:r>
          </m:sub>
        </m:sSub>
      </m:oMath>
      <w:r w:rsidRPr="00EA7FBD">
        <w:rPr>
          <w:color w:val="FF0000"/>
        </w:rPr>
        <w:t xml:space="preserve"> </w:t>
      </w:r>
    </w:p>
    <w:p w:rsidR="00EA7FBD" w:rsidRDefault="00EA7FBD" w:rsidP="006F6019">
      <w:pPr>
        <w:spacing w:after="0" w:line="240" w:lineRule="auto"/>
        <w:rPr>
          <w:rFonts w:eastAsiaTheme="minorEastAsia"/>
          <w:iCs/>
          <w:color w:val="FF0000"/>
        </w:rPr>
      </w:pPr>
    </w:p>
    <w:p w:rsidR="00EA7FBD" w:rsidRPr="006F6019" w:rsidRDefault="00EA7FBD" w:rsidP="006F6019">
      <w:pPr>
        <w:spacing w:after="0" w:line="240" w:lineRule="auto"/>
        <w:rPr>
          <w:color w:val="FF0000"/>
        </w:rPr>
      </w:pPr>
    </w:p>
    <w:p w:rsidR="00F0562D" w:rsidRDefault="00AC6AD2">
      <w:r>
        <w:t>A wheat farmer wants to maximize his profits. The value of wheat can be determined by its wheat content.</w:t>
      </w:r>
      <w:r w:rsidR="007F59A3">
        <w:t xml:space="preserve"> The main factors that influence the protein content of wheat are the amount of water the plant </w:t>
      </w:r>
      <w:r w:rsidR="007F59A3">
        <w:lastRenderedPageBreak/>
        <w:t xml:space="preserve">receives, </w:t>
      </w:r>
      <w:r w:rsidR="007F59A3" w:rsidRPr="005C1FDA">
        <w:rPr>
          <w:strike/>
          <w:color w:val="FF0000"/>
        </w:rPr>
        <w:t>and the type of fertilizer the plant was given</w:t>
      </w:r>
      <w:r w:rsidR="007F59A3">
        <w:t>.</w:t>
      </w:r>
      <w:r>
        <w:t xml:space="preserve"> </w:t>
      </w:r>
      <w:r w:rsidR="007F59A3">
        <w:t xml:space="preserve">The farmer generally purchases two types of wheat. The farmer randomly assigns ten different fields to be planted with one of the two types of wheat.  </w:t>
      </w:r>
      <w:r w:rsidR="007F59A3" w:rsidRPr="009B102B">
        <w:t xml:space="preserve">The farmer then </w:t>
      </w:r>
      <w:r w:rsidR="008A72F2" w:rsidRPr="009B102B">
        <w:t xml:space="preserve">divides each of the plots by four and </w:t>
      </w:r>
      <w:r w:rsidR="007F59A3" w:rsidRPr="009B102B">
        <w:t xml:space="preserve">randomly assigns </w:t>
      </w:r>
      <w:r w:rsidR="008A72F2" w:rsidRPr="009B102B">
        <w:t xml:space="preserve">within </w:t>
      </w:r>
      <w:r w:rsidR="007F59A3" w:rsidRPr="009B102B">
        <w:t xml:space="preserve">each plot to receive </w:t>
      </w:r>
      <w:r w:rsidR="007F59A3">
        <w:t xml:space="preserve">either 3 acre/feet of water, 5 acre/feet of water, 7 acre/feet of water, or 9 acre/feet of water. </w:t>
      </w:r>
      <w:r w:rsidR="00F0562D">
        <w:t>At the end of the season the wheat is harvested and the protein content is measured.</w:t>
      </w:r>
      <w:r w:rsidR="00F0562D">
        <w:br/>
        <w:t>(SP/RM)</w:t>
      </w:r>
    </w:p>
    <w:p w:rsidR="006F6019" w:rsidRPr="006F6019" w:rsidRDefault="006F6019" w:rsidP="006F6019">
      <w:pPr>
        <w:spacing w:after="0" w:line="240" w:lineRule="auto"/>
        <w:rPr>
          <w:color w:val="FF0000"/>
        </w:rPr>
      </w:pPr>
      <w:r w:rsidRPr="006F6019">
        <w:rPr>
          <w:color w:val="FF0000"/>
        </w:rPr>
        <w:t>•</w:t>
      </w:r>
      <w:r w:rsidRPr="006F6019">
        <w:rPr>
          <w:color w:val="FF0000"/>
        </w:rPr>
        <w:tab/>
        <w:t>Factors</w:t>
      </w:r>
      <w:r w:rsidR="005C1FDA">
        <w:rPr>
          <w:color w:val="FF0000"/>
        </w:rPr>
        <w:t xml:space="preserve"> – Wheat and Water </w:t>
      </w:r>
    </w:p>
    <w:p w:rsidR="006F6019" w:rsidRPr="006F6019" w:rsidRDefault="006F6019" w:rsidP="006F6019">
      <w:pPr>
        <w:spacing w:after="0" w:line="240" w:lineRule="auto"/>
        <w:rPr>
          <w:color w:val="FF0000"/>
        </w:rPr>
      </w:pPr>
      <w:r w:rsidRPr="006F6019">
        <w:rPr>
          <w:color w:val="FF0000"/>
        </w:rPr>
        <w:t>•</w:t>
      </w:r>
      <w:r w:rsidRPr="006F6019">
        <w:rPr>
          <w:color w:val="FF0000"/>
        </w:rPr>
        <w:tab/>
        <w:t>Levels of a factor</w:t>
      </w:r>
      <w:r w:rsidR="005C1FDA">
        <w:rPr>
          <w:color w:val="FF0000"/>
        </w:rPr>
        <w:t xml:space="preserve"> – </w:t>
      </w:r>
      <w:r w:rsidR="005C1FDA">
        <w:rPr>
          <w:color w:val="FF0000"/>
        </w:rPr>
        <w:t>Wheat (Type 1, Type 2)</w:t>
      </w:r>
      <w:r w:rsidR="005C1FDA">
        <w:rPr>
          <w:color w:val="FF0000"/>
        </w:rPr>
        <w:t xml:space="preserve"> Water (3, 5, 7, 9); </w:t>
      </w:r>
    </w:p>
    <w:p w:rsidR="006F6019" w:rsidRPr="006F6019" w:rsidRDefault="006F6019" w:rsidP="006F6019">
      <w:pPr>
        <w:spacing w:after="0" w:line="240" w:lineRule="auto"/>
        <w:rPr>
          <w:color w:val="FF0000"/>
        </w:rPr>
      </w:pPr>
      <w:r w:rsidRPr="006F6019">
        <w:rPr>
          <w:color w:val="FF0000"/>
        </w:rPr>
        <w:t>•</w:t>
      </w:r>
      <w:r w:rsidRPr="006F6019">
        <w:rPr>
          <w:color w:val="FF0000"/>
        </w:rPr>
        <w:tab/>
        <w:t>Treatments</w:t>
      </w:r>
      <w:r w:rsidR="005C1FDA">
        <w:rPr>
          <w:color w:val="FF0000"/>
        </w:rPr>
        <w:t xml:space="preserve">: 1) Wheat1Water3, 2) </w:t>
      </w:r>
      <w:r w:rsidR="005C1FDA">
        <w:rPr>
          <w:color w:val="FF0000"/>
        </w:rPr>
        <w:t>Wheat</w:t>
      </w:r>
      <w:r w:rsidR="005C1FDA">
        <w:rPr>
          <w:color w:val="FF0000"/>
        </w:rPr>
        <w:t xml:space="preserve"> 1Water5, 3) </w:t>
      </w:r>
      <w:r w:rsidR="005C1FDA">
        <w:rPr>
          <w:color w:val="FF0000"/>
        </w:rPr>
        <w:t>Wheat</w:t>
      </w:r>
      <w:r w:rsidR="005C1FDA">
        <w:rPr>
          <w:color w:val="FF0000"/>
        </w:rPr>
        <w:t>1Water7, 4) W1Water9 5</w:t>
      </w:r>
      <w:r w:rsidR="005C1FDA">
        <w:rPr>
          <w:color w:val="FF0000"/>
        </w:rPr>
        <w:t>) W</w:t>
      </w:r>
      <w:r w:rsidR="00EA7FBD">
        <w:rPr>
          <w:color w:val="FF0000"/>
        </w:rPr>
        <w:t>heat</w:t>
      </w:r>
      <w:r w:rsidR="005C1FDA">
        <w:rPr>
          <w:color w:val="FF0000"/>
        </w:rPr>
        <w:t>2</w:t>
      </w:r>
      <w:r w:rsidR="005C1FDA">
        <w:rPr>
          <w:color w:val="FF0000"/>
        </w:rPr>
        <w:t xml:space="preserve">Water3 </w:t>
      </w:r>
      <w:r w:rsidR="005C1FDA">
        <w:rPr>
          <w:color w:val="FF0000"/>
        </w:rPr>
        <w:t>6</w:t>
      </w:r>
      <w:r w:rsidR="005C1FDA">
        <w:rPr>
          <w:color w:val="FF0000"/>
        </w:rPr>
        <w:t>) W</w:t>
      </w:r>
      <w:r w:rsidR="00EA7FBD">
        <w:rPr>
          <w:color w:val="FF0000"/>
        </w:rPr>
        <w:t>heat</w:t>
      </w:r>
      <w:r w:rsidR="005C1FDA">
        <w:rPr>
          <w:color w:val="FF0000"/>
        </w:rPr>
        <w:t>2</w:t>
      </w:r>
      <w:r w:rsidR="005C1FDA">
        <w:rPr>
          <w:color w:val="FF0000"/>
        </w:rPr>
        <w:t xml:space="preserve">Water5, </w:t>
      </w:r>
      <w:r w:rsidR="005C1FDA">
        <w:rPr>
          <w:color w:val="FF0000"/>
        </w:rPr>
        <w:t>7</w:t>
      </w:r>
      <w:r w:rsidR="005C1FDA">
        <w:rPr>
          <w:color w:val="FF0000"/>
        </w:rPr>
        <w:t>) W</w:t>
      </w:r>
      <w:r w:rsidR="00EA7FBD">
        <w:rPr>
          <w:color w:val="FF0000"/>
        </w:rPr>
        <w:t>heat</w:t>
      </w:r>
      <w:r w:rsidR="005C1FDA">
        <w:rPr>
          <w:color w:val="FF0000"/>
        </w:rPr>
        <w:t>2</w:t>
      </w:r>
      <w:r w:rsidR="005C1FDA">
        <w:rPr>
          <w:color w:val="FF0000"/>
        </w:rPr>
        <w:t>Water7</w:t>
      </w:r>
      <w:proofErr w:type="gramStart"/>
      <w:r w:rsidR="005C1FDA">
        <w:rPr>
          <w:color w:val="FF0000"/>
        </w:rPr>
        <w:t>,</w:t>
      </w:r>
      <w:proofErr w:type="gramEnd"/>
      <w:r w:rsidR="005C1FDA">
        <w:rPr>
          <w:color w:val="FF0000"/>
        </w:rPr>
        <w:t>8</w:t>
      </w:r>
      <w:r w:rsidR="005C1FDA">
        <w:rPr>
          <w:color w:val="FF0000"/>
        </w:rPr>
        <w:t>) W</w:t>
      </w:r>
      <w:r w:rsidR="00EA7FBD">
        <w:rPr>
          <w:color w:val="FF0000"/>
        </w:rPr>
        <w:t>heat</w:t>
      </w:r>
      <w:r w:rsidR="005C1FDA">
        <w:rPr>
          <w:color w:val="FF0000"/>
        </w:rPr>
        <w:t>2</w:t>
      </w:r>
      <w:r w:rsidR="005C1FDA">
        <w:rPr>
          <w:color w:val="FF0000"/>
        </w:rPr>
        <w:t>Water9</w:t>
      </w:r>
    </w:p>
    <w:p w:rsidR="006F6019" w:rsidRPr="006F6019" w:rsidRDefault="006F6019" w:rsidP="006F6019">
      <w:pPr>
        <w:spacing w:after="0" w:line="240" w:lineRule="auto"/>
        <w:rPr>
          <w:color w:val="FF0000"/>
        </w:rPr>
      </w:pPr>
      <w:r w:rsidRPr="006F6019">
        <w:rPr>
          <w:color w:val="FF0000"/>
        </w:rPr>
        <w:t>•</w:t>
      </w:r>
      <w:r w:rsidRPr="006F6019">
        <w:rPr>
          <w:color w:val="FF0000"/>
        </w:rPr>
        <w:tab/>
        <w:t>Blocking (if any)</w:t>
      </w:r>
      <w:r w:rsidR="005C1FDA">
        <w:rPr>
          <w:color w:val="FF0000"/>
        </w:rPr>
        <w:t xml:space="preserve"> Plots of the field for Water</w:t>
      </w:r>
    </w:p>
    <w:p w:rsidR="006F6019" w:rsidRPr="006F6019" w:rsidRDefault="006F6019" w:rsidP="006F6019">
      <w:pPr>
        <w:spacing w:after="0" w:line="240" w:lineRule="auto"/>
        <w:rPr>
          <w:color w:val="FF0000"/>
        </w:rPr>
      </w:pPr>
      <w:r w:rsidRPr="006F6019">
        <w:rPr>
          <w:color w:val="FF0000"/>
        </w:rPr>
        <w:t>•</w:t>
      </w:r>
      <w:r w:rsidRPr="006F6019">
        <w:rPr>
          <w:color w:val="FF0000"/>
        </w:rPr>
        <w:tab/>
        <w:t>Experimental Unit</w:t>
      </w:r>
      <w:r w:rsidR="005C1FDA">
        <w:rPr>
          <w:color w:val="FF0000"/>
        </w:rPr>
        <w:t xml:space="preserve"> – Plot for Wheat    </w:t>
      </w:r>
      <w:proofErr w:type="spellStart"/>
      <w:r w:rsidR="005C1FDA">
        <w:rPr>
          <w:color w:val="FF0000"/>
        </w:rPr>
        <w:t>SubPlot</w:t>
      </w:r>
      <w:proofErr w:type="spellEnd"/>
      <w:r w:rsidR="005C1FDA">
        <w:rPr>
          <w:color w:val="FF0000"/>
        </w:rPr>
        <w:t xml:space="preserve"> for Water</w:t>
      </w:r>
    </w:p>
    <w:p w:rsidR="006F6019" w:rsidRPr="006F6019" w:rsidRDefault="006F6019" w:rsidP="006F6019">
      <w:pPr>
        <w:spacing w:after="0" w:line="240" w:lineRule="auto"/>
        <w:rPr>
          <w:color w:val="FF0000"/>
        </w:rPr>
      </w:pPr>
      <w:r w:rsidRPr="006F6019">
        <w:rPr>
          <w:color w:val="FF0000"/>
        </w:rPr>
        <w:t>•</w:t>
      </w:r>
      <w:r w:rsidRPr="006F6019">
        <w:rPr>
          <w:color w:val="FF0000"/>
        </w:rPr>
        <w:tab/>
        <w:t>Response Variable</w:t>
      </w:r>
      <w:r w:rsidR="005C1FDA">
        <w:rPr>
          <w:color w:val="FF0000"/>
        </w:rPr>
        <w:t xml:space="preserve"> – Protein Content within wheat</w:t>
      </w:r>
    </w:p>
    <w:p w:rsidR="006F6019" w:rsidRPr="006F6019" w:rsidRDefault="006F6019" w:rsidP="006F6019">
      <w:pPr>
        <w:spacing w:after="0" w:line="240" w:lineRule="auto"/>
        <w:rPr>
          <w:color w:val="FF0000"/>
        </w:rPr>
      </w:pPr>
      <w:r w:rsidRPr="006F6019">
        <w:rPr>
          <w:color w:val="FF0000"/>
        </w:rPr>
        <w:t>•</w:t>
      </w:r>
      <w:r w:rsidRPr="006F6019">
        <w:rPr>
          <w:color w:val="FF0000"/>
        </w:rPr>
        <w:tab/>
        <w:t>Interaction (if any)</w:t>
      </w:r>
      <w:r w:rsidR="005C1FDA">
        <w:rPr>
          <w:color w:val="FF0000"/>
        </w:rPr>
        <w:t xml:space="preserve"> – Water*Wheat</w:t>
      </w:r>
    </w:p>
    <w:p w:rsidR="006F6019" w:rsidRDefault="006F6019" w:rsidP="006F6019">
      <w:pPr>
        <w:spacing w:after="0" w:line="240" w:lineRule="auto"/>
        <w:rPr>
          <w:color w:val="FF0000"/>
        </w:rPr>
      </w:pPr>
      <w:r w:rsidRPr="006F6019">
        <w:rPr>
          <w:color w:val="FF0000"/>
        </w:rPr>
        <w:t>•</w:t>
      </w:r>
      <w:r w:rsidRPr="006F6019">
        <w:rPr>
          <w:color w:val="FF0000"/>
        </w:rPr>
        <w:tab/>
        <w:t>A partial ANOVA table with Factors and degrees of freedom for each factor</w:t>
      </w:r>
    </w:p>
    <w:p w:rsidR="005C1FDA" w:rsidRDefault="005C1FDA" w:rsidP="005C1FDA">
      <w:pPr>
        <w:spacing w:after="0" w:line="240" w:lineRule="auto"/>
        <w:rPr>
          <w:color w:val="FF0000"/>
          <w:u w:val="single"/>
        </w:rPr>
      </w:pPr>
      <w:r w:rsidRPr="006F6019">
        <w:rPr>
          <w:color w:val="FF0000"/>
          <w:u w:val="single"/>
        </w:rPr>
        <w:t>Source</w:t>
      </w:r>
      <w:r>
        <w:rPr>
          <w:color w:val="FF0000"/>
        </w:rPr>
        <w:tab/>
      </w:r>
      <w:r>
        <w:rPr>
          <w:color w:val="FF0000"/>
        </w:rPr>
        <w:tab/>
      </w:r>
      <w:r>
        <w:rPr>
          <w:color w:val="FF0000"/>
        </w:rPr>
        <w:tab/>
      </w:r>
      <w:r>
        <w:rPr>
          <w:color w:val="FF0000"/>
        </w:rPr>
        <w:tab/>
      </w:r>
      <w:proofErr w:type="spellStart"/>
      <w:proofErr w:type="gramStart"/>
      <w:r w:rsidRPr="006F6019">
        <w:rPr>
          <w:color w:val="FF0000"/>
          <w:u w:val="single"/>
        </w:rPr>
        <w:t>df</w:t>
      </w:r>
      <w:proofErr w:type="spellEnd"/>
      <w:proofErr w:type="gramEnd"/>
      <w:r>
        <w:rPr>
          <w:color w:val="FF0000"/>
        </w:rPr>
        <w:tab/>
      </w:r>
    </w:p>
    <w:p w:rsidR="005C1FDA" w:rsidRDefault="005C1FDA" w:rsidP="005C1FDA">
      <w:pPr>
        <w:spacing w:after="0" w:line="240" w:lineRule="auto"/>
        <w:rPr>
          <w:color w:val="FF0000"/>
        </w:rPr>
      </w:pPr>
      <w:r>
        <w:rPr>
          <w:color w:val="FF0000"/>
        </w:rPr>
        <w:t>Grand Mean</w:t>
      </w:r>
      <w:r>
        <w:rPr>
          <w:color w:val="FF0000"/>
        </w:rPr>
        <w:tab/>
      </w:r>
      <w:r>
        <w:rPr>
          <w:color w:val="FF0000"/>
        </w:rPr>
        <w:tab/>
      </w:r>
      <w:r>
        <w:rPr>
          <w:color w:val="FF0000"/>
        </w:rPr>
        <w:tab/>
      </w:r>
      <w:r>
        <w:rPr>
          <w:color w:val="FF0000"/>
        </w:rPr>
        <w:t>1</w:t>
      </w:r>
    </w:p>
    <w:p w:rsidR="005C1FDA" w:rsidRDefault="005C1FDA" w:rsidP="005C1FDA">
      <w:pPr>
        <w:spacing w:after="0" w:line="240" w:lineRule="auto"/>
        <w:rPr>
          <w:color w:val="FF0000"/>
        </w:rPr>
      </w:pPr>
      <w:r>
        <w:rPr>
          <w:color w:val="FF0000"/>
        </w:rPr>
        <w:t>Wheat</w:t>
      </w:r>
      <w:r>
        <w:rPr>
          <w:color w:val="FF0000"/>
        </w:rPr>
        <w:tab/>
      </w:r>
      <w:r>
        <w:rPr>
          <w:color w:val="FF0000"/>
        </w:rPr>
        <w:tab/>
      </w:r>
      <w:r>
        <w:rPr>
          <w:color w:val="FF0000"/>
        </w:rPr>
        <w:tab/>
      </w:r>
      <w:r>
        <w:rPr>
          <w:color w:val="FF0000"/>
        </w:rPr>
        <w:tab/>
        <w:t>1</w:t>
      </w:r>
    </w:p>
    <w:p w:rsidR="005C1FDA" w:rsidRDefault="005C1FDA" w:rsidP="005C1FDA">
      <w:pPr>
        <w:spacing w:after="0" w:line="240" w:lineRule="auto"/>
        <w:rPr>
          <w:color w:val="FF0000"/>
        </w:rPr>
      </w:pPr>
      <w:r>
        <w:rPr>
          <w:color w:val="FF0000"/>
        </w:rPr>
        <w:t>Plot (Block)</w:t>
      </w:r>
      <w:r>
        <w:rPr>
          <w:color w:val="FF0000"/>
        </w:rPr>
        <w:tab/>
      </w:r>
      <w:r>
        <w:rPr>
          <w:color w:val="FF0000"/>
        </w:rPr>
        <w:tab/>
      </w:r>
      <w:r>
        <w:rPr>
          <w:color w:val="FF0000"/>
        </w:rPr>
        <w:tab/>
        <w:t>8</w:t>
      </w:r>
    </w:p>
    <w:p w:rsidR="005C1FDA" w:rsidRDefault="005C1FDA" w:rsidP="005C1FDA">
      <w:pPr>
        <w:spacing w:after="0" w:line="240" w:lineRule="auto"/>
        <w:rPr>
          <w:color w:val="FF0000"/>
        </w:rPr>
      </w:pPr>
      <w:r>
        <w:rPr>
          <w:color w:val="FF0000"/>
        </w:rPr>
        <w:t>Water</w:t>
      </w:r>
      <w:r>
        <w:rPr>
          <w:color w:val="FF0000"/>
        </w:rPr>
        <w:tab/>
      </w:r>
      <w:r>
        <w:rPr>
          <w:color w:val="FF0000"/>
        </w:rPr>
        <w:tab/>
      </w:r>
      <w:r>
        <w:rPr>
          <w:color w:val="FF0000"/>
        </w:rPr>
        <w:tab/>
      </w:r>
      <w:r>
        <w:rPr>
          <w:color w:val="FF0000"/>
        </w:rPr>
        <w:tab/>
        <w:t>3</w:t>
      </w:r>
    </w:p>
    <w:p w:rsidR="005C1FDA" w:rsidRDefault="005C1FDA" w:rsidP="005C1FDA">
      <w:pPr>
        <w:spacing w:after="0" w:line="240" w:lineRule="auto"/>
        <w:rPr>
          <w:color w:val="FF0000"/>
        </w:rPr>
      </w:pPr>
      <w:r>
        <w:rPr>
          <w:color w:val="FF0000"/>
        </w:rPr>
        <w:t>Interaction (Wheat*Water</w:t>
      </w:r>
      <w:r>
        <w:rPr>
          <w:color w:val="FF0000"/>
        </w:rPr>
        <w:t>)</w:t>
      </w:r>
      <w:r>
        <w:rPr>
          <w:color w:val="FF0000"/>
        </w:rPr>
        <w:tab/>
      </w:r>
      <w:r>
        <w:rPr>
          <w:color w:val="FF0000"/>
        </w:rPr>
        <w:t>3</w:t>
      </w:r>
    </w:p>
    <w:p w:rsidR="005C1FDA" w:rsidRDefault="005C1FDA" w:rsidP="005C1FDA">
      <w:pPr>
        <w:spacing w:after="0" w:line="240" w:lineRule="auto"/>
        <w:rPr>
          <w:color w:val="FF0000"/>
        </w:rPr>
      </w:pPr>
      <w:r>
        <w:rPr>
          <w:color w:val="FF0000"/>
        </w:rPr>
        <w:t>Residuals</w:t>
      </w:r>
      <w:r>
        <w:rPr>
          <w:color w:val="FF0000"/>
        </w:rPr>
        <w:tab/>
      </w:r>
      <w:r>
        <w:rPr>
          <w:color w:val="FF0000"/>
        </w:rPr>
        <w:tab/>
      </w:r>
      <w:r>
        <w:rPr>
          <w:color w:val="FF0000"/>
        </w:rPr>
        <w:tab/>
        <w:t>24</w:t>
      </w:r>
    </w:p>
    <w:p w:rsidR="005C1FDA" w:rsidRPr="006F6019" w:rsidRDefault="005C1FDA" w:rsidP="006F6019">
      <w:pPr>
        <w:spacing w:after="0" w:line="240" w:lineRule="auto"/>
        <w:rPr>
          <w:color w:val="FF0000"/>
        </w:rPr>
      </w:pPr>
      <w:r>
        <w:rPr>
          <w:color w:val="FF0000"/>
        </w:rPr>
        <w:t>Total</w:t>
      </w:r>
      <w:r>
        <w:rPr>
          <w:color w:val="FF0000"/>
        </w:rPr>
        <w:tab/>
      </w:r>
      <w:r>
        <w:rPr>
          <w:color w:val="FF0000"/>
        </w:rPr>
        <w:tab/>
      </w:r>
      <w:r>
        <w:rPr>
          <w:color w:val="FF0000"/>
        </w:rPr>
        <w:tab/>
      </w:r>
      <w:r>
        <w:rPr>
          <w:color w:val="FF0000"/>
        </w:rPr>
        <w:tab/>
        <w:t>4</w:t>
      </w:r>
      <w:r>
        <w:rPr>
          <w:color w:val="FF0000"/>
        </w:rPr>
        <w:t>0</w:t>
      </w:r>
    </w:p>
    <w:p w:rsidR="006F6019" w:rsidRDefault="006F6019" w:rsidP="006F6019">
      <w:pPr>
        <w:spacing w:after="0" w:line="240" w:lineRule="auto"/>
        <w:rPr>
          <w:color w:val="FF0000"/>
        </w:rPr>
      </w:pPr>
      <w:r w:rsidRPr="006F6019">
        <w:rPr>
          <w:color w:val="FF0000"/>
        </w:rPr>
        <w:t>•</w:t>
      </w:r>
      <w:r w:rsidRPr="006F6019">
        <w:rPr>
          <w:color w:val="FF0000"/>
        </w:rPr>
        <w:tab/>
        <w:t>All of the null and alternative hypotheses</w:t>
      </w:r>
    </w:p>
    <w:p w:rsidR="00EA7FBD" w:rsidRDefault="00EA7FBD" w:rsidP="00EA7FBD">
      <w:pPr>
        <w:spacing w:after="0" w:line="240" w:lineRule="auto"/>
        <w:rPr>
          <w:color w:val="FF0000"/>
        </w:rPr>
      </w:pPr>
      <w:r>
        <w:rPr>
          <w:color w:val="FF0000"/>
        </w:rPr>
        <w:t>H</w:t>
      </w:r>
      <w:r w:rsidRPr="00EA7FBD">
        <w:rPr>
          <w:color w:val="FF0000"/>
          <w:vertAlign w:val="subscript"/>
        </w:rPr>
        <w:t>o</w:t>
      </w:r>
      <w:r>
        <w:rPr>
          <w:color w:val="FF0000"/>
        </w:rPr>
        <w:t>: α</w:t>
      </w:r>
      <w:r>
        <w:rPr>
          <w:color w:val="FF0000"/>
          <w:vertAlign w:val="subscript"/>
        </w:rPr>
        <w:t>1</w:t>
      </w:r>
      <w:r>
        <w:rPr>
          <w:color w:val="FF0000"/>
        </w:rPr>
        <w:t>=</w:t>
      </w:r>
      <w:r w:rsidRPr="00EA7FBD">
        <w:rPr>
          <w:color w:val="FF0000"/>
        </w:rPr>
        <w:t xml:space="preserve"> </w:t>
      </w:r>
      <w:r>
        <w:rPr>
          <w:color w:val="FF0000"/>
        </w:rPr>
        <w:t>α</w:t>
      </w:r>
      <w:r>
        <w:rPr>
          <w:color w:val="FF0000"/>
          <w:vertAlign w:val="subscript"/>
        </w:rPr>
        <w:t>2</w:t>
      </w:r>
      <w:r>
        <w:rPr>
          <w:color w:val="FF0000"/>
        </w:rPr>
        <w:t xml:space="preserve"> </w:t>
      </w:r>
      <w:r>
        <w:rPr>
          <w:color w:val="FF0000"/>
        </w:rPr>
        <w:t>=0</w:t>
      </w:r>
      <w:r>
        <w:rPr>
          <w:color w:val="FF0000"/>
        </w:rPr>
        <w:t xml:space="preserve"> (Type of Wheat)</w:t>
      </w:r>
    </w:p>
    <w:p w:rsidR="00EA7FBD" w:rsidRDefault="00EA7FBD" w:rsidP="00EA7FBD">
      <w:pPr>
        <w:spacing w:after="0" w:line="240" w:lineRule="auto"/>
        <w:rPr>
          <w:color w:val="FF0000"/>
        </w:rPr>
      </w:pPr>
      <w:r>
        <w:rPr>
          <w:color w:val="FF0000"/>
        </w:rPr>
        <w:t>H</w:t>
      </w:r>
      <w:r w:rsidRPr="00EA7FBD">
        <w:rPr>
          <w:color w:val="FF0000"/>
          <w:vertAlign w:val="subscript"/>
        </w:rPr>
        <w:t>a</w:t>
      </w:r>
      <w:r>
        <w:rPr>
          <w:color w:val="FF0000"/>
        </w:rPr>
        <w:t>: at least one of the α’s is not equal to zero</w:t>
      </w:r>
    </w:p>
    <w:p w:rsidR="00EA7FBD" w:rsidRDefault="00EA7FBD" w:rsidP="00EA7FBD">
      <w:pPr>
        <w:spacing w:after="0" w:line="240" w:lineRule="auto"/>
        <w:rPr>
          <w:color w:val="FF0000"/>
        </w:rPr>
      </w:pPr>
      <w:r>
        <w:rPr>
          <w:color w:val="FF0000"/>
        </w:rPr>
        <w:t>H</w:t>
      </w:r>
      <w:r w:rsidRPr="00EA7FBD">
        <w:rPr>
          <w:color w:val="FF0000"/>
          <w:vertAlign w:val="subscript"/>
        </w:rPr>
        <w:t>o</w:t>
      </w:r>
      <w:r>
        <w:rPr>
          <w:color w:val="FF0000"/>
        </w:rPr>
        <w:t xml:space="preserve">: </w:t>
      </w:r>
      <w:r>
        <w:rPr>
          <w:color w:val="FF0000"/>
        </w:rPr>
        <w:t>β</w:t>
      </w:r>
      <w:r>
        <w:rPr>
          <w:color w:val="FF0000"/>
          <w:vertAlign w:val="subscript"/>
        </w:rPr>
        <w:t>3</w:t>
      </w:r>
      <w:r>
        <w:rPr>
          <w:color w:val="FF0000"/>
        </w:rPr>
        <w:t>=</w:t>
      </w:r>
      <w:r w:rsidRPr="00EA7FBD">
        <w:rPr>
          <w:color w:val="FF0000"/>
        </w:rPr>
        <w:t xml:space="preserve"> </w:t>
      </w:r>
      <w:r>
        <w:rPr>
          <w:color w:val="FF0000"/>
        </w:rPr>
        <w:t>β</w:t>
      </w:r>
      <w:r>
        <w:rPr>
          <w:color w:val="FF0000"/>
          <w:vertAlign w:val="subscript"/>
        </w:rPr>
        <w:t>5</w:t>
      </w:r>
      <w:r>
        <w:rPr>
          <w:color w:val="FF0000"/>
        </w:rPr>
        <w:t xml:space="preserve"> = β</w:t>
      </w:r>
      <w:r>
        <w:rPr>
          <w:color w:val="FF0000"/>
          <w:vertAlign w:val="subscript"/>
        </w:rPr>
        <w:t>7</w:t>
      </w:r>
      <w:r>
        <w:rPr>
          <w:color w:val="FF0000"/>
        </w:rPr>
        <w:t xml:space="preserve"> = β</w:t>
      </w:r>
      <w:r>
        <w:rPr>
          <w:color w:val="FF0000"/>
          <w:vertAlign w:val="subscript"/>
        </w:rPr>
        <w:t>9</w:t>
      </w:r>
      <w:r>
        <w:rPr>
          <w:color w:val="FF0000"/>
        </w:rPr>
        <w:t>=0</w:t>
      </w:r>
      <w:r>
        <w:rPr>
          <w:color w:val="FF0000"/>
        </w:rPr>
        <w:t xml:space="preserve"> (Water Amount)</w:t>
      </w:r>
    </w:p>
    <w:p w:rsidR="00EA7FBD" w:rsidRPr="006F6019" w:rsidRDefault="00EA7FBD" w:rsidP="00EA7FBD">
      <w:pPr>
        <w:spacing w:after="0" w:line="240" w:lineRule="auto"/>
        <w:rPr>
          <w:color w:val="FF0000"/>
        </w:rPr>
      </w:pPr>
      <w:r>
        <w:rPr>
          <w:color w:val="FF0000"/>
        </w:rPr>
        <w:t>H</w:t>
      </w:r>
      <w:r w:rsidRPr="00EA7FBD">
        <w:rPr>
          <w:color w:val="FF0000"/>
          <w:vertAlign w:val="subscript"/>
        </w:rPr>
        <w:t>a</w:t>
      </w:r>
      <w:r>
        <w:rPr>
          <w:color w:val="FF0000"/>
        </w:rPr>
        <w:t xml:space="preserve">: at least one of the </w:t>
      </w:r>
      <w:r>
        <w:rPr>
          <w:color w:val="FF0000"/>
        </w:rPr>
        <w:t>β</w:t>
      </w:r>
      <w:r>
        <w:rPr>
          <w:color w:val="FF0000"/>
        </w:rPr>
        <w:t>’s is not equal to zero</w:t>
      </w:r>
    </w:p>
    <w:p w:rsidR="005C1FDA" w:rsidRDefault="005C1FDA" w:rsidP="005C1FDA">
      <w:pPr>
        <w:spacing w:after="0" w:line="240" w:lineRule="auto"/>
        <w:rPr>
          <w:color w:val="FF0000"/>
        </w:rPr>
      </w:pPr>
      <w:r>
        <w:rPr>
          <w:color w:val="FF0000"/>
        </w:rPr>
        <w:t>H</w:t>
      </w:r>
      <w:r w:rsidRPr="00EA7FBD">
        <w:rPr>
          <w:color w:val="FF0000"/>
          <w:vertAlign w:val="subscript"/>
        </w:rPr>
        <w:t>0</w:t>
      </w:r>
      <w:r>
        <w:rPr>
          <w:color w:val="FF0000"/>
        </w:rPr>
        <w:t xml:space="preserve">: No interaction between </w:t>
      </w:r>
      <w:r w:rsidR="00EA7FBD">
        <w:rPr>
          <w:color w:val="FF0000"/>
        </w:rPr>
        <w:t>Wheat and Water</w:t>
      </w:r>
    </w:p>
    <w:p w:rsidR="00EA7FBD" w:rsidRDefault="00EA7FBD" w:rsidP="00EA7FBD">
      <w:pPr>
        <w:spacing w:after="0" w:line="240" w:lineRule="auto"/>
        <w:rPr>
          <w:color w:val="FF0000"/>
        </w:rPr>
      </w:pPr>
      <w:r>
        <w:rPr>
          <w:color w:val="FF0000"/>
        </w:rPr>
        <w:t>H</w:t>
      </w:r>
      <w:r>
        <w:rPr>
          <w:color w:val="FF0000"/>
          <w:vertAlign w:val="subscript"/>
        </w:rPr>
        <w:t>a</w:t>
      </w:r>
      <w:r>
        <w:rPr>
          <w:color w:val="FF0000"/>
        </w:rPr>
        <w:t xml:space="preserve">: </w:t>
      </w:r>
      <w:r>
        <w:rPr>
          <w:color w:val="FF0000"/>
        </w:rPr>
        <w:t>interaction between Wheat and Water</w:t>
      </w:r>
    </w:p>
    <w:p w:rsidR="005C1FDA" w:rsidRPr="006F6019" w:rsidRDefault="005C1FDA" w:rsidP="006F6019">
      <w:pPr>
        <w:spacing w:after="0" w:line="240" w:lineRule="auto"/>
        <w:rPr>
          <w:color w:val="FF0000"/>
        </w:rPr>
      </w:pPr>
    </w:p>
    <w:p w:rsidR="006F6019" w:rsidRDefault="006F6019" w:rsidP="006F6019">
      <w:pPr>
        <w:spacing w:after="0" w:line="240" w:lineRule="auto"/>
        <w:rPr>
          <w:color w:val="FF0000"/>
        </w:rPr>
      </w:pPr>
      <w:r w:rsidRPr="006F6019">
        <w:rPr>
          <w:color w:val="FF0000"/>
        </w:rPr>
        <w:t>•</w:t>
      </w:r>
      <w:r w:rsidRPr="006F6019">
        <w:rPr>
          <w:color w:val="FF0000"/>
        </w:rPr>
        <w:tab/>
        <w:t>Statistical model notation</w:t>
      </w:r>
    </w:p>
    <w:p w:rsidR="00EA7FBD" w:rsidRPr="00EA7FBD" w:rsidRDefault="00EA7FBD" w:rsidP="00EA7FBD">
      <w:pPr>
        <w:spacing w:after="0" w:line="240" w:lineRule="auto"/>
        <w:rPr>
          <w:color w:val="FF0000"/>
        </w:rPr>
      </w:pPr>
      <m:oMathPara>
        <m:oMathParaPr>
          <m:jc m:val="centerGroup"/>
        </m:oMathParaPr>
        <m:oMath>
          <m:sSub>
            <m:sSubPr>
              <m:ctrlPr>
                <w:rPr>
                  <w:rFonts w:ascii="Cambria Math" w:hAnsi="Cambria Math"/>
                  <w:i/>
                  <w:iCs/>
                  <w:color w:val="FF0000"/>
                </w:rPr>
              </m:ctrlPr>
            </m:sSubPr>
            <m:e>
              <m:r>
                <w:rPr>
                  <w:rFonts w:ascii="Cambria Math" w:hAnsi="Cambria Math"/>
                  <w:color w:val="FF0000"/>
                </w:rPr>
                <m:t>y</m:t>
              </m:r>
            </m:e>
            <m:sub>
              <m:r>
                <w:rPr>
                  <w:rFonts w:ascii="Cambria Math" w:hAnsi="Cambria Math"/>
                  <w:color w:val="FF0000"/>
                </w:rPr>
                <m:t>ijk</m:t>
              </m:r>
            </m:sub>
          </m:sSub>
          <m:r>
            <w:rPr>
              <w:rFonts w:ascii="Cambria Math" w:hAnsi="Cambria Math"/>
              <w:color w:val="FF0000"/>
            </w:rPr>
            <m:t>=μ+</m:t>
          </m:r>
          <m:sSub>
            <m:sSubPr>
              <m:ctrlPr>
                <w:rPr>
                  <w:rFonts w:ascii="Cambria Math" w:hAnsi="Cambria Math"/>
                  <w:i/>
                  <w:iCs/>
                  <w:color w:val="FF0000"/>
                </w:rPr>
              </m:ctrlPr>
            </m:sSubPr>
            <m:e>
              <m:r>
                <w:rPr>
                  <w:rFonts w:ascii="Cambria Math" w:hAnsi="Cambria Math"/>
                  <w:color w:val="FF0000"/>
                </w:rPr>
                <m:t>α</m:t>
              </m:r>
            </m:e>
            <m:sub>
              <m:r>
                <w:rPr>
                  <w:rFonts w:ascii="Cambria Math" w:hAnsi="Cambria Math"/>
                  <w:color w:val="FF0000"/>
                </w:rPr>
                <m:t>i</m:t>
              </m:r>
            </m:sub>
          </m:sSub>
          <m:r>
            <w:rPr>
              <w:rFonts w:ascii="Cambria Math" w:hAnsi="Cambria Math"/>
              <w:color w:val="FF0000"/>
            </w:rPr>
            <m:t>+</m:t>
          </m:r>
          <m:sSub>
            <m:sSubPr>
              <m:ctrlPr>
                <w:rPr>
                  <w:rFonts w:ascii="Cambria Math" w:hAnsi="Cambria Math"/>
                  <w:i/>
                  <w:iCs/>
                  <w:color w:val="FF0000"/>
                </w:rPr>
              </m:ctrlPr>
            </m:sSubPr>
            <m:e>
              <m:r>
                <w:rPr>
                  <w:rFonts w:ascii="Cambria Math" w:hAnsi="Cambria Math"/>
                  <w:color w:val="FF0000"/>
                </w:rPr>
                <m:t>β</m:t>
              </m:r>
            </m:e>
            <m:sub>
              <m:r>
                <w:rPr>
                  <w:rFonts w:ascii="Cambria Math" w:hAnsi="Cambria Math"/>
                  <w:color w:val="FF0000"/>
                </w:rPr>
                <m:t>j(i)</m:t>
              </m:r>
            </m:sub>
          </m:sSub>
          <m:r>
            <w:rPr>
              <w:rFonts w:ascii="Cambria Math" w:hAnsi="Cambria Math"/>
              <w:color w:val="FF0000"/>
            </w:rPr>
            <m:t>+</m:t>
          </m:r>
          <m:sSub>
            <m:sSubPr>
              <m:ctrlPr>
                <w:rPr>
                  <w:rFonts w:ascii="Cambria Math" w:hAnsi="Cambria Math"/>
                  <w:i/>
                  <w:iCs/>
                  <w:color w:val="FF0000"/>
                </w:rPr>
              </m:ctrlPr>
            </m:sSubPr>
            <m:e>
              <m:r>
                <w:rPr>
                  <w:rFonts w:ascii="Cambria Math" w:hAnsi="Cambria Math"/>
                  <w:color w:val="FF0000"/>
                </w:rPr>
                <m:t>γ</m:t>
              </m:r>
            </m:e>
            <m:sub>
              <m:r>
                <w:rPr>
                  <w:rFonts w:ascii="Cambria Math" w:hAnsi="Cambria Math"/>
                  <w:color w:val="FF0000"/>
                </w:rPr>
                <m:t>k</m:t>
              </m:r>
            </m:sub>
          </m:sSub>
          <m:r>
            <w:rPr>
              <w:rFonts w:ascii="Cambria Math" w:hAnsi="Cambria Math"/>
              <w:color w:val="FF0000"/>
            </w:rPr>
            <m:t>+</m:t>
          </m:r>
          <m:sSub>
            <m:sSubPr>
              <m:ctrlPr>
                <w:rPr>
                  <w:rFonts w:ascii="Cambria Math" w:hAnsi="Cambria Math"/>
                  <w:i/>
                  <w:iCs/>
                  <w:color w:val="FF0000"/>
                </w:rPr>
              </m:ctrlPr>
            </m:sSubPr>
            <m:e>
              <m:d>
                <m:dPr>
                  <m:ctrlPr>
                    <w:rPr>
                      <w:rFonts w:ascii="Cambria Math" w:hAnsi="Cambria Math"/>
                      <w:i/>
                      <w:iCs/>
                      <w:color w:val="FF0000"/>
                    </w:rPr>
                  </m:ctrlPr>
                </m:dPr>
                <m:e>
                  <m:r>
                    <w:rPr>
                      <w:rFonts w:ascii="Cambria Math" w:hAnsi="Cambria Math"/>
                      <w:color w:val="FF0000"/>
                    </w:rPr>
                    <m:t>αγ</m:t>
                  </m:r>
                </m:e>
              </m:d>
            </m:e>
            <m:sub>
              <m:r>
                <w:rPr>
                  <w:rFonts w:ascii="Cambria Math" w:hAnsi="Cambria Math"/>
                  <w:color w:val="FF0000"/>
                </w:rPr>
                <m:t>ik</m:t>
              </m:r>
            </m:sub>
          </m:sSub>
          <m:r>
            <w:rPr>
              <w:rFonts w:ascii="Cambria Math" w:hAnsi="Cambria Math"/>
              <w:color w:val="FF0000"/>
            </w:rPr>
            <m:t>+</m:t>
          </m:r>
          <m:sSub>
            <m:sSubPr>
              <m:ctrlPr>
                <w:rPr>
                  <w:rFonts w:ascii="Cambria Math" w:hAnsi="Cambria Math"/>
                  <w:i/>
                  <w:iCs/>
                  <w:color w:val="FF0000"/>
                </w:rPr>
              </m:ctrlPr>
            </m:sSubPr>
            <m:e>
              <m:r>
                <w:rPr>
                  <w:rFonts w:ascii="Cambria Math" w:hAnsi="Cambria Math"/>
                  <w:color w:val="FF0000"/>
                </w:rPr>
                <m:t>ε</m:t>
              </m:r>
            </m:e>
            <m:sub>
              <m:r>
                <w:rPr>
                  <w:rFonts w:ascii="Cambria Math" w:hAnsi="Cambria Math"/>
                  <w:color w:val="FF0000"/>
                </w:rPr>
                <m:t>ijk</m:t>
              </m:r>
            </m:sub>
          </m:sSub>
          <m:r>
            <w:rPr>
              <w:rFonts w:ascii="Cambria Math" w:hAnsi="Cambria Math"/>
              <w:color w:val="FF0000"/>
            </w:rPr>
            <m:t>   i=1,…,I;  j=1,…,J;  k=1,…,K</m:t>
          </m:r>
        </m:oMath>
      </m:oMathPara>
    </w:p>
    <w:p w:rsidR="00000000" w:rsidRPr="00EA7FBD" w:rsidRDefault="00EA7FBD" w:rsidP="00EA7FBD">
      <w:pPr>
        <w:numPr>
          <w:ilvl w:val="0"/>
          <w:numId w:val="1"/>
        </w:numPr>
        <w:spacing w:after="0" w:line="240" w:lineRule="auto"/>
        <w:rPr>
          <w:color w:val="FF0000"/>
        </w:rPr>
      </w:pPr>
      <m:oMath>
        <m:r>
          <w:rPr>
            <w:rFonts w:ascii="Cambria Math" w:hAnsi="Cambria Math"/>
            <w:color w:val="FF0000"/>
          </w:rPr>
          <m:t>μ=benchmark</m:t>
        </m:r>
      </m:oMath>
    </w:p>
    <w:p w:rsidR="00000000" w:rsidRPr="00EA7FBD" w:rsidRDefault="00EA7FBD" w:rsidP="00EA7FBD">
      <w:pPr>
        <w:numPr>
          <w:ilvl w:val="0"/>
          <w:numId w:val="1"/>
        </w:numPr>
        <w:spacing w:after="0" w:line="240" w:lineRule="auto"/>
        <w:rPr>
          <w:color w:val="FF0000"/>
        </w:rPr>
      </w:pPr>
      <m:oMath>
        <m:sSub>
          <m:sSubPr>
            <m:ctrlPr>
              <w:rPr>
                <w:rFonts w:ascii="Cambria Math" w:hAnsi="Cambria Math"/>
                <w:i/>
                <w:iCs/>
                <w:color w:val="FF0000"/>
              </w:rPr>
            </m:ctrlPr>
          </m:sSubPr>
          <m:e>
            <m:r>
              <w:rPr>
                <w:rFonts w:ascii="Cambria Math" w:hAnsi="Cambria Math"/>
                <w:color w:val="FF0000"/>
              </w:rPr>
              <m:t>α</m:t>
            </m:r>
          </m:e>
          <m:sub>
            <m:r>
              <w:rPr>
                <w:rFonts w:ascii="Cambria Math" w:hAnsi="Cambria Math"/>
                <w:color w:val="FF0000"/>
              </w:rPr>
              <m:t>i</m:t>
            </m:r>
          </m:sub>
        </m:sSub>
        <m:r>
          <w:rPr>
            <w:rFonts w:ascii="Cambria Math" w:hAnsi="Cambria Math"/>
            <w:color w:val="FF0000"/>
          </w:rPr>
          <m:t>=effect of the </m:t>
        </m:r>
        <m:sSup>
          <m:sSupPr>
            <m:ctrlPr>
              <w:rPr>
                <w:rFonts w:ascii="Cambria Math" w:hAnsi="Cambria Math"/>
                <w:i/>
                <w:iCs/>
                <w:color w:val="FF0000"/>
              </w:rPr>
            </m:ctrlPr>
          </m:sSupPr>
          <m:e>
            <m:r>
              <w:rPr>
                <w:rFonts w:ascii="Cambria Math" w:hAnsi="Cambria Math"/>
                <w:color w:val="FF0000"/>
              </w:rPr>
              <m:t>i</m:t>
            </m:r>
          </m:e>
          <m:sup>
            <m:r>
              <w:rPr>
                <w:rFonts w:ascii="Cambria Math" w:hAnsi="Cambria Math"/>
                <w:color w:val="FF0000"/>
              </w:rPr>
              <m:t>th</m:t>
            </m:r>
          </m:sup>
        </m:sSup>
        <m:r>
          <w:rPr>
            <w:rFonts w:ascii="Cambria Math" w:hAnsi="Cambria Math"/>
            <w:color w:val="FF0000"/>
          </w:rPr>
          <m:t> between-block factor level</m:t>
        </m:r>
      </m:oMath>
    </w:p>
    <w:p w:rsidR="00000000" w:rsidRPr="00EA7FBD" w:rsidRDefault="00EA7FBD" w:rsidP="00EA7FBD">
      <w:pPr>
        <w:numPr>
          <w:ilvl w:val="0"/>
          <w:numId w:val="1"/>
        </w:numPr>
        <w:spacing w:after="0" w:line="240" w:lineRule="auto"/>
        <w:rPr>
          <w:color w:val="FF0000"/>
        </w:rPr>
      </w:pPr>
      <m:oMath>
        <m:sSub>
          <m:sSubPr>
            <m:ctrlPr>
              <w:rPr>
                <w:rFonts w:ascii="Cambria Math" w:hAnsi="Cambria Math"/>
                <w:i/>
                <w:iCs/>
                <w:color w:val="FF0000"/>
              </w:rPr>
            </m:ctrlPr>
          </m:sSubPr>
          <m:e>
            <m:r>
              <w:rPr>
                <w:rFonts w:ascii="Cambria Math" w:hAnsi="Cambria Math"/>
                <w:color w:val="FF0000"/>
              </w:rPr>
              <m:t>β</m:t>
            </m:r>
          </m:e>
          <m:sub>
            <m:r>
              <w:rPr>
                <w:rFonts w:ascii="Cambria Math" w:hAnsi="Cambria Math"/>
                <w:color w:val="FF0000"/>
              </w:rPr>
              <m:t>j(i)</m:t>
            </m:r>
          </m:sub>
        </m:sSub>
        <m:r>
          <w:rPr>
            <w:rFonts w:ascii="Cambria Math" w:hAnsi="Cambria Math"/>
            <w:color w:val="FF0000"/>
          </w:rPr>
          <m:t>=effect of the </m:t>
        </m:r>
        <m:sSup>
          <m:sSupPr>
            <m:ctrlPr>
              <w:rPr>
                <w:rFonts w:ascii="Cambria Math" w:hAnsi="Cambria Math"/>
                <w:i/>
                <w:iCs/>
                <w:color w:val="FF0000"/>
              </w:rPr>
            </m:ctrlPr>
          </m:sSupPr>
          <m:e>
            <m:r>
              <w:rPr>
                <w:rFonts w:ascii="Cambria Math" w:hAnsi="Cambria Math"/>
                <w:color w:val="FF0000"/>
              </w:rPr>
              <m:t>j</m:t>
            </m:r>
          </m:e>
          <m:sup>
            <m:r>
              <w:rPr>
                <w:rFonts w:ascii="Cambria Math" w:hAnsi="Cambria Math"/>
                <w:color w:val="FF0000"/>
              </w:rPr>
              <m:t>th</m:t>
            </m:r>
          </m:sup>
        </m:sSup>
        <m:r>
          <w:rPr>
            <w:rFonts w:ascii="Cambria Math" w:hAnsi="Cambria Math"/>
            <w:color w:val="FF0000"/>
          </w:rPr>
          <m:t> block nested in the </m:t>
        </m:r>
      </m:oMath>
      <w:r w:rsidRPr="00EA7FBD">
        <w:rPr>
          <w:i/>
          <w:iCs/>
          <w:color w:val="FF0000"/>
        </w:rPr>
        <w:t xml:space="preserve"> </w:t>
      </w:r>
      <m:oMath>
        <m:sSup>
          <m:sSupPr>
            <m:ctrlPr>
              <w:rPr>
                <w:rFonts w:ascii="Cambria Math" w:hAnsi="Cambria Math"/>
                <w:i/>
                <w:iCs/>
                <w:color w:val="FF0000"/>
              </w:rPr>
            </m:ctrlPr>
          </m:sSupPr>
          <m:e>
            <m:r>
              <w:rPr>
                <w:rFonts w:ascii="Cambria Math" w:hAnsi="Cambria Math"/>
                <w:color w:val="FF0000"/>
              </w:rPr>
              <m:t>i</m:t>
            </m:r>
          </m:e>
          <m:sup>
            <m:r>
              <w:rPr>
                <w:rFonts w:ascii="Cambria Math" w:hAnsi="Cambria Math"/>
                <w:color w:val="FF0000"/>
              </w:rPr>
              <m:t>th</m:t>
            </m:r>
          </m:sup>
        </m:sSup>
        <m:r>
          <w:rPr>
            <w:rFonts w:ascii="Cambria Math" w:hAnsi="Cambria Math"/>
            <w:color w:val="FF0000"/>
          </w:rPr>
          <m:t> between-block factor level</m:t>
        </m:r>
      </m:oMath>
    </w:p>
    <w:p w:rsidR="00000000" w:rsidRPr="00EA7FBD" w:rsidRDefault="00EA7FBD" w:rsidP="00EA7FBD">
      <w:pPr>
        <w:numPr>
          <w:ilvl w:val="0"/>
          <w:numId w:val="1"/>
        </w:numPr>
        <w:spacing w:after="0" w:line="240" w:lineRule="auto"/>
        <w:rPr>
          <w:color w:val="FF0000"/>
        </w:rPr>
      </w:pPr>
      <m:oMath>
        <m:sSub>
          <m:sSubPr>
            <m:ctrlPr>
              <w:rPr>
                <w:rFonts w:ascii="Cambria Math" w:hAnsi="Cambria Math"/>
                <w:i/>
                <w:iCs/>
                <w:color w:val="FF0000"/>
              </w:rPr>
            </m:ctrlPr>
          </m:sSubPr>
          <m:e>
            <m:r>
              <w:rPr>
                <w:rFonts w:ascii="Cambria Math" w:hAnsi="Cambria Math"/>
                <w:color w:val="FF0000"/>
              </w:rPr>
              <m:t>γ</m:t>
            </m:r>
          </m:e>
          <m:sub>
            <m:r>
              <w:rPr>
                <w:rFonts w:ascii="Cambria Math" w:hAnsi="Cambria Math"/>
                <w:color w:val="FF0000"/>
              </w:rPr>
              <m:t>k</m:t>
            </m:r>
          </m:sub>
        </m:sSub>
        <m:r>
          <w:rPr>
            <w:rFonts w:ascii="Cambria Math" w:hAnsi="Cambria Math"/>
            <w:color w:val="FF0000"/>
          </w:rPr>
          <m:t>=effect of the </m:t>
        </m:r>
        <m:sSup>
          <m:sSupPr>
            <m:ctrlPr>
              <w:rPr>
                <w:rFonts w:ascii="Cambria Math" w:hAnsi="Cambria Math"/>
                <w:i/>
                <w:iCs/>
                <w:color w:val="FF0000"/>
              </w:rPr>
            </m:ctrlPr>
          </m:sSupPr>
          <m:e>
            <m:r>
              <w:rPr>
                <w:rFonts w:ascii="Cambria Math" w:hAnsi="Cambria Math"/>
                <w:color w:val="FF0000"/>
              </w:rPr>
              <m:t>k</m:t>
            </m:r>
          </m:e>
          <m:sup>
            <m:r>
              <w:rPr>
                <w:rFonts w:ascii="Cambria Math" w:hAnsi="Cambria Math"/>
                <w:color w:val="FF0000"/>
              </w:rPr>
              <m:t>th</m:t>
            </m:r>
          </m:sup>
        </m:sSup>
        <m:r>
          <w:rPr>
            <w:rFonts w:ascii="Cambria Math" w:hAnsi="Cambria Math"/>
            <w:color w:val="FF0000"/>
          </w:rPr>
          <m:t> within-block factor level</m:t>
        </m:r>
      </m:oMath>
    </w:p>
    <w:p w:rsidR="00000000" w:rsidRPr="00EA7FBD" w:rsidRDefault="00EA7FBD" w:rsidP="00EA7FBD">
      <w:pPr>
        <w:numPr>
          <w:ilvl w:val="0"/>
          <w:numId w:val="1"/>
        </w:numPr>
        <w:spacing w:after="0" w:line="240" w:lineRule="auto"/>
        <w:rPr>
          <w:color w:val="FF0000"/>
        </w:rPr>
      </w:pPr>
      <m:oMath>
        <m:sSub>
          <m:sSubPr>
            <m:ctrlPr>
              <w:rPr>
                <w:rFonts w:ascii="Cambria Math" w:hAnsi="Cambria Math"/>
                <w:i/>
                <w:iCs/>
                <w:color w:val="FF0000"/>
              </w:rPr>
            </m:ctrlPr>
          </m:sSubPr>
          <m:e>
            <m:d>
              <m:dPr>
                <m:ctrlPr>
                  <w:rPr>
                    <w:rFonts w:ascii="Cambria Math" w:hAnsi="Cambria Math"/>
                    <w:i/>
                    <w:iCs/>
                    <w:color w:val="FF0000"/>
                  </w:rPr>
                </m:ctrlPr>
              </m:dPr>
              <m:e>
                <m:r>
                  <w:rPr>
                    <w:rFonts w:ascii="Cambria Math" w:hAnsi="Cambria Math"/>
                    <w:color w:val="FF0000"/>
                  </w:rPr>
                  <m:t>αγ</m:t>
                </m:r>
              </m:e>
            </m:d>
          </m:e>
          <m:sub>
            <m:r>
              <w:rPr>
                <w:rFonts w:ascii="Cambria Math" w:hAnsi="Cambria Math"/>
                <w:color w:val="FF0000"/>
              </w:rPr>
              <m:t>ij</m:t>
            </m:r>
          </m:sub>
        </m:sSub>
        <m:r>
          <w:rPr>
            <w:rFonts w:ascii="Cambria Math" w:hAnsi="Cambria Math"/>
            <w:color w:val="FF0000"/>
          </w:rPr>
          <m:t>=effect of  the </m:t>
        </m:r>
        <m:sSup>
          <m:sSupPr>
            <m:ctrlPr>
              <w:rPr>
                <w:rFonts w:ascii="Cambria Math" w:hAnsi="Cambria Math"/>
                <w:i/>
                <w:iCs/>
                <w:color w:val="FF0000"/>
              </w:rPr>
            </m:ctrlPr>
          </m:sSupPr>
          <m:e>
            <m:d>
              <m:dPr>
                <m:ctrlPr>
                  <w:rPr>
                    <w:rFonts w:ascii="Cambria Math" w:hAnsi="Cambria Math"/>
                    <w:i/>
                    <w:iCs/>
                    <w:color w:val="FF0000"/>
                  </w:rPr>
                </m:ctrlPr>
              </m:dPr>
              <m:e>
                <m:r>
                  <w:rPr>
                    <w:rFonts w:ascii="Cambria Math" w:hAnsi="Cambria Math"/>
                    <w:color w:val="FF0000"/>
                  </w:rPr>
                  <m:t>ik</m:t>
                </m:r>
              </m:e>
            </m:d>
          </m:e>
          <m:sup>
            <m:r>
              <w:rPr>
                <w:rFonts w:ascii="Cambria Math" w:hAnsi="Cambria Math"/>
                <w:color w:val="FF0000"/>
              </w:rPr>
              <m:t>th</m:t>
            </m:r>
          </m:sup>
        </m:sSup>
        <m:r>
          <w:rPr>
            <w:rFonts w:ascii="Cambria Math" w:hAnsi="Cambria Math"/>
            <w:color w:val="FF0000"/>
          </w:rPr>
          <m:t> level of the interaction</m:t>
        </m:r>
      </m:oMath>
    </w:p>
    <w:p w:rsidR="00000000" w:rsidRPr="00EA7FBD" w:rsidRDefault="00EA7FBD" w:rsidP="00EA7FBD">
      <w:pPr>
        <w:numPr>
          <w:ilvl w:val="0"/>
          <w:numId w:val="1"/>
        </w:numPr>
        <w:spacing w:after="0" w:line="240" w:lineRule="auto"/>
        <w:rPr>
          <w:color w:val="FF0000"/>
        </w:rPr>
      </w:pPr>
      <m:oMath>
        <m:sSub>
          <m:sSubPr>
            <m:ctrlPr>
              <w:rPr>
                <w:rFonts w:ascii="Cambria Math" w:hAnsi="Cambria Math"/>
                <w:i/>
                <w:iCs/>
                <w:color w:val="FF0000"/>
              </w:rPr>
            </m:ctrlPr>
          </m:sSubPr>
          <m:e>
            <m:r>
              <w:rPr>
                <w:rFonts w:ascii="Cambria Math" w:hAnsi="Cambria Math"/>
                <w:color w:val="FF0000"/>
              </w:rPr>
              <m:t>ε</m:t>
            </m:r>
          </m:e>
          <m:sub>
            <m:r>
              <w:rPr>
                <w:rFonts w:ascii="Cambria Math" w:hAnsi="Cambria Math"/>
                <w:color w:val="FF0000"/>
              </w:rPr>
              <m:t>ijk</m:t>
            </m:r>
          </m:sub>
        </m:sSub>
        <m:r>
          <w:rPr>
            <w:rFonts w:ascii="Cambria Math" w:hAnsi="Cambria Math"/>
            <w:color w:val="FF0000"/>
          </w:rPr>
          <m:t>=residual error for the observed value </m:t>
        </m:r>
        <m:sSub>
          <m:sSubPr>
            <m:ctrlPr>
              <w:rPr>
                <w:rFonts w:ascii="Cambria Math" w:hAnsi="Cambria Math"/>
                <w:i/>
                <w:iCs/>
                <w:color w:val="FF0000"/>
              </w:rPr>
            </m:ctrlPr>
          </m:sSubPr>
          <m:e>
            <m:r>
              <w:rPr>
                <w:rFonts w:ascii="Cambria Math" w:hAnsi="Cambria Math"/>
                <w:color w:val="FF0000"/>
              </w:rPr>
              <m:t>y</m:t>
            </m:r>
          </m:e>
          <m:sub>
            <m:r>
              <w:rPr>
                <w:rFonts w:ascii="Cambria Math" w:hAnsi="Cambria Math"/>
                <w:color w:val="FF0000"/>
              </w:rPr>
              <m:t>ijk</m:t>
            </m:r>
          </m:sub>
        </m:sSub>
      </m:oMath>
      <w:r w:rsidRPr="00EA7FBD">
        <w:rPr>
          <w:color w:val="FF0000"/>
        </w:rPr>
        <w:t xml:space="preserve"> </w:t>
      </w:r>
    </w:p>
    <w:p w:rsidR="00EA7FBD" w:rsidRPr="006F6019" w:rsidRDefault="00EA7FBD" w:rsidP="006F6019">
      <w:pPr>
        <w:spacing w:after="0" w:line="240" w:lineRule="auto"/>
        <w:rPr>
          <w:color w:val="FF0000"/>
        </w:rPr>
      </w:pPr>
    </w:p>
    <w:p w:rsidR="006F6019" w:rsidRDefault="006F6019"/>
    <w:p w:rsidR="00A125C3" w:rsidRDefault="00A125C3">
      <w:r>
        <w:t xml:space="preserve">A pharmacist would like to test to see if a certain pain reliever </w:t>
      </w:r>
      <w:r w:rsidR="006F6019">
        <w:rPr>
          <w:color w:val="FF0000"/>
        </w:rPr>
        <w:t xml:space="preserve">and the age of the patient </w:t>
      </w:r>
      <w:r>
        <w:t xml:space="preserve">has a </w:t>
      </w:r>
      <w:proofErr w:type="gramStart"/>
      <w:r>
        <w:t>significant</w:t>
      </w:r>
      <w:proofErr w:type="gramEnd"/>
      <w:r>
        <w:t xml:space="preserve"> impact on the number of days per week that that patients with chronic severe headaches experience headaches. </w:t>
      </w:r>
      <w:r w:rsidR="00AF79B9">
        <w:t>Th</w:t>
      </w:r>
      <w:r>
        <w:t>e patient</w:t>
      </w:r>
      <w:r w:rsidR="00AF79B9">
        <w:t>s are</w:t>
      </w:r>
      <w:r>
        <w:t xml:space="preserve"> randomly assigned one of three treatments. Full dose, half dose, or control.</w:t>
      </w:r>
      <w:r w:rsidR="00AF79B9">
        <w:t xml:space="preserve"> The age of the patient is also recorded (Young adult, middle aged, elderly).</w:t>
      </w:r>
      <w:r>
        <w:t xml:space="preserve"> The patients will </w:t>
      </w:r>
      <w:r>
        <w:lastRenderedPageBreak/>
        <w:t>take the drug daily for 12 weeks and will report then number of days that they experienced severe headaches.</w:t>
      </w:r>
      <w:r w:rsidR="00970E51">
        <w:rPr>
          <w:color w:val="FF0000"/>
        </w:rPr>
        <w:t xml:space="preserve"> </w:t>
      </w:r>
      <w:r w:rsidR="005C1FDA">
        <w:rPr>
          <w:color w:val="FF0000"/>
        </w:rPr>
        <w:t xml:space="preserve"> From the thirty patients in each age category, 10 will receive a certain dosage.</w:t>
      </w:r>
      <w:r>
        <w:br/>
        <w:t>(BF2)</w:t>
      </w:r>
    </w:p>
    <w:p w:rsidR="006F6019" w:rsidRPr="006F6019" w:rsidRDefault="006F6019" w:rsidP="006F6019">
      <w:pPr>
        <w:spacing w:after="0" w:line="240" w:lineRule="auto"/>
        <w:rPr>
          <w:color w:val="FF0000"/>
        </w:rPr>
      </w:pPr>
      <w:r w:rsidRPr="006F6019">
        <w:rPr>
          <w:color w:val="FF0000"/>
        </w:rPr>
        <w:t>•</w:t>
      </w:r>
      <w:r w:rsidRPr="006F6019">
        <w:rPr>
          <w:color w:val="FF0000"/>
        </w:rPr>
        <w:tab/>
        <w:t>Factors</w:t>
      </w:r>
      <w:r w:rsidR="005C1FDA">
        <w:rPr>
          <w:color w:val="FF0000"/>
        </w:rPr>
        <w:t xml:space="preserve"> – Dose of pain reliever and age</w:t>
      </w:r>
    </w:p>
    <w:p w:rsidR="006F6019" w:rsidRPr="005C1FDA" w:rsidRDefault="006F6019" w:rsidP="005C1FDA">
      <w:pPr>
        <w:spacing w:after="0" w:line="240" w:lineRule="auto"/>
        <w:rPr>
          <w:color w:val="FF0000"/>
        </w:rPr>
      </w:pPr>
      <w:r w:rsidRPr="006F6019">
        <w:rPr>
          <w:color w:val="FF0000"/>
        </w:rPr>
        <w:t>•</w:t>
      </w:r>
      <w:r w:rsidRPr="006F6019">
        <w:rPr>
          <w:color w:val="FF0000"/>
        </w:rPr>
        <w:tab/>
        <w:t>Levels of a factor</w:t>
      </w:r>
      <w:r w:rsidR="005C1FDA">
        <w:rPr>
          <w:color w:val="FF0000"/>
        </w:rPr>
        <w:t xml:space="preserve"> – Dose (Full, half, and control) and Age (</w:t>
      </w:r>
      <w:r w:rsidR="005C1FDA" w:rsidRPr="005C1FDA">
        <w:rPr>
          <w:color w:val="FF0000"/>
        </w:rPr>
        <w:t>You</w:t>
      </w:r>
      <w:r w:rsidR="005C1FDA">
        <w:rPr>
          <w:color w:val="FF0000"/>
        </w:rPr>
        <w:t>ng adult, middle aged, elderly)</w:t>
      </w:r>
    </w:p>
    <w:p w:rsidR="006F6019" w:rsidRPr="006F6019" w:rsidRDefault="006F6019" w:rsidP="005C1FDA">
      <w:pPr>
        <w:spacing w:after="0" w:line="240" w:lineRule="auto"/>
        <w:rPr>
          <w:color w:val="FF0000"/>
        </w:rPr>
      </w:pPr>
      <w:r w:rsidRPr="006F6019">
        <w:rPr>
          <w:color w:val="FF0000"/>
        </w:rPr>
        <w:t>•</w:t>
      </w:r>
      <w:r w:rsidRPr="006F6019">
        <w:rPr>
          <w:color w:val="FF0000"/>
        </w:rPr>
        <w:tab/>
        <w:t>Treatments</w:t>
      </w:r>
      <w:r w:rsidR="005C1FDA">
        <w:rPr>
          <w:color w:val="FF0000"/>
        </w:rPr>
        <w:t xml:space="preserve"> – 1) Full/Young Adult, 2) Full/Middle aged, 3) Full/Elderly, 4</w:t>
      </w:r>
      <w:r w:rsidR="005C1FDA">
        <w:rPr>
          <w:color w:val="FF0000"/>
        </w:rPr>
        <w:t xml:space="preserve">) </w:t>
      </w:r>
      <w:r w:rsidR="005C1FDA">
        <w:rPr>
          <w:color w:val="FF0000"/>
        </w:rPr>
        <w:t>Half</w:t>
      </w:r>
      <w:r w:rsidR="005C1FDA">
        <w:rPr>
          <w:color w:val="FF0000"/>
        </w:rPr>
        <w:t xml:space="preserve">/Young Adult, </w:t>
      </w:r>
      <w:r w:rsidR="005C1FDA">
        <w:rPr>
          <w:color w:val="FF0000"/>
        </w:rPr>
        <w:t>5) Half/Middle aged, 6</w:t>
      </w:r>
      <w:r w:rsidR="005C1FDA">
        <w:rPr>
          <w:color w:val="FF0000"/>
        </w:rPr>
        <w:t xml:space="preserve">) </w:t>
      </w:r>
      <w:r w:rsidR="005C1FDA">
        <w:rPr>
          <w:color w:val="FF0000"/>
        </w:rPr>
        <w:t>Half</w:t>
      </w:r>
      <w:r w:rsidR="005C1FDA">
        <w:rPr>
          <w:color w:val="FF0000"/>
        </w:rPr>
        <w:t>/Elderly,</w:t>
      </w:r>
      <w:r w:rsidR="005C1FDA" w:rsidRPr="005C1FDA">
        <w:rPr>
          <w:color w:val="FF0000"/>
        </w:rPr>
        <w:t xml:space="preserve"> </w:t>
      </w:r>
      <w:r w:rsidR="005C1FDA">
        <w:rPr>
          <w:color w:val="FF0000"/>
        </w:rPr>
        <w:t>7</w:t>
      </w:r>
      <w:r w:rsidR="005C1FDA">
        <w:rPr>
          <w:color w:val="FF0000"/>
        </w:rPr>
        <w:t xml:space="preserve">) </w:t>
      </w:r>
      <w:r w:rsidR="005C1FDA">
        <w:rPr>
          <w:color w:val="FF0000"/>
        </w:rPr>
        <w:t>Control</w:t>
      </w:r>
      <w:r w:rsidR="005C1FDA">
        <w:rPr>
          <w:color w:val="FF0000"/>
        </w:rPr>
        <w:t xml:space="preserve">/Young Adult, </w:t>
      </w:r>
      <w:r w:rsidR="005C1FDA">
        <w:rPr>
          <w:color w:val="FF0000"/>
        </w:rPr>
        <w:t>8</w:t>
      </w:r>
      <w:r w:rsidR="005C1FDA">
        <w:rPr>
          <w:color w:val="FF0000"/>
        </w:rPr>
        <w:t>) Control</w:t>
      </w:r>
      <w:r w:rsidR="005C1FDA">
        <w:rPr>
          <w:color w:val="FF0000"/>
        </w:rPr>
        <w:t xml:space="preserve"> /Middle aged, 9</w:t>
      </w:r>
      <w:r w:rsidR="005C1FDA">
        <w:rPr>
          <w:color w:val="FF0000"/>
        </w:rPr>
        <w:t>) Control</w:t>
      </w:r>
      <w:r w:rsidR="005C1FDA">
        <w:rPr>
          <w:color w:val="FF0000"/>
        </w:rPr>
        <w:t xml:space="preserve"> </w:t>
      </w:r>
      <w:r w:rsidR="005C1FDA">
        <w:rPr>
          <w:color w:val="FF0000"/>
        </w:rPr>
        <w:t>/Elderly,</w:t>
      </w:r>
    </w:p>
    <w:p w:rsidR="006F6019" w:rsidRPr="006F6019" w:rsidRDefault="006F6019" w:rsidP="006F6019">
      <w:pPr>
        <w:spacing w:after="0" w:line="240" w:lineRule="auto"/>
        <w:rPr>
          <w:color w:val="FF0000"/>
        </w:rPr>
      </w:pPr>
      <w:r w:rsidRPr="006F6019">
        <w:rPr>
          <w:color w:val="FF0000"/>
        </w:rPr>
        <w:t>•</w:t>
      </w:r>
      <w:r w:rsidRPr="006F6019">
        <w:rPr>
          <w:color w:val="FF0000"/>
        </w:rPr>
        <w:tab/>
        <w:t>Blocking (if any)</w:t>
      </w:r>
      <w:r w:rsidR="005C1FDA">
        <w:rPr>
          <w:color w:val="FF0000"/>
        </w:rPr>
        <w:t xml:space="preserve"> - none</w:t>
      </w:r>
    </w:p>
    <w:p w:rsidR="006F6019" w:rsidRPr="006F6019" w:rsidRDefault="006F6019" w:rsidP="006F6019">
      <w:pPr>
        <w:spacing w:after="0" w:line="240" w:lineRule="auto"/>
        <w:rPr>
          <w:color w:val="FF0000"/>
        </w:rPr>
      </w:pPr>
      <w:r w:rsidRPr="006F6019">
        <w:rPr>
          <w:color w:val="FF0000"/>
        </w:rPr>
        <w:t>•</w:t>
      </w:r>
      <w:r w:rsidRPr="006F6019">
        <w:rPr>
          <w:color w:val="FF0000"/>
        </w:rPr>
        <w:tab/>
        <w:t>Experimental Unit</w:t>
      </w:r>
      <w:r w:rsidR="005C1FDA">
        <w:rPr>
          <w:color w:val="FF0000"/>
        </w:rPr>
        <w:t xml:space="preserve"> - Patient</w:t>
      </w:r>
    </w:p>
    <w:p w:rsidR="006F6019" w:rsidRPr="006F6019" w:rsidRDefault="006F6019" w:rsidP="006F6019">
      <w:pPr>
        <w:spacing w:after="0" w:line="240" w:lineRule="auto"/>
        <w:rPr>
          <w:color w:val="FF0000"/>
        </w:rPr>
      </w:pPr>
      <w:r w:rsidRPr="006F6019">
        <w:rPr>
          <w:color w:val="FF0000"/>
        </w:rPr>
        <w:t>•</w:t>
      </w:r>
      <w:r w:rsidRPr="006F6019">
        <w:rPr>
          <w:color w:val="FF0000"/>
        </w:rPr>
        <w:tab/>
        <w:t>Response Variable</w:t>
      </w:r>
      <w:r w:rsidR="005C1FDA">
        <w:rPr>
          <w:color w:val="FF0000"/>
        </w:rPr>
        <w:t xml:space="preserve"> - </w:t>
      </w:r>
      <w:r w:rsidR="005C1FDA" w:rsidRPr="005C1FDA">
        <w:rPr>
          <w:color w:val="FF0000"/>
        </w:rPr>
        <w:t>number of days that they experienced severe headaches</w:t>
      </w:r>
    </w:p>
    <w:p w:rsidR="006F6019" w:rsidRPr="006F6019" w:rsidRDefault="006F6019" w:rsidP="006F6019">
      <w:pPr>
        <w:spacing w:after="0" w:line="240" w:lineRule="auto"/>
        <w:rPr>
          <w:color w:val="FF0000"/>
        </w:rPr>
      </w:pPr>
      <w:r w:rsidRPr="006F6019">
        <w:rPr>
          <w:color w:val="FF0000"/>
        </w:rPr>
        <w:t>•</w:t>
      </w:r>
      <w:r w:rsidRPr="006F6019">
        <w:rPr>
          <w:color w:val="FF0000"/>
        </w:rPr>
        <w:tab/>
        <w:t>Interaction (if any)</w:t>
      </w:r>
      <w:r w:rsidR="005C1FDA">
        <w:rPr>
          <w:color w:val="FF0000"/>
        </w:rPr>
        <w:t xml:space="preserve"> – Age and Dosage</w:t>
      </w:r>
    </w:p>
    <w:p w:rsidR="006F6019" w:rsidRDefault="006F6019" w:rsidP="006F6019">
      <w:pPr>
        <w:spacing w:after="0" w:line="240" w:lineRule="auto"/>
        <w:rPr>
          <w:color w:val="FF0000"/>
        </w:rPr>
      </w:pPr>
      <w:r w:rsidRPr="006F6019">
        <w:rPr>
          <w:color w:val="FF0000"/>
        </w:rPr>
        <w:t>•</w:t>
      </w:r>
      <w:r w:rsidRPr="006F6019">
        <w:rPr>
          <w:color w:val="FF0000"/>
        </w:rPr>
        <w:tab/>
        <w:t>A partial ANOVA table with Factors and degrees of freedom for each factor</w:t>
      </w:r>
    </w:p>
    <w:p w:rsidR="005C1FDA" w:rsidRDefault="005C1FDA" w:rsidP="005C1FDA">
      <w:pPr>
        <w:spacing w:after="0" w:line="240" w:lineRule="auto"/>
        <w:rPr>
          <w:color w:val="FF0000"/>
          <w:u w:val="single"/>
        </w:rPr>
      </w:pPr>
      <w:r w:rsidRPr="006F6019">
        <w:rPr>
          <w:color w:val="FF0000"/>
          <w:u w:val="single"/>
        </w:rPr>
        <w:t>Source</w:t>
      </w:r>
      <w:r>
        <w:rPr>
          <w:color w:val="FF0000"/>
        </w:rPr>
        <w:tab/>
      </w:r>
      <w:r>
        <w:rPr>
          <w:color w:val="FF0000"/>
        </w:rPr>
        <w:tab/>
      </w:r>
      <w:r>
        <w:rPr>
          <w:color w:val="FF0000"/>
        </w:rPr>
        <w:tab/>
      </w:r>
      <w:proofErr w:type="spellStart"/>
      <w:proofErr w:type="gramStart"/>
      <w:r w:rsidRPr="006F6019">
        <w:rPr>
          <w:color w:val="FF0000"/>
          <w:u w:val="single"/>
        </w:rPr>
        <w:t>df</w:t>
      </w:r>
      <w:proofErr w:type="spellEnd"/>
      <w:proofErr w:type="gramEnd"/>
      <w:r>
        <w:rPr>
          <w:color w:val="FF0000"/>
        </w:rPr>
        <w:tab/>
      </w:r>
    </w:p>
    <w:p w:rsidR="005C1FDA" w:rsidRDefault="005C1FDA" w:rsidP="005C1FDA">
      <w:pPr>
        <w:spacing w:after="0" w:line="240" w:lineRule="auto"/>
        <w:rPr>
          <w:color w:val="FF0000"/>
        </w:rPr>
      </w:pPr>
      <w:r>
        <w:rPr>
          <w:color w:val="FF0000"/>
        </w:rPr>
        <w:t>Grand Mean</w:t>
      </w:r>
      <w:r>
        <w:rPr>
          <w:color w:val="FF0000"/>
        </w:rPr>
        <w:tab/>
      </w:r>
      <w:r>
        <w:rPr>
          <w:color w:val="FF0000"/>
        </w:rPr>
        <w:tab/>
      </w:r>
      <w:r>
        <w:rPr>
          <w:color w:val="FF0000"/>
        </w:rPr>
        <w:t>1</w:t>
      </w:r>
    </w:p>
    <w:p w:rsidR="005C1FDA" w:rsidRDefault="005C1FDA" w:rsidP="005C1FDA">
      <w:pPr>
        <w:spacing w:after="0" w:line="240" w:lineRule="auto"/>
        <w:rPr>
          <w:color w:val="FF0000"/>
        </w:rPr>
      </w:pPr>
      <w:r>
        <w:rPr>
          <w:color w:val="FF0000"/>
        </w:rPr>
        <w:t>Drug</w:t>
      </w:r>
      <w:r>
        <w:rPr>
          <w:color w:val="FF0000"/>
        </w:rPr>
        <w:tab/>
      </w:r>
      <w:r>
        <w:rPr>
          <w:color w:val="FF0000"/>
        </w:rPr>
        <w:tab/>
      </w:r>
      <w:r>
        <w:rPr>
          <w:color w:val="FF0000"/>
        </w:rPr>
        <w:tab/>
        <w:t>2</w:t>
      </w:r>
    </w:p>
    <w:p w:rsidR="005C1FDA" w:rsidRDefault="005C1FDA" w:rsidP="005C1FDA">
      <w:pPr>
        <w:spacing w:after="0" w:line="240" w:lineRule="auto"/>
        <w:rPr>
          <w:color w:val="FF0000"/>
        </w:rPr>
      </w:pPr>
      <w:r>
        <w:rPr>
          <w:color w:val="FF0000"/>
        </w:rPr>
        <w:t>Age</w:t>
      </w:r>
      <w:r>
        <w:rPr>
          <w:color w:val="FF0000"/>
        </w:rPr>
        <w:tab/>
      </w:r>
      <w:r>
        <w:rPr>
          <w:color w:val="FF0000"/>
        </w:rPr>
        <w:tab/>
      </w:r>
      <w:r>
        <w:rPr>
          <w:color w:val="FF0000"/>
        </w:rPr>
        <w:tab/>
        <w:t>2</w:t>
      </w:r>
    </w:p>
    <w:p w:rsidR="005C1FDA" w:rsidRDefault="005C1FDA" w:rsidP="005C1FDA">
      <w:pPr>
        <w:spacing w:after="0" w:line="240" w:lineRule="auto"/>
        <w:rPr>
          <w:color w:val="FF0000"/>
        </w:rPr>
      </w:pPr>
      <w:r>
        <w:rPr>
          <w:color w:val="FF0000"/>
        </w:rPr>
        <w:t>Interaction (Age*Drug)</w:t>
      </w:r>
      <w:r>
        <w:rPr>
          <w:color w:val="FF0000"/>
        </w:rPr>
        <w:tab/>
        <w:t>4</w:t>
      </w:r>
    </w:p>
    <w:p w:rsidR="005C1FDA" w:rsidRDefault="005C1FDA" w:rsidP="005C1FDA">
      <w:pPr>
        <w:spacing w:after="0" w:line="240" w:lineRule="auto"/>
        <w:rPr>
          <w:color w:val="FF0000"/>
        </w:rPr>
      </w:pPr>
      <w:r>
        <w:rPr>
          <w:color w:val="FF0000"/>
        </w:rPr>
        <w:t>Residuals</w:t>
      </w:r>
      <w:r>
        <w:rPr>
          <w:color w:val="FF0000"/>
        </w:rPr>
        <w:tab/>
      </w:r>
      <w:r>
        <w:rPr>
          <w:color w:val="FF0000"/>
        </w:rPr>
        <w:tab/>
        <w:t>81</w:t>
      </w:r>
    </w:p>
    <w:p w:rsidR="005C1FDA" w:rsidRDefault="005C1FDA" w:rsidP="005C1FDA">
      <w:pPr>
        <w:spacing w:after="0" w:line="240" w:lineRule="auto"/>
        <w:rPr>
          <w:color w:val="FF0000"/>
        </w:rPr>
      </w:pPr>
      <w:r>
        <w:rPr>
          <w:color w:val="FF0000"/>
        </w:rPr>
        <w:t>Total</w:t>
      </w:r>
      <w:r>
        <w:rPr>
          <w:color w:val="FF0000"/>
        </w:rPr>
        <w:tab/>
      </w:r>
      <w:r>
        <w:rPr>
          <w:color w:val="FF0000"/>
        </w:rPr>
        <w:tab/>
      </w:r>
      <w:r>
        <w:rPr>
          <w:color w:val="FF0000"/>
        </w:rPr>
        <w:tab/>
        <w:t>90</w:t>
      </w:r>
    </w:p>
    <w:p w:rsidR="005C1FDA" w:rsidRPr="006F6019" w:rsidRDefault="005C1FDA" w:rsidP="006F6019">
      <w:pPr>
        <w:spacing w:after="0" w:line="240" w:lineRule="auto"/>
        <w:rPr>
          <w:color w:val="FF0000"/>
        </w:rPr>
      </w:pPr>
    </w:p>
    <w:p w:rsidR="006F6019" w:rsidRDefault="006F6019" w:rsidP="006F6019">
      <w:pPr>
        <w:spacing w:after="0" w:line="240" w:lineRule="auto"/>
        <w:rPr>
          <w:color w:val="FF0000"/>
        </w:rPr>
      </w:pPr>
      <w:r w:rsidRPr="006F6019">
        <w:rPr>
          <w:color w:val="FF0000"/>
        </w:rPr>
        <w:t>•</w:t>
      </w:r>
      <w:r w:rsidRPr="006F6019">
        <w:rPr>
          <w:color w:val="FF0000"/>
        </w:rPr>
        <w:tab/>
        <w:t>All of the null and alternative hypotheses</w:t>
      </w:r>
    </w:p>
    <w:p w:rsidR="00EA7FBD" w:rsidRDefault="00EA7FBD" w:rsidP="00EA7FBD">
      <w:pPr>
        <w:spacing w:after="0" w:line="240" w:lineRule="auto"/>
        <w:rPr>
          <w:color w:val="FF0000"/>
        </w:rPr>
      </w:pPr>
      <w:r>
        <w:rPr>
          <w:color w:val="FF0000"/>
        </w:rPr>
        <w:t>H</w:t>
      </w:r>
      <w:r w:rsidRPr="00EA7FBD">
        <w:rPr>
          <w:color w:val="FF0000"/>
          <w:vertAlign w:val="subscript"/>
        </w:rPr>
        <w:t>o</w:t>
      </w:r>
      <w:r>
        <w:rPr>
          <w:color w:val="FF0000"/>
        </w:rPr>
        <w:t xml:space="preserve">: </w:t>
      </w:r>
      <w:proofErr w:type="gramStart"/>
      <w:r>
        <w:rPr>
          <w:color w:val="FF0000"/>
        </w:rPr>
        <w:t>α</w:t>
      </w:r>
      <w:r w:rsidRPr="00EA7FBD">
        <w:rPr>
          <w:color w:val="FF0000"/>
          <w:vertAlign w:val="subscript"/>
        </w:rPr>
        <w:t>F</w:t>
      </w:r>
      <w:proofErr w:type="gramEnd"/>
      <w:r>
        <w:rPr>
          <w:color w:val="FF0000"/>
        </w:rPr>
        <w:t>=</w:t>
      </w:r>
      <w:r w:rsidRPr="00EA7FBD">
        <w:rPr>
          <w:color w:val="FF0000"/>
        </w:rPr>
        <w:t xml:space="preserve"> </w:t>
      </w:r>
      <w:r>
        <w:rPr>
          <w:color w:val="FF0000"/>
        </w:rPr>
        <w:t>α</w:t>
      </w:r>
      <w:r w:rsidRPr="00EA7FBD">
        <w:rPr>
          <w:color w:val="FF0000"/>
          <w:vertAlign w:val="subscript"/>
        </w:rPr>
        <w:t>H</w:t>
      </w:r>
      <w:r>
        <w:rPr>
          <w:color w:val="FF0000"/>
        </w:rPr>
        <w:t xml:space="preserve"> = α</w:t>
      </w:r>
      <w:r w:rsidRPr="00EA7FBD">
        <w:rPr>
          <w:color w:val="FF0000"/>
          <w:vertAlign w:val="subscript"/>
        </w:rPr>
        <w:t>C</w:t>
      </w:r>
      <w:r>
        <w:rPr>
          <w:color w:val="FF0000"/>
        </w:rPr>
        <w:t xml:space="preserve"> =0</w:t>
      </w:r>
    </w:p>
    <w:p w:rsidR="00EA7FBD" w:rsidRPr="006F6019" w:rsidRDefault="00EA7FBD" w:rsidP="00EA7FBD">
      <w:pPr>
        <w:spacing w:after="0" w:line="240" w:lineRule="auto"/>
        <w:rPr>
          <w:color w:val="FF0000"/>
        </w:rPr>
      </w:pPr>
      <w:r>
        <w:rPr>
          <w:color w:val="FF0000"/>
        </w:rPr>
        <w:t>H</w:t>
      </w:r>
      <w:r w:rsidRPr="00EA7FBD">
        <w:rPr>
          <w:color w:val="FF0000"/>
          <w:vertAlign w:val="subscript"/>
        </w:rPr>
        <w:t>a</w:t>
      </w:r>
      <w:r>
        <w:rPr>
          <w:color w:val="FF0000"/>
        </w:rPr>
        <w:t>: at least one of the α’s is not equal to zero</w:t>
      </w:r>
      <w:r>
        <w:rPr>
          <w:color w:val="FF0000"/>
        </w:rPr>
        <w:t xml:space="preserve"> (Drug)</w:t>
      </w:r>
    </w:p>
    <w:p w:rsidR="00EA7FBD" w:rsidRDefault="00EA7FBD" w:rsidP="00EA7FBD">
      <w:pPr>
        <w:spacing w:after="0" w:line="240" w:lineRule="auto"/>
        <w:rPr>
          <w:color w:val="FF0000"/>
        </w:rPr>
      </w:pPr>
      <w:r>
        <w:rPr>
          <w:color w:val="FF0000"/>
        </w:rPr>
        <w:t>H</w:t>
      </w:r>
      <w:r w:rsidRPr="00EA7FBD">
        <w:rPr>
          <w:color w:val="FF0000"/>
          <w:vertAlign w:val="subscript"/>
        </w:rPr>
        <w:t>o</w:t>
      </w:r>
      <w:r>
        <w:rPr>
          <w:color w:val="FF0000"/>
        </w:rPr>
        <w:t>: β</w:t>
      </w:r>
      <w:r>
        <w:rPr>
          <w:color w:val="FF0000"/>
          <w:vertAlign w:val="subscript"/>
        </w:rPr>
        <w:t>YA</w:t>
      </w:r>
      <w:r>
        <w:rPr>
          <w:color w:val="FF0000"/>
        </w:rPr>
        <w:t>=</w:t>
      </w:r>
      <w:r w:rsidRPr="00EA7FBD">
        <w:rPr>
          <w:color w:val="FF0000"/>
        </w:rPr>
        <w:t xml:space="preserve"> </w:t>
      </w:r>
      <w:r>
        <w:rPr>
          <w:color w:val="FF0000"/>
        </w:rPr>
        <w:t>β</w:t>
      </w:r>
      <w:r>
        <w:rPr>
          <w:color w:val="FF0000"/>
          <w:vertAlign w:val="subscript"/>
        </w:rPr>
        <w:t>MA</w:t>
      </w:r>
      <w:r>
        <w:rPr>
          <w:color w:val="FF0000"/>
        </w:rPr>
        <w:t xml:space="preserve"> = β</w:t>
      </w:r>
      <w:r>
        <w:rPr>
          <w:color w:val="FF0000"/>
          <w:vertAlign w:val="subscript"/>
        </w:rPr>
        <w:t>E</w:t>
      </w:r>
      <w:r>
        <w:rPr>
          <w:color w:val="FF0000"/>
        </w:rPr>
        <w:t>=0 (Water Amount)</w:t>
      </w:r>
    </w:p>
    <w:p w:rsidR="00EA7FBD" w:rsidRPr="006F6019" w:rsidRDefault="00EA7FBD" w:rsidP="00EA7FBD">
      <w:pPr>
        <w:spacing w:after="0" w:line="240" w:lineRule="auto"/>
        <w:rPr>
          <w:color w:val="FF0000"/>
        </w:rPr>
      </w:pPr>
      <w:r>
        <w:rPr>
          <w:color w:val="FF0000"/>
        </w:rPr>
        <w:t>H</w:t>
      </w:r>
      <w:r w:rsidRPr="00EA7FBD">
        <w:rPr>
          <w:color w:val="FF0000"/>
          <w:vertAlign w:val="subscript"/>
        </w:rPr>
        <w:t>a</w:t>
      </w:r>
      <w:r>
        <w:rPr>
          <w:color w:val="FF0000"/>
        </w:rPr>
        <w:t>: at least one of the β’s is not equal to zero</w:t>
      </w:r>
    </w:p>
    <w:p w:rsidR="00EA7FBD" w:rsidRDefault="00EA7FBD" w:rsidP="00EA7FBD">
      <w:pPr>
        <w:spacing w:after="0" w:line="240" w:lineRule="auto"/>
        <w:rPr>
          <w:color w:val="FF0000"/>
        </w:rPr>
      </w:pPr>
      <w:r>
        <w:rPr>
          <w:color w:val="FF0000"/>
        </w:rPr>
        <w:t>H</w:t>
      </w:r>
      <w:r w:rsidRPr="00EA7FBD">
        <w:rPr>
          <w:color w:val="FF0000"/>
          <w:vertAlign w:val="subscript"/>
        </w:rPr>
        <w:t>0</w:t>
      </w:r>
      <w:r>
        <w:rPr>
          <w:color w:val="FF0000"/>
        </w:rPr>
        <w:t xml:space="preserve">: No interaction between </w:t>
      </w:r>
      <w:r>
        <w:rPr>
          <w:color w:val="FF0000"/>
        </w:rPr>
        <w:t>Drug and Age</w:t>
      </w:r>
    </w:p>
    <w:p w:rsidR="00EA7FBD" w:rsidRDefault="00EA7FBD" w:rsidP="00EA7FBD">
      <w:pPr>
        <w:spacing w:after="0" w:line="240" w:lineRule="auto"/>
        <w:rPr>
          <w:color w:val="FF0000"/>
        </w:rPr>
      </w:pPr>
      <w:r>
        <w:rPr>
          <w:color w:val="FF0000"/>
        </w:rPr>
        <w:t>H</w:t>
      </w:r>
      <w:r>
        <w:rPr>
          <w:color w:val="FF0000"/>
          <w:vertAlign w:val="subscript"/>
        </w:rPr>
        <w:t>a</w:t>
      </w:r>
      <w:r>
        <w:rPr>
          <w:color w:val="FF0000"/>
        </w:rPr>
        <w:t>: interaction between Drug and Age</w:t>
      </w:r>
    </w:p>
    <w:p w:rsidR="006F6019" w:rsidRDefault="006F6019" w:rsidP="006F6019">
      <w:pPr>
        <w:spacing w:after="0" w:line="240" w:lineRule="auto"/>
        <w:rPr>
          <w:color w:val="FF0000"/>
        </w:rPr>
      </w:pPr>
      <w:r w:rsidRPr="006F6019">
        <w:rPr>
          <w:color w:val="FF0000"/>
        </w:rPr>
        <w:t>•</w:t>
      </w:r>
      <w:r w:rsidRPr="006F6019">
        <w:rPr>
          <w:color w:val="FF0000"/>
        </w:rPr>
        <w:tab/>
        <w:t>Statistical model notation</w:t>
      </w:r>
    </w:p>
    <w:p w:rsidR="00EA7FBD" w:rsidRPr="00EA7FBD" w:rsidRDefault="00EA7FBD" w:rsidP="00EA7FBD">
      <w:pPr>
        <w:spacing w:after="0" w:line="240" w:lineRule="auto"/>
        <w:rPr>
          <w:color w:val="FF0000"/>
        </w:rPr>
      </w:pPr>
      <m:oMathPara>
        <m:oMathParaPr>
          <m:jc m:val="centerGroup"/>
        </m:oMathParaPr>
        <m:oMath>
          <m:sSub>
            <m:sSubPr>
              <m:ctrlPr>
                <w:rPr>
                  <w:rFonts w:ascii="Cambria Math" w:hAnsi="Cambria Math"/>
                  <w:i/>
                  <w:iCs/>
                  <w:color w:val="FF0000"/>
                </w:rPr>
              </m:ctrlPr>
            </m:sSubPr>
            <m:e>
              <m:r>
                <w:rPr>
                  <w:rFonts w:ascii="Cambria Math" w:hAnsi="Cambria Math"/>
                  <w:color w:val="FF0000"/>
                </w:rPr>
                <m:t>y</m:t>
              </m:r>
            </m:e>
            <m:sub>
              <m:r>
                <w:rPr>
                  <w:rFonts w:ascii="Cambria Math" w:hAnsi="Cambria Math"/>
                  <w:color w:val="FF0000"/>
                </w:rPr>
                <m:t>ijk</m:t>
              </m:r>
            </m:sub>
          </m:sSub>
          <m:r>
            <w:rPr>
              <w:rFonts w:ascii="Cambria Math" w:hAnsi="Cambria Math"/>
              <w:color w:val="FF0000"/>
            </w:rPr>
            <m:t>=μ+</m:t>
          </m:r>
          <m:sSub>
            <m:sSubPr>
              <m:ctrlPr>
                <w:rPr>
                  <w:rFonts w:ascii="Cambria Math" w:hAnsi="Cambria Math"/>
                  <w:i/>
                  <w:iCs/>
                  <w:color w:val="FF0000"/>
                </w:rPr>
              </m:ctrlPr>
            </m:sSubPr>
            <m:e>
              <m:r>
                <w:rPr>
                  <w:rFonts w:ascii="Cambria Math" w:hAnsi="Cambria Math"/>
                  <w:color w:val="FF0000"/>
                </w:rPr>
                <m:t>α</m:t>
              </m:r>
            </m:e>
            <m:sub>
              <m:r>
                <w:rPr>
                  <w:rFonts w:ascii="Cambria Math" w:hAnsi="Cambria Math"/>
                  <w:color w:val="FF0000"/>
                </w:rPr>
                <m:t>i</m:t>
              </m:r>
            </m:sub>
          </m:sSub>
          <m:r>
            <w:rPr>
              <w:rFonts w:ascii="Cambria Math" w:hAnsi="Cambria Math"/>
              <w:color w:val="FF0000"/>
            </w:rPr>
            <m:t>+</m:t>
          </m:r>
          <m:sSub>
            <m:sSubPr>
              <m:ctrlPr>
                <w:rPr>
                  <w:rFonts w:ascii="Cambria Math" w:hAnsi="Cambria Math"/>
                  <w:i/>
                  <w:iCs/>
                  <w:color w:val="FF0000"/>
                </w:rPr>
              </m:ctrlPr>
            </m:sSubPr>
            <m:e>
              <m:r>
                <w:rPr>
                  <w:rFonts w:ascii="Cambria Math" w:hAnsi="Cambria Math"/>
                  <w:color w:val="FF0000"/>
                </w:rPr>
                <m:t>β</m:t>
              </m:r>
            </m:e>
            <m:sub>
              <m:r>
                <w:rPr>
                  <w:rFonts w:ascii="Cambria Math" w:hAnsi="Cambria Math"/>
                  <w:color w:val="FF0000"/>
                </w:rPr>
                <m:t>j</m:t>
              </m:r>
            </m:sub>
          </m:sSub>
          <m:r>
            <w:rPr>
              <w:rFonts w:ascii="Cambria Math" w:hAnsi="Cambria Math"/>
              <w:color w:val="FF0000"/>
            </w:rPr>
            <m:t>+</m:t>
          </m:r>
          <m:sSub>
            <m:sSubPr>
              <m:ctrlPr>
                <w:rPr>
                  <w:rFonts w:ascii="Cambria Math" w:hAnsi="Cambria Math"/>
                  <w:i/>
                  <w:iCs/>
                  <w:color w:val="FF0000"/>
                </w:rPr>
              </m:ctrlPr>
            </m:sSubPr>
            <m:e>
              <m:d>
                <m:dPr>
                  <m:ctrlPr>
                    <w:rPr>
                      <w:rFonts w:ascii="Cambria Math" w:hAnsi="Cambria Math"/>
                      <w:i/>
                      <w:iCs/>
                      <w:color w:val="FF0000"/>
                    </w:rPr>
                  </m:ctrlPr>
                </m:dPr>
                <m:e>
                  <m:r>
                    <w:rPr>
                      <w:rFonts w:ascii="Cambria Math" w:hAnsi="Cambria Math"/>
                      <w:color w:val="FF0000"/>
                    </w:rPr>
                    <m:t>αβ</m:t>
                  </m:r>
                </m:e>
              </m:d>
            </m:e>
            <m:sub>
              <m:r>
                <w:rPr>
                  <w:rFonts w:ascii="Cambria Math" w:hAnsi="Cambria Math"/>
                  <w:color w:val="FF0000"/>
                </w:rPr>
                <m:t>i</m:t>
              </m:r>
              <m:r>
                <w:rPr>
                  <w:rFonts w:ascii="Cambria Math" w:hAnsi="Cambria Math"/>
                  <w:color w:val="FF0000"/>
                </w:rPr>
                <m:t>j</m:t>
              </m:r>
            </m:sub>
          </m:sSub>
          <m:r>
            <w:rPr>
              <w:rFonts w:ascii="Cambria Math" w:hAnsi="Cambria Math"/>
              <w:color w:val="FF0000"/>
            </w:rPr>
            <m:t>+</m:t>
          </m:r>
          <m:sSub>
            <m:sSubPr>
              <m:ctrlPr>
                <w:rPr>
                  <w:rFonts w:ascii="Cambria Math" w:hAnsi="Cambria Math"/>
                  <w:i/>
                  <w:iCs/>
                  <w:color w:val="FF0000"/>
                </w:rPr>
              </m:ctrlPr>
            </m:sSubPr>
            <m:e>
              <m:r>
                <w:rPr>
                  <w:rFonts w:ascii="Cambria Math" w:hAnsi="Cambria Math"/>
                  <w:color w:val="FF0000"/>
                </w:rPr>
                <m:t>ε</m:t>
              </m:r>
            </m:e>
            <m:sub>
              <m:r>
                <w:rPr>
                  <w:rFonts w:ascii="Cambria Math" w:hAnsi="Cambria Math"/>
                  <w:color w:val="FF0000"/>
                </w:rPr>
                <m:t>ijk</m:t>
              </m:r>
            </m:sub>
          </m:sSub>
          <m:r>
            <w:rPr>
              <w:rFonts w:ascii="Cambria Math" w:hAnsi="Cambria Math"/>
              <w:color w:val="FF0000"/>
            </w:rPr>
            <m:t>   i=1,…,I;  j=1,…,J;  k=1,…,K</m:t>
          </m:r>
        </m:oMath>
      </m:oMathPara>
    </w:p>
    <w:p w:rsidR="00EA7FBD" w:rsidRPr="00EA7FBD" w:rsidRDefault="00EA7FBD" w:rsidP="00EA7FBD">
      <w:pPr>
        <w:numPr>
          <w:ilvl w:val="0"/>
          <w:numId w:val="1"/>
        </w:numPr>
        <w:spacing w:after="0" w:line="240" w:lineRule="auto"/>
        <w:rPr>
          <w:color w:val="FF0000"/>
        </w:rPr>
      </w:pPr>
      <m:oMath>
        <m:r>
          <w:rPr>
            <w:rFonts w:ascii="Cambria Math" w:hAnsi="Cambria Math"/>
            <w:color w:val="FF0000"/>
          </w:rPr>
          <m:t>μ=benchmark</m:t>
        </m:r>
      </m:oMath>
    </w:p>
    <w:p w:rsidR="00EA7FBD" w:rsidRPr="00EA7FBD" w:rsidRDefault="00EA7FBD" w:rsidP="00EA7FBD">
      <w:pPr>
        <w:numPr>
          <w:ilvl w:val="0"/>
          <w:numId w:val="1"/>
        </w:numPr>
        <w:spacing w:after="0" w:line="240" w:lineRule="auto"/>
        <w:rPr>
          <w:color w:val="FF0000"/>
        </w:rPr>
      </w:pPr>
      <m:oMath>
        <m:sSub>
          <m:sSubPr>
            <m:ctrlPr>
              <w:rPr>
                <w:rFonts w:ascii="Cambria Math" w:hAnsi="Cambria Math"/>
                <w:i/>
                <w:iCs/>
                <w:color w:val="FF0000"/>
              </w:rPr>
            </m:ctrlPr>
          </m:sSubPr>
          <m:e>
            <m:r>
              <w:rPr>
                <w:rFonts w:ascii="Cambria Math" w:hAnsi="Cambria Math"/>
                <w:color w:val="FF0000"/>
              </w:rPr>
              <m:t>α</m:t>
            </m:r>
          </m:e>
          <m:sub>
            <m:r>
              <w:rPr>
                <w:rFonts w:ascii="Cambria Math" w:hAnsi="Cambria Math"/>
                <w:color w:val="FF0000"/>
              </w:rPr>
              <m:t>i</m:t>
            </m:r>
          </m:sub>
        </m:sSub>
        <m:r>
          <w:rPr>
            <w:rFonts w:ascii="Cambria Math" w:hAnsi="Cambria Math"/>
            <w:color w:val="FF0000"/>
          </w:rPr>
          <m:t>=effect of the </m:t>
        </m:r>
        <m:sSup>
          <m:sSupPr>
            <m:ctrlPr>
              <w:rPr>
                <w:rFonts w:ascii="Cambria Math" w:hAnsi="Cambria Math"/>
                <w:i/>
                <w:iCs/>
                <w:color w:val="FF0000"/>
              </w:rPr>
            </m:ctrlPr>
          </m:sSupPr>
          <m:e>
            <m:r>
              <w:rPr>
                <w:rFonts w:ascii="Cambria Math" w:hAnsi="Cambria Math"/>
                <w:color w:val="FF0000"/>
              </w:rPr>
              <m:t>i</m:t>
            </m:r>
          </m:e>
          <m:sup>
            <m:r>
              <w:rPr>
                <w:rFonts w:ascii="Cambria Math" w:hAnsi="Cambria Math"/>
                <w:color w:val="FF0000"/>
              </w:rPr>
              <m:t>th</m:t>
            </m:r>
          </m:sup>
        </m:sSup>
        <m:r>
          <w:rPr>
            <w:rFonts w:ascii="Cambria Math" w:hAnsi="Cambria Math"/>
            <w:color w:val="FF0000"/>
          </w:rPr>
          <m:t>  factor level</m:t>
        </m:r>
      </m:oMath>
    </w:p>
    <w:p w:rsidR="00EA7FBD" w:rsidRPr="00EA7FBD" w:rsidRDefault="00EA7FBD" w:rsidP="00EA7FBD">
      <w:pPr>
        <w:numPr>
          <w:ilvl w:val="0"/>
          <w:numId w:val="1"/>
        </w:numPr>
        <w:spacing w:after="0" w:line="240" w:lineRule="auto"/>
        <w:rPr>
          <w:color w:val="FF0000"/>
        </w:rPr>
      </w:pPr>
      <m:oMath>
        <m:sSub>
          <m:sSubPr>
            <m:ctrlPr>
              <w:rPr>
                <w:rFonts w:ascii="Cambria Math" w:hAnsi="Cambria Math"/>
                <w:i/>
                <w:iCs/>
                <w:color w:val="FF0000"/>
              </w:rPr>
            </m:ctrlPr>
          </m:sSubPr>
          <m:e>
            <m:r>
              <w:rPr>
                <w:rFonts w:ascii="Cambria Math" w:hAnsi="Cambria Math"/>
                <w:color w:val="FF0000"/>
              </w:rPr>
              <m:t>β</m:t>
            </m:r>
          </m:e>
          <m:sub>
            <m:r>
              <w:rPr>
                <w:rFonts w:ascii="Cambria Math" w:hAnsi="Cambria Math"/>
                <w:color w:val="FF0000"/>
              </w:rPr>
              <m:t>j</m:t>
            </m:r>
          </m:sub>
        </m:sSub>
        <m:r>
          <w:rPr>
            <w:rFonts w:ascii="Cambria Math" w:hAnsi="Cambria Math"/>
            <w:color w:val="FF0000"/>
          </w:rPr>
          <m:t>=effect of the </m:t>
        </m:r>
        <m:sSup>
          <m:sSupPr>
            <m:ctrlPr>
              <w:rPr>
                <w:rFonts w:ascii="Cambria Math" w:hAnsi="Cambria Math"/>
                <w:i/>
                <w:iCs/>
                <w:color w:val="FF0000"/>
              </w:rPr>
            </m:ctrlPr>
          </m:sSupPr>
          <m:e>
            <m:r>
              <w:rPr>
                <w:rFonts w:ascii="Cambria Math" w:hAnsi="Cambria Math"/>
                <w:color w:val="FF0000"/>
              </w:rPr>
              <m:t>j</m:t>
            </m:r>
          </m:e>
          <m:sup>
            <m:r>
              <w:rPr>
                <w:rFonts w:ascii="Cambria Math" w:hAnsi="Cambria Math"/>
                <w:color w:val="FF0000"/>
              </w:rPr>
              <m:t>th</m:t>
            </m:r>
          </m:sup>
        </m:sSup>
        <m:r>
          <w:rPr>
            <w:rFonts w:ascii="Cambria Math" w:hAnsi="Cambria Math"/>
            <w:color w:val="FF0000"/>
          </w:rPr>
          <m:t> factor level</m:t>
        </m:r>
      </m:oMath>
    </w:p>
    <w:p w:rsidR="00EA7FBD" w:rsidRPr="00EA7FBD" w:rsidRDefault="00EA7FBD" w:rsidP="00EA7FBD">
      <w:pPr>
        <w:numPr>
          <w:ilvl w:val="0"/>
          <w:numId w:val="1"/>
        </w:numPr>
        <w:spacing w:after="0" w:line="240" w:lineRule="auto"/>
        <w:rPr>
          <w:color w:val="FF0000"/>
        </w:rPr>
      </w:pPr>
      <m:oMath>
        <m:sSub>
          <m:sSubPr>
            <m:ctrlPr>
              <w:rPr>
                <w:rFonts w:ascii="Cambria Math" w:hAnsi="Cambria Math"/>
                <w:i/>
                <w:iCs/>
                <w:color w:val="FF0000"/>
              </w:rPr>
            </m:ctrlPr>
          </m:sSubPr>
          <m:e>
            <m:d>
              <m:dPr>
                <m:ctrlPr>
                  <w:rPr>
                    <w:rFonts w:ascii="Cambria Math" w:hAnsi="Cambria Math"/>
                    <w:i/>
                    <w:iCs/>
                    <w:color w:val="FF0000"/>
                  </w:rPr>
                </m:ctrlPr>
              </m:dPr>
              <m:e>
                <m:r>
                  <w:rPr>
                    <w:rFonts w:ascii="Cambria Math" w:hAnsi="Cambria Math"/>
                    <w:color w:val="FF0000"/>
                  </w:rPr>
                  <m:t>α</m:t>
                </m:r>
                <m:r>
                  <w:rPr>
                    <w:rFonts w:ascii="Cambria Math" w:hAnsi="Cambria Math"/>
                    <w:color w:val="FF0000"/>
                  </w:rPr>
                  <m:t>β</m:t>
                </m:r>
              </m:e>
            </m:d>
          </m:e>
          <m:sub>
            <m:r>
              <w:rPr>
                <w:rFonts w:ascii="Cambria Math" w:hAnsi="Cambria Math"/>
                <w:color w:val="FF0000"/>
              </w:rPr>
              <m:t>ij</m:t>
            </m:r>
          </m:sub>
        </m:sSub>
        <m:r>
          <w:rPr>
            <w:rFonts w:ascii="Cambria Math" w:hAnsi="Cambria Math"/>
            <w:color w:val="FF0000"/>
          </w:rPr>
          <m:t>=effect of  the </m:t>
        </m:r>
        <m:sSup>
          <m:sSupPr>
            <m:ctrlPr>
              <w:rPr>
                <w:rFonts w:ascii="Cambria Math" w:hAnsi="Cambria Math"/>
                <w:i/>
                <w:iCs/>
                <w:color w:val="FF0000"/>
              </w:rPr>
            </m:ctrlPr>
          </m:sSupPr>
          <m:e>
            <m:d>
              <m:dPr>
                <m:ctrlPr>
                  <w:rPr>
                    <w:rFonts w:ascii="Cambria Math" w:hAnsi="Cambria Math"/>
                    <w:i/>
                    <w:iCs/>
                    <w:color w:val="FF0000"/>
                  </w:rPr>
                </m:ctrlPr>
              </m:dPr>
              <m:e>
                <m:r>
                  <w:rPr>
                    <w:rFonts w:ascii="Cambria Math" w:hAnsi="Cambria Math"/>
                    <w:color w:val="FF0000"/>
                  </w:rPr>
                  <m:t>ij</m:t>
                </m:r>
              </m:e>
            </m:d>
          </m:e>
          <m:sup>
            <m:r>
              <w:rPr>
                <w:rFonts w:ascii="Cambria Math" w:hAnsi="Cambria Math"/>
                <w:color w:val="FF0000"/>
              </w:rPr>
              <m:t>th</m:t>
            </m:r>
          </m:sup>
        </m:sSup>
        <m:r>
          <w:rPr>
            <w:rFonts w:ascii="Cambria Math" w:hAnsi="Cambria Math"/>
            <w:color w:val="FF0000"/>
          </w:rPr>
          <m:t> level of the interaction</m:t>
        </m:r>
      </m:oMath>
    </w:p>
    <w:p w:rsidR="00EA7FBD" w:rsidRPr="00EA7FBD" w:rsidRDefault="00EA7FBD" w:rsidP="00EA7FBD">
      <w:pPr>
        <w:numPr>
          <w:ilvl w:val="0"/>
          <w:numId w:val="1"/>
        </w:numPr>
        <w:spacing w:after="0" w:line="240" w:lineRule="auto"/>
        <w:rPr>
          <w:color w:val="FF0000"/>
        </w:rPr>
      </w:pPr>
      <m:oMath>
        <m:sSub>
          <m:sSubPr>
            <m:ctrlPr>
              <w:rPr>
                <w:rFonts w:ascii="Cambria Math" w:hAnsi="Cambria Math"/>
                <w:i/>
                <w:iCs/>
                <w:color w:val="FF0000"/>
              </w:rPr>
            </m:ctrlPr>
          </m:sSubPr>
          <m:e>
            <m:r>
              <w:rPr>
                <w:rFonts w:ascii="Cambria Math" w:hAnsi="Cambria Math"/>
                <w:color w:val="FF0000"/>
              </w:rPr>
              <m:t>ε</m:t>
            </m:r>
          </m:e>
          <m:sub>
            <m:r>
              <w:rPr>
                <w:rFonts w:ascii="Cambria Math" w:hAnsi="Cambria Math"/>
                <w:color w:val="FF0000"/>
              </w:rPr>
              <m:t>ijk</m:t>
            </m:r>
          </m:sub>
        </m:sSub>
        <m:r>
          <w:rPr>
            <w:rFonts w:ascii="Cambria Math" w:hAnsi="Cambria Math"/>
            <w:color w:val="FF0000"/>
          </w:rPr>
          <m:t>=residual error for the observed value </m:t>
        </m:r>
        <m:sSub>
          <m:sSubPr>
            <m:ctrlPr>
              <w:rPr>
                <w:rFonts w:ascii="Cambria Math" w:hAnsi="Cambria Math"/>
                <w:i/>
                <w:iCs/>
                <w:color w:val="FF0000"/>
              </w:rPr>
            </m:ctrlPr>
          </m:sSubPr>
          <m:e>
            <m:r>
              <w:rPr>
                <w:rFonts w:ascii="Cambria Math" w:hAnsi="Cambria Math"/>
                <w:color w:val="FF0000"/>
              </w:rPr>
              <m:t>y</m:t>
            </m:r>
          </m:e>
          <m:sub>
            <m:r>
              <w:rPr>
                <w:rFonts w:ascii="Cambria Math" w:hAnsi="Cambria Math"/>
                <w:color w:val="FF0000"/>
              </w:rPr>
              <m:t>ijk</m:t>
            </m:r>
          </m:sub>
        </m:sSub>
      </m:oMath>
      <w:r w:rsidRPr="00EA7FBD">
        <w:rPr>
          <w:color w:val="FF0000"/>
        </w:rPr>
        <w:t xml:space="preserve"> </w:t>
      </w:r>
    </w:p>
    <w:p w:rsidR="006F6019" w:rsidRDefault="006F6019"/>
    <w:p w:rsidR="006F6019" w:rsidRDefault="006F6019" w:rsidP="006F6019">
      <w:r>
        <w:t xml:space="preserve">A college basketball team wants to improve their free-throw shooting. A recent study showed that following through with your hand after a shot improves the number of free throws you make. The coach has developed a week-long training camp to help develop the practice in his players. The coach will develop three different style of follow through. Partial follow though, medium follow through, and full follow through. </w:t>
      </w:r>
      <w:r w:rsidRPr="006F6019">
        <w:rPr>
          <w:color w:val="FF0000"/>
        </w:rPr>
        <w:t>Given that the coach believes height is a nuisance variable</w:t>
      </w:r>
      <w:r>
        <w:t xml:space="preserve">, 12 Players will be divided into groups by height </w:t>
      </w:r>
      <w:r w:rsidR="005C1FDA" w:rsidRPr="005C1FDA">
        <w:rPr>
          <w:color w:val="FF0000"/>
        </w:rPr>
        <w:t xml:space="preserve">equally </w:t>
      </w:r>
      <w:r>
        <w:t>(</w:t>
      </w:r>
      <w:r w:rsidR="005C1FDA">
        <w:t xml:space="preserve">Less than 5’10”, </w:t>
      </w:r>
      <w:r w:rsidR="005C1FDA" w:rsidRPr="005C1FDA">
        <w:rPr>
          <w:color w:val="FF0000"/>
        </w:rPr>
        <w:t xml:space="preserve">5’10” </w:t>
      </w:r>
      <w:proofErr w:type="gramStart"/>
      <w:r w:rsidR="005C1FDA" w:rsidRPr="005C1FDA">
        <w:rPr>
          <w:color w:val="FF0000"/>
        </w:rPr>
        <w:t xml:space="preserve">to </w:t>
      </w:r>
      <w:r w:rsidRPr="005C1FDA">
        <w:rPr>
          <w:color w:val="FF0000"/>
        </w:rPr>
        <w:t xml:space="preserve"> 6’2’</w:t>
      </w:r>
      <w:r>
        <w:t>’</w:t>
      </w:r>
      <w:proofErr w:type="gramEnd"/>
      <w:r>
        <w:t xml:space="preserve">, 6’2’’ to 6’6’’, and taller than 6’6’’) and randomly assigned to a follow through style. After a week of training, each player will take 50 free throws and the number of baskets made will be recorded.   </w:t>
      </w:r>
      <w:r>
        <w:br/>
        <w:t xml:space="preserve"> (CB)</w:t>
      </w:r>
    </w:p>
    <w:p w:rsidR="005C1FDA" w:rsidRPr="006F6019" w:rsidRDefault="005C1FDA" w:rsidP="005C1FDA">
      <w:pPr>
        <w:spacing w:after="0" w:line="240" w:lineRule="auto"/>
        <w:rPr>
          <w:color w:val="FF0000"/>
        </w:rPr>
      </w:pPr>
      <w:r>
        <w:t>•</w:t>
      </w:r>
      <w:r>
        <w:tab/>
      </w:r>
      <w:r w:rsidRPr="006F6019">
        <w:rPr>
          <w:color w:val="FF0000"/>
        </w:rPr>
        <w:t>The correct design</w:t>
      </w:r>
    </w:p>
    <w:p w:rsidR="005C1FDA" w:rsidRPr="006F6019" w:rsidRDefault="005C1FDA" w:rsidP="005C1FDA">
      <w:pPr>
        <w:spacing w:after="0" w:line="240" w:lineRule="auto"/>
        <w:rPr>
          <w:color w:val="FF0000"/>
        </w:rPr>
      </w:pPr>
      <w:r w:rsidRPr="006F6019">
        <w:rPr>
          <w:color w:val="FF0000"/>
        </w:rPr>
        <w:lastRenderedPageBreak/>
        <w:t>•</w:t>
      </w:r>
      <w:r w:rsidRPr="006F6019">
        <w:rPr>
          <w:color w:val="FF0000"/>
        </w:rPr>
        <w:tab/>
        <w:t>Factors</w:t>
      </w:r>
      <w:r>
        <w:rPr>
          <w:color w:val="FF0000"/>
        </w:rPr>
        <w:t xml:space="preserve"> – Style of Follow Through</w:t>
      </w:r>
    </w:p>
    <w:p w:rsidR="005C1FDA" w:rsidRPr="006F6019" w:rsidRDefault="005C1FDA" w:rsidP="005C1FDA">
      <w:pPr>
        <w:spacing w:after="0" w:line="240" w:lineRule="auto"/>
        <w:rPr>
          <w:color w:val="FF0000"/>
        </w:rPr>
      </w:pPr>
      <w:r w:rsidRPr="006F6019">
        <w:rPr>
          <w:color w:val="FF0000"/>
        </w:rPr>
        <w:t>•</w:t>
      </w:r>
      <w:r w:rsidRPr="006F6019">
        <w:rPr>
          <w:color w:val="FF0000"/>
        </w:rPr>
        <w:tab/>
        <w:t>Levels of a factor</w:t>
      </w:r>
      <w:r>
        <w:rPr>
          <w:color w:val="FF0000"/>
        </w:rPr>
        <w:t xml:space="preserve"> – Partial </w:t>
      </w:r>
      <w:proofErr w:type="gramStart"/>
      <w:r>
        <w:rPr>
          <w:color w:val="FF0000"/>
        </w:rPr>
        <w:t>medium ,</w:t>
      </w:r>
      <w:proofErr w:type="gramEnd"/>
      <w:r>
        <w:rPr>
          <w:color w:val="FF0000"/>
        </w:rPr>
        <w:t xml:space="preserve"> Full</w:t>
      </w:r>
    </w:p>
    <w:p w:rsidR="005C1FDA" w:rsidRPr="006F6019" w:rsidRDefault="005C1FDA" w:rsidP="005C1FDA">
      <w:pPr>
        <w:spacing w:after="0" w:line="240" w:lineRule="auto"/>
        <w:rPr>
          <w:color w:val="FF0000"/>
        </w:rPr>
      </w:pPr>
      <w:r w:rsidRPr="006F6019">
        <w:rPr>
          <w:color w:val="FF0000"/>
        </w:rPr>
        <w:t>•</w:t>
      </w:r>
      <w:r w:rsidRPr="006F6019">
        <w:rPr>
          <w:color w:val="FF0000"/>
        </w:rPr>
        <w:tab/>
        <w:t>Treatments</w:t>
      </w:r>
      <w:r w:rsidRPr="005C1FDA">
        <w:rPr>
          <w:color w:val="FF0000"/>
        </w:rPr>
        <w:t xml:space="preserve"> </w:t>
      </w:r>
      <w:r>
        <w:rPr>
          <w:color w:val="FF0000"/>
        </w:rPr>
        <w:t xml:space="preserve">Partial </w:t>
      </w:r>
      <w:proofErr w:type="gramStart"/>
      <w:r>
        <w:rPr>
          <w:color w:val="FF0000"/>
        </w:rPr>
        <w:t>medium ,</w:t>
      </w:r>
      <w:proofErr w:type="gramEnd"/>
      <w:r>
        <w:rPr>
          <w:color w:val="FF0000"/>
        </w:rPr>
        <w:t xml:space="preserve"> Full</w:t>
      </w:r>
    </w:p>
    <w:p w:rsidR="005C1FDA" w:rsidRPr="006F6019" w:rsidRDefault="005C1FDA" w:rsidP="005C1FDA">
      <w:pPr>
        <w:spacing w:after="0" w:line="240" w:lineRule="auto"/>
        <w:rPr>
          <w:color w:val="FF0000"/>
        </w:rPr>
      </w:pPr>
      <w:r w:rsidRPr="006F6019">
        <w:rPr>
          <w:color w:val="FF0000"/>
        </w:rPr>
        <w:t>•</w:t>
      </w:r>
      <w:r w:rsidRPr="006F6019">
        <w:rPr>
          <w:color w:val="FF0000"/>
        </w:rPr>
        <w:tab/>
        <w:t>Blocking (if any)</w:t>
      </w:r>
      <w:r>
        <w:rPr>
          <w:color w:val="FF0000"/>
        </w:rPr>
        <w:t xml:space="preserve"> - Height</w:t>
      </w:r>
    </w:p>
    <w:p w:rsidR="005C1FDA" w:rsidRPr="006F6019" w:rsidRDefault="005C1FDA" w:rsidP="005C1FDA">
      <w:pPr>
        <w:spacing w:after="0" w:line="240" w:lineRule="auto"/>
        <w:rPr>
          <w:color w:val="FF0000"/>
        </w:rPr>
      </w:pPr>
      <w:r w:rsidRPr="006F6019">
        <w:rPr>
          <w:color w:val="FF0000"/>
        </w:rPr>
        <w:t>•</w:t>
      </w:r>
      <w:r w:rsidRPr="006F6019">
        <w:rPr>
          <w:color w:val="FF0000"/>
        </w:rPr>
        <w:tab/>
        <w:t>Experimental Unit</w:t>
      </w:r>
      <w:r>
        <w:rPr>
          <w:color w:val="FF0000"/>
        </w:rPr>
        <w:t xml:space="preserve"> - Players</w:t>
      </w:r>
    </w:p>
    <w:p w:rsidR="005C1FDA" w:rsidRPr="006F6019" w:rsidRDefault="005C1FDA" w:rsidP="005C1FDA">
      <w:pPr>
        <w:spacing w:after="0" w:line="240" w:lineRule="auto"/>
        <w:rPr>
          <w:color w:val="FF0000"/>
        </w:rPr>
      </w:pPr>
      <w:r w:rsidRPr="006F6019">
        <w:rPr>
          <w:color w:val="FF0000"/>
        </w:rPr>
        <w:t>•</w:t>
      </w:r>
      <w:r w:rsidRPr="006F6019">
        <w:rPr>
          <w:color w:val="FF0000"/>
        </w:rPr>
        <w:tab/>
        <w:t>Response Variable</w:t>
      </w:r>
      <w:r>
        <w:rPr>
          <w:color w:val="FF0000"/>
        </w:rPr>
        <w:t xml:space="preserve"> - # of baskets made</w:t>
      </w:r>
    </w:p>
    <w:p w:rsidR="005C1FDA" w:rsidRPr="006F6019" w:rsidRDefault="005C1FDA" w:rsidP="005C1FDA">
      <w:pPr>
        <w:spacing w:after="0" w:line="240" w:lineRule="auto"/>
        <w:rPr>
          <w:color w:val="FF0000"/>
        </w:rPr>
      </w:pPr>
      <w:r w:rsidRPr="006F6019">
        <w:rPr>
          <w:color w:val="FF0000"/>
        </w:rPr>
        <w:t>•</w:t>
      </w:r>
      <w:r w:rsidRPr="006F6019">
        <w:rPr>
          <w:color w:val="FF0000"/>
        </w:rPr>
        <w:tab/>
        <w:t>Interaction (if any)</w:t>
      </w:r>
      <w:r>
        <w:rPr>
          <w:color w:val="FF0000"/>
        </w:rPr>
        <w:t xml:space="preserve"> - None</w:t>
      </w:r>
    </w:p>
    <w:p w:rsidR="005C1FDA" w:rsidRDefault="005C1FDA" w:rsidP="005C1FDA">
      <w:pPr>
        <w:spacing w:after="0" w:line="240" w:lineRule="auto"/>
        <w:rPr>
          <w:color w:val="FF0000"/>
        </w:rPr>
      </w:pPr>
      <w:r w:rsidRPr="006F6019">
        <w:rPr>
          <w:color w:val="FF0000"/>
        </w:rPr>
        <w:t>•</w:t>
      </w:r>
      <w:r w:rsidRPr="006F6019">
        <w:rPr>
          <w:color w:val="FF0000"/>
        </w:rPr>
        <w:tab/>
        <w:t>A partial ANOVA table with Factors and degrees of freedom for each factor</w:t>
      </w:r>
    </w:p>
    <w:p w:rsidR="005C1FDA" w:rsidRDefault="005C1FDA" w:rsidP="005C1FDA">
      <w:pPr>
        <w:spacing w:after="0" w:line="240" w:lineRule="auto"/>
        <w:rPr>
          <w:color w:val="FF0000"/>
          <w:u w:val="single"/>
        </w:rPr>
      </w:pPr>
      <w:r w:rsidRPr="006F6019">
        <w:rPr>
          <w:color w:val="FF0000"/>
          <w:u w:val="single"/>
        </w:rPr>
        <w:t>Source</w:t>
      </w:r>
      <w:r>
        <w:rPr>
          <w:color w:val="FF0000"/>
        </w:rPr>
        <w:tab/>
      </w:r>
      <w:r>
        <w:rPr>
          <w:color w:val="FF0000"/>
        </w:rPr>
        <w:tab/>
      </w:r>
      <w:r>
        <w:rPr>
          <w:color w:val="FF0000"/>
        </w:rPr>
        <w:tab/>
      </w:r>
      <w:proofErr w:type="spellStart"/>
      <w:proofErr w:type="gramStart"/>
      <w:r w:rsidRPr="006F6019">
        <w:rPr>
          <w:color w:val="FF0000"/>
          <w:u w:val="single"/>
        </w:rPr>
        <w:t>df</w:t>
      </w:r>
      <w:proofErr w:type="spellEnd"/>
      <w:proofErr w:type="gramEnd"/>
      <w:r>
        <w:rPr>
          <w:color w:val="FF0000"/>
        </w:rPr>
        <w:tab/>
      </w:r>
    </w:p>
    <w:p w:rsidR="005C1FDA" w:rsidRDefault="005C1FDA" w:rsidP="005C1FDA">
      <w:pPr>
        <w:spacing w:after="0" w:line="240" w:lineRule="auto"/>
        <w:rPr>
          <w:color w:val="FF0000"/>
        </w:rPr>
      </w:pPr>
      <w:r>
        <w:rPr>
          <w:color w:val="FF0000"/>
        </w:rPr>
        <w:t>Grand Mean</w:t>
      </w:r>
      <w:r>
        <w:rPr>
          <w:color w:val="FF0000"/>
        </w:rPr>
        <w:tab/>
      </w:r>
      <w:r>
        <w:rPr>
          <w:color w:val="FF0000"/>
        </w:rPr>
        <w:tab/>
        <w:t>1</w:t>
      </w:r>
    </w:p>
    <w:p w:rsidR="005C1FDA" w:rsidRDefault="005C1FDA" w:rsidP="005C1FDA">
      <w:pPr>
        <w:spacing w:after="0" w:line="240" w:lineRule="auto"/>
        <w:rPr>
          <w:color w:val="FF0000"/>
        </w:rPr>
      </w:pPr>
      <w:r>
        <w:rPr>
          <w:color w:val="FF0000"/>
        </w:rPr>
        <w:t>Height (Block)</w:t>
      </w:r>
      <w:r>
        <w:rPr>
          <w:color w:val="FF0000"/>
        </w:rPr>
        <w:tab/>
      </w:r>
      <w:r>
        <w:rPr>
          <w:color w:val="FF0000"/>
        </w:rPr>
        <w:tab/>
        <w:t>3</w:t>
      </w:r>
    </w:p>
    <w:p w:rsidR="005C1FDA" w:rsidRDefault="005C1FDA" w:rsidP="005C1FDA">
      <w:pPr>
        <w:spacing w:after="0" w:line="240" w:lineRule="auto"/>
        <w:rPr>
          <w:color w:val="FF0000"/>
        </w:rPr>
      </w:pPr>
      <w:proofErr w:type="spellStart"/>
      <w:r>
        <w:rPr>
          <w:color w:val="FF0000"/>
        </w:rPr>
        <w:t>FollowThrough</w:t>
      </w:r>
      <w:proofErr w:type="spellEnd"/>
      <w:r>
        <w:rPr>
          <w:color w:val="FF0000"/>
        </w:rPr>
        <w:tab/>
      </w:r>
      <w:r>
        <w:rPr>
          <w:color w:val="FF0000"/>
        </w:rPr>
        <w:tab/>
      </w:r>
      <w:r>
        <w:rPr>
          <w:color w:val="FF0000"/>
        </w:rPr>
        <w:t>2</w:t>
      </w:r>
    </w:p>
    <w:p w:rsidR="005C1FDA" w:rsidRDefault="005C1FDA" w:rsidP="005C1FDA">
      <w:pPr>
        <w:spacing w:after="0" w:line="240" w:lineRule="auto"/>
        <w:rPr>
          <w:color w:val="FF0000"/>
        </w:rPr>
      </w:pPr>
      <w:r>
        <w:rPr>
          <w:color w:val="FF0000"/>
        </w:rPr>
        <w:t>Residuals</w:t>
      </w:r>
      <w:r>
        <w:rPr>
          <w:color w:val="FF0000"/>
        </w:rPr>
        <w:tab/>
      </w:r>
      <w:r>
        <w:rPr>
          <w:color w:val="FF0000"/>
        </w:rPr>
        <w:tab/>
      </w:r>
      <w:r>
        <w:rPr>
          <w:color w:val="FF0000"/>
        </w:rPr>
        <w:t>6</w:t>
      </w:r>
    </w:p>
    <w:p w:rsidR="005C1FDA" w:rsidRDefault="005C1FDA" w:rsidP="005C1FDA">
      <w:pPr>
        <w:spacing w:after="0" w:line="240" w:lineRule="auto"/>
        <w:rPr>
          <w:color w:val="FF0000"/>
        </w:rPr>
      </w:pPr>
      <w:r>
        <w:rPr>
          <w:color w:val="FF0000"/>
        </w:rPr>
        <w:t>Total</w:t>
      </w:r>
      <w:r>
        <w:rPr>
          <w:color w:val="FF0000"/>
        </w:rPr>
        <w:tab/>
      </w:r>
      <w:r>
        <w:rPr>
          <w:color w:val="FF0000"/>
        </w:rPr>
        <w:tab/>
      </w:r>
      <w:r>
        <w:rPr>
          <w:color w:val="FF0000"/>
        </w:rPr>
        <w:tab/>
      </w:r>
      <w:r>
        <w:rPr>
          <w:color w:val="FF0000"/>
        </w:rPr>
        <w:t>12</w:t>
      </w:r>
    </w:p>
    <w:p w:rsidR="005C1FDA" w:rsidRPr="006F6019" w:rsidRDefault="005C1FDA" w:rsidP="005C1FDA">
      <w:pPr>
        <w:spacing w:after="0" w:line="240" w:lineRule="auto"/>
        <w:rPr>
          <w:color w:val="FF0000"/>
        </w:rPr>
      </w:pPr>
    </w:p>
    <w:p w:rsidR="005C1FDA" w:rsidRDefault="005C1FDA" w:rsidP="005C1FDA">
      <w:pPr>
        <w:spacing w:after="0" w:line="240" w:lineRule="auto"/>
        <w:rPr>
          <w:color w:val="FF0000"/>
        </w:rPr>
      </w:pPr>
      <w:r w:rsidRPr="006F6019">
        <w:rPr>
          <w:color w:val="FF0000"/>
        </w:rPr>
        <w:t>•</w:t>
      </w:r>
      <w:r w:rsidRPr="006F6019">
        <w:rPr>
          <w:color w:val="FF0000"/>
        </w:rPr>
        <w:tab/>
        <w:t>All of the null and alternative hypotheses</w:t>
      </w:r>
    </w:p>
    <w:p w:rsidR="00EA7FBD" w:rsidRDefault="00EA7FBD" w:rsidP="00EA7FBD">
      <w:pPr>
        <w:spacing w:after="0" w:line="240" w:lineRule="auto"/>
        <w:rPr>
          <w:color w:val="FF0000"/>
        </w:rPr>
      </w:pPr>
      <w:r>
        <w:rPr>
          <w:color w:val="FF0000"/>
        </w:rPr>
        <w:t>H</w:t>
      </w:r>
      <w:r w:rsidRPr="00EA7FBD">
        <w:rPr>
          <w:color w:val="FF0000"/>
          <w:vertAlign w:val="subscript"/>
        </w:rPr>
        <w:t>o</w:t>
      </w:r>
      <w:r>
        <w:rPr>
          <w:color w:val="FF0000"/>
        </w:rPr>
        <w:t>: α</w:t>
      </w:r>
      <w:r>
        <w:rPr>
          <w:color w:val="FF0000"/>
          <w:vertAlign w:val="subscript"/>
        </w:rPr>
        <w:t>1</w:t>
      </w:r>
      <w:r>
        <w:rPr>
          <w:color w:val="FF0000"/>
        </w:rPr>
        <w:t>=</w:t>
      </w:r>
      <w:r w:rsidRPr="00EA7FBD">
        <w:rPr>
          <w:color w:val="FF0000"/>
        </w:rPr>
        <w:t xml:space="preserve"> </w:t>
      </w:r>
      <w:r>
        <w:rPr>
          <w:color w:val="FF0000"/>
        </w:rPr>
        <w:t>α</w:t>
      </w:r>
      <w:r>
        <w:rPr>
          <w:color w:val="FF0000"/>
          <w:vertAlign w:val="subscript"/>
        </w:rPr>
        <w:t>2</w:t>
      </w:r>
      <w:r>
        <w:rPr>
          <w:color w:val="FF0000"/>
        </w:rPr>
        <w:t xml:space="preserve"> = α</w:t>
      </w:r>
      <w:r>
        <w:rPr>
          <w:color w:val="FF0000"/>
          <w:vertAlign w:val="subscript"/>
        </w:rPr>
        <w:t>3</w:t>
      </w:r>
      <w:r>
        <w:rPr>
          <w:color w:val="FF0000"/>
        </w:rPr>
        <w:t xml:space="preserve"> =</w:t>
      </w:r>
      <w:r>
        <w:rPr>
          <w:color w:val="FF0000"/>
        </w:rPr>
        <w:t xml:space="preserve"> </w:t>
      </w:r>
      <w:r>
        <w:rPr>
          <w:color w:val="FF0000"/>
        </w:rPr>
        <w:t>α</w:t>
      </w:r>
      <w:r>
        <w:rPr>
          <w:color w:val="FF0000"/>
          <w:vertAlign w:val="subscript"/>
        </w:rPr>
        <w:t>4</w:t>
      </w:r>
      <w:r>
        <w:rPr>
          <w:color w:val="FF0000"/>
        </w:rPr>
        <w:t xml:space="preserve"> </w:t>
      </w:r>
      <w:r>
        <w:rPr>
          <w:color w:val="FF0000"/>
        </w:rPr>
        <w:t>=</w:t>
      </w:r>
      <w:r>
        <w:rPr>
          <w:color w:val="FF0000"/>
        </w:rPr>
        <w:t>0</w:t>
      </w:r>
      <w:r>
        <w:rPr>
          <w:color w:val="FF0000"/>
        </w:rPr>
        <w:t xml:space="preserve"> (follow through)</w:t>
      </w:r>
    </w:p>
    <w:p w:rsidR="00EA7FBD" w:rsidRPr="006F6019" w:rsidRDefault="00EA7FBD" w:rsidP="00EA7FBD">
      <w:pPr>
        <w:spacing w:after="0" w:line="240" w:lineRule="auto"/>
        <w:rPr>
          <w:color w:val="FF0000"/>
        </w:rPr>
      </w:pPr>
      <w:r>
        <w:rPr>
          <w:color w:val="FF0000"/>
        </w:rPr>
        <w:t>H</w:t>
      </w:r>
      <w:r w:rsidRPr="00EA7FBD">
        <w:rPr>
          <w:color w:val="FF0000"/>
          <w:vertAlign w:val="subscript"/>
        </w:rPr>
        <w:t>a</w:t>
      </w:r>
      <w:r>
        <w:rPr>
          <w:color w:val="FF0000"/>
        </w:rPr>
        <w:t>: at least one of the α’s is not equal to zero</w:t>
      </w:r>
      <w:r>
        <w:rPr>
          <w:color w:val="FF0000"/>
        </w:rPr>
        <w:t xml:space="preserve"> (follow through</w:t>
      </w:r>
      <w:r>
        <w:rPr>
          <w:color w:val="FF0000"/>
        </w:rPr>
        <w:t>)</w:t>
      </w:r>
    </w:p>
    <w:p w:rsidR="005C1FDA" w:rsidRPr="006F6019" w:rsidRDefault="005C1FDA" w:rsidP="005C1FDA">
      <w:pPr>
        <w:spacing w:after="0" w:line="240" w:lineRule="auto"/>
        <w:rPr>
          <w:color w:val="FF0000"/>
        </w:rPr>
      </w:pPr>
    </w:p>
    <w:p w:rsidR="005C1FDA" w:rsidRPr="006F6019" w:rsidRDefault="005C1FDA" w:rsidP="005C1FDA">
      <w:pPr>
        <w:spacing w:after="0" w:line="240" w:lineRule="auto"/>
        <w:rPr>
          <w:color w:val="FF0000"/>
        </w:rPr>
      </w:pPr>
      <w:r w:rsidRPr="006F6019">
        <w:rPr>
          <w:color w:val="FF0000"/>
        </w:rPr>
        <w:t>•</w:t>
      </w:r>
      <w:r w:rsidRPr="006F6019">
        <w:rPr>
          <w:color w:val="FF0000"/>
        </w:rPr>
        <w:tab/>
        <w:t xml:space="preserve">Statistical model notation </w:t>
      </w:r>
    </w:p>
    <w:p w:rsidR="00EA7FBD" w:rsidRPr="00EA7FBD" w:rsidRDefault="00EA7FBD" w:rsidP="00EA7FBD">
      <w:pPr>
        <w:rPr>
          <w:color w:val="FF0000"/>
        </w:rPr>
      </w:pPr>
      <w:r>
        <w:rPr>
          <w:rFonts w:eastAsiaTheme="minorEastAsia"/>
          <w:iCs/>
          <w:color w:val="FF0000"/>
        </w:rPr>
        <w:t xml:space="preserve"> </w:t>
      </w:r>
      <w:bookmarkStart w:id="0" w:name="_GoBack"/>
      <w:bookmarkEnd w:id="0"/>
      <m:oMath>
        <m:sSub>
          <m:sSubPr>
            <m:ctrlPr>
              <w:rPr>
                <w:rFonts w:ascii="Cambria Math" w:hAnsi="Cambria Math"/>
                <w:i/>
                <w:iCs/>
                <w:color w:val="FF0000"/>
              </w:rPr>
            </m:ctrlPr>
          </m:sSubPr>
          <m:e>
            <m:r>
              <w:rPr>
                <w:rFonts w:ascii="Cambria Math" w:hAnsi="Cambria Math"/>
                <w:color w:val="FF0000"/>
              </w:rPr>
              <m:t>y</m:t>
            </m:r>
          </m:e>
          <m:sub>
            <m:r>
              <w:rPr>
                <w:rFonts w:ascii="Cambria Math" w:hAnsi="Cambria Math"/>
                <w:color w:val="FF0000"/>
              </w:rPr>
              <m:t>ij</m:t>
            </m:r>
          </m:sub>
        </m:sSub>
        <m:r>
          <w:rPr>
            <w:rFonts w:ascii="Cambria Math" w:hAnsi="Cambria Math"/>
            <w:color w:val="FF0000"/>
          </w:rPr>
          <m:t>=μ+</m:t>
        </m:r>
        <m:sSub>
          <m:sSubPr>
            <m:ctrlPr>
              <w:rPr>
                <w:rFonts w:ascii="Cambria Math" w:hAnsi="Cambria Math"/>
                <w:i/>
                <w:iCs/>
                <w:color w:val="FF0000"/>
              </w:rPr>
            </m:ctrlPr>
          </m:sSubPr>
          <m:e>
            <m:r>
              <w:rPr>
                <w:rFonts w:ascii="Cambria Math" w:hAnsi="Cambria Math"/>
                <w:color w:val="FF0000"/>
              </w:rPr>
              <m:t>β</m:t>
            </m:r>
          </m:e>
          <m:sub>
            <m:r>
              <w:rPr>
                <w:rFonts w:ascii="Cambria Math" w:hAnsi="Cambria Math"/>
                <w:color w:val="FF0000"/>
              </w:rPr>
              <m:t>j</m:t>
            </m:r>
          </m:sub>
        </m:sSub>
        <m:r>
          <w:rPr>
            <w:rFonts w:ascii="Cambria Math" w:hAnsi="Cambria Math"/>
            <w:color w:val="FF0000"/>
          </w:rPr>
          <m:t>+</m:t>
        </m:r>
        <m:sSub>
          <m:sSubPr>
            <m:ctrlPr>
              <w:rPr>
                <w:rFonts w:ascii="Cambria Math" w:hAnsi="Cambria Math"/>
                <w:i/>
                <w:iCs/>
                <w:color w:val="FF0000"/>
              </w:rPr>
            </m:ctrlPr>
          </m:sSubPr>
          <m:e>
            <m:r>
              <w:rPr>
                <w:rFonts w:ascii="Cambria Math" w:hAnsi="Cambria Math"/>
                <w:color w:val="FF0000"/>
              </w:rPr>
              <m:t>α</m:t>
            </m:r>
          </m:e>
          <m:sub>
            <m:r>
              <w:rPr>
                <w:rFonts w:ascii="Cambria Math" w:hAnsi="Cambria Math"/>
                <w:color w:val="FF0000"/>
              </w:rPr>
              <m:t>i</m:t>
            </m:r>
          </m:sub>
        </m:sSub>
        <m:r>
          <w:rPr>
            <w:rFonts w:ascii="Cambria Math" w:hAnsi="Cambria Math"/>
            <w:color w:val="FF0000"/>
          </w:rPr>
          <m:t>+</m:t>
        </m:r>
        <m:sSub>
          <m:sSubPr>
            <m:ctrlPr>
              <w:rPr>
                <w:rFonts w:ascii="Cambria Math" w:hAnsi="Cambria Math"/>
                <w:i/>
                <w:iCs/>
                <w:color w:val="FF0000"/>
              </w:rPr>
            </m:ctrlPr>
          </m:sSubPr>
          <m:e>
            <m:r>
              <w:rPr>
                <w:rFonts w:ascii="Cambria Math" w:hAnsi="Cambria Math"/>
                <w:color w:val="FF0000"/>
              </w:rPr>
              <m:t>ε</m:t>
            </m:r>
          </m:e>
          <m:sub>
            <m:r>
              <w:rPr>
                <w:rFonts w:ascii="Cambria Math" w:hAnsi="Cambria Math"/>
                <w:color w:val="FF0000"/>
              </w:rPr>
              <m:t>ij</m:t>
            </m:r>
          </m:sub>
        </m:sSub>
        <m:r>
          <w:rPr>
            <w:rFonts w:ascii="Cambria Math" w:hAnsi="Cambria Math"/>
            <w:color w:val="FF0000"/>
          </w:rPr>
          <m:t>   i=1,…,I;  j=1,…,J;</m:t>
        </m:r>
      </m:oMath>
    </w:p>
    <w:p w:rsidR="00000000" w:rsidRPr="00EA7FBD" w:rsidRDefault="00EA7FBD" w:rsidP="00EA7FBD">
      <w:pPr>
        <w:numPr>
          <w:ilvl w:val="0"/>
          <w:numId w:val="2"/>
        </w:numPr>
        <w:rPr>
          <w:color w:val="FF0000"/>
        </w:rPr>
      </w:pPr>
      <m:oMath>
        <m:sSub>
          <m:sSubPr>
            <m:ctrlPr>
              <w:rPr>
                <w:rFonts w:ascii="Cambria Math" w:hAnsi="Cambria Math"/>
                <w:i/>
                <w:iCs/>
                <w:color w:val="FF0000"/>
              </w:rPr>
            </m:ctrlPr>
          </m:sSubPr>
          <m:e>
            <m:r>
              <w:rPr>
                <w:rFonts w:ascii="Cambria Math" w:hAnsi="Cambria Math"/>
                <w:color w:val="FF0000"/>
              </w:rPr>
              <m:t>β</m:t>
            </m:r>
          </m:e>
          <m:sub>
            <m:r>
              <w:rPr>
                <w:rFonts w:ascii="Cambria Math" w:hAnsi="Cambria Math"/>
                <w:color w:val="FF0000"/>
              </w:rPr>
              <m:t>j</m:t>
            </m:r>
          </m:sub>
        </m:sSub>
        <m:r>
          <w:rPr>
            <w:rFonts w:ascii="Cambria Math" w:hAnsi="Cambria Math"/>
            <w:color w:val="FF0000"/>
          </w:rPr>
          <m:t>=effect of the </m:t>
        </m:r>
        <m:sSup>
          <m:sSupPr>
            <m:ctrlPr>
              <w:rPr>
                <w:rFonts w:ascii="Cambria Math" w:hAnsi="Cambria Math"/>
                <w:i/>
                <w:iCs/>
                <w:color w:val="FF0000"/>
              </w:rPr>
            </m:ctrlPr>
          </m:sSupPr>
          <m:e>
            <m:r>
              <w:rPr>
                <w:rFonts w:ascii="Cambria Math" w:hAnsi="Cambria Math"/>
                <w:color w:val="FF0000"/>
              </w:rPr>
              <m:t>j</m:t>
            </m:r>
          </m:e>
          <m:sup>
            <m:r>
              <w:rPr>
                <w:rFonts w:ascii="Cambria Math" w:hAnsi="Cambria Math"/>
                <w:color w:val="FF0000"/>
              </w:rPr>
              <m:t>th</m:t>
            </m:r>
          </m:sup>
        </m:sSup>
        <m:r>
          <w:rPr>
            <w:rFonts w:ascii="Cambria Math" w:hAnsi="Cambria Math"/>
            <w:color w:val="FF0000"/>
          </w:rPr>
          <m:t> block</m:t>
        </m:r>
      </m:oMath>
    </w:p>
    <w:p w:rsidR="00000000" w:rsidRPr="00EA7FBD" w:rsidRDefault="00EA7FBD" w:rsidP="00EA7FBD">
      <w:pPr>
        <w:numPr>
          <w:ilvl w:val="0"/>
          <w:numId w:val="2"/>
        </w:numPr>
        <w:rPr>
          <w:color w:val="FF0000"/>
        </w:rPr>
      </w:pPr>
      <m:oMath>
        <m:sSub>
          <m:sSubPr>
            <m:ctrlPr>
              <w:rPr>
                <w:rFonts w:ascii="Cambria Math" w:hAnsi="Cambria Math"/>
                <w:i/>
                <w:iCs/>
                <w:color w:val="FF0000"/>
              </w:rPr>
            </m:ctrlPr>
          </m:sSubPr>
          <m:e>
            <m:r>
              <w:rPr>
                <w:rFonts w:ascii="Cambria Math" w:hAnsi="Cambria Math"/>
                <w:color w:val="FF0000"/>
              </w:rPr>
              <m:t>α</m:t>
            </m:r>
          </m:e>
          <m:sub>
            <m:r>
              <w:rPr>
                <w:rFonts w:ascii="Cambria Math" w:hAnsi="Cambria Math"/>
                <w:color w:val="FF0000"/>
              </w:rPr>
              <m:t>i</m:t>
            </m:r>
          </m:sub>
        </m:sSub>
        <m:r>
          <w:rPr>
            <w:rFonts w:ascii="Cambria Math" w:hAnsi="Cambria Math"/>
            <w:color w:val="FF0000"/>
          </w:rPr>
          <m:t>=effect of the </m:t>
        </m:r>
        <m:sSup>
          <m:sSupPr>
            <m:ctrlPr>
              <w:rPr>
                <w:rFonts w:ascii="Cambria Math" w:hAnsi="Cambria Math"/>
                <w:i/>
                <w:iCs/>
                <w:color w:val="FF0000"/>
              </w:rPr>
            </m:ctrlPr>
          </m:sSupPr>
          <m:e>
            <m:r>
              <w:rPr>
                <w:rFonts w:ascii="Cambria Math" w:hAnsi="Cambria Math"/>
                <w:color w:val="FF0000"/>
              </w:rPr>
              <m:t>i</m:t>
            </m:r>
          </m:e>
          <m:sup>
            <m:r>
              <w:rPr>
                <w:rFonts w:ascii="Cambria Math" w:hAnsi="Cambria Math"/>
                <w:color w:val="FF0000"/>
              </w:rPr>
              <m:t>th</m:t>
            </m:r>
          </m:sup>
        </m:sSup>
        <m:r>
          <w:rPr>
            <w:rFonts w:ascii="Cambria Math" w:hAnsi="Cambria Math"/>
            <w:color w:val="FF0000"/>
          </w:rPr>
          <m:t> treatment level</m:t>
        </m:r>
      </m:oMath>
    </w:p>
    <w:p w:rsidR="005C1FDA" w:rsidRDefault="005C1FDA" w:rsidP="006F6019"/>
    <w:p w:rsidR="006F6019" w:rsidRDefault="006F6019"/>
    <w:p w:rsidR="000B44D4" w:rsidRDefault="00F0562D">
      <w:r>
        <w:t xml:space="preserve">A women’s pro bowling coach is interested in improving his team's overall performance. </w:t>
      </w:r>
      <w:r w:rsidRPr="006F6019">
        <w:rPr>
          <w:color w:val="FF0000"/>
        </w:rPr>
        <w:t xml:space="preserve">The coach </w:t>
      </w:r>
      <w:r w:rsidR="006F6019" w:rsidRPr="006F6019">
        <w:rPr>
          <w:color w:val="FF0000"/>
        </w:rPr>
        <w:t xml:space="preserve">is interested in determining if </w:t>
      </w:r>
      <w:r w:rsidRPr="006F6019">
        <w:rPr>
          <w:color w:val="FF0000"/>
        </w:rPr>
        <w:t>players tend to</w:t>
      </w:r>
      <w:r w:rsidR="006F6019" w:rsidRPr="006F6019">
        <w:rPr>
          <w:color w:val="FF0000"/>
        </w:rPr>
        <w:t xml:space="preserve"> play better on a full stomach as well as how well they throw different bowling ball weights</w:t>
      </w:r>
      <w:r w:rsidR="006F6019">
        <w:t xml:space="preserve">.  </w:t>
      </w:r>
      <w:r>
        <w:t xml:space="preserve">For the next team practice she randomly assigns half of the team to eat 30 minutes before playing. The other half of the team must not eat for 12 hours before practice. There are 12 players on the team. </w:t>
      </w:r>
      <w:r w:rsidRPr="009B102B">
        <w:t xml:space="preserve">Each player </w:t>
      </w:r>
      <w:r w:rsidR="008A72F2" w:rsidRPr="009B102B">
        <w:t xml:space="preserve">plays four games and </w:t>
      </w:r>
      <w:r w:rsidRPr="009B102B">
        <w:t>is randomly</w:t>
      </w:r>
      <w:r w:rsidR="008A72F2" w:rsidRPr="009B102B">
        <w:t xml:space="preserve"> assigned an order</w:t>
      </w:r>
      <w:r w:rsidRPr="009B102B">
        <w:t xml:space="preserve"> </w:t>
      </w:r>
      <w:r w:rsidR="008A72F2" w:rsidRPr="009B102B">
        <w:t>to throw four</w:t>
      </w:r>
      <w:r w:rsidRPr="009B102B">
        <w:t xml:space="preserve"> ball weights</w:t>
      </w:r>
      <w:r w:rsidR="008A72F2" w:rsidRPr="009B102B">
        <w:t>, one ball weight f</w:t>
      </w:r>
      <w:r w:rsidRPr="009B102B">
        <w:t>or the game</w:t>
      </w:r>
      <w:r w:rsidRPr="008A72F2">
        <w:rPr>
          <w:color w:val="FF0000"/>
        </w:rPr>
        <w:t xml:space="preserve">. </w:t>
      </w:r>
      <w:r w:rsidR="000B44D4">
        <w:br/>
        <w:t>(SP/RM)</w:t>
      </w:r>
    </w:p>
    <w:p w:rsidR="00A125C3" w:rsidRDefault="00A125C3"/>
    <w:p w:rsidR="000B44D4" w:rsidRDefault="000B44D4">
      <w:r>
        <w:t>A factory owner is required by government regulation to control the amount of lead that is released into a local river to operate. The EPA requirements for lead content in safe water is less 50 parts per billion. The factory utilizes physical filters and chemical treatment to limit river contamination. The factory is testing two types of filters and three chemical treatments to see what is most effective at limiting river pollution.</w:t>
      </w:r>
      <w:r w:rsidR="00B8050F">
        <w:t xml:space="preserve"> In a controlled environment both filters are set up three times. Each chemical treatment is randomly assigned to one of the controlled environment, and the treatment is applied in the morning. During the work day, pollution levels are collected every 15 minutes, and are collected over the course of two days. </w:t>
      </w:r>
      <w:r>
        <w:br/>
        <w:t>(BF2)</w:t>
      </w:r>
    </w:p>
    <w:p w:rsidR="009B102B" w:rsidRDefault="009B102B"/>
    <w:p w:rsidR="009B102B" w:rsidRDefault="009B102B"/>
    <w:p w:rsidR="00DE1A12" w:rsidRDefault="00DE1A12" w:rsidP="00DE1A12">
      <w:r>
        <w:t>An experiment was designed to test the effect of a growth hormone extracted from the pituitary gland of cows. Normally, rats stop active growth when they get about 150 days old. Twenty female rats who had stopped growing had their initial weight measured</w:t>
      </w:r>
      <w:r w:rsidR="006F6019">
        <w:t xml:space="preserve">, </w:t>
      </w:r>
      <w:r w:rsidR="006F6019" w:rsidRPr="006F6019">
        <w:rPr>
          <w:color w:val="FF0000"/>
        </w:rPr>
        <w:t>due to initial weight being a possible nuisance factor</w:t>
      </w:r>
      <w:r>
        <w:t xml:space="preserve">. They then were injected with the hormone each day for three weeks. Half the rats got daily doses of 0.25 ml, the other half got doses of 0.10 ml. After the three weeks the final weight in grams is recorded. </w:t>
      </w:r>
      <w:r>
        <w:br/>
        <w:t>(ANCOVA)</w:t>
      </w:r>
    </w:p>
    <w:p w:rsidR="000B44D4" w:rsidRDefault="0005306C">
      <w:r>
        <w:t>A factory</w:t>
      </w:r>
      <w:r w:rsidR="000B44D4">
        <w:t xml:space="preserve"> owner recently read a psychological study which showed that productivity among blue collar workers can be strongly improved by giving them more frequent breaks from work. Currently all employees are given </w:t>
      </w:r>
      <w:r>
        <w:t>two 15-minute breaks in addition to their lunch break. The owner randomly assigns employees to either stay at two 15-minute breaks, have three 10-minute breaks, or five 5-minute breaks.</w:t>
      </w:r>
      <w:r w:rsidR="00B8050F">
        <w:t xml:space="preserve"> Each group has 10 employees.</w:t>
      </w:r>
      <w:r>
        <w:t xml:space="preserve"> Productivity ratings were recorded for each employee. </w:t>
      </w:r>
      <w:r>
        <w:br/>
        <w:t xml:space="preserve">(BF1) </w:t>
      </w:r>
    </w:p>
    <w:p w:rsidR="004D1DDE" w:rsidRDefault="004D1DDE">
      <w:r>
        <w:t>A professor of an experimental design class wants to help his students improve their test scores.</w:t>
      </w:r>
      <w:r w:rsidR="00A00333">
        <w:t xml:space="preserve"> </w:t>
      </w:r>
      <w:r>
        <w:t xml:space="preserve">He wants to see what method </w:t>
      </w:r>
      <w:r w:rsidR="006F6019" w:rsidRPr="006F6019">
        <w:rPr>
          <w:color w:val="FF0000"/>
        </w:rPr>
        <w:t>(</w:t>
      </w:r>
      <w:r w:rsidR="006F6019" w:rsidRPr="006F6019">
        <w:rPr>
          <w:color w:val="FF0000"/>
        </w:rPr>
        <w:t xml:space="preserve">either read select sections of the textbook to prepare, or participate </w:t>
      </w:r>
      <w:r w:rsidR="006F6019" w:rsidRPr="006F6019">
        <w:rPr>
          <w:color w:val="FF0000"/>
        </w:rPr>
        <w:t xml:space="preserve">in a study session with the TA) </w:t>
      </w:r>
      <w:r>
        <w:t xml:space="preserve">best helps students prepare for and perform well on the test. </w:t>
      </w:r>
      <w:r w:rsidR="006F6019" w:rsidRPr="006F6019">
        <w:rPr>
          <w:color w:val="FF0000"/>
        </w:rPr>
        <w:t>The professor believes that college class is a possible nuisance factor</w:t>
      </w:r>
      <w:r w:rsidR="006F6019">
        <w:t xml:space="preserve">.  </w:t>
      </w:r>
      <w:r>
        <w:t>The students are divided by class (freshman, sophomore…)</w:t>
      </w:r>
      <w:r w:rsidR="00A00333">
        <w:t xml:space="preserve">, in the experimental design class there are 2 freshman, 2 sophomores, 2 juniors, and 2 seniors.  Within each class a randomly selected student will be randomly assigned to either read select sections of the textbook to prepare, or participate in a study session with the TA. The remaining student in the age class is assigned to the other method. After the test </w:t>
      </w:r>
      <w:proofErr w:type="spellStart"/>
      <w:r w:rsidR="00A00333">
        <w:t>t</w:t>
      </w:r>
      <w:r>
        <w:t>est</w:t>
      </w:r>
      <w:proofErr w:type="spellEnd"/>
      <w:r>
        <w:t xml:space="preserve"> scores for each student are recorded. </w:t>
      </w:r>
      <w:r>
        <w:br/>
        <w:t>(CB)</w:t>
      </w:r>
    </w:p>
    <w:p w:rsidR="004D1DDE" w:rsidRDefault="00381A3D">
      <w:r>
        <w:t>Suppose you want to study to see whether watching Sesame Street for a year will increase four-year old girls’ understanding of number concepts.</w:t>
      </w:r>
      <w:r w:rsidR="00FB72C3">
        <w:t xml:space="preserve"> 30</w:t>
      </w:r>
      <w:r w:rsidR="0055657C">
        <w:t xml:space="preserve"> girls will be given a pre-test before the study begins</w:t>
      </w:r>
      <w:r w:rsidR="006F6019">
        <w:t xml:space="preserve">, </w:t>
      </w:r>
      <w:r w:rsidR="006F6019" w:rsidRPr="006F6019">
        <w:rPr>
          <w:color w:val="FF0000"/>
        </w:rPr>
        <w:t>given understanding levels is a nuisance variable</w:t>
      </w:r>
      <w:r w:rsidR="0055657C">
        <w:t>. Unfortunately, it is not reasonable to force children into the “treatment” or “control” group, so the study will be strictly observational.</w:t>
      </w:r>
      <w:r w:rsidR="00FB72C3">
        <w:t xml:space="preserve"> Conveniently 15 girls choose to watch and 15 choose not to.</w:t>
      </w:r>
      <w:r w:rsidR="0055657C">
        <w:t xml:space="preserve"> After a year a post test will be administered, and the scores will be recorded. </w:t>
      </w:r>
      <w:r w:rsidR="0055657C">
        <w:br/>
        <w:t xml:space="preserve">(ANCOVA) </w:t>
      </w:r>
    </w:p>
    <w:p w:rsidR="00DE1A12" w:rsidRDefault="00DE1A12">
      <w:r>
        <w:t>An experiment was designed to compare four doses of insulin A</w:t>
      </w:r>
      <w:proofErr w:type="gramStart"/>
      <w:r>
        <w:t>,B,C,D</w:t>
      </w:r>
      <w:proofErr w:type="gramEnd"/>
      <w:r>
        <w:t xml:space="preserve"> and their effect on blood sugar levels in rabbits. </w:t>
      </w:r>
      <w:r w:rsidR="00653A3A">
        <w:t xml:space="preserve">Four rabbits were selected and over the course of four weeks the rabbits were randomly assigned each of the dosages (one per week). Blood sugar levels were recorded at the end of each week.  </w:t>
      </w:r>
      <w:r w:rsidR="00653A3A">
        <w:br/>
        <w:t>(LS)</w:t>
      </w:r>
    </w:p>
    <w:p w:rsidR="00DE1A12" w:rsidRDefault="00653A3A">
      <w:r>
        <w:t xml:space="preserve">Wireworms have been a long-term problem on your land for several years now. You have learned that soil fumigation can significantly improve the quality of your soil. There are five type of soil fumigation that you know of. </w:t>
      </w:r>
      <w:r w:rsidRPr="00FB72C3">
        <w:t xml:space="preserve">Your land is divided into 25 even plots. </w:t>
      </w:r>
      <w:r w:rsidR="00A31C18" w:rsidRPr="00FB72C3">
        <w:t xml:space="preserve">The northern part of the land has higher elevation and gradually declines toward the southern part of the land.  The east part of the land is most </w:t>
      </w:r>
      <w:r w:rsidR="00A31C18" w:rsidRPr="00FB72C3">
        <w:lastRenderedPageBreak/>
        <w:t xml:space="preserve">rocky and gradually becomes less rocky toward the western part of the land.  </w:t>
      </w:r>
      <w:r w:rsidRPr="00A31C18">
        <w:t xml:space="preserve">A year after the fumigation </w:t>
      </w:r>
      <w:r w:rsidR="005426A5" w:rsidRPr="00A31C18">
        <w:t xml:space="preserve">the number of wireworms is counted in each plot </w:t>
      </w:r>
      <w:r w:rsidR="005426A5">
        <w:br/>
        <w:t>(LS)</w:t>
      </w:r>
    </w:p>
    <w:sectPr w:rsidR="00DE1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E3B06"/>
    <w:multiLevelType w:val="hybridMultilevel"/>
    <w:tmpl w:val="30F2FEDE"/>
    <w:lvl w:ilvl="0" w:tplc="12743C96">
      <w:start w:val="1"/>
      <w:numFmt w:val="bullet"/>
      <w:lvlText w:val="•"/>
      <w:lvlJc w:val="left"/>
      <w:pPr>
        <w:tabs>
          <w:tab w:val="num" w:pos="720"/>
        </w:tabs>
        <w:ind w:left="720" w:hanging="360"/>
      </w:pPr>
      <w:rPr>
        <w:rFonts w:ascii="Arial" w:hAnsi="Arial" w:hint="default"/>
      </w:rPr>
    </w:lvl>
    <w:lvl w:ilvl="1" w:tplc="9E0EF2DA" w:tentative="1">
      <w:start w:val="1"/>
      <w:numFmt w:val="bullet"/>
      <w:lvlText w:val="•"/>
      <w:lvlJc w:val="left"/>
      <w:pPr>
        <w:tabs>
          <w:tab w:val="num" w:pos="1440"/>
        </w:tabs>
        <w:ind w:left="1440" w:hanging="360"/>
      </w:pPr>
      <w:rPr>
        <w:rFonts w:ascii="Arial" w:hAnsi="Arial" w:hint="default"/>
      </w:rPr>
    </w:lvl>
    <w:lvl w:ilvl="2" w:tplc="37AC28FA" w:tentative="1">
      <w:start w:val="1"/>
      <w:numFmt w:val="bullet"/>
      <w:lvlText w:val="•"/>
      <w:lvlJc w:val="left"/>
      <w:pPr>
        <w:tabs>
          <w:tab w:val="num" w:pos="2160"/>
        </w:tabs>
        <w:ind w:left="2160" w:hanging="360"/>
      </w:pPr>
      <w:rPr>
        <w:rFonts w:ascii="Arial" w:hAnsi="Arial" w:hint="default"/>
      </w:rPr>
    </w:lvl>
    <w:lvl w:ilvl="3" w:tplc="77A44762" w:tentative="1">
      <w:start w:val="1"/>
      <w:numFmt w:val="bullet"/>
      <w:lvlText w:val="•"/>
      <w:lvlJc w:val="left"/>
      <w:pPr>
        <w:tabs>
          <w:tab w:val="num" w:pos="2880"/>
        </w:tabs>
        <w:ind w:left="2880" w:hanging="360"/>
      </w:pPr>
      <w:rPr>
        <w:rFonts w:ascii="Arial" w:hAnsi="Arial" w:hint="default"/>
      </w:rPr>
    </w:lvl>
    <w:lvl w:ilvl="4" w:tplc="0FA0B0FE" w:tentative="1">
      <w:start w:val="1"/>
      <w:numFmt w:val="bullet"/>
      <w:lvlText w:val="•"/>
      <w:lvlJc w:val="left"/>
      <w:pPr>
        <w:tabs>
          <w:tab w:val="num" w:pos="3600"/>
        </w:tabs>
        <w:ind w:left="3600" w:hanging="360"/>
      </w:pPr>
      <w:rPr>
        <w:rFonts w:ascii="Arial" w:hAnsi="Arial" w:hint="default"/>
      </w:rPr>
    </w:lvl>
    <w:lvl w:ilvl="5" w:tplc="9CCA7C44" w:tentative="1">
      <w:start w:val="1"/>
      <w:numFmt w:val="bullet"/>
      <w:lvlText w:val="•"/>
      <w:lvlJc w:val="left"/>
      <w:pPr>
        <w:tabs>
          <w:tab w:val="num" w:pos="4320"/>
        </w:tabs>
        <w:ind w:left="4320" w:hanging="360"/>
      </w:pPr>
      <w:rPr>
        <w:rFonts w:ascii="Arial" w:hAnsi="Arial" w:hint="default"/>
      </w:rPr>
    </w:lvl>
    <w:lvl w:ilvl="6" w:tplc="D34E0F26" w:tentative="1">
      <w:start w:val="1"/>
      <w:numFmt w:val="bullet"/>
      <w:lvlText w:val="•"/>
      <w:lvlJc w:val="left"/>
      <w:pPr>
        <w:tabs>
          <w:tab w:val="num" w:pos="5040"/>
        </w:tabs>
        <w:ind w:left="5040" w:hanging="360"/>
      </w:pPr>
      <w:rPr>
        <w:rFonts w:ascii="Arial" w:hAnsi="Arial" w:hint="default"/>
      </w:rPr>
    </w:lvl>
    <w:lvl w:ilvl="7" w:tplc="87126080" w:tentative="1">
      <w:start w:val="1"/>
      <w:numFmt w:val="bullet"/>
      <w:lvlText w:val="•"/>
      <w:lvlJc w:val="left"/>
      <w:pPr>
        <w:tabs>
          <w:tab w:val="num" w:pos="5760"/>
        </w:tabs>
        <w:ind w:left="5760" w:hanging="360"/>
      </w:pPr>
      <w:rPr>
        <w:rFonts w:ascii="Arial" w:hAnsi="Arial" w:hint="default"/>
      </w:rPr>
    </w:lvl>
    <w:lvl w:ilvl="8" w:tplc="A38804D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F2762A2"/>
    <w:multiLevelType w:val="hybridMultilevel"/>
    <w:tmpl w:val="35428610"/>
    <w:lvl w:ilvl="0" w:tplc="80E44690">
      <w:start w:val="1"/>
      <w:numFmt w:val="bullet"/>
      <w:lvlText w:val="•"/>
      <w:lvlJc w:val="left"/>
      <w:pPr>
        <w:tabs>
          <w:tab w:val="num" w:pos="720"/>
        </w:tabs>
        <w:ind w:left="720" w:hanging="360"/>
      </w:pPr>
      <w:rPr>
        <w:rFonts w:ascii="Arial" w:hAnsi="Arial" w:hint="default"/>
      </w:rPr>
    </w:lvl>
    <w:lvl w:ilvl="1" w:tplc="84F04AF8" w:tentative="1">
      <w:start w:val="1"/>
      <w:numFmt w:val="bullet"/>
      <w:lvlText w:val="•"/>
      <w:lvlJc w:val="left"/>
      <w:pPr>
        <w:tabs>
          <w:tab w:val="num" w:pos="1440"/>
        </w:tabs>
        <w:ind w:left="1440" w:hanging="360"/>
      </w:pPr>
      <w:rPr>
        <w:rFonts w:ascii="Arial" w:hAnsi="Arial" w:hint="default"/>
      </w:rPr>
    </w:lvl>
    <w:lvl w:ilvl="2" w:tplc="7FA68002" w:tentative="1">
      <w:start w:val="1"/>
      <w:numFmt w:val="bullet"/>
      <w:lvlText w:val="•"/>
      <w:lvlJc w:val="left"/>
      <w:pPr>
        <w:tabs>
          <w:tab w:val="num" w:pos="2160"/>
        </w:tabs>
        <w:ind w:left="2160" w:hanging="360"/>
      </w:pPr>
      <w:rPr>
        <w:rFonts w:ascii="Arial" w:hAnsi="Arial" w:hint="default"/>
      </w:rPr>
    </w:lvl>
    <w:lvl w:ilvl="3" w:tplc="6A0A8BD6" w:tentative="1">
      <w:start w:val="1"/>
      <w:numFmt w:val="bullet"/>
      <w:lvlText w:val="•"/>
      <w:lvlJc w:val="left"/>
      <w:pPr>
        <w:tabs>
          <w:tab w:val="num" w:pos="2880"/>
        </w:tabs>
        <w:ind w:left="2880" w:hanging="360"/>
      </w:pPr>
      <w:rPr>
        <w:rFonts w:ascii="Arial" w:hAnsi="Arial" w:hint="default"/>
      </w:rPr>
    </w:lvl>
    <w:lvl w:ilvl="4" w:tplc="2E2A5036" w:tentative="1">
      <w:start w:val="1"/>
      <w:numFmt w:val="bullet"/>
      <w:lvlText w:val="•"/>
      <w:lvlJc w:val="left"/>
      <w:pPr>
        <w:tabs>
          <w:tab w:val="num" w:pos="3600"/>
        </w:tabs>
        <w:ind w:left="3600" w:hanging="360"/>
      </w:pPr>
      <w:rPr>
        <w:rFonts w:ascii="Arial" w:hAnsi="Arial" w:hint="default"/>
      </w:rPr>
    </w:lvl>
    <w:lvl w:ilvl="5" w:tplc="BED0C0D8" w:tentative="1">
      <w:start w:val="1"/>
      <w:numFmt w:val="bullet"/>
      <w:lvlText w:val="•"/>
      <w:lvlJc w:val="left"/>
      <w:pPr>
        <w:tabs>
          <w:tab w:val="num" w:pos="4320"/>
        </w:tabs>
        <w:ind w:left="4320" w:hanging="360"/>
      </w:pPr>
      <w:rPr>
        <w:rFonts w:ascii="Arial" w:hAnsi="Arial" w:hint="default"/>
      </w:rPr>
    </w:lvl>
    <w:lvl w:ilvl="6" w:tplc="AF9ED2CA" w:tentative="1">
      <w:start w:val="1"/>
      <w:numFmt w:val="bullet"/>
      <w:lvlText w:val="•"/>
      <w:lvlJc w:val="left"/>
      <w:pPr>
        <w:tabs>
          <w:tab w:val="num" w:pos="5040"/>
        </w:tabs>
        <w:ind w:left="5040" w:hanging="360"/>
      </w:pPr>
      <w:rPr>
        <w:rFonts w:ascii="Arial" w:hAnsi="Arial" w:hint="default"/>
      </w:rPr>
    </w:lvl>
    <w:lvl w:ilvl="7" w:tplc="4E989DCA" w:tentative="1">
      <w:start w:val="1"/>
      <w:numFmt w:val="bullet"/>
      <w:lvlText w:val="•"/>
      <w:lvlJc w:val="left"/>
      <w:pPr>
        <w:tabs>
          <w:tab w:val="num" w:pos="5760"/>
        </w:tabs>
        <w:ind w:left="5760" w:hanging="360"/>
      </w:pPr>
      <w:rPr>
        <w:rFonts w:ascii="Arial" w:hAnsi="Arial" w:hint="default"/>
      </w:rPr>
    </w:lvl>
    <w:lvl w:ilvl="8" w:tplc="F53C95D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UyMTI2NLcwNDYxtzBX0lEKTi0uzszPAykwqgUA0Gtx9SwAAAA="/>
  </w:docVars>
  <w:rsids>
    <w:rsidRoot w:val="00D22BC1"/>
    <w:rsid w:val="0005306C"/>
    <w:rsid w:val="000B44D4"/>
    <w:rsid w:val="001D5578"/>
    <w:rsid w:val="003361EB"/>
    <w:rsid w:val="00381A3D"/>
    <w:rsid w:val="003F339C"/>
    <w:rsid w:val="004455C2"/>
    <w:rsid w:val="004D1DDE"/>
    <w:rsid w:val="005426A5"/>
    <w:rsid w:val="0055657C"/>
    <w:rsid w:val="005C1FDA"/>
    <w:rsid w:val="00653A3A"/>
    <w:rsid w:val="006F6019"/>
    <w:rsid w:val="007F59A3"/>
    <w:rsid w:val="007F7A71"/>
    <w:rsid w:val="008A72F2"/>
    <w:rsid w:val="008B4BEE"/>
    <w:rsid w:val="00970E51"/>
    <w:rsid w:val="009A01B3"/>
    <w:rsid w:val="009B102B"/>
    <w:rsid w:val="00A00333"/>
    <w:rsid w:val="00A125C3"/>
    <w:rsid w:val="00A31C18"/>
    <w:rsid w:val="00AC6AD2"/>
    <w:rsid w:val="00AF79B9"/>
    <w:rsid w:val="00B8050F"/>
    <w:rsid w:val="00BB14E6"/>
    <w:rsid w:val="00C526AA"/>
    <w:rsid w:val="00C63AF3"/>
    <w:rsid w:val="00D22BC1"/>
    <w:rsid w:val="00DE1A12"/>
    <w:rsid w:val="00E13E64"/>
    <w:rsid w:val="00EA7FBD"/>
    <w:rsid w:val="00F0562D"/>
    <w:rsid w:val="00FB7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0506F"/>
  <w15:chartTrackingRefBased/>
  <w15:docId w15:val="{8367AFC7-F337-4F91-81D1-A270544FC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7F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488801">
      <w:bodyDiv w:val="1"/>
      <w:marLeft w:val="0"/>
      <w:marRight w:val="0"/>
      <w:marTop w:val="0"/>
      <w:marBottom w:val="0"/>
      <w:divBdr>
        <w:top w:val="none" w:sz="0" w:space="0" w:color="auto"/>
        <w:left w:val="none" w:sz="0" w:space="0" w:color="auto"/>
        <w:bottom w:val="none" w:sz="0" w:space="0" w:color="auto"/>
        <w:right w:val="none" w:sz="0" w:space="0" w:color="auto"/>
      </w:divBdr>
      <w:divsChild>
        <w:div w:id="1539394087">
          <w:marLeft w:val="720"/>
          <w:marRight w:val="0"/>
          <w:marTop w:val="240"/>
          <w:marBottom w:val="0"/>
          <w:divBdr>
            <w:top w:val="none" w:sz="0" w:space="0" w:color="auto"/>
            <w:left w:val="none" w:sz="0" w:space="0" w:color="auto"/>
            <w:bottom w:val="none" w:sz="0" w:space="0" w:color="auto"/>
            <w:right w:val="none" w:sz="0" w:space="0" w:color="auto"/>
          </w:divBdr>
        </w:div>
        <w:div w:id="1931960060">
          <w:marLeft w:val="720"/>
          <w:marRight w:val="0"/>
          <w:marTop w:val="240"/>
          <w:marBottom w:val="0"/>
          <w:divBdr>
            <w:top w:val="none" w:sz="0" w:space="0" w:color="auto"/>
            <w:left w:val="none" w:sz="0" w:space="0" w:color="auto"/>
            <w:bottom w:val="none" w:sz="0" w:space="0" w:color="auto"/>
            <w:right w:val="none" w:sz="0" w:space="0" w:color="auto"/>
          </w:divBdr>
        </w:div>
      </w:divsChild>
    </w:div>
    <w:div w:id="729613723">
      <w:bodyDiv w:val="1"/>
      <w:marLeft w:val="0"/>
      <w:marRight w:val="0"/>
      <w:marTop w:val="0"/>
      <w:marBottom w:val="0"/>
      <w:divBdr>
        <w:top w:val="none" w:sz="0" w:space="0" w:color="auto"/>
        <w:left w:val="none" w:sz="0" w:space="0" w:color="auto"/>
        <w:bottom w:val="none" w:sz="0" w:space="0" w:color="auto"/>
        <w:right w:val="none" w:sz="0" w:space="0" w:color="auto"/>
      </w:divBdr>
      <w:divsChild>
        <w:div w:id="2020765907">
          <w:marLeft w:val="720"/>
          <w:marRight w:val="0"/>
          <w:marTop w:val="240"/>
          <w:marBottom w:val="0"/>
          <w:divBdr>
            <w:top w:val="none" w:sz="0" w:space="0" w:color="auto"/>
            <w:left w:val="none" w:sz="0" w:space="0" w:color="auto"/>
            <w:bottom w:val="none" w:sz="0" w:space="0" w:color="auto"/>
            <w:right w:val="none" w:sz="0" w:space="0" w:color="auto"/>
          </w:divBdr>
        </w:div>
        <w:div w:id="1680423013">
          <w:marLeft w:val="720"/>
          <w:marRight w:val="0"/>
          <w:marTop w:val="240"/>
          <w:marBottom w:val="0"/>
          <w:divBdr>
            <w:top w:val="none" w:sz="0" w:space="0" w:color="auto"/>
            <w:left w:val="none" w:sz="0" w:space="0" w:color="auto"/>
            <w:bottom w:val="none" w:sz="0" w:space="0" w:color="auto"/>
            <w:right w:val="none" w:sz="0" w:space="0" w:color="auto"/>
          </w:divBdr>
        </w:div>
        <w:div w:id="998734743">
          <w:marLeft w:val="720"/>
          <w:marRight w:val="0"/>
          <w:marTop w:val="240"/>
          <w:marBottom w:val="0"/>
          <w:divBdr>
            <w:top w:val="none" w:sz="0" w:space="0" w:color="auto"/>
            <w:left w:val="none" w:sz="0" w:space="0" w:color="auto"/>
            <w:bottom w:val="none" w:sz="0" w:space="0" w:color="auto"/>
            <w:right w:val="none" w:sz="0" w:space="0" w:color="auto"/>
          </w:divBdr>
        </w:div>
        <w:div w:id="543717211">
          <w:marLeft w:val="720"/>
          <w:marRight w:val="0"/>
          <w:marTop w:val="240"/>
          <w:marBottom w:val="0"/>
          <w:divBdr>
            <w:top w:val="none" w:sz="0" w:space="0" w:color="auto"/>
            <w:left w:val="none" w:sz="0" w:space="0" w:color="auto"/>
            <w:bottom w:val="none" w:sz="0" w:space="0" w:color="auto"/>
            <w:right w:val="none" w:sz="0" w:space="0" w:color="auto"/>
          </w:divBdr>
        </w:div>
        <w:div w:id="731848655">
          <w:marLeft w:val="720"/>
          <w:marRight w:val="0"/>
          <w:marTop w:val="240"/>
          <w:marBottom w:val="0"/>
          <w:divBdr>
            <w:top w:val="none" w:sz="0" w:space="0" w:color="auto"/>
            <w:left w:val="none" w:sz="0" w:space="0" w:color="auto"/>
            <w:bottom w:val="none" w:sz="0" w:space="0" w:color="auto"/>
            <w:right w:val="none" w:sz="0" w:space="0" w:color="auto"/>
          </w:divBdr>
        </w:div>
        <w:div w:id="345251189">
          <w:marLeft w:val="72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BF75E-A0F7-477A-8988-DAC554336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6</Pages>
  <Words>1808</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dayto</dc:creator>
  <cp:keywords/>
  <dc:description/>
  <cp:lastModifiedBy>Cromar, Ryan</cp:lastModifiedBy>
  <cp:revision>6</cp:revision>
  <dcterms:created xsi:type="dcterms:W3CDTF">2017-11-17T21:13:00Z</dcterms:created>
  <dcterms:modified xsi:type="dcterms:W3CDTF">2017-11-18T16:39:00Z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