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33D5AB" w14:textId="77777777" w:rsidR="00093EAC" w:rsidRDefault="00AE68DD" w:rsidP="00CF3048">
      <w:pPr>
        <w:spacing w:before="100" w:beforeAutospacing="1"/>
        <w:jc w:val="center"/>
        <w:rPr>
          <w:b/>
          <w:bCs/>
          <w:color w:val="000000"/>
          <w:sz w:val="36"/>
          <w:szCs w:val="36"/>
          <w:lang w:bidi="he-IL"/>
        </w:rPr>
      </w:pPr>
      <w:r>
        <w:rPr>
          <w:b/>
          <w:bCs/>
          <w:color w:val="000000"/>
          <w:sz w:val="36"/>
          <w:szCs w:val="36"/>
          <w:lang w:bidi="he-IL"/>
        </w:rPr>
        <w:t xml:space="preserve">Quiz </w:t>
      </w:r>
      <w:r w:rsidR="00073553">
        <w:rPr>
          <w:b/>
          <w:bCs/>
          <w:color w:val="000000"/>
          <w:sz w:val="36"/>
          <w:szCs w:val="36"/>
          <w:lang w:bidi="he-IL"/>
        </w:rPr>
        <w:t>V</w:t>
      </w:r>
      <w:r>
        <w:rPr>
          <w:b/>
          <w:bCs/>
          <w:color w:val="000000"/>
          <w:sz w:val="36"/>
          <w:szCs w:val="36"/>
          <w:lang w:bidi="he-IL"/>
        </w:rPr>
        <w:t>II</w:t>
      </w:r>
      <w:r w:rsidR="00A617BB">
        <w:rPr>
          <w:b/>
          <w:bCs/>
          <w:color w:val="000000"/>
          <w:sz w:val="36"/>
          <w:szCs w:val="36"/>
          <w:lang w:bidi="he-IL"/>
        </w:rPr>
        <w:t>-</w:t>
      </w:r>
      <w:r w:rsidR="00EE36A0">
        <w:rPr>
          <w:b/>
          <w:bCs/>
          <w:color w:val="000000"/>
          <w:sz w:val="36"/>
          <w:szCs w:val="36"/>
          <w:lang w:bidi="he-IL"/>
        </w:rPr>
        <w:t>D</w:t>
      </w:r>
      <w:r w:rsidR="00B045ED">
        <w:rPr>
          <w:b/>
          <w:bCs/>
          <w:color w:val="000000"/>
          <w:sz w:val="36"/>
          <w:szCs w:val="36"/>
          <w:lang w:bidi="he-IL"/>
        </w:rPr>
        <w:t xml:space="preserve"> Cortland Watson</w:t>
      </w:r>
    </w:p>
    <w:p w14:paraId="2298B1E7" w14:textId="77777777" w:rsidR="000E516D" w:rsidRDefault="000E516D" w:rsidP="000E516D">
      <w:pPr>
        <w:jc w:val="center"/>
        <w:rPr>
          <w:sz w:val="28"/>
          <w:szCs w:val="28"/>
        </w:rPr>
      </w:pPr>
      <w:r>
        <w:rPr>
          <w:sz w:val="28"/>
          <w:szCs w:val="28"/>
        </w:rPr>
        <w:t>Part I – Individual Quiz</w:t>
      </w:r>
      <w:r w:rsidR="005D1A3C">
        <w:rPr>
          <w:sz w:val="28"/>
          <w:szCs w:val="28"/>
        </w:rPr>
        <w:t xml:space="preserve"> (Before Class)</w:t>
      </w:r>
    </w:p>
    <w:p w14:paraId="56EDA7E9" w14:textId="77777777" w:rsidR="000E516D" w:rsidRPr="00DA0BDC" w:rsidRDefault="000E516D" w:rsidP="000E516D">
      <w:pPr>
        <w:jc w:val="center"/>
        <w:rPr>
          <w:sz w:val="28"/>
          <w:szCs w:val="28"/>
        </w:rPr>
      </w:pPr>
      <w:r>
        <w:rPr>
          <w:sz w:val="28"/>
          <w:szCs w:val="28"/>
        </w:rPr>
        <w:t>Part II – Group Quiz</w:t>
      </w:r>
      <w:r w:rsidR="005D1A3C">
        <w:rPr>
          <w:sz w:val="28"/>
          <w:szCs w:val="28"/>
        </w:rPr>
        <w:t xml:space="preserve"> (During Class)</w:t>
      </w:r>
    </w:p>
    <w:p w14:paraId="764F69F0" w14:textId="77777777" w:rsidR="007332D0" w:rsidRDefault="007332D0" w:rsidP="007F0527"/>
    <w:p w14:paraId="5FA0034A" w14:textId="77777777" w:rsidR="00AC29E8" w:rsidRDefault="00EE36A0" w:rsidP="00AC29E8">
      <w:pPr>
        <w:numPr>
          <w:ilvl w:val="0"/>
          <w:numId w:val="24"/>
        </w:numPr>
        <w:autoSpaceDE w:val="0"/>
        <w:autoSpaceDN w:val="0"/>
        <w:adjustRightInd w:val="0"/>
      </w:pPr>
      <w:r>
        <w:t>Did you complete the reading (6 points)?</w:t>
      </w:r>
    </w:p>
    <w:p w14:paraId="18AB0554" w14:textId="77777777" w:rsidR="00AC29E8" w:rsidRDefault="00B045ED" w:rsidP="00AC29E8">
      <w:pPr>
        <w:autoSpaceDE w:val="0"/>
        <w:autoSpaceDN w:val="0"/>
        <w:adjustRightInd w:val="0"/>
      </w:pPr>
      <w:r>
        <w:t>Yes</w:t>
      </w:r>
    </w:p>
    <w:p w14:paraId="73F81A04" w14:textId="77777777" w:rsidR="0019268A" w:rsidRDefault="0019268A" w:rsidP="0019268A">
      <w:pPr>
        <w:autoSpaceDE w:val="0"/>
        <w:autoSpaceDN w:val="0"/>
        <w:adjustRightInd w:val="0"/>
      </w:pPr>
    </w:p>
    <w:p w14:paraId="100AF5A1" w14:textId="77777777" w:rsidR="00DC599D" w:rsidRDefault="00DC599D" w:rsidP="00DC599D">
      <w:pPr>
        <w:autoSpaceDE w:val="0"/>
        <w:autoSpaceDN w:val="0"/>
        <w:adjustRightInd w:val="0"/>
        <w:ind w:left="720"/>
      </w:pPr>
    </w:p>
    <w:p w14:paraId="0F7DE3CE" w14:textId="77777777" w:rsidR="00DC599D" w:rsidRPr="00F520F7" w:rsidRDefault="00DC599D" w:rsidP="00DC599D">
      <w:pPr>
        <w:autoSpaceDE w:val="0"/>
        <w:autoSpaceDN w:val="0"/>
        <w:adjustRightInd w:val="0"/>
        <w:ind w:left="720"/>
        <w:rPr>
          <w:b/>
        </w:rPr>
      </w:pPr>
      <w:r w:rsidRPr="00F520F7">
        <w:rPr>
          <w:b/>
        </w:rPr>
        <w:t>End of Part I</w:t>
      </w:r>
    </w:p>
    <w:p w14:paraId="6B98FFCB" w14:textId="77777777" w:rsidR="000C6E10" w:rsidRDefault="000C6E10" w:rsidP="000C6E10">
      <w:pPr>
        <w:pStyle w:val="ListParagraph"/>
      </w:pPr>
    </w:p>
    <w:p w14:paraId="679A0428" w14:textId="77777777" w:rsidR="00CF3048" w:rsidRDefault="000C6E10" w:rsidP="00CF3048">
      <w:pPr>
        <w:numPr>
          <w:ilvl w:val="0"/>
          <w:numId w:val="24"/>
        </w:numPr>
        <w:autoSpaceDE w:val="0"/>
        <w:autoSpaceDN w:val="0"/>
        <w:adjustRightInd w:val="0"/>
      </w:pPr>
      <w:r>
        <w:t>Were you in class on time (2 pts)?</w:t>
      </w:r>
    </w:p>
    <w:p w14:paraId="1A9E64A6" w14:textId="77777777" w:rsidR="00B045ED" w:rsidRDefault="00B045ED" w:rsidP="00B045ED">
      <w:pPr>
        <w:autoSpaceDE w:val="0"/>
        <w:autoSpaceDN w:val="0"/>
        <w:adjustRightInd w:val="0"/>
      </w:pPr>
      <w:r>
        <w:t>Yes</w:t>
      </w:r>
    </w:p>
    <w:p w14:paraId="49880048" w14:textId="77777777" w:rsidR="00DD2412" w:rsidRDefault="00DD2412" w:rsidP="00DD2412">
      <w:pPr>
        <w:autoSpaceDE w:val="0"/>
        <w:autoSpaceDN w:val="0"/>
        <w:adjustRightInd w:val="0"/>
      </w:pPr>
    </w:p>
    <w:p w14:paraId="017FAB0B" w14:textId="77777777" w:rsidR="00EE36A0" w:rsidRPr="00EE36A0" w:rsidRDefault="00EE36A0" w:rsidP="00EE36A0">
      <w:pPr>
        <w:pStyle w:val="ListParagraph"/>
        <w:rPr>
          <w:rFonts w:ascii="Times New Roman" w:eastAsia="Times New Roman" w:hAnsi="Times New Roman"/>
          <w:sz w:val="24"/>
          <w:szCs w:val="24"/>
        </w:rPr>
      </w:pPr>
      <w:r w:rsidRPr="00EE36A0">
        <w:rPr>
          <w:rFonts w:ascii="Times New Roman" w:eastAsia="Times New Roman" w:hAnsi="Times New Roman"/>
          <w:sz w:val="24"/>
          <w:szCs w:val="24"/>
        </w:rPr>
        <w:t xml:space="preserve">The effects of three factors: fee level (high/low), scope of work (in-house/sub-contracted), and type of supervisory control (local/traveling supervisors) on the quality of work performed by independent marketing research agencies was assessed. Higher quality ratings are better. The file (see attached </w:t>
      </w:r>
      <w:r w:rsidR="003511C3">
        <w:rPr>
          <w:rFonts w:ascii="Times New Roman" w:eastAsia="Times New Roman" w:hAnsi="Times New Roman"/>
          <w:sz w:val="24"/>
          <w:szCs w:val="24"/>
        </w:rPr>
        <w:t xml:space="preserve">data </w:t>
      </w:r>
      <w:r w:rsidRPr="00EE36A0">
        <w:rPr>
          <w:rFonts w:ascii="Times New Roman" w:eastAsia="Times New Roman" w:hAnsi="Times New Roman"/>
          <w:sz w:val="24"/>
          <w:szCs w:val="24"/>
        </w:rPr>
        <w:t xml:space="preserve">file - </w:t>
      </w:r>
      <w:r w:rsidR="00EA0D9C">
        <w:rPr>
          <w:rFonts w:ascii="Times New Roman" w:eastAsia="Times New Roman" w:hAnsi="Times New Roman"/>
          <w:sz w:val="24"/>
          <w:szCs w:val="24"/>
        </w:rPr>
        <w:t xml:space="preserve"> in Quiz VII- D</w:t>
      </w:r>
      <w:r w:rsidRPr="00EE36A0">
        <w:rPr>
          <w:rFonts w:ascii="Times New Roman" w:eastAsia="Times New Roman" w:hAnsi="Times New Roman"/>
          <w:sz w:val="24"/>
          <w:szCs w:val="24"/>
        </w:rPr>
        <w:t>) contains the data. In this exercise, you will assess the effects of these three factors on the quality.</w:t>
      </w:r>
    </w:p>
    <w:p w14:paraId="19D17328" w14:textId="77777777" w:rsidR="00EE36A0" w:rsidRPr="00EE36A0" w:rsidRDefault="00EE36A0" w:rsidP="00EE36A0">
      <w:pPr>
        <w:pStyle w:val="ListParagraph"/>
        <w:rPr>
          <w:rFonts w:ascii="Times New Roman" w:eastAsia="Times New Roman" w:hAnsi="Times New Roman"/>
          <w:sz w:val="24"/>
          <w:szCs w:val="24"/>
        </w:rPr>
      </w:pPr>
    </w:p>
    <w:p w14:paraId="133B74D1" w14:textId="77777777" w:rsidR="00EE36A0" w:rsidRPr="00EE36A0" w:rsidRDefault="00EE36A0" w:rsidP="00EE36A0">
      <w:pPr>
        <w:pStyle w:val="ListParagraph"/>
        <w:rPr>
          <w:rFonts w:ascii="Times New Roman" w:eastAsia="Times New Roman" w:hAnsi="Times New Roman"/>
          <w:sz w:val="24"/>
          <w:szCs w:val="24"/>
        </w:rPr>
      </w:pPr>
      <w:r w:rsidRPr="00EE36A0">
        <w:rPr>
          <w:rFonts w:ascii="Times New Roman" w:eastAsia="Times New Roman" w:hAnsi="Times New Roman"/>
          <w:sz w:val="24"/>
          <w:szCs w:val="24"/>
        </w:rPr>
        <w:t>Do the following.</w:t>
      </w:r>
    </w:p>
    <w:p w14:paraId="6AFD2624" w14:textId="77777777" w:rsidR="00EE36A0" w:rsidRPr="00EE36A0" w:rsidRDefault="00EE36A0" w:rsidP="00EE36A0">
      <w:pPr>
        <w:pStyle w:val="ListParagraph"/>
        <w:rPr>
          <w:rFonts w:ascii="Times New Roman" w:eastAsia="Times New Roman" w:hAnsi="Times New Roman"/>
          <w:sz w:val="24"/>
          <w:szCs w:val="24"/>
        </w:rPr>
      </w:pPr>
      <w:r w:rsidRPr="00EE36A0">
        <w:rPr>
          <w:rFonts w:ascii="Times New Roman" w:eastAsia="Times New Roman" w:hAnsi="Times New Roman"/>
          <w:sz w:val="24"/>
          <w:szCs w:val="24"/>
        </w:rPr>
        <w:t xml:space="preserve">(a) </w:t>
      </w:r>
      <w:r w:rsidR="00BF25A3">
        <w:rPr>
          <w:rFonts w:ascii="Times New Roman" w:eastAsia="Times New Roman" w:hAnsi="Times New Roman"/>
          <w:sz w:val="24"/>
          <w:szCs w:val="24"/>
        </w:rPr>
        <w:t xml:space="preserve">Do a data decomposition </w:t>
      </w:r>
      <w:r w:rsidR="00355091">
        <w:rPr>
          <w:rFonts w:ascii="Times New Roman" w:eastAsia="Times New Roman" w:hAnsi="Times New Roman"/>
          <w:sz w:val="24"/>
          <w:szCs w:val="24"/>
        </w:rPr>
        <w:t xml:space="preserve">and degrees of freedom </w:t>
      </w:r>
      <w:r w:rsidR="00BF25A3">
        <w:rPr>
          <w:rFonts w:ascii="Times New Roman" w:eastAsia="Times New Roman" w:hAnsi="Times New Roman"/>
          <w:sz w:val="24"/>
          <w:szCs w:val="24"/>
        </w:rPr>
        <w:t>of this analysis</w:t>
      </w:r>
      <w:r>
        <w:rPr>
          <w:rFonts w:ascii="Times New Roman" w:eastAsia="Times New Roman" w:hAnsi="Times New Roman"/>
          <w:sz w:val="24"/>
          <w:szCs w:val="24"/>
        </w:rPr>
        <w:t xml:space="preserve"> (3 points)</w:t>
      </w:r>
      <w:r w:rsidRPr="00EE36A0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0CAD1BB8" w14:textId="77777777" w:rsidR="00AC29E8" w:rsidRDefault="00EE36A0" w:rsidP="00EE36A0">
      <w:pPr>
        <w:pStyle w:val="ListParagraph"/>
      </w:pPr>
      <w:r w:rsidRPr="00EE36A0">
        <w:rPr>
          <w:rFonts w:ascii="Times New Roman" w:eastAsia="Times New Roman" w:hAnsi="Times New Roman"/>
          <w:sz w:val="24"/>
          <w:szCs w:val="24"/>
        </w:rPr>
        <w:t>(b) Complete an ANOVA table showing the sum of squares, degrees of freedom, F, and P-value for each of the main effects and all interactions</w:t>
      </w:r>
      <w:r w:rsidR="00BF25A3">
        <w:rPr>
          <w:rFonts w:ascii="Times New Roman" w:eastAsia="Times New Roman" w:hAnsi="Times New Roman"/>
          <w:sz w:val="24"/>
          <w:szCs w:val="24"/>
        </w:rPr>
        <w:t xml:space="preserve"> using R</w:t>
      </w:r>
      <w:r w:rsidRPr="00EE36A0"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 xml:space="preserve">  Make Conclusions based off of the results (3 points)</w:t>
      </w:r>
    </w:p>
    <w:p w14:paraId="680D1B9D" w14:textId="41EF63E7" w:rsidR="00EB31DB" w:rsidRDefault="00BB624F" w:rsidP="00EB31DB">
      <w:pPr>
        <w:autoSpaceDE w:val="0"/>
        <w:autoSpaceDN w:val="0"/>
        <w:adjustRightInd w:val="0"/>
        <w:ind w:left="720"/>
      </w:pPr>
      <w:r>
        <w:rPr>
          <w:noProof/>
        </w:rPr>
        <w:drawing>
          <wp:inline distT="0" distB="0" distL="0" distR="0" wp14:anchorId="17D86D09" wp14:editId="79F9C0B9">
            <wp:extent cx="6019800" cy="3060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7-16 at 1.44.2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3CB5" w14:textId="72ECC2D1" w:rsidR="004A4109" w:rsidRDefault="004A4109" w:rsidP="00EB31DB">
      <w:pPr>
        <w:autoSpaceDE w:val="0"/>
        <w:autoSpaceDN w:val="0"/>
        <w:adjustRightInd w:val="0"/>
        <w:ind w:left="720"/>
      </w:pPr>
      <w:r>
        <w:t xml:space="preserve">The three main factors are significant, but none of the interactions are. </w:t>
      </w:r>
    </w:p>
    <w:p w14:paraId="35588ED6" w14:textId="5B469C34" w:rsidR="004A4109" w:rsidRDefault="004A4109" w:rsidP="00EB31DB">
      <w:pPr>
        <w:autoSpaceDE w:val="0"/>
        <w:autoSpaceDN w:val="0"/>
        <w:adjustRightInd w:val="0"/>
        <w:ind w:left="720"/>
      </w:pPr>
      <w:r>
        <w:rPr>
          <w:noProof/>
        </w:rPr>
        <w:lastRenderedPageBreak/>
        <w:drawing>
          <wp:inline distT="0" distB="0" distL="0" distR="0" wp14:anchorId="3EE36449" wp14:editId="51E90621">
            <wp:extent cx="6459825" cy="331724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7-16 at 1.45.5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417" cy="331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0271" w14:textId="1907BA1B" w:rsidR="004A4109" w:rsidRDefault="004A4109" w:rsidP="00EB31DB">
      <w:pPr>
        <w:autoSpaceDE w:val="0"/>
        <w:autoSpaceDN w:val="0"/>
        <w:adjustRightInd w:val="0"/>
        <w:ind w:left="720"/>
      </w:pPr>
      <w:r>
        <w:t xml:space="preserve">We have equal variance, but the normality is questionable, but we will proceed. </w:t>
      </w:r>
      <w:bookmarkStart w:id="0" w:name="_GoBack"/>
      <w:bookmarkEnd w:id="0"/>
    </w:p>
    <w:sectPr w:rsidR="004A4109" w:rsidSect="00CF30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6286A"/>
    <w:multiLevelType w:val="hybridMultilevel"/>
    <w:tmpl w:val="4A4E0F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DA4F45"/>
    <w:multiLevelType w:val="hybridMultilevel"/>
    <w:tmpl w:val="AD4CC5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5678BC"/>
    <w:multiLevelType w:val="hybridMultilevel"/>
    <w:tmpl w:val="4B5220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8BB2DEE"/>
    <w:multiLevelType w:val="hybridMultilevel"/>
    <w:tmpl w:val="EC169D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076057"/>
    <w:multiLevelType w:val="hybridMultilevel"/>
    <w:tmpl w:val="9A065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E92962"/>
    <w:multiLevelType w:val="hybridMultilevel"/>
    <w:tmpl w:val="BD12F504"/>
    <w:lvl w:ilvl="0" w:tplc="06EAA8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C911E49"/>
    <w:multiLevelType w:val="hybridMultilevel"/>
    <w:tmpl w:val="1ADEF4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165FF7"/>
    <w:multiLevelType w:val="multilevel"/>
    <w:tmpl w:val="C4EAF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BD3835"/>
    <w:multiLevelType w:val="hybridMultilevel"/>
    <w:tmpl w:val="0E8695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3C15FDE"/>
    <w:multiLevelType w:val="hybridMultilevel"/>
    <w:tmpl w:val="058C2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4CE3CAD"/>
    <w:multiLevelType w:val="hybridMultilevel"/>
    <w:tmpl w:val="D6C280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AE1580"/>
    <w:multiLevelType w:val="hybridMultilevel"/>
    <w:tmpl w:val="F8CEA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F81B4A"/>
    <w:multiLevelType w:val="hybridMultilevel"/>
    <w:tmpl w:val="78B05404"/>
    <w:lvl w:ilvl="0" w:tplc="AB94D4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D02DAB"/>
    <w:multiLevelType w:val="hybridMultilevel"/>
    <w:tmpl w:val="8700AF2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4">
    <w:nsid w:val="2EFB1D09"/>
    <w:multiLevelType w:val="hybridMultilevel"/>
    <w:tmpl w:val="5686E0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F963997"/>
    <w:multiLevelType w:val="hybridMultilevel"/>
    <w:tmpl w:val="06CAD2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60809B1"/>
    <w:multiLevelType w:val="hybridMultilevel"/>
    <w:tmpl w:val="E6BC80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A800384"/>
    <w:multiLevelType w:val="hybridMultilevel"/>
    <w:tmpl w:val="9A065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A33169"/>
    <w:multiLevelType w:val="hybridMultilevel"/>
    <w:tmpl w:val="704ED6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EEB6255"/>
    <w:multiLevelType w:val="hybridMultilevel"/>
    <w:tmpl w:val="28C43E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1014E89"/>
    <w:multiLevelType w:val="hybridMultilevel"/>
    <w:tmpl w:val="9FFC2E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3897042"/>
    <w:multiLevelType w:val="multilevel"/>
    <w:tmpl w:val="A184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07C33FE"/>
    <w:multiLevelType w:val="hybridMultilevel"/>
    <w:tmpl w:val="CF3267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3366BAB"/>
    <w:multiLevelType w:val="multilevel"/>
    <w:tmpl w:val="95CE795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4">
    <w:nsid w:val="65095865"/>
    <w:multiLevelType w:val="multilevel"/>
    <w:tmpl w:val="DE6A0C6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5">
    <w:nsid w:val="65A0778A"/>
    <w:multiLevelType w:val="hybridMultilevel"/>
    <w:tmpl w:val="4FC6F2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5"/>
  </w:num>
  <w:num w:numId="4">
    <w:abstractNumId w:val="13"/>
  </w:num>
  <w:num w:numId="5">
    <w:abstractNumId w:val="11"/>
  </w:num>
  <w:num w:numId="6">
    <w:abstractNumId w:val="6"/>
  </w:num>
  <w:num w:numId="7">
    <w:abstractNumId w:val="1"/>
  </w:num>
  <w:num w:numId="8">
    <w:abstractNumId w:val="7"/>
  </w:num>
  <w:num w:numId="9">
    <w:abstractNumId w:val="18"/>
  </w:num>
  <w:num w:numId="10">
    <w:abstractNumId w:val="10"/>
  </w:num>
  <w:num w:numId="11">
    <w:abstractNumId w:val="15"/>
  </w:num>
  <w:num w:numId="12">
    <w:abstractNumId w:val="3"/>
  </w:num>
  <w:num w:numId="13">
    <w:abstractNumId w:val="22"/>
  </w:num>
  <w:num w:numId="14">
    <w:abstractNumId w:val="16"/>
  </w:num>
  <w:num w:numId="15">
    <w:abstractNumId w:val="25"/>
  </w:num>
  <w:num w:numId="16">
    <w:abstractNumId w:val="8"/>
  </w:num>
  <w:num w:numId="17">
    <w:abstractNumId w:val="20"/>
  </w:num>
  <w:num w:numId="18">
    <w:abstractNumId w:val="19"/>
  </w:num>
  <w:num w:numId="19">
    <w:abstractNumId w:val="9"/>
  </w:num>
  <w:num w:numId="20">
    <w:abstractNumId w:val="14"/>
  </w:num>
  <w:num w:numId="21">
    <w:abstractNumId w:val="2"/>
  </w:num>
  <w:num w:numId="22">
    <w:abstractNumId w:val="0"/>
  </w:num>
  <w:num w:numId="23">
    <w:abstractNumId w:val="21"/>
  </w:num>
  <w:num w:numId="24">
    <w:abstractNumId w:val="4"/>
  </w:num>
  <w:num w:numId="25">
    <w:abstractNumId w:val="17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A1F"/>
    <w:rsid w:val="00060643"/>
    <w:rsid w:val="00073553"/>
    <w:rsid w:val="000778C4"/>
    <w:rsid w:val="00093EAC"/>
    <w:rsid w:val="000A11F4"/>
    <w:rsid w:val="000A553A"/>
    <w:rsid w:val="000C6E10"/>
    <w:rsid w:val="000D6B59"/>
    <w:rsid w:val="000E516D"/>
    <w:rsid w:val="00142C9F"/>
    <w:rsid w:val="001855B3"/>
    <w:rsid w:val="00191317"/>
    <w:rsid w:val="00191770"/>
    <w:rsid w:val="0019268A"/>
    <w:rsid w:val="002163A9"/>
    <w:rsid w:val="00245A9A"/>
    <w:rsid w:val="00290FB8"/>
    <w:rsid w:val="002A4039"/>
    <w:rsid w:val="002E4368"/>
    <w:rsid w:val="00315256"/>
    <w:rsid w:val="003511C3"/>
    <w:rsid w:val="00355091"/>
    <w:rsid w:val="00363CE9"/>
    <w:rsid w:val="00366768"/>
    <w:rsid w:val="003C1BB0"/>
    <w:rsid w:val="004858CE"/>
    <w:rsid w:val="00492A1F"/>
    <w:rsid w:val="004A4109"/>
    <w:rsid w:val="004B5A47"/>
    <w:rsid w:val="005158A7"/>
    <w:rsid w:val="00574B0A"/>
    <w:rsid w:val="005B07D4"/>
    <w:rsid w:val="005B3F0D"/>
    <w:rsid w:val="005C0ABB"/>
    <w:rsid w:val="005C4B4A"/>
    <w:rsid w:val="005D1A3C"/>
    <w:rsid w:val="005E39C7"/>
    <w:rsid w:val="005F49D3"/>
    <w:rsid w:val="006033CE"/>
    <w:rsid w:val="00615763"/>
    <w:rsid w:val="00615E9D"/>
    <w:rsid w:val="00624680"/>
    <w:rsid w:val="0064239D"/>
    <w:rsid w:val="006739C1"/>
    <w:rsid w:val="006C6B34"/>
    <w:rsid w:val="00727A21"/>
    <w:rsid w:val="007332D0"/>
    <w:rsid w:val="00763B95"/>
    <w:rsid w:val="007C7F23"/>
    <w:rsid w:val="007D4B6C"/>
    <w:rsid w:val="007F0527"/>
    <w:rsid w:val="00812028"/>
    <w:rsid w:val="00853DEE"/>
    <w:rsid w:val="00871025"/>
    <w:rsid w:val="008E0B7A"/>
    <w:rsid w:val="008E2F0B"/>
    <w:rsid w:val="008F491A"/>
    <w:rsid w:val="008F5653"/>
    <w:rsid w:val="00900EBA"/>
    <w:rsid w:val="00970D20"/>
    <w:rsid w:val="00A617BB"/>
    <w:rsid w:val="00A670C5"/>
    <w:rsid w:val="00AA1FCE"/>
    <w:rsid w:val="00AC29E8"/>
    <w:rsid w:val="00AE68DD"/>
    <w:rsid w:val="00B045ED"/>
    <w:rsid w:val="00BB07C9"/>
    <w:rsid w:val="00BB624F"/>
    <w:rsid w:val="00BF0DA9"/>
    <w:rsid w:val="00BF25A3"/>
    <w:rsid w:val="00BF3A5B"/>
    <w:rsid w:val="00C101A8"/>
    <w:rsid w:val="00C46F74"/>
    <w:rsid w:val="00C53F78"/>
    <w:rsid w:val="00C82C22"/>
    <w:rsid w:val="00CE0F81"/>
    <w:rsid w:val="00CE7B06"/>
    <w:rsid w:val="00CF3048"/>
    <w:rsid w:val="00CF3F68"/>
    <w:rsid w:val="00D17EB1"/>
    <w:rsid w:val="00D34ED4"/>
    <w:rsid w:val="00D542B8"/>
    <w:rsid w:val="00D63C80"/>
    <w:rsid w:val="00DC599D"/>
    <w:rsid w:val="00DD2412"/>
    <w:rsid w:val="00DD52BF"/>
    <w:rsid w:val="00DE629A"/>
    <w:rsid w:val="00DF4D78"/>
    <w:rsid w:val="00E2613D"/>
    <w:rsid w:val="00E273B7"/>
    <w:rsid w:val="00E3081C"/>
    <w:rsid w:val="00E605EB"/>
    <w:rsid w:val="00E6089E"/>
    <w:rsid w:val="00E72312"/>
    <w:rsid w:val="00EA0D9C"/>
    <w:rsid w:val="00EA6212"/>
    <w:rsid w:val="00EB31DB"/>
    <w:rsid w:val="00ED4656"/>
    <w:rsid w:val="00EE36A0"/>
    <w:rsid w:val="00F06643"/>
    <w:rsid w:val="00F14EA8"/>
    <w:rsid w:val="00F520F7"/>
    <w:rsid w:val="00F70CAD"/>
    <w:rsid w:val="00FB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BBF8AC"/>
  <w15:docId w15:val="{F6150DB7-9AB6-4DF5-84F4-EE06755CD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92A1F"/>
    <w:pPr>
      <w:spacing w:before="100" w:beforeAutospacing="1" w:after="100" w:afterAutospacing="1"/>
    </w:pPr>
    <w:rPr>
      <w:lang w:bidi="he-IL"/>
    </w:rPr>
  </w:style>
  <w:style w:type="character" w:styleId="Hyperlink">
    <w:name w:val="Hyperlink"/>
    <w:rsid w:val="00492A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516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92383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164</Words>
  <Characters>941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Learning Guides – Section 1</vt:lpstr>
    </vt:vector>
  </TitlesOfParts>
  <Company>BYU-Idaho</Company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Guides – Section 1</dc:title>
  <dc:creator>glcamer</dc:creator>
  <cp:lastModifiedBy>Watson, Simone</cp:lastModifiedBy>
  <cp:revision>9</cp:revision>
  <dcterms:created xsi:type="dcterms:W3CDTF">2016-07-05T23:25:00Z</dcterms:created>
  <dcterms:modified xsi:type="dcterms:W3CDTF">2018-07-16T19:47:00Z</dcterms:modified>
</cp:coreProperties>
</file>