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A6EA" w14:textId="65D85BFD" w:rsidR="0086563A" w:rsidRDefault="0086563A">
      <w:r>
        <w:t>Table 1: Sample Demographics (N = 1,168)</w:t>
      </w:r>
    </w:p>
    <w:tbl>
      <w:tblPr>
        <w:tblStyle w:val="GridTable3-Accent3"/>
        <w:tblW w:w="0" w:type="auto"/>
        <w:tblLayout w:type="fixed"/>
        <w:tblLook w:val="04A0" w:firstRow="1" w:lastRow="0" w:firstColumn="1" w:lastColumn="0" w:noHBand="0" w:noVBand="1"/>
      </w:tblPr>
      <w:tblGrid>
        <w:gridCol w:w="1710"/>
        <w:gridCol w:w="2970"/>
        <w:gridCol w:w="1080"/>
        <w:gridCol w:w="3150"/>
      </w:tblGrid>
      <w:tr w:rsidR="00677307" w14:paraId="17535F49" w14:textId="77777777" w:rsidTr="00677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</w:tcPr>
          <w:p w14:paraId="7E316BAF" w14:textId="77777777" w:rsidR="00677307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677307">
              <w:rPr>
                <w:i w:val="0"/>
              </w:rPr>
              <w:t>Variable</w:t>
            </w:r>
          </w:p>
        </w:tc>
        <w:tc>
          <w:tcPr>
            <w:tcW w:w="2970" w:type="dxa"/>
          </w:tcPr>
          <w:p w14:paraId="48FD0718" w14:textId="06EA21E1" w:rsidR="00677307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66A2DCC" w14:textId="77777777" w:rsidR="00677307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7307">
              <w:t>N</w:t>
            </w:r>
          </w:p>
        </w:tc>
        <w:tc>
          <w:tcPr>
            <w:tcW w:w="3150" w:type="dxa"/>
          </w:tcPr>
          <w:p w14:paraId="226BA987" w14:textId="01F1E443" w:rsidR="00677307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 (95% CI)</w:t>
            </w:r>
          </w:p>
        </w:tc>
      </w:tr>
      <w:tr w:rsidR="00677307" w14:paraId="769148B9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ECF11D6" w14:textId="414E8DEC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Age (Year</w:t>
            </w:r>
            <w:r w:rsidR="002E132B">
              <w:rPr>
                <w:rFonts w:ascii="Arial" w:eastAsia="Arial" w:hAnsi="Arial" w:cs="Arial"/>
                <w:color w:val="000000"/>
                <w:sz w:val="22"/>
                <w:szCs w:val="22"/>
              </w:rPr>
              <w:t>s)</w:t>
            </w:r>
          </w:p>
        </w:tc>
        <w:tc>
          <w:tcPr>
            <w:tcW w:w="2970" w:type="dxa"/>
            <w:vAlign w:val="center"/>
          </w:tcPr>
          <w:p w14:paraId="38EBE781" w14:textId="1796B6F3" w:rsidR="00677307" w:rsidRPr="00677307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77307">
              <w:rPr>
                <w:rFonts w:ascii="Arial" w:eastAsia="Arial" w:hAnsi="Arial" w:cs="Arial"/>
                <w:color w:val="000000"/>
                <w:sz w:val="22"/>
                <w:szCs w:val="22"/>
              </w:rPr>
              <w:t>Mean (95% CI); SD</w:t>
            </w:r>
            <w:r w:rsidR="002E132B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Range 20-80</w:t>
            </w:r>
          </w:p>
        </w:tc>
        <w:tc>
          <w:tcPr>
            <w:tcW w:w="1080" w:type="dxa"/>
            <w:vAlign w:val="center"/>
          </w:tcPr>
          <w:p w14:paraId="6F5BEC7A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3150" w:type="dxa"/>
            <w:vAlign w:val="center"/>
          </w:tcPr>
          <w:p w14:paraId="348BE9B3" w14:textId="745EBA2C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62.4 (61.6 - 63.1)</w:t>
            </w: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; 12.7</w:t>
            </w:r>
          </w:p>
        </w:tc>
      </w:tr>
      <w:tr w:rsidR="00677307" w14:paraId="1AFDB3F4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3E9FD319" w14:textId="0841205F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970" w:type="dxa"/>
            <w:vAlign w:val="center"/>
          </w:tcPr>
          <w:p w14:paraId="14724385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vAlign w:val="center"/>
          </w:tcPr>
          <w:p w14:paraId="3701D3EC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3150" w:type="dxa"/>
            <w:vAlign w:val="center"/>
          </w:tcPr>
          <w:p w14:paraId="5C2BE504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51.9 (49.0 - 54.7)</w:t>
            </w:r>
          </w:p>
        </w:tc>
      </w:tr>
      <w:tr w:rsidR="00677307" w14:paraId="7EFCE3D9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11ED67E4" w14:textId="4FC9B4F4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5BB75DE8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vAlign w:val="center"/>
          </w:tcPr>
          <w:p w14:paraId="56B1710C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562</w:t>
            </w:r>
          </w:p>
        </w:tc>
        <w:tc>
          <w:tcPr>
            <w:tcW w:w="3150" w:type="dxa"/>
            <w:vAlign w:val="center"/>
          </w:tcPr>
          <w:p w14:paraId="704AC1E2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48.1 (45.3 - 51.0)</w:t>
            </w:r>
          </w:p>
        </w:tc>
      </w:tr>
      <w:tr w:rsidR="00677307" w14:paraId="7963027A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DFED1EA" w14:textId="04EA69D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2970" w:type="dxa"/>
            <w:vAlign w:val="center"/>
          </w:tcPr>
          <w:p w14:paraId="23C7D65A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080" w:type="dxa"/>
            <w:vAlign w:val="center"/>
          </w:tcPr>
          <w:p w14:paraId="227EF571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150" w:type="dxa"/>
            <w:vAlign w:val="center"/>
          </w:tcPr>
          <w:p w14:paraId="7B9AB6C8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17.1 (15.1 - 19.4)</w:t>
            </w:r>
          </w:p>
        </w:tc>
      </w:tr>
      <w:tr w:rsidR="00677307" w14:paraId="1EE6C7C7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6662EAD8" w14:textId="4583A471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7BD8494A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1080" w:type="dxa"/>
            <w:vAlign w:val="center"/>
          </w:tcPr>
          <w:p w14:paraId="689A622E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508</w:t>
            </w:r>
          </w:p>
        </w:tc>
        <w:tc>
          <w:tcPr>
            <w:tcW w:w="3150" w:type="dxa"/>
            <w:vAlign w:val="center"/>
          </w:tcPr>
          <w:p w14:paraId="05B57F71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43.5 (40.7 - 46.4)</w:t>
            </w:r>
          </w:p>
        </w:tc>
      </w:tr>
      <w:tr w:rsidR="00677307" w14:paraId="506B8710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168AD9D6" w14:textId="66486B46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67D3B796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1080" w:type="dxa"/>
            <w:vAlign w:val="center"/>
          </w:tcPr>
          <w:p w14:paraId="176E1FFC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3150" w:type="dxa"/>
            <w:vAlign w:val="center"/>
          </w:tcPr>
          <w:p w14:paraId="76CDCE2D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24.7 (22.3 - 27.2)</w:t>
            </w:r>
          </w:p>
        </w:tc>
      </w:tr>
      <w:tr w:rsidR="00677307" w14:paraId="245DAB03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48294E3F" w14:textId="03484FAC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73ABB421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1080" w:type="dxa"/>
            <w:vAlign w:val="center"/>
          </w:tcPr>
          <w:p w14:paraId="7B4232AB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150" w:type="dxa"/>
            <w:vAlign w:val="center"/>
          </w:tcPr>
          <w:p w14:paraId="359EB39F" w14:textId="432D9734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0.0</w:t>
            </w:r>
          </w:p>
        </w:tc>
      </w:tr>
      <w:tr w:rsidR="00677307" w14:paraId="5D58B783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38765A2C" w14:textId="08253AE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2F6E19C9" w14:textId="251D275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Other/Multiracial</w:t>
            </w:r>
          </w:p>
        </w:tc>
        <w:tc>
          <w:tcPr>
            <w:tcW w:w="1080" w:type="dxa"/>
            <w:vAlign w:val="center"/>
          </w:tcPr>
          <w:p w14:paraId="04530732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3150" w:type="dxa"/>
            <w:vAlign w:val="center"/>
          </w:tcPr>
          <w:p w14:paraId="0047CB8E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14.7 (12.8 - 16.9)</w:t>
            </w:r>
          </w:p>
        </w:tc>
      </w:tr>
      <w:tr w:rsidR="00677307" w14:paraId="18E87411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57478850" w14:textId="4BD43973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2970" w:type="dxa"/>
            <w:vAlign w:val="center"/>
          </w:tcPr>
          <w:p w14:paraId="6E455C92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Married/Living with Partner</w:t>
            </w:r>
          </w:p>
        </w:tc>
        <w:tc>
          <w:tcPr>
            <w:tcW w:w="1080" w:type="dxa"/>
            <w:vAlign w:val="center"/>
          </w:tcPr>
          <w:p w14:paraId="0FE8481A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675</w:t>
            </w:r>
          </w:p>
        </w:tc>
        <w:tc>
          <w:tcPr>
            <w:tcW w:w="3150" w:type="dxa"/>
            <w:vAlign w:val="center"/>
          </w:tcPr>
          <w:p w14:paraId="5D22BE39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57.8 (54.9 - 60.6)</w:t>
            </w:r>
          </w:p>
        </w:tc>
      </w:tr>
      <w:tr w:rsidR="00677307" w14:paraId="6B1E839B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8B95E1C" w14:textId="78D9E3FB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6A5C18E8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Widowed/Divorced/Separated</w:t>
            </w:r>
          </w:p>
        </w:tc>
        <w:tc>
          <w:tcPr>
            <w:tcW w:w="1080" w:type="dxa"/>
            <w:vAlign w:val="center"/>
          </w:tcPr>
          <w:p w14:paraId="7A3C76DB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3150" w:type="dxa"/>
            <w:vAlign w:val="center"/>
          </w:tcPr>
          <w:p w14:paraId="7CA899BB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32.5 (29.9 - 35.3)</w:t>
            </w:r>
          </w:p>
        </w:tc>
      </w:tr>
      <w:tr w:rsidR="00677307" w14:paraId="549F0897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CABC813" w14:textId="5A0C11C3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352730A2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Never Married</w:t>
            </w:r>
          </w:p>
        </w:tc>
        <w:tc>
          <w:tcPr>
            <w:tcW w:w="1080" w:type="dxa"/>
            <w:vAlign w:val="center"/>
          </w:tcPr>
          <w:p w14:paraId="72E69B7F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150" w:type="dxa"/>
            <w:vAlign w:val="center"/>
          </w:tcPr>
          <w:p w14:paraId="13E85F5C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9.7 (8.1 - 11.5)</w:t>
            </w:r>
          </w:p>
        </w:tc>
      </w:tr>
      <w:tr w:rsidR="00677307" w14:paraId="227647D4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74195D39" w14:textId="7D30A563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Educational Level</w:t>
            </w:r>
          </w:p>
        </w:tc>
        <w:tc>
          <w:tcPr>
            <w:tcW w:w="2970" w:type="dxa"/>
            <w:vAlign w:val="center"/>
          </w:tcPr>
          <w:p w14:paraId="0C1A41C8" w14:textId="29ADBFDC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College graduate or above</w:t>
            </w:r>
          </w:p>
        </w:tc>
        <w:tc>
          <w:tcPr>
            <w:tcW w:w="1080" w:type="dxa"/>
            <w:vAlign w:val="center"/>
          </w:tcPr>
          <w:p w14:paraId="2FBD3A26" w14:textId="09A632D1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3150" w:type="dxa"/>
            <w:vAlign w:val="center"/>
          </w:tcPr>
          <w:p w14:paraId="096C7FFA" w14:textId="47F831E0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24.1 (21.7 - 26.6)</w:t>
            </w:r>
          </w:p>
        </w:tc>
      </w:tr>
      <w:tr w:rsidR="00677307" w14:paraId="426A7E70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645663EC" w14:textId="77777777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61443B4F" w14:textId="277A96F8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Some college or AA degree</w:t>
            </w:r>
          </w:p>
        </w:tc>
        <w:tc>
          <w:tcPr>
            <w:tcW w:w="1080" w:type="dxa"/>
            <w:vAlign w:val="center"/>
          </w:tcPr>
          <w:p w14:paraId="642EF6B4" w14:textId="24FE793E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387</w:t>
            </w:r>
          </w:p>
        </w:tc>
        <w:tc>
          <w:tcPr>
            <w:tcW w:w="3150" w:type="dxa"/>
            <w:vAlign w:val="center"/>
          </w:tcPr>
          <w:p w14:paraId="78BB3EF0" w14:textId="517E0E7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33.2 (30.5 - 35.9)</w:t>
            </w:r>
          </w:p>
        </w:tc>
      </w:tr>
      <w:tr w:rsidR="00677307" w14:paraId="1159EA90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69D0BD3" w14:textId="77777777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51DB5B78" w14:textId="15063DB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HS graduate or GED</w:t>
            </w:r>
          </w:p>
        </w:tc>
        <w:tc>
          <w:tcPr>
            <w:tcW w:w="1080" w:type="dxa"/>
            <w:vAlign w:val="center"/>
          </w:tcPr>
          <w:p w14:paraId="2480B1B3" w14:textId="2B7B8EE5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3150" w:type="dxa"/>
            <w:vAlign w:val="center"/>
          </w:tcPr>
          <w:p w14:paraId="782DD539" w14:textId="3E25BE1C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25.3 (22.9 - 27.9)</w:t>
            </w:r>
          </w:p>
        </w:tc>
      </w:tr>
      <w:tr w:rsidR="00677307" w14:paraId="3605F349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EAE57B9" w14:textId="5C5D6BEF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71682786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9th-11th grade</w:t>
            </w:r>
          </w:p>
        </w:tc>
        <w:tc>
          <w:tcPr>
            <w:tcW w:w="1080" w:type="dxa"/>
            <w:vAlign w:val="center"/>
          </w:tcPr>
          <w:p w14:paraId="67A593E1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139</w:t>
            </w:r>
          </w:p>
        </w:tc>
        <w:tc>
          <w:tcPr>
            <w:tcW w:w="3150" w:type="dxa"/>
            <w:vAlign w:val="center"/>
          </w:tcPr>
          <w:p w14:paraId="56272010" w14:textId="77777777" w:rsidR="00677307" w:rsidRPr="0086563A" w:rsidRDefault="00677307" w:rsidP="008656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11.9 (10.2 - 13.9)</w:t>
            </w:r>
          </w:p>
        </w:tc>
      </w:tr>
      <w:tr w:rsidR="00677307" w14:paraId="751D3805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1D52F975" w14:textId="0702A3D1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1338D15A" w14:textId="00C87A6D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Less than 9th grade</w:t>
            </w:r>
          </w:p>
        </w:tc>
        <w:tc>
          <w:tcPr>
            <w:tcW w:w="1080" w:type="dxa"/>
            <w:vAlign w:val="center"/>
          </w:tcPr>
          <w:p w14:paraId="511881B7" w14:textId="260D5DF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3150" w:type="dxa"/>
            <w:vAlign w:val="center"/>
          </w:tcPr>
          <w:p w14:paraId="34352019" w14:textId="69DBD488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5.6 (4.4 - 7.0)</w:t>
            </w:r>
          </w:p>
        </w:tc>
      </w:tr>
      <w:tr w:rsidR="00677307" w14:paraId="63C43406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0131E24" w14:textId="13F9FEB1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Family Income Ratio</w:t>
            </w:r>
          </w:p>
        </w:tc>
        <w:tc>
          <w:tcPr>
            <w:tcW w:w="2970" w:type="dxa"/>
            <w:vAlign w:val="center"/>
          </w:tcPr>
          <w:p w14:paraId="7878072B" w14:textId="22C9C8F7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Median (95% CI); IQR</w:t>
            </w:r>
            <w:r w:rsidR="002E132B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br/>
              <w:t>Range 0 - 5</w:t>
            </w:r>
          </w:p>
        </w:tc>
        <w:tc>
          <w:tcPr>
            <w:tcW w:w="1080" w:type="dxa"/>
            <w:vAlign w:val="center"/>
          </w:tcPr>
          <w:p w14:paraId="2FB7F063" w14:textId="5164FA0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3150" w:type="dxa"/>
            <w:vAlign w:val="center"/>
          </w:tcPr>
          <w:p w14:paraId="3E8DDF81" w14:textId="29D9E6F2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2.2 (2.0 - 2.3)</w:t>
            </w: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; 1.25-3.90</w:t>
            </w:r>
          </w:p>
        </w:tc>
      </w:tr>
      <w:tr w:rsidR="00677307" w14:paraId="002D7F37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F3B229E" w14:textId="277D8F0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Family Income Category</w:t>
            </w:r>
          </w:p>
        </w:tc>
        <w:tc>
          <w:tcPr>
            <w:tcW w:w="2970" w:type="dxa"/>
            <w:vAlign w:val="center"/>
          </w:tcPr>
          <w:p w14:paraId="6AABD180" w14:textId="16E5EE52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Less than or equal to 135% of FPL</w:t>
            </w:r>
          </w:p>
        </w:tc>
        <w:tc>
          <w:tcPr>
            <w:tcW w:w="1080" w:type="dxa"/>
            <w:vAlign w:val="center"/>
          </w:tcPr>
          <w:p w14:paraId="5C910DFD" w14:textId="0DF4784A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3150" w:type="dxa"/>
            <w:vAlign w:val="center"/>
          </w:tcPr>
          <w:p w14:paraId="43D291BB" w14:textId="76B760B5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26.7 (24.2 - 29.3)</w:t>
            </w:r>
          </w:p>
        </w:tc>
      </w:tr>
      <w:tr w:rsidR="00677307" w14:paraId="6DAEE70E" w14:textId="77777777" w:rsidTr="0067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73FECD3F" w14:textId="77777777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1114F2A2" w14:textId="7405F7F0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Between 135 and 185% of FPL</w:t>
            </w:r>
          </w:p>
        </w:tc>
        <w:tc>
          <w:tcPr>
            <w:tcW w:w="1080" w:type="dxa"/>
            <w:vAlign w:val="center"/>
          </w:tcPr>
          <w:p w14:paraId="6BACF75B" w14:textId="24059984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202</w:t>
            </w:r>
          </w:p>
        </w:tc>
        <w:tc>
          <w:tcPr>
            <w:tcW w:w="3150" w:type="dxa"/>
            <w:vAlign w:val="center"/>
          </w:tcPr>
          <w:p w14:paraId="659A5B56" w14:textId="05DF2304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17.3 (15.2 - 19.6)</w:t>
            </w:r>
          </w:p>
        </w:tc>
      </w:tr>
      <w:tr w:rsidR="00677307" w14:paraId="0A8257ED" w14:textId="77777777" w:rsidTr="00677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7BB072C" w14:textId="77777777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4D0EECA3" w14:textId="5C4EFD8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Greater than 185% FPL</w:t>
            </w:r>
          </w:p>
        </w:tc>
        <w:tc>
          <w:tcPr>
            <w:tcW w:w="1080" w:type="dxa"/>
            <w:vAlign w:val="center"/>
          </w:tcPr>
          <w:p w14:paraId="50991842" w14:textId="5D623E20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3150" w:type="dxa"/>
            <w:vAlign w:val="center"/>
          </w:tcPr>
          <w:p w14:paraId="1C447D29" w14:textId="1CF6300A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56.0 (53.1 - 58.8)</w:t>
            </w:r>
          </w:p>
        </w:tc>
      </w:tr>
    </w:tbl>
    <w:p w14:paraId="72EC92DD" w14:textId="77777777" w:rsidR="00677307" w:rsidRDefault="00677307">
      <w:pPr>
        <w:spacing w:after="160" w:line="259" w:lineRule="auto"/>
      </w:pPr>
      <w:r>
        <w:br w:type="page"/>
      </w:r>
    </w:p>
    <w:p w14:paraId="249468F0" w14:textId="5ED83C5C" w:rsidR="00677307" w:rsidRDefault="00677307" w:rsidP="00677307">
      <w:r>
        <w:lastRenderedPageBreak/>
        <w:t xml:space="preserve">Table 2: Sample Health </w:t>
      </w:r>
      <w:r w:rsidR="00D2719B">
        <w:t>Insurance</w:t>
      </w:r>
      <w:r>
        <w:t xml:space="preserve"> (N = </w:t>
      </w:r>
      <w:proofErr w:type="gramStart"/>
      <w:r w:rsidR="00D2719B">
        <w:t>1,073</w:t>
      </w:r>
      <w:r>
        <w:t>)</w:t>
      </w:r>
      <w:bookmarkStart w:id="0" w:name="_Hlk151830570"/>
      <w:r w:rsidR="00D2719B"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</w:t>
      </w:r>
      <w:bookmarkEnd w:id="0"/>
      <w:proofErr w:type="gramEnd"/>
    </w:p>
    <w:tbl>
      <w:tblPr>
        <w:tblStyle w:val="GridTable3-Accent3"/>
        <w:tblW w:w="0" w:type="auto"/>
        <w:tblLayout w:type="fixed"/>
        <w:tblLook w:val="04A0" w:firstRow="1" w:lastRow="0" w:firstColumn="1" w:lastColumn="0" w:noHBand="0" w:noVBand="1"/>
      </w:tblPr>
      <w:tblGrid>
        <w:gridCol w:w="1710"/>
        <w:gridCol w:w="2970"/>
        <w:gridCol w:w="1080"/>
        <w:gridCol w:w="3150"/>
      </w:tblGrid>
      <w:tr w:rsidR="00677307" w14:paraId="042BEE1D" w14:textId="77777777" w:rsidTr="00780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</w:tcPr>
          <w:p w14:paraId="6C8A9581" w14:textId="77777777" w:rsidR="00677307" w:rsidRDefault="00677307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677307">
              <w:rPr>
                <w:i w:val="0"/>
              </w:rPr>
              <w:t>Variable</w:t>
            </w:r>
          </w:p>
        </w:tc>
        <w:tc>
          <w:tcPr>
            <w:tcW w:w="2970" w:type="dxa"/>
          </w:tcPr>
          <w:p w14:paraId="1B96594C" w14:textId="77777777" w:rsidR="00677307" w:rsidRDefault="00677307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1EC6D95" w14:textId="77777777" w:rsidR="00677307" w:rsidRDefault="00677307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7307">
              <w:t>N</w:t>
            </w:r>
          </w:p>
        </w:tc>
        <w:tc>
          <w:tcPr>
            <w:tcW w:w="3150" w:type="dxa"/>
          </w:tcPr>
          <w:p w14:paraId="1634D715" w14:textId="1C056E8D" w:rsidR="00677307" w:rsidRDefault="00D2719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 (95% CI)</w:t>
            </w:r>
          </w:p>
        </w:tc>
      </w:tr>
      <w:tr w:rsidR="00677307" w14:paraId="26B5DD7D" w14:textId="77777777" w:rsidTr="0078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45A8BD4" w14:textId="4A45D28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Any Health Insurance Coverage?</w:t>
            </w:r>
          </w:p>
        </w:tc>
        <w:tc>
          <w:tcPr>
            <w:tcW w:w="2970" w:type="dxa"/>
            <w:vAlign w:val="center"/>
          </w:tcPr>
          <w:p w14:paraId="40B30DD2" w14:textId="47DFC662" w:rsidR="00677307" w:rsidRPr="00677307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  <w:vertAlign w:val="superscript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vAlign w:val="center"/>
          </w:tcPr>
          <w:p w14:paraId="302607E8" w14:textId="63ABF9D8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1,073</w:t>
            </w:r>
          </w:p>
        </w:tc>
        <w:tc>
          <w:tcPr>
            <w:tcW w:w="3150" w:type="dxa"/>
            <w:vAlign w:val="center"/>
          </w:tcPr>
          <w:p w14:paraId="3E0A2839" w14:textId="579CAD75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100.0</w:t>
            </w:r>
          </w:p>
        </w:tc>
      </w:tr>
      <w:tr w:rsidR="00D2719B" w14:paraId="66ECB7BF" w14:textId="77777777" w:rsidTr="00780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6E75D76" w14:textId="3E9460E0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Prescription Drug Coverage?</w:t>
            </w:r>
          </w:p>
        </w:tc>
        <w:tc>
          <w:tcPr>
            <w:tcW w:w="2970" w:type="dxa"/>
            <w:vAlign w:val="center"/>
          </w:tcPr>
          <w:p w14:paraId="74F93887" w14:textId="557D6D87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vAlign w:val="center"/>
          </w:tcPr>
          <w:p w14:paraId="17FA89E2" w14:textId="6699CC5C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985</w:t>
            </w:r>
          </w:p>
        </w:tc>
        <w:tc>
          <w:tcPr>
            <w:tcW w:w="3150" w:type="dxa"/>
            <w:vAlign w:val="center"/>
          </w:tcPr>
          <w:p w14:paraId="018859E1" w14:textId="3B18E80C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91.8 (90.0 - 93.3)</w:t>
            </w:r>
          </w:p>
        </w:tc>
      </w:tr>
      <w:tr w:rsidR="00D2719B" w14:paraId="05A7B21D" w14:textId="77777777" w:rsidTr="0078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A2C4837" w14:textId="77777777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7FDB36D3" w14:textId="5E5A9E72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vAlign w:val="center"/>
          </w:tcPr>
          <w:p w14:paraId="17D33C7C" w14:textId="458AFB03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88</w:t>
            </w:r>
          </w:p>
        </w:tc>
        <w:tc>
          <w:tcPr>
            <w:tcW w:w="3150" w:type="dxa"/>
            <w:vAlign w:val="center"/>
          </w:tcPr>
          <w:p w14:paraId="1DC41008" w14:textId="61DAF538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8.2 (6.7 - 10.0)</w:t>
            </w:r>
          </w:p>
        </w:tc>
      </w:tr>
      <w:tr w:rsidR="00677307" w14:paraId="485C3A6B" w14:textId="77777777" w:rsidTr="00780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9FEC287" w14:textId="47C7B94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Health Insurance Type</w:t>
            </w:r>
          </w:p>
        </w:tc>
        <w:tc>
          <w:tcPr>
            <w:tcW w:w="2970" w:type="dxa"/>
            <w:vAlign w:val="center"/>
          </w:tcPr>
          <w:p w14:paraId="2D797EC6" w14:textId="6E8690C6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Both private and government</w:t>
            </w:r>
          </w:p>
        </w:tc>
        <w:tc>
          <w:tcPr>
            <w:tcW w:w="1080" w:type="dxa"/>
            <w:vAlign w:val="center"/>
          </w:tcPr>
          <w:p w14:paraId="29014195" w14:textId="3300CC7E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3150" w:type="dxa"/>
            <w:vAlign w:val="center"/>
          </w:tcPr>
          <w:p w14:paraId="303DA7D4" w14:textId="40B1DF41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26.5 (23.9 - 29.2)</w:t>
            </w:r>
          </w:p>
        </w:tc>
      </w:tr>
      <w:tr w:rsidR="00677307" w14:paraId="2C9F11C4" w14:textId="77777777" w:rsidTr="0078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153A02E0" w14:textId="5E2836B5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6D8D0358" w14:textId="423885CB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Private</w:t>
            </w:r>
            <w:r w:rsidR="00D2719B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 xml:space="preserve"> Only</w:t>
            </w:r>
          </w:p>
        </w:tc>
        <w:tc>
          <w:tcPr>
            <w:tcW w:w="1080" w:type="dxa"/>
            <w:vAlign w:val="center"/>
          </w:tcPr>
          <w:p w14:paraId="55C63B1B" w14:textId="368C7CB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322</w:t>
            </w:r>
          </w:p>
        </w:tc>
        <w:tc>
          <w:tcPr>
            <w:tcW w:w="3150" w:type="dxa"/>
            <w:vAlign w:val="center"/>
          </w:tcPr>
          <w:p w14:paraId="30D669A1" w14:textId="3146501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30.0 (27.3 - 32.8)</w:t>
            </w:r>
          </w:p>
        </w:tc>
      </w:tr>
      <w:tr w:rsidR="00677307" w14:paraId="767857DA" w14:textId="77777777" w:rsidTr="00780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6D796298" w14:textId="572C92EE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64C84B9D" w14:textId="341C90B0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Government</w:t>
            </w:r>
            <w:r w:rsidR="00D2719B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 xml:space="preserve"> Only</w:t>
            </w:r>
          </w:p>
        </w:tc>
        <w:tc>
          <w:tcPr>
            <w:tcW w:w="1080" w:type="dxa"/>
            <w:vAlign w:val="center"/>
          </w:tcPr>
          <w:p w14:paraId="7309C38A" w14:textId="66DB3514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3150" w:type="dxa"/>
            <w:vAlign w:val="center"/>
          </w:tcPr>
          <w:p w14:paraId="589F687D" w14:textId="7070EB02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43.5 (40.6 - 46.5)</w:t>
            </w:r>
          </w:p>
        </w:tc>
      </w:tr>
      <w:tr w:rsidR="00677307" w14:paraId="3E0D34B8" w14:textId="77777777" w:rsidTr="0078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1CF3B3D" w14:textId="77777777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06203C26" w14:textId="61B4464F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Uninsured</w:t>
            </w:r>
          </w:p>
        </w:tc>
        <w:tc>
          <w:tcPr>
            <w:tcW w:w="1080" w:type="dxa"/>
            <w:vAlign w:val="center"/>
          </w:tcPr>
          <w:p w14:paraId="1DB03EFF" w14:textId="2860A40D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150" w:type="dxa"/>
            <w:vAlign w:val="center"/>
          </w:tcPr>
          <w:p w14:paraId="0D6D8829" w14:textId="0A776939" w:rsidR="00677307" w:rsidRPr="0086563A" w:rsidRDefault="00677307" w:rsidP="006773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0.0</w:t>
            </w:r>
          </w:p>
        </w:tc>
      </w:tr>
    </w:tbl>
    <w:p w14:paraId="5C0C38F6" w14:textId="77777777" w:rsidR="00D2719B" w:rsidRDefault="00677307">
      <w:pPr>
        <w:spacing w:after="160" w:line="259" w:lineRule="auto"/>
        <w:rPr>
          <w:rFonts w:ascii="Calibri" w:eastAsia="Arial" w:hAnsi="Calibri" w:cs="Calibri"/>
          <w:i/>
          <w:iCs/>
          <w:color w:val="000000"/>
          <w:sz w:val="22"/>
          <w:szCs w:val="22"/>
        </w:rPr>
      </w:pPr>
      <w:bookmarkStart w:id="1" w:name="_Hlk151830577"/>
      <w:r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>Health insurance questions refused by 95 subjects</w:t>
      </w:r>
    </w:p>
    <w:bookmarkEnd w:id="1"/>
    <w:p w14:paraId="6A8F9C51" w14:textId="77777777" w:rsidR="00D2719B" w:rsidRDefault="00D2719B">
      <w:pPr>
        <w:spacing w:after="160" w:line="259" w:lineRule="auto"/>
      </w:pPr>
      <w:r>
        <w:br w:type="page"/>
      </w:r>
    </w:p>
    <w:p w14:paraId="564F6E7D" w14:textId="5D19BF4E" w:rsidR="00D2719B" w:rsidRDefault="00D2719B" w:rsidP="00D2719B">
      <w:r>
        <w:lastRenderedPageBreak/>
        <w:t>Table 3: Sample Health</w:t>
      </w:r>
      <w:r w:rsidR="004A128A">
        <w:t xml:space="preserve"> Status Statistic</w:t>
      </w:r>
      <w:r>
        <w:t>s (N = 1,168)</w:t>
      </w:r>
    </w:p>
    <w:tbl>
      <w:tblPr>
        <w:tblStyle w:val="GridTable3-Accent3"/>
        <w:tblW w:w="0" w:type="auto"/>
        <w:tblLayout w:type="fixed"/>
        <w:tblLook w:val="04A0" w:firstRow="1" w:lastRow="0" w:firstColumn="1" w:lastColumn="0" w:noHBand="0" w:noVBand="1"/>
      </w:tblPr>
      <w:tblGrid>
        <w:gridCol w:w="1890"/>
        <w:gridCol w:w="2790"/>
        <w:gridCol w:w="1080"/>
        <w:gridCol w:w="3150"/>
      </w:tblGrid>
      <w:tr w:rsidR="00D2719B" w14:paraId="640FBE31" w14:textId="77777777" w:rsidTr="00D2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</w:tcPr>
          <w:p w14:paraId="404E8FF8" w14:textId="77777777" w:rsidR="00D2719B" w:rsidRDefault="00D2719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677307">
              <w:rPr>
                <w:i w:val="0"/>
              </w:rPr>
              <w:t>Variable</w:t>
            </w:r>
          </w:p>
        </w:tc>
        <w:tc>
          <w:tcPr>
            <w:tcW w:w="2790" w:type="dxa"/>
          </w:tcPr>
          <w:p w14:paraId="20F5FFC7" w14:textId="77777777" w:rsidR="00D2719B" w:rsidRDefault="00D2719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862313D" w14:textId="77777777" w:rsidR="00D2719B" w:rsidRDefault="00D2719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7307">
              <w:t>N</w:t>
            </w:r>
          </w:p>
        </w:tc>
        <w:tc>
          <w:tcPr>
            <w:tcW w:w="3150" w:type="dxa"/>
          </w:tcPr>
          <w:p w14:paraId="0A07B0A1" w14:textId="77777777" w:rsidR="00D2719B" w:rsidRDefault="00D2719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 (95% CI)</w:t>
            </w:r>
          </w:p>
        </w:tc>
      </w:tr>
      <w:tr w:rsidR="00D2719B" w14:paraId="48BBD4BA" w14:textId="77777777" w:rsidTr="004D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7B6CDC3D" w14:textId="4A4EADC0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Adherence</w:t>
            </w:r>
          </w:p>
        </w:tc>
        <w:tc>
          <w:tcPr>
            <w:tcW w:w="2790" w:type="dxa"/>
            <w:vAlign w:val="center"/>
          </w:tcPr>
          <w:p w14:paraId="1A4A00A1" w14:textId="67202884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</w:tcPr>
          <w:p w14:paraId="2406ECB1" w14:textId="2F14C632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D2719B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767</w:t>
            </w:r>
          </w:p>
        </w:tc>
        <w:tc>
          <w:tcPr>
            <w:tcW w:w="3150" w:type="dxa"/>
          </w:tcPr>
          <w:p w14:paraId="38B311BA" w14:textId="4B043272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D2719B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65.7 (62.9 - 68.3)</w:t>
            </w:r>
          </w:p>
        </w:tc>
      </w:tr>
      <w:tr w:rsidR="00D2719B" w14:paraId="4C4D6109" w14:textId="77777777" w:rsidTr="002B4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44AA510D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54F429E7" w14:textId="5FDD9270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</w:tcPr>
          <w:p w14:paraId="35F85604" w14:textId="212CA53B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D2719B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401</w:t>
            </w:r>
          </w:p>
        </w:tc>
        <w:tc>
          <w:tcPr>
            <w:tcW w:w="3150" w:type="dxa"/>
          </w:tcPr>
          <w:p w14:paraId="13089BCA" w14:textId="48CB7CCF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D2719B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34.3 (31.7 - 37.1)</w:t>
            </w:r>
          </w:p>
        </w:tc>
      </w:tr>
      <w:tr w:rsidR="00D2719B" w14:paraId="708C83B1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12BD90E3" w14:textId="7F014DDD" w:rsidR="00D2719B" w:rsidRP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Mass Index (kg/m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  <w:r w:rsidR="002E132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(15.4-80.60)</w:t>
            </w:r>
          </w:p>
        </w:tc>
        <w:tc>
          <w:tcPr>
            <w:tcW w:w="2790" w:type="dxa"/>
            <w:vAlign w:val="center"/>
          </w:tcPr>
          <w:p w14:paraId="0D6C22B2" w14:textId="3BEE9374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Median (95% CI); IQR</w:t>
            </w:r>
            <w:r w:rsidR="002E132B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br/>
              <w:t>Range 15.4-80.60</w:t>
            </w:r>
          </w:p>
        </w:tc>
        <w:tc>
          <w:tcPr>
            <w:tcW w:w="1080" w:type="dxa"/>
            <w:vAlign w:val="center"/>
          </w:tcPr>
          <w:p w14:paraId="087BAC0F" w14:textId="013EC44F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1,083</w:t>
            </w:r>
          </w:p>
        </w:tc>
        <w:tc>
          <w:tcPr>
            <w:tcW w:w="3150" w:type="dxa"/>
            <w:vAlign w:val="center"/>
          </w:tcPr>
          <w:p w14:paraId="0B846111" w14:textId="5FFDB748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29.0 (28.6 - 29.4)</w:t>
            </w:r>
          </w:p>
        </w:tc>
      </w:tr>
      <w:tr w:rsidR="00D2719B" w14:paraId="4BF71A3A" w14:textId="77777777" w:rsidTr="00D27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5F9B919B" w14:textId="6492171C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CDC BMI Classification</w:t>
            </w:r>
          </w:p>
        </w:tc>
        <w:tc>
          <w:tcPr>
            <w:tcW w:w="2790" w:type="dxa"/>
            <w:vAlign w:val="center"/>
          </w:tcPr>
          <w:p w14:paraId="6E2DCA5C" w14:textId="422AA5CD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1080" w:type="dxa"/>
            <w:vAlign w:val="center"/>
          </w:tcPr>
          <w:p w14:paraId="6DB93091" w14:textId="749A2389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50" w:type="dxa"/>
            <w:vAlign w:val="center"/>
          </w:tcPr>
          <w:p w14:paraId="74892255" w14:textId="5852420B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0.6 (0.3 - 1.4)</w:t>
            </w:r>
          </w:p>
        </w:tc>
      </w:tr>
      <w:tr w:rsidR="00D2719B" w14:paraId="51AFE64F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2AF34609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51D27F8A" w14:textId="79277E5D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Normal Weight</w:t>
            </w:r>
          </w:p>
        </w:tc>
        <w:tc>
          <w:tcPr>
            <w:tcW w:w="1080" w:type="dxa"/>
            <w:vAlign w:val="center"/>
          </w:tcPr>
          <w:p w14:paraId="1373BAC9" w14:textId="66BC82D3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212</w:t>
            </w:r>
          </w:p>
        </w:tc>
        <w:tc>
          <w:tcPr>
            <w:tcW w:w="3150" w:type="dxa"/>
            <w:vAlign w:val="center"/>
          </w:tcPr>
          <w:p w14:paraId="59D168D7" w14:textId="68F3C8E5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19.6 (17.3 - 22.1)</w:t>
            </w:r>
          </w:p>
        </w:tc>
      </w:tr>
      <w:tr w:rsidR="00D2719B" w14:paraId="7B7D8035" w14:textId="77777777" w:rsidTr="00D2719B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72A61741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68D70987" w14:textId="7B27AE44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1080" w:type="dxa"/>
            <w:vAlign w:val="center"/>
          </w:tcPr>
          <w:p w14:paraId="1C95760F" w14:textId="6B6ED6C6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3150" w:type="dxa"/>
            <w:vAlign w:val="center"/>
          </w:tcPr>
          <w:p w14:paraId="2CDED426" w14:textId="1632651D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36.6 (33.7 - 39.5)</w:t>
            </w:r>
          </w:p>
        </w:tc>
      </w:tr>
      <w:tr w:rsidR="00D2719B" w14:paraId="3CFBD59F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002AE917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093CD0FB" w14:textId="3C5569E7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Obese Class 1 or 2</w:t>
            </w:r>
          </w:p>
        </w:tc>
        <w:tc>
          <w:tcPr>
            <w:tcW w:w="1080" w:type="dxa"/>
            <w:vAlign w:val="center"/>
          </w:tcPr>
          <w:p w14:paraId="7D29D472" w14:textId="265DD4B1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373</w:t>
            </w:r>
          </w:p>
        </w:tc>
        <w:tc>
          <w:tcPr>
            <w:tcW w:w="3150" w:type="dxa"/>
            <w:vAlign w:val="center"/>
          </w:tcPr>
          <w:p w14:paraId="48C80886" w14:textId="78B544E4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34.4 (31.7 - 37.3)</w:t>
            </w:r>
          </w:p>
        </w:tc>
      </w:tr>
      <w:tr w:rsidR="00D2719B" w14:paraId="2B9F58C4" w14:textId="77777777" w:rsidTr="00D27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7B5CA38E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2BFB823D" w14:textId="33CC9EDB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Obese Class 3</w:t>
            </w:r>
          </w:p>
        </w:tc>
        <w:tc>
          <w:tcPr>
            <w:tcW w:w="1080" w:type="dxa"/>
            <w:vAlign w:val="center"/>
          </w:tcPr>
          <w:p w14:paraId="6AC0172E" w14:textId="5D20E0AD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3150" w:type="dxa"/>
            <w:vAlign w:val="center"/>
          </w:tcPr>
          <w:p w14:paraId="66462251" w14:textId="515844CF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8.8 (7.2 - 10.6)</w:t>
            </w:r>
          </w:p>
        </w:tc>
      </w:tr>
      <w:tr w:rsidR="00D2719B" w14:paraId="35FDA4E1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4B00565C" w14:textId="02B46069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Heavy Alcohol Use?</w:t>
            </w:r>
            <w:r w:rsidR="008B2C34">
              <w:rPr>
                <w:rFonts w:ascii="Calibri" w:eastAsia="Arial" w:hAnsi="Calibri" w:cs="Calibri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="008B2C34">
              <w:rPr>
                <w:rFonts w:ascii="Calibri" w:eastAsia="Arial" w:hAnsi="Calibri" w:cs="Calibri"/>
                <w:color w:val="000000"/>
                <w:sz w:val="22"/>
                <w:szCs w:val="22"/>
                <w:vertAlign w:val="superscript"/>
              </w:rPr>
              <w:t>††</w:t>
            </w:r>
          </w:p>
        </w:tc>
        <w:tc>
          <w:tcPr>
            <w:tcW w:w="2790" w:type="dxa"/>
            <w:vAlign w:val="center"/>
          </w:tcPr>
          <w:p w14:paraId="66FDEB39" w14:textId="46781007" w:rsidR="00D2719B" w:rsidRPr="00677307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  <w:vertAlign w:val="superscript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vAlign w:val="center"/>
          </w:tcPr>
          <w:p w14:paraId="3635E7D0" w14:textId="1DDDEAC3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150" w:type="dxa"/>
            <w:vAlign w:val="center"/>
          </w:tcPr>
          <w:p w14:paraId="4D0AE4F0" w14:textId="144009BC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10.2 (8.5 - 12.2)</w:t>
            </w:r>
          </w:p>
        </w:tc>
      </w:tr>
      <w:tr w:rsidR="00D2719B" w14:paraId="7F545AAB" w14:textId="77777777" w:rsidTr="00D27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5EAB0F79" w14:textId="0AE579A9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637D7696" w14:textId="69B3A480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</w:t>
            </w:r>
            <w:r>
              <w:rPr>
                <w:rFonts w:ascii="Calibri" w:eastAsia="Arial" w:hAnsi="Calibri" w:cs="Calibri"/>
                <w:i/>
                <w:iCs/>
                <w:color w:val="000000"/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080" w:type="dxa"/>
            <w:vAlign w:val="center"/>
          </w:tcPr>
          <w:p w14:paraId="5F3B4C54" w14:textId="6F9BFF7E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937</w:t>
            </w:r>
          </w:p>
        </w:tc>
        <w:tc>
          <w:tcPr>
            <w:tcW w:w="3150" w:type="dxa"/>
            <w:vAlign w:val="center"/>
          </w:tcPr>
          <w:p w14:paraId="00EC2BAE" w14:textId="3EA63FAC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89.8 (87.8 - 91.5)</w:t>
            </w:r>
          </w:p>
        </w:tc>
      </w:tr>
      <w:tr w:rsidR="00D2719B" w14:paraId="7008FA2B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189AE5CC" w14:textId="5E11B296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Smoking Status</w:t>
            </w:r>
          </w:p>
        </w:tc>
        <w:tc>
          <w:tcPr>
            <w:tcW w:w="2790" w:type="dxa"/>
            <w:vAlign w:val="center"/>
          </w:tcPr>
          <w:p w14:paraId="096E75B1" w14:textId="2ACA5581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1080" w:type="dxa"/>
            <w:vAlign w:val="center"/>
          </w:tcPr>
          <w:p w14:paraId="6DA5ABB7" w14:textId="46CB0C6B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3150" w:type="dxa"/>
            <w:vAlign w:val="center"/>
          </w:tcPr>
          <w:p w14:paraId="07B96FF7" w14:textId="2E38AC46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16.6 (14.6 - 18.9)</w:t>
            </w:r>
          </w:p>
        </w:tc>
      </w:tr>
      <w:tr w:rsidR="00D2719B" w14:paraId="18C925D6" w14:textId="77777777" w:rsidTr="00D27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2372409B" w14:textId="77777777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71252CE2" w14:textId="1C1FF98E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Past</w:t>
            </w:r>
          </w:p>
        </w:tc>
        <w:tc>
          <w:tcPr>
            <w:tcW w:w="1080" w:type="dxa"/>
            <w:vAlign w:val="center"/>
          </w:tcPr>
          <w:p w14:paraId="3A37CB3E" w14:textId="5F194E2F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378</w:t>
            </w:r>
          </w:p>
        </w:tc>
        <w:tc>
          <w:tcPr>
            <w:tcW w:w="3150" w:type="dxa"/>
            <w:vAlign w:val="center"/>
          </w:tcPr>
          <w:p w14:paraId="097CEE28" w14:textId="74BB0661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32.4 (29.7 - 35.1)</w:t>
            </w:r>
          </w:p>
        </w:tc>
      </w:tr>
      <w:tr w:rsidR="00D2719B" w14:paraId="08BDE293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77BD4A25" w14:textId="77777777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33D2719E" w14:textId="7AE90CD7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080" w:type="dxa"/>
            <w:vAlign w:val="center"/>
          </w:tcPr>
          <w:p w14:paraId="2B5D7DC3" w14:textId="3C085AD6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3150" w:type="dxa"/>
            <w:vAlign w:val="center"/>
          </w:tcPr>
          <w:p w14:paraId="3CAE60A1" w14:textId="180F5209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51.0 (48.2 - 53.9)</w:t>
            </w:r>
          </w:p>
        </w:tc>
      </w:tr>
      <w:tr w:rsidR="00D2719B" w14:paraId="24C3EE5F" w14:textId="77777777" w:rsidTr="00D27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77A9CBF5" w14:textId="27A85B01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Comorbid Cardiovascular Disease</w:t>
            </w:r>
          </w:p>
        </w:tc>
        <w:tc>
          <w:tcPr>
            <w:tcW w:w="2790" w:type="dxa"/>
            <w:vAlign w:val="center"/>
          </w:tcPr>
          <w:p w14:paraId="48027CCD" w14:textId="7EE5411E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Overall – Yes</w:t>
            </w:r>
          </w:p>
        </w:tc>
        <w:tc>
          <w:tcPr>
            <w:tcW w:w="1080" w:type="dxa"/>
            <w:vAlign w:val="center"/>
          </w:tcPr>
          <w:p w14:paraId="227A959F" w14:textId="5B90B049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150" w:type="dxa"/>
            <w:vAlign w:val="center"/>
          </w:tcPr>
          <w:p w14:paraId="53CAC3BC" w14:textId="58C7C5AC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10.2 (8.5 - 12.2)</w:t>
            </w:r>
          </w:p>
        </w:tc>
      </w:tr>
      <w:tr w:rsidR="00D2719B" w14:paraId="701E4C54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199F2EC9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0AD29F80" w14:textId="3C001116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Overall - No</w:t>
            </w:r>
          </w:p>
        </w:tc>
        <w:tc>
          <w:tcPr>
            <w:tcW w:w="1080" w:type="dxa"/>
            <w:vAlign w:val="center"/>
          </w:tcPr>
          <w:p w14:paraId="4D3DBA1B" w14:textId="02F73992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937</w:t>
            </w:r>
          </w:p>
        </w:tc>
        <w:tc>
          <w:tcPr>
            <w:tcW w:w="3150" w:type="dxa"/>
            <w:vAlign w:val="center"/>
          </w:tcPr>
          <w:p w14:paraId="54197805" w14:textId="61684099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89.8 (87.8 - 91.5)</w:t>
            </w:r>
          </w:p>
        </w:tc>
      </w:tr>
      <w:tr w:rsidR="00D2719B" w14:paraId="7603BCC2" w14:textId="77777777" w:rsidTr="00D27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72C4F8A2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098352E2" w14:textId="699C5620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Congestive Heart Failure</w:t>
            </w:r>
          </w:p>
        </w:tc>
        <w:tc>
          <w:tcPr>
            <w:tcW w:w="1080" w:type="dxa"/>
            <w:vAlign w:val="center"/>
          </w:tcPr>
          <w:p w14:paraId="0E0F52E4" w14:textId="77830E04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3150" w:type="dxa"/>
            <w:vAlign w:val="center"/>
          </w:tcPr>
          <w:p w14:paraId="7CEB9D70" w14:textId="79BD9786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16.6 (14.6 - 18.9)</w:t>
            </w:r>
          </w:p>
        </w:tc>
      </w:tr>
      <w:tr w:rsidR="00D2719B" w14:paraId="29B485A9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4348290A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425B363B" w14:textId="2DA1015D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Coronary Artery Disease</w:t>
            </w:r>
          </w:p>
        </w:tc>
        <w:tc>
          <w:tcPr>
            <w:tcW w:w="1080" w:type="dxa"/>
            <w:vAlign w:val="center"/>
          </w:tcPr>
          <w:p w14:paraId="403C47DB" w14:textId="796AFB6B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378</w:t>
            </w:r>
          </w:p>
        </w:tc>
        <w:tc>
          <w:tcPr>
            <w:tcW w:w="3150" w:type="dxa"/>
            <w:vAlign w:val="center"/>
          </w:tcPr>
          <w:p w14:paraId="639D6EE7" w14:textId="183C2EEF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32.4 (29.7 - 35.1)</w:t>
            </w:r>
          </w:p>
        </w:tc>
      </w:tr>
      <w:tr w:rsidR="00D2719B" w14:paraId="161CE836" w14:textId="77777777" w:rsidTr="00D27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0D4968C4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5444D176" w14:textId="14BE0A4E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Angina Pectoris</w:t>
            </w:r>
          </w:p>
        </w:tc>
        <w:tc>
          <w:tcPr>
            <w:tcW w:w="1080" w:type="dxa"/>
            <w:vAlign w:val="center"/>
          </w:tcPr>
          <w:p w14:paraId="6F2486CA" w14:textId="57E1526D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3150" w:type="dxa"/>
            <w:vAlign w:val="center"/>
          </w:tcPr>
          <w:p w14:paraId="6753D4F0" w14:textId="7A240400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51.0 (48.2 - 53.9)</w:t>
            </w:r>
          </w:p>
        </w:tc>
      </w:tr>
      <w:tr w:rsidR="00D2719B" w14:paraId="6458E1E2" w14:textId="77777777" w:rsidTr="00D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68C9A26D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1A690C10" w14:textId="599E0AAE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Myocardial Infarction</w:t>
            </w:r>
          </w:p>
        </w:tc>
        <w:tc>
          <w:tcPr>
            <w:tcW w:w="1080" w:type="dxa"/>
            <w:vAlign w:val="center"/>
          </w:tcPr>
          <w:p w14:paraId="4B007AD5" w14:textId="52BA5D20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150" w:type="dxa"/>
            <w:vAlign w:val="center"/>
          </w:tcPr>
          <w:p w14:paraId="6C751FFB" w14:textId="52936878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10.2 (8.5 - 12.2)</w:t>
            </w:r>
          </w:p>
        </w:tc>
      </w:tr>
      <w:tr w:rsidR="00D2719B" w14:paraId="4A647B58" w14:textId="77777777" w:rsidTr="00D27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5D547628" w14:textId="77777777" w:rsidR="00D2719B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14:paraId="0C45B360" w14:textId="1F0CA5D5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Cerebrovascular Accident</w:t>
            </w:r>
          </w:p>
        </w:tc>
        <w:tc>
          <w:tcPr>
            <w:tcW w:w="1080" w:type="dxa"/>
            <w:vAlign w:val="center"/>
          </w:tcPr>
          <w:p w14:paraId="68FF315B" w14:textId="7C1BA73F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937</w:t>
            </w:r>
          </w:p>
        </w:tc>
        <w:tc>
          <w:tcPr>
            <w:tcW w:w="3150" w:type="dxa"/>
            <w:vAlign w:val="center"/>
          </w:tcPr>
          <w:p w14:paraId="211554D7" w14:textId="4BEC0C0E" w:rsidR="00D2719B" w:rsidRPr="0086563A" w:rsidRDefault="00D2719B" w:rsidP="00D271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89.8 (87.8 - 91.5)</w:t>
            </w:r>
          </w:p>
        </w:tc>
      </w:tr>
    </w:tbl>
    <w:p w14:paraId="3E213D22" w14:textId="20344E99" w:rsidR="00677307" w:rsidRDefault="00D2719B">
      <w:pPr>
        <w:spacing w:after="160" w:line="259" w:lineRule="auto"/>
      </w:pPr>
      <w:bookmarkStart w:id="2" w:name="_Hlk151830610"/>
      <w:r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††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>Alcohol Use questions refused by 125 subjects</w:t>
      </w:r>
      <w:bookmarkEnd w:id="2"/>
      <w:r w:rsidR="00677307">
        <w:br w:type="page"/>
      </w:r>
    </w:p>
    <w:p w14:paraId="2E75E1D6" w14:textId="72A1B5E5" w:rsidR="002E132B" w:rsidRDefault="002E132B">
      <w:pPr>
        <w:spacing w:after="160" w:line="259" w:lineRule="auto"/>
      </w:pPr>
      <w:bookmarkStart w:id="3" w:name="_Hlk151829473"/>
      <w:r>
        <w:lastRenderedPageBreak/>
        <w:t xml:space="preserve">Table 4: </w:t>
      </w:r>
      <w:r w:rsidR="004A128A">
        <w:t xml:space="preserve">Sample </w:t>
      </w:r>
      <w:r>
        <w:t>Lipid-Lowering Medication Types (N =</w:t>
      </w:r>
      <w:r w:rsidR="00672471">
        <w:t xml:space="preserve"> 665</w:t>
      </w:r>
      <w:r>
        <w:t>)</w:t>
      </w:r>
    </w:p>
    <w:tbl>
      <w:tblPr>
        <w:tblStyle w:val="GridTable3-Accent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615"/>
        <w:gridCol w:w="2065"/>
        <w:gridCol w:w="1080"/>
        <w:gridCol w:w="3150"/>
      </w:tblGrid>
      <w:tr w:rsidR="002E132B" w14:paraId="651C2A94" w14:textId="77777777" w:rsidTr="00672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5" w:type="dxa"/>
          </w:tcPr>
          <w:bookmarkEnd w:id="3"/>
          <w:p w14:paraId="78261F51" w14:textId="77777777" w:rsidR="002E132B" w:rsidRDefault="002E132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677307">
              <w:rPr>
                <w:i w:val="0"/>
              </w:rPr>
              <w:t>Variable</w:t>
            </w:r>
          </w:p>
        </w:tc>
        <w:tc>
          <w:tcPr>
            <w:tcW w:w="2065" w:type="dxa"/>
          </w:tcPr>
          <w:p w14:paraId="698C6521" w14:textId="77777777" w:rsidR="002E132B" w:rsidRDefault="002E132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A1082D2" w14:textId="77777777" w:rsidR="002E132B" w:rsidRDefault="002E132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7307">
              <w:t>N</w:t>
            </w:r>
          </w:p>
        </w:tc>
        <w:tc>
          <w:tcPr>
            <w:tcW w:w="3150" w:type="dxa"/>
          </w:tcPr>
          <w:p w14:paraId="76779857" w14:textId="77777777" w:rsidR="002E132B" w:rsidRDefault="002E132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 (95% CI)</w:t>
            </w:r>
          </w:p>
        </w:tc>
      </w:tr>
      <w:tr w:rsidR="002E132B" w14:paraId="5D56B803" w14:textId="77777777" w:rsidTr="0067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049A5C0A" w14:textId="7EE7361A" w:rsidR="002E132B" w:rsidRDefault="002E132B" w:rsidP="002E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Any Lipid-Lowering Medication</w:t>
            </w:r>
          </w:p>
        </w:tc>
        <w:tc>
          <w:tcPr>
            <w:tcW w:w="2065" w:type="dxa"/>
            <w:vAlign w:val="center"/>
          </w:tcPr>
          <w:p w14:paraId="30C9B12B" w14:textId="77777777" w:rsidR="002E132B" w:rsidRDefault="002E132B" w:rsidP="002E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  <w:vAlign w:val="center"/>
          </w:tcPr>
          <w:p w14:paraId="449E87AD" w14:textId="4D06BBB1" w:rsidR="002E132B" w:rsidRPr="0086563A" w:rsidRDefault="002E132B" w:rsidP="002E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659</w:t>
            </w:r>
          </w:p>
        </w:tc>
        <w:tc>
          <w:tcPr>
            <w:tcW w:w="3150" w:type="dxa"/>
            <w:vAlign w:val="center"/>
          </w:tcPr>
          <w:p w14:paraId="10C7D583" w14:textId="4992F742" w:rsidR="002E132B" w:rsidRPr="0086563A" w:rsidRDefault="002E132B" w:rsidP="002E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99.1 (98.0 - 99.6)</w:t>
            </w:r>
          </w:p>
        </w:tc>
      </w:tr>
      <w:tr w:rsidR="002E132B" w14:paraId="5F47E150" w14:textId="77777777" w:rsidTr="00672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62DE387C" w14:textId="77777777" w:rsidR="002E132B" w:rsidRDefault="002E132B" w:rsidP="002E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65" w:type="dxa"/>
            <w:vAlign w:val="center"/>
          </w:tcPr>
          <w:p w14:paraId="0229CE62" w14:textId="77777777" w:rsidR="002E132B" w:rsidRDefault="002E132B" w:rsidP="002E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  <w:vAlign w:val="center"/>
          </w:tcPr>
          <w:p w14:paraId="18DF3735" w14:textId="040FD364" w:rsidR="002E132B" w:rsidRPr="0086563A" w:rsidRDefault="002E132B" w:rsidP="002E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50" w:type="dxa"/>
            <w:vAlign w:val="center"/>
          </w:tcPr>
          <w:p w14:paraId="4655A92C" w14:textId="5B87B898" w:rsidR="002E132B" w:rsidRPr="0086563A" w:rsidRDefault="002E132B" w:rsidP="002E13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0.9 (0.4 - 2.0)</w:t>
            </w:r>
          </w:p>
        </w:tc>
      </w:tr>
      <w:tr w:rsidR="002E132B" w14:paraId="02F76140" w14:textId="77777777" w:rsidTr="0067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639B9C37" w14:textId="10084051" w:rsidR="002E132B" w:rsidRPr="00D2719B" w:rsidRDefault="002E132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Lipid-Lowering Medications</w:t>
            </w:r>
          </w:p>
        </w:tc>
        <w:tc>
          <w:tcPr>
            <w:tcW w:w="2065" w:type="dxa"/>
            <w:vAlign w:val="center"/>
          </w:tcPr>
          <w:p w14:paraId="63C4E83C" w14:textId="77777777" w:rsidR="002E132B" w:rsidRPr="0086563A" w:rsidRDefault="002E132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Median (95% CI); IQR</w:t>
            </w:r>
          </w:p>
        </w:tc>
        <w:tc>
          <w:tcPr>
            <w:tcW w:w="1080" w:type="dxa"/>
            <w:vAlign w:val="center"/>
          </w:tcPr>
          <w:p w14:paraId="140E221D" w14:textId="77777777" w:rsidR="002E132B" w:rsidRPr="0086563A" w:rsidRDefault="002E132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1,083</w:t>
            </w:r>
          </w:p>
        </w:tc>
        <w:tc>
          <w:tcPr>
            <w:tcW w:w="3150" w:type="dxa"/>
            <w:vAlign w:val="center"/>
          </w:tcPr>
          <w:p w14:paraId="7D3F5D9E" w14:textId="77777777" w:rsidR="002E132B" w:rsidRPr="0086563A" w:rsidRDefault="002E132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29.0 (28.6 - 29.4)</w:t>
            </w:r>
          </w:p>
        </w:tc>
      </w:tr>
      <w:tr w:rsidR="00672471" w14:paraId="40140869" w14:textId="77777777" w:rsidTr="00672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675A889F" w14:textId="6AE1AC17" w:rsidR="00672471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Statins</w:t>
            </w:r>
          </w:p>
        </w:tc>
        <w:tc>
          <w:tcPr>
            <w:tcW w:w="2065" w:type="dxa"/>
            <w:vAlign w:val="center"/>
          </w:tcPr>
          <w:p w14:paraId="17383AB2" w14:textId="4250DB93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63307D9A" w14:textId="30E7058E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3150" w:type="dxa"/>
            <w:vAlign w:val="center"/>
          </w:tcPr>
          <w:p w14:paraId="564F6CF6" w14:textId="29CCE2EB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94.6 (92.6 - 96.1)</w:t>
            </w:r>
          </w:p>
        </w:tc>
      </w:tr>
      <w:tr w:rsidR="00672471" w14:paraId="2280FF99" w14:textId="77777777" w:rsidTr="0067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5B938553" w14:textId="6FDB4A91" w:rsidR="00672471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PCKS9 Inhibitor</w:t>
            </w:r>
          </w:p>
        </w:tc>
        <w:tc>
          <w:tcPr>
            <w:tcW w:w="2065" w:type="dxa"/>
            <w:vAlign w:val="center"/>
          </w:tcPr>
          <w:p w14:paraId="456EB18B" w14:textId="5EF975F3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429E0D05" w14:textId="3B9BE724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50" w:type="dxa"/>
            <w:vAlign w:val="center"/>
          </w:tcPr>
          <w:p w14:paraId="44664565" w14:textId="66FF1935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(0.1 - 1.2)</w:t>
            </w:r>
          </w:p>
        </w:tc>
      </w:tr>
      <w:tr w:rsidR="00672471" w14:paraId="34E8BF64" w14:textId="77777777" w:rsidTr="0067247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49DA4422" w14:textId="17C8AB5C" w:rsidR="00672471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Fibrate</w:t>
            </w:r>
          </w:p>
        </w:tc>
        <w:tc>
          <w:tcPr>
            <w:tcW w:w="2065" w:type="dxa"/>
            <w:vAlign w:val="center"/>
          </w:tcPr>
          <w:p w14:paraId="5574A4FE" w14:textId="43FCBE6A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76EA798A" w14:textId="0AE304DB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3150" w:type="dxa"/>
            <w:vAlign w:val="center"/>
          </w:tcPr>
          <w:p w14:paraId="1C459819" w14:textId="423E0D91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3.5 (2.3 - 5.2)</w:t>
            </w:r>
          </w:p>
        </w:tc>
      </w:tr>
      <w:tr w:rsidR="00672471" w14:paraId="11474721" w14:textId="77777777" w:rsidTr="0067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60031DAB" w14:textId="33832ECD" w:rsidR="00672471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Bile Acid Sequestrant</w:t>
            </w:r>
          </w:p>
        </w:tc>
        <w:tc>
          <w:tcPr>
            <w:tcW w:w="2065" w:type="dxa"/>
            <w:vAlign w:val="center"/>
          </w:tcPr>
          <w:p w14:paraId="729607C1" w14:textId="55361F9F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00B460C4" w14:textId="1CBF3E37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50" w:type="dxa"/>
            <w:vAlign w:val="center"/>
          </w:tcPr>
          <w:p w14:paraId="22F0F72D" w14:textId="6FC27595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0.5 (0.1 - 1.4)</w:t>
            </w:r>
          </w:p>
        </w:tc>
      </w:tr>
      <w:tr w:rsidR="00672471" w14:paraId="205F7C98" w14:textId="77777777" w:rsidTr="00672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76806A6E" w14:textId="42CDC851" w:rsidR="00672471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Vitamins and Supplements</w:t>
            </w:r>
          </w:p>
        </w:tc>
        <w:tc>
          <w:tcPr>
            <w:tcW w:w="2065" w:type="dxa"/>
            <w:vAlign w:val="center"/>
          </w:tcPr>
          <w:p w14:paraId="377FF150" w14:textId="114B03B1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42596926" w14:textId="2A780E3B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50" w:type="dxa"/>
            <w:vAlign w:val="center"/>
          </w:tcPr>
          <w:p w14:paraId="7B239D89" w14:textId="5AC6C89F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0.8 (0.3 - 1.8)</w:t>
            </w:r>
          </w:p>
        </w:tc>
      </w:tr>
      <w:tr w:rsidR="00672471" w14:paraId="6083C857" w14:textId="77777777" w:rsidTr="0067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0A3B9562" w14:textId="63E608AA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Lipid-Lowering Medication</w:t>
            </w:r>
          </w:p>
        </w:tc>
        <w:tc>
          <w:tcPr>
            <w:tcW w:w="2065" w:type="dxa"/>
            <w:vAlign w:val="center"/>
          </w:tcPr>
          <w:p w14:paraId="2ADE92FD" w14:textId="6442D62D" w:rsidR="00672471" w:rsidRPr="00677307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080" w:type="dxa"/>
            <w:vAlign w:val="center"/>
          </w:tcPr>
          <w:p w14:paraId="37B9CB34" w14:textId="67F132F4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150" w:type="dxa"/>
            <w:vAlign w:val="center"/>
          </w:tcPr>
          <w:p w14:paraId="6DB554D1" w14:textId="2B3CA69D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86563A">
              <w:rPr>
                <w:rFonts w:ascii="Arial" w:eastAsia="Arial" w:hAnsi="Arial" w:cs="Arial"/>
                <w:color w:val="000000"/>
                <w:sz w:val="22"/>
                <w:szCs w:val="22"/>
              </w:rPr>
              <w:t>2.9 (1.8 - 4.4)</w:t>
            </w:r>
          </w:p>
        </w:tc>
      </w:tr>
      <w:tr w:rsidR="00672471" w14:paraId="7BF8AA70" w14:textId="77777777" w:rsidTr="00672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vAlign w:val="center"/>
          </w:tcPr>
          <w:p w14:paraId="60DB24C8" w14:textId="61B940BF" w:rsidR="00672471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Concurrent use with any non-Lipid Lowering Medication</w:t>
            </w:r>
          </w:p>
        </w:tc>
        <w:tc>
          <w:tcPr>
            <w:tcW w:w="2065" w:type="dxa"/>
            <w:vAlign w:val="center"/>
          </w:tcPr>
          <w:p w14:paraId="521F007F" w14:textId="36A63FBC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A62DAF0" w14:textId="25BB502D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50" w:type="dxa"/>
          </w:tcPr>
          <w:p w14:paraId="0D75D1A7" w14:textId="1DFF9A54" w:rsidR="00672471" w:rsidRPr="0086563A" w:rsidRDefault="00672471" w:rsidP="00672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 (0.7 - 2.6)</w:t>
            </w:r>
          </w:p>
        </w:tc>
      </w:tr>
    </w:tbl>
    <w:p w14:paraId="650C479D" w14:textId="1C07ED5F" w:rsidR="002E132B" w:rsidRDefault="002E132B"/>
    <w:p w14:paraId="772A1BA4" w14:textId="69A76826" w:rsidR="002E132B" w:rsidRDefault="002E132B">
      <w:pPr>
        <w:spacing w:after="160" w:line="259" w:lineRule="auto"/>
      </w:pPr>
    </w:p>
    <w:p w14:paraId="454EFA29" w14:textId="77777777" w:rsidR="002E132B" w:rsidRDefault="002E132B" w:rsidP="002E132B"/>
    <w:p w14:paraId="4B732965" w14:textId="77777777" w:rsidR="00E671B2" w:rsidRDefault="00E671B2"/>
    <w:sectPr w:rsidR="00E6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9470752">
    <w:abstractNumId w:val="1"/>
  </w:num>
  <w:num w:numId="2" w16cid:durableId="1871259905">
    <w:abstractNumId w:val="2"/>
  </w:num>
  <w:num w:numId="3" w16cid:durableId="105824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3A"/>
    <w:rsid w:val="00131469"/>
    <w:rsid w:val="002E132B"/>
    <w:rsid w:val="004A128A"/>
    <w:rsid w:val="00672471"/>
    <w:rsid w:val="00677307"/>
    <w:rsid w:val="0086563A"/>
    <w:rsid w:val="008B2C34"/>
    <w:rsid w:val="00D2719B"/>
    <w:rsid w:val="00E671B2"/>
    <w:rsid w:val="00F3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0359"/>
  <w15:chartTrackingRefBased/>
  <w15:docId w15:val="{D5950D4E-0DF2-4BF2-B587-85BB4F98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32B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63A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63A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63A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63A"/>
    <w:rPr>
      <w:rFonts w:asciiTheme="majorHAnsi" w:eastAsiaTheme="majorEastAsia" w:hAnsiTheme="majorHAnsi" w:cstheme="majorBidi"/>
      <w:b/>
      <w:bCs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63A"/>
    <w:rPr>
      <w:rFonts w:asciiTheme="majorHAnsi" w:eastAsiaTheme="majorEastAsia" w:hAnsiTheme="majorHAnsi" w:cstheme="majorBidi"/>
      <w:b/>
      <w:bCs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63A"/>
    <w:rPr>
      <w:rFonts w:asciiTheme="majorHAnsi" w:eastAsiaTheme="majorEastAsia" w:hAnsiTheme="majorHAnsi" w:cstheme="majorBidi"/>
      <w:b/>
      <w:bCs/>
      <w:kern w:val="0"/>
      <w:sz w:val="24"/>
      <w:szCs w:val="24"/>
      <w14:ligatures w14:val="none"/>
    </w:rPr>
  </w:style>
  <w:style w:type="character" w:customStyle="1" w:styleId="Strong1">
    <w:name w:val="Strong1"/>
    <w:basedOn w:val="DefaultParagraphFont"/>
    <w:uiPriority w:val="1"/>
    <w:qFormat/>
    <w:rsid w:val="0086563A"/>
    <w:rPr>
      <w:b/>
    </w:rPr>
  </w:style>
  <w:style w:type="paragraph" w:customStyle="1" w:styleId="centered">
    <w:name w:val="centered"/>
    <w:basedOn w:val="Normal"/>
    <w:qFormat/>
    <w:rsid w:val="0086563A"/>
    <w:pPr>
      <w:jc w:val="center"/>
    </w:pPr>
  </w:style>
  <w:style w:type="table" w:customStyle="1" w:styleId="tabletemplate">
    <w:name w:val="table_template"/>
    <w:basedOn w:val="TableNormal"/>
    <w:uiPriority w:val="59"/>
    <w:rsid w:val="0086563A"/>
    <w:pPr>
      <w:spacing w:after="0" w:line="240" w:lineRule="auto"/>
      <w:jc w:val="right"/>
    </w:pPr>
    <w:rPr>
      <w:rFonts w:eastAsiaTheme="minorEastAsia"/>
      <w:kern w:val="0"/>
      <w:sz w:val="24"/>
      <w:szCs w:val="24"/>
      <w14:ligatures w14:val="none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86563A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ImageCaption">
    <w:name w:val="Image Caption"/>
    <w:basedOn w:val="Normal"/>
    <w:qFormat/>
    <w:rsid w:val="0086563A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86563A"/>
  </w:style>
  <w:style w:type="table" w:styleId="TableProfessional">
    <w:name w:val="Table Professional"/>
    <w:basedOn w:val="TableNormal"/>
    <w:uiPriority w:val="99"/>
    <w:semiHidden/>
    <w:unhideWhenUsed/>
    <w:rsid w:val="0086563A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56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63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6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63A"/>
    <w:rPr>
      <w:rFonts w:ascii="Lucida Grande" w:eastAsiaTheme="minorEastAsia" w:hAnsi="Lucida Grande"/>
      <w:kern w:val="0"/>
      <w:sz w:val="18"/>
      <w:szCs w:val="18"/>
      <w14:ligatures w14:val="none"/>
    </w:rPr>
  </w:style>
  <w:style w:type="character" w:customStyle="1" w:styleId="referenceid">
    <w:name w:val="reference_id"/>
    <w:basedOn w:val="DefaultParagraphFont"/>
    <w:uiPriority w:val="1"/>
    <w:rsid w:val="0086563A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86563A"/>
  </w:style>
  <w:style w:type="paragraph" w:customStyle="1" w:styleId="tabletitle">
    <w:name w:val="table title"/>
    <w:basedOn w:val="TableCaption"/>
    <w:next w:val="Normal"/>
    <w:rsid w:val="0086563A"/>
  </w:style>
  <w:style w:type="table" w:styleId="GridTable3-Accent3">
    <w:name w:val="Grid Table 3 Accent 3"/>
    <w:basedOn w:val="TableNormal"/>
    <w:uiPriority w:val="48"/>
    <w:rsid w:val="0086563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Mahady, Morrigan</dc:creator>
  <cp:keywords/>
  <dc:description/>
  <cp:lastModifiedBy>Mahady, Morrigan</cp:lastModifiedBy>
  <cp:revision>2</cp:revision>
  <dcterms:created xsi:type="dcterms:W3CDTF">2023-11-25T22:14:00Z</dcterms:created>
  <dcterms:modified xsi:type="dcterms:W3CDTF">2023-11-26T01:02:00Z</dcterms:modified>
</cp:coreProperties>
</file>