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342B5" w14:textId="7705B25B" w:rsidR="002D7A4D" w:rsidRPr="004C1BFE" w:rsidRDefault="002D7A4D">
      <w:pPr>
        <w:rPr>
          <w:b/>
          <w:bCs/>
          <w:sz w:val="24"/>
          <w:szCs w:val="24"/>
        </w:rPr>
      </w:pPr>
      <w:r w:rsidRPr="004C1BFE">
        <w:rPr>
          <w:b/>
          <w:bCs/>
          <w:sz w:val="24"/>
          <w:szCs w:val="24"/>
        </w:rPr>
        <w:t xml:space="preserve">Link2Care </w:t>
      </w:r>
      <w:r w:rsidR="009F242E" w:rsidRPr="004C1BFE">
        <w:rPr>
          <w:b/>
          <w:bCs/>
          <w:sz w:val="24"/>
          <w:szCs w:val="24"/>
        </w:rPr>
        <w:t>COVID-19 report</w:t>
      </w:r>
    </w:p>
    <w:p w14:paraId="30983942" w14:textId="5CBDB9BE" w:rsidR="009F242E" w:rsidRDefault="009F242E">
      <w:r>
        <w:t xml:space="preserve">Created: </w:t>
      </w:r>
      <w:r w:rsidR="004C1BFE">
        <w:t>April 26, 2021</w:t>
      </w:r>
    </w:p>
    <w:p w14:paraId="2E71321D" w14:textId="6979F789" w:rsidR="00297E67" w:rsidRDefault="002D7A4D" w:rsidP="00297E67">
      <w:r>
        <w:t xml:space="preserve">Updated: </w:t>
      </w:r>
      <w:bookmarkStart w:id="0" w:name="date"/>
      <w:r>
        <w:t>April 27, 2021</w:t>
      </w:r>
      <w:bookmarkEnd w:id="0"/>
    </w:p>
    <w:p w14:paraId="071A3351" w14:textId="132F5729" w:rsidR="00ED48FC" w:rsidRDefault="00ED48FC" w:rsidP="00297E67"/>
    <w:p w14:paraId="1A2F843B" w14:textId="72C988DF" w:rsidR="00ED48FC" w:rsidRDefault="00ED48FC" w:rsidP="00297E67">
      <w:r>
        <w:t>The date used to delineate pre-COVID from post-COVID in all analyses below is 2020-03-13.</w:t>
      </w:r>
    </w:p>
    <w:p w14:paraId="479C49CB" w14:textId="70103D73" w:rsidR="00297E67" w:rsidRDefault="00297E67" w:rsidP="00297E67"/>
    <w:p w14:paraId="3A12486F" w14:textId="22524C59" w:rsidR="00890504" w:rsidRPr="00890504" w:rsidRDefault="00890504" w:rsidP="00297E67">
      <w:pPr>
        <w:rPr>
          <w:rFonts w:eastAsia="Times New Roman"/>
          <w:bCs/>
        </w:rPr>
      </w:pPr>
      <w:r w:rsidRPr="00E56EA5">
        <w:rPr>
          <w:rFonts w:eastAsia="Times New Roman"/>
          <w:b/>
        </w:rPr>
        <w:t xml:space="preserve">Figure </w:t>
      </w:r>
      <w:r>
        <w:rPr>
          <w:rFonts w:eastAsia="Times New Roman"/>
          <w:b/>
        </w:rPr>
        <w:t>3.</w:t>
      </w:r>
      <w:r w:rsidRPr="00E56EA5">
        <w:rPr>
          <w:rFonts w:eastAsia="Times New Roman"/>
          <w:b/>
        </w:rPr>
        <w:t xml:space="preserve"> </w:t>
      </w:r>
      <w:r w:rsidRPr="00776C75">
        <w:rPr>
          <w:rFonts w:eastAsia="Times New Roman"/>
          <w:bCs/>
        </w:rPr>
        <w:t>Monthly recruitment stratified by year.</w:t>
      </w:r>
    </w:p>
    <w:p w14:paraId="51C7C09E" w14:textId="55901031" w:rsidR="00297E67" w:rsidRDefault="009F242E" w:rsidP="00297E67">
      <w:bookmarkStart w:id="1" w:name="fig_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400800" cy="36576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"/>
    </w:p>
    <w:p w14:paraId="77355F5C" w14:textId="77777777" w:rsidR="00297E67" w:rsidRDefault="00297E67" w:rsidP="00297E67"/>
    <w:p w14:paraId="134EC33B" w14:textId="0E8A2C89" w:rsidR="002D7A4D" w:rsidRDefault="00B0480E">
      <w:r w:rsidRPr="008A4469">
        <w:rPr>
          <w:b/>
          <w:bCs/>
        </w:rPr>
        <w:t>Table</w:t>
      </w:r>
      <w:r>
        <w:t xml:space="preserve">. Grouping and compliance (n = </w:t>
      </w:r>
      <w:bookmarkStart w:id="2" w:name="n_has_v2_wide"/>
      <w:r>
        <w:t>259</w:t>
      </w:r>
      <w:bookmarkEnd w:id="2"/>
      <w:r w:rsidR="00C25319">
        <w:t xml:space="preserve"> people who completed visit 2</w:t>
      </w:r>
      <w:r>
        <w:t>)</w:t>
      </w:r>
      <w:r w:rsidR="00ED48FC">
        <w:t xml:space="preserve"> </w:t>
      </w:r>
      <w:r w:rsidR="00ED48FC">
        <w:t>by COVID (pre/post)</w:t>
      </w:r>
    </w:p>
    <w:p w14:paraId="0891D07F" w14:textId="5CF84132" w:rsidR="00F255F5" w:rsidRDefault="00F255F5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visit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completed </w:t>
              <w:br/>
              <w:t xml:space="preserve"> pre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scheduled </w:t>
              <w:br/>
              <w:t xml:space="preserve"> pre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prop </w:t>
              <w:br/>
              <w:t xml:space="preserve"> pre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completed </w:t>
              <w:br/>
              <w:t xml:space="preserve"> post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scheduled </w:t>
              <w:br/>
              <w:t xml:space="preserve"> post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prop </w:t>
              <w:br/>
              <w:t xml:space="preserve"> post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v3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v4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v5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94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0.53</w:t>
            </w:r>
          </w:p>
        </w:tc>
      </w:tr>
    </w:tbl>
    <w:p w14:paraId="6CB165AC" w14:textId="0B4E2242" w:rsidR="00B0480E" w:rsidRDefault="00B0480E"/>
    <w:p w14:paraId="4F84F31A" w14:textId="5811C527" w:rsidR="00C25319" w:rsidRDefault="00C25319">
      <w:r w:rsidRPr="00C25319">
        <w:t>The denominator changes at each visit because some people's visits straddle 2020-03-13.</w:t>
      </w:r>
      <w:r>
        <w:t xml:space="preserve"> </w:t>
      </w:r>
      <w:r w:rsidRPr="00C25319">
        <w:t>So, you can't say that everybody how had a v3 scheduled pre-covid also had a v4 scheduled pre-covid.</w:t>
      </w:r>
    </w:p>
    <w:p w14:paraId="3CC545DB" w14:textId="7715B07B" w:rsidR="008A4469" w:rsidRDefault="008A4469"/>
    <w:p w14:paraId="16205B4B" w14:textId="64DD28DA" w:rsidR="008A4469" w:rsidRDefault="008A4469">
      <w:r w:rsidRPr="00011E03">
        <w:rPr>
          <w:b/>
          <w:bCs/>
        </w:rPr>
        <w:t>Table</w:t>
      </w:r>
      <w:r>
        <w:t xml:space="preserve">. Count of missing </w:t>
      </w:r>
      <w:r w:rsidRPr="008A4469">
        <w:t>anthropometric</w:t>
      </w:r>
      <w:r>
        <w:t xml:space="preserve"> measures</w:t>
      </w:r>
      <w:r w:rsidR="00ED48FC">
        <w:t xml:space="preserve"> </w:t>
      </w:r>
      <w:r w:rsidR="00ED48FC">
        <w:t>by COVID (pre/post)</w:t>
      </w:r>
    </w:p>
    <w:p w14:paraId="73473A6A" w14:textId="0E98EFC5" w:rsidR="008A4469" w:rsidRDefault="008A4469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covid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weight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height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waist_c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Pre-COVID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Post-COVID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61</w:t>
            </w:r>
          </w:p>
        </w:tc>
      </w:tr>
    </w:tbl>
    <w:p w14:paraId="16424178" w14:textId="06D66729" w:rsidR="008A4469" w:rsidRDefault="008A4469"/>
    <w:p w14:paraId="6A404175" w14:textId="65DB4C26" w:rsidR="008A4469" w:rsidRDefault="00C63598">
      <w:r w:rsidRPr="00ED48FC">
        <w:rPr>
          <w:b/>
          <w:bCs/>
        </w:rPr>
        <w:t>Table</w:t>
      </w:r>
      <w:r>
        <w:t>. Alcohol consumption by COVID</w:t>
      </w:r>
      <w:r w:rsidR="00ED48FC">
        <w:t xml:space="preserve"> (pre/post)</w:t>
      </w:r>
    </w:p>
    <w:p w14:paraId="2905397A" w14:textId="487AD7D5" w:rsidR="00ED48FC" w:rsidRDefault="00ED48FC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covid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max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Pre-COVID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8.145051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Post-COVID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6.903226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57</w:t>
            </w:r>
          </w:p>
        </w:tc>
      </w:tr>
    </w:tbl>
    <w:sectPr w:rsidR="00ED48FC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E616S663O153M767"/>
    <w:docVar w:name="paperpile-doc-name" w:val="template_covid_19_report.docx"/>
  </w:docVars>
  <w:rsids>
    <w:rsidRoot w:val="002D7A4D"/>
    <w:rsid w:val="00011E03"/>
    <w:rsid w:val="000B1D4D"/>
    <w:rsid w:val="00116401"/>
    <w:rsid w:val="00230982"/>
    <w:rsid w:val="00297E67"/>
    <w:rsid w:val="002D7A4D"/>
    <w:rsid w:val="00454B63"/>
    <w:rsid w:val="004C1BFE"/>
    <w:rsid w:val="00507E23"/>
    <w:rsid w:val="00890504"/>
    <w:rsid w:val="008A4469"/>
    <w:rsid w:val="008B7A8D"/>
    <w:rsid w:val="008C6951"/>
    <w:rsid w:val="009F242E"/>
    <w:rsid w:val="00B0480E"/>
    <w:rsid w:val="00B23AC9"/>
    <w:rsid w:val="00C25319"/>
    <w:rsid w:val="00C63598"/>
    <w:rsid w:val="00E0455C"/>
    <w:rsid w:val="00ED48FC"/>
    <w:rsid w:val="00F2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152F3"/>
  <w15:chartTrackingRefBased/>
  <w15:docId w15:val="{F7C5A256-C20B-6249-A30B-17A2B801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filed3562eb03112.jpeg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FB3939-7A79-404D-BEB9-AF4A5B2F67EA}"/>
</file>

<file path=customXml/itemProps2.xml><?xml version="1.0" encoding="utf-8"?>
<ds:datastoreItem xmlns:ds="http://schemas.openxmlformats.org/officeDocument/2006/customXml" ds:itemID="{80537EB9-B0CE-481B-A423-F86D765530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14</cp:revision>
  <dcterms:created xsi:type="dcterms:W3CDTF">2021-04-26T20:06:00Z</dcterms:created>
  <dcterms:modified xsi:type="dcterms:W3CDTF">2021-04-27T14:22:49Z</dcterms:modified>
</cp:coreProperties>
</file>