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Krista</w:t>
      </w:r>
      <w:r>
        <w:t xml:space="preserve"> </w:t>
      </w:r>
      <w:r>
        <w:t xml:space="preserve">Kezbers</w:t>
      </w:r>
      <w:r>
        <w:t xml:space="preserve"> </w:t>
      </w:r>
      <w:r>
        <w:t xml:space="preserve">Request</w:t>
      </w:r>
      <w:r>
        <w:t xml:space="preserve"> </w:t>
      </w:r>
      <w:r>
        <w:t xml:space="preserve">2022-08-02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rPr>
          <w:bCs/>
          <w:b/>
        </w:rPr>
        <w:t xml:space="preserve">2022-08-02 from Krista Kezbers to Brad Cannell</w:t>
      </w:r>
    </w:p>
    <w:p>
      <w:pPr>
        <w:pStyle w:val="BodyText"/>
      </w:pPr>
      <w:r>
        <w:t xml:space="preserve">Hi Brad, Is there any chance you could run a quick frequencies table for the variables below in the L2C dataset?</w:t>
      </w:r>
      <w:r>
        <w:t xml:space="preserve"> </w:t>
      </w:r>
      <w:r>
        <w:t xml:space="preserve">We have a staff member thinking about an abstract submission but wasn’t sure if there was enough data to justify her research questions.</w:t>
      </w:r>
      <w:r>
        <w:t xml:space="preserve"> </w:t>
      </w:r>
      <w:r>
        <w:t xml:space="preserve">I know you are probably swamped with work, so if it’s allowable/possible, feel free to send me the dataset and I can run them.</w:t>
      </w:r>
      <w:r>
        <w:t xml:space="preserve"> </w:t>
      </w:r>
      <w:r>
        <w:t xml:space="preserve">Let me know what you think.</w:t>
      </w:r>
      <w:r>
        <w:t xml:space="preserve"> </w:t>
      </w:r>
      <w:r>
        <w:t xml:space="preserve">Thanks, Krista</w:t>
      </w:r>
    </w:p>
    <w:p>
      <w:pPr>
        <w:pStyle w:val="BodyText"/>
      </w:pPr>
      <w:r>
        <w:rPr>
          <w:bCs/>
          <w:b/>
        </w:rPr>
        <w:t xml:space="preserve">2022-07-29 from Nadia Stanley to Krista Kezbers</w:t>
      </w:r>
    </w:p>
    <w:p>
      <w:pPr>
        <w:pStyle w:val="BodyText"/>
      </w:pPr>
      <w:r>
        <w:t xml:space="preserve">Hi Krista, Here are some research questions and potential variables for the topic I mentioned in our meeting today:</w:t>
      </w:r>
    </w:p>
    <w:p>
      <w:pPr>
        <w:pStyle w:val="BodyText"/>
      </w:pPr>
      <w:r>
        <w:rPr>
          <w:bCs/>
          <w:b/>
        </w:rPr>
        <w:t xml:space="preserve">Questions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Do unhoused individuals who have certain mental health disorders (Schizophrenia, Bipolar disorder, PTSD, and other Anxiety disorders) report wrongful convictions more often than unhoused individuals without those certain mental health disorders?</w:t>
      </w:r>
    </w:p>
    <w:p>
      <w:pPr>
        <w:numPr>
          <w:ilvl w:val="0"/>
          <w:numId w:val="1001"/>
        </w:numPr>
      </w:pPr>
      <w:r>
        <w:t xml:space="preserve">Is there a relationship between race and wrongful convictions among unhoused individuals?</w:t>
      </w:r>
    </w:p>
    <w:p>
      <w:pPr>
        <w:pStyle w:val="FirstParagraph"/>
      </w:pPr>
      <w:r>
        <w:rPr>
          <w:bCs/>
          <w:b/>
        </w:rPr>
        <w:t xml:space="preserve">Variables</w:t>
      </w:r>
      <w:r>
        <w:t xml:space="preserve">: (I did not see specific variable names in the appendix)</w:t>
      </w:r>
    </w:p>
    <w:p>
      <w:pPr>
        <w:numPr>
          <w:ilvl w:val="0"/>
          <w:numId w:val="1002"/>
        </w:numPr>
      </w:pPr>
      <w:r>
        <w:t xml:space="preserve">Screening Questionnaire</w:t>
      </w:r>
    </w:p>
    <w:p>
      <w:pPr>
        <w:numPr>
          <w:ilvl w:val="1"/>
          <w:numId w:val="1003"/>
        </w:numPr>
        <w:pStyle w:val="Compact"/>
      </w:pPr>
      <w:r>
        <w:t xml:space="preserve">Q3.</w:t>
      </w:r>
      <w:r>
        <w:t xml:space="preserve"> </w:t>
      </w:r>
      <w:r>
        <w:t xml:space="preserve">How would you best describe your race (Check only one):</w:t>
      </w:r>
    </w:p>
    <w:p>
      <w:pPr>
        <w:numPr>
          <w:ilvl w:val="0"/>
          <w:numId w:val="1002"/>
        </w:numPr>
      </w:pPr>
      <w:r>
        <w:t xml:space="preserve">The Brief Homelessness Questionnaire: Question 9 and 20.</w:t>
      </w:r>
    </w:p>
    <w:p>
      <w:pPr>
        <w:numPr>
          <w:ilvl w:val="1"/>
          <w:numId w:val="1004"/>
        </w:numPr>
      </w:pPr>
      <w:r>
        <w:t xml:space="preserve">Q9.</w:t>
      </w:r>
      <w:r>
        <w:t xml:space="preserve"> </w:t>
      </w:r>
      <w:r>
        <w:t xml:space="preserve">Are you currently receiving treatment for mental health problems (example: Depression, Bipolar Disorder, Anxiety)?</w:t>
      </w:r>
    </w:p>
    <w:p>
      <w:pPr>
        <w:numPr>
          <w:ilvl w:val="1"/>
          <w:numId w:val="1004"/>
        </w:numPr>
      </w:pPr>
      <w:r>
        <w:t xml:space="preserve">Q20.</w:t>
      </w:r>
      <w:r>
        <w:t xml:space="preserve"> </w:t>
      </w:r>
      <w:r>
        <w:t xml:space="preserve">Have you ever been convicted of a crime that you did not commit?</w:t>
      </w:r>
    </w:p>
    <w:p>
      <w:pPr>
        <w:numPr>
          <w:ilvl w:val="0"/>
          <w:numId w:val="1002"/>
        </w:numPr>
      </w:pPr>
      <w:r>
        <w:t xml:space="preserve">Score for the MINI Mental Health Status Questionnaire (question 22 in the screening questionnaire)</w:t>
      </w:r>
    </w:p>
    <w:p>
      <w:pPr>
        <w:numPr>
          <w:ilvl w:val="0"/>
          <w:numId w:val="1002"/>
        </w:numPr>
      </w:pPr>
      <w:r>
        <w:t xml:space="preserve">Self-Rated Health Questionnaire: Questions 20,21, 22, and 23.</w:t>
      </w:r>
      <w:r>
        <w:t xml:space="preserve"> </w:t>
      </w:r>
      <w:r>
        <w:t xml:space="preserve">These questions could be used to look at specific mental health issues and wrongful conviction.</w:t>
      </w:r>
    </w:p>
    <w:p>
      <w:pPr>
        <w:numPr>
          <w:ilvl w:val="1"/>
          <w:numId w:val="1005"/>
        </w:numPr>
      </w:pPr>
      <w:r>
        <w:t xml:space="preserve">Q20.</w:t>
      </w:r>
      <w:r>
        <w:t xml:space="preserve"> </w:t>
      </w:r>
      <w:r>
        <w:t xml:space="preserve">Have you ever been diagnosed with Schizophrenia or Schizoaffective disorder?</w:t>
      </w:r>
    </w:p>
    <w:p>
      <w:pPr>
        <w:numPr>
          <w:ilvl w:val="1"/>
          <w:numId w:val="1005"/>
        </w:numPr>
      </w:pPr>
      <w:r>
        <w:t xml:space="preserve">Q21.</w:t>
      </w:r>
      <w:r>
        <w:t xml:space="preserve"> </w:t>
      </w:r>
      <w:r>
        <w:t xml:space="preserve">Have you ever been diagnosed with Bipolar disorder?</w:t>
      </w:r>
    </w:p>
    <w:p>
      <w:pPr>
        <w:numPr>
          <w:ilvl w:val="1"/>
          <w:numId w:val="1005"/>
        </w:numPr>
      </w:pPr>
      <w:r>
        <w:t xml:space="preserve">Q22.</w:t>
      </w:r>
      <w:r>
        <w:t xml:space="preserve"> </w:t>
      </w:r>
      <w:r>
        <w:t xml:space="preserve">Have you ever been diagnosed with Post Traumatic Stress Disorder (PTSD)?</w:t>
      </w:r>
    </w:p>
    <w:p>
      <w:pPr>
        <w:numPr>
          <w:ilvl w:val="1"/>
          <w:numId w:val="1005"/>
        </w:numPr>
      </w:pPr>
      <w:r>
        <w:t xml:space="preserve">Q23.</w:t>
      </w:r>
      <w:r>
        <w:t xml:space="preserve"> </w:t>
      </w:r>
      <w:r>
        <w:t xml:space="preserve">Have you ever been diagnosed with an Anxiety Disorder besides PTSD?</w:t>
      </w:r>
      <w:r>
        <w:t xml:space="preserve"> </w:t>
      </w:r>
      <w:r>
        <w:t xml:space="preserve">(examples: Panic Disorder,Generalized Anxiety Disorder, Obsessive Compulsive Disorder)</w:t>
      </w:r>
    </w:p>
    <w:bookmarkEnd w:id="20"/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(freqtables)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l2c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"../../Participant Data/R data/combined_participant_data.rds"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(l2c) </w:t>
      </w:r>
      <w:r>
        <w:rPr>
          <w:rStyle w:val="CommentTok"/>
        </w:rPr>
        <w:t xml:space="preserve"># 1285 1205</w:t>
      </w:r>
    </w:p>
    <w:p>
      <w:pPr>
        <w:pStyle w:val="SourceCode"/>
      </w:pPr>
      <w:r>
        <w:rPr>
          <w:rStyle w:val="VerbatimChar"/>
        </w:rPr>
        <w:t xml:space="preserve">## [1] 1285 1205</w:t>
      </w:r>
    </w:p>
    <w:bookmarkEnd w:id="22"/>
    <w:bookmarkStart w:id="23" w:name="data-management"/>
    <w:p>
      <w:pPr>
        <w:pStyle w:val="Heading1"/>
      </w:pPr>
      <w:r>
        <w:t xml:space="preserve">Data management</w:t>
      </w:r>
    </w:p>
    <w:p>
      <w:pPr>
        <w:pStyle w:val="FirstParagraph"/>
      </w:pPr>
      <w:r>
        <w:t xml:space="preserve">Remove</w:t>
      </w:r>
      <w:r>
        <w:t xml:space="preserve"> </w:t>
      </w:r>
      <w:r>
        <w:t xml:space="preserve">“</w:t>
      </w:r>
      <w:r>
        <w:t xml:space="preserve">haven_labelled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vctrs_vctr</w:t>
      </w:r>
      <w:r>
        <w:t xml:space="preserve">”</w:t>
      </w:r>
      <w:r>
        <w:t xml:space="preserve"> </w:t>
      </w:r>
      <w:r>
        <w:t xml:space="preserve">classes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(l2c))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class(l2c[[col]])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(l2c[[col]])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(l2c[[col]])[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(l2c[[col]])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"haven_labelled"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"vctrs_vctr"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Keep baseline data only</w:t>
      </w:r>
    </w:p>
    <w:p>
      <w:pPr>
        <w:pStyle w:val="SourceCode"/>
      </w:pPr>
      <w:r>
        <w:rPr>
          <w:rStyle w:val="NormalTok"/>
        </w:rPr>
        <w:t xml:space="preserve">l2c_v1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(l2c, 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3"/>
    <w:bookmarkStart w:id="24" w:name="analysis"/>
    <w:p>
      <w:pPr>
        <w:pStyle w:val="Heading1"/>
      </w:pPr>
      <w:r>
        <w:t xml:space="preserve">Analysis</w:t>
      </w:r>
    </w:p>
    <w:p>
      <w:pPr>
        <w:pStyle w:val="SourceCode"/>
      </w:pPr>
      <w:r>
        <w:rPr>
          <w:rStyle w:val="NormalTok"/>
        </w:rPr>
        <w:t xml:space="preserve">custom_freq_table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(.col) {</w:t>
      </w:r>
      <w:r>
        <w:br/>
      </w:r>
      <w:r>
        <w:rPr>
          <w:rStyle w:val="NormalTok"/>
        </w:rPr>
        <w:t xml:space="preserve">  l2c_v1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freq_table</w:t>
      </w:r>
      <w:r>
        <w:rPr>
          <w:rStyle w:val="NormalTok"/>
        </w:rPr>
        <w:t xml:space="preserve">({{ .col }})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 testing</w:t>
      </w:r>
      <w:r>
        <w:br/>
      </w:r>
      <w:r>
        <w:rPr>
          <w:rStyle w:val="CommentTok"/>
        </w:rPr>
        <w:t xml:space="preserve"># custom_freq_table(ml_race)</w:t>
      </w:r>
    </w:p>
    <w:p>
      <w:pPr>
        <w:pStyle w:val="FirstParagraph"/>
      </w:pPr>
      <w:r>
        <w:t xml:space="preserve">Race and Ethnicity</w:t>
      </w:r>
    </w:p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(ml_race)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60"/>
        <w:gridCol w:w="1680"/>
        <w:gridCol w:w="480"/>
        <w:gridCol w:w="960"/>
        <w:gridCol w:w="960"/>
        <w:gridCol w:w="600"/>
        <w:gridCol w:w="84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AI/AN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Than 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NH/PI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O/U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(ml_hispanic)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ml_hispanic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15.74</w:t>
            </w:r>
          </w:p>
        </w:tc>
      </w:tr>
    </w:tbl>
    <w:p>
      <w:pPr>
        <w:pStyle w:val="BodyText"/>
      </w:pPr>
      <w:r>
        <w:t xml:space="preserve">Are you currently receiving treatment for mental health problems (example: Depression, Bipolar Disorder, Anxiety)?</w:t>
      </w:r>
    </w:p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(bh_9)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bh_9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bh_9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62.80</w:t>
            </w:r>
          </w:p>
        </w:tc>
      </w:tr>
    </w:tbl>
    <w:p>
      <w:pPr>
        <w:pStyle w:val="BodyText"/>
      </w:pPr>
      <w:r>
        <w:t xml:space="preserve">Have you ever been convicted of a crime that you did not commit?</w:t>
      </w:r>
    </w:p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(bh_26)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bh_26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bh_26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54.62</w:t>
            </w:r>
          </w:p>
        </w:tc>
      </w:tr>
    </w:tbl>
    <w:p>
      <w:pPr>
        <w:pStyle w:val="BodyText"/>
      </w:pPr>
      <w:r>
        <w:t xml:space="preserve">Score for the MINI Mental Health Status Questionnaire (question 22 in the screening questionnaire)</w:t>
      </w:r>
    </w:p>
    <w:p>
      <w:pPr>
        <w:pStyle w:val="SourceCode"/>
      </w:pPr>
      <w:r>
        <w:rPr>
          <w:rStyle w:val="NormalTok"/>
        </w:rPr>
        <w:t xml:space="preserve">meantables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mean_table</w:t>
      </w:r>
      <w:r>
        <w:rPr>
          <w:rStyle w:val="NormalTok"/>
        </w:rPr>
        <w:t xml:space="preserve">(l2c_v1, mms_score)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response_var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mms_score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0.1327174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p>
      <w:pPr>
        <w:pStyle w:val="BodyText"/>
      </w:pPr>
      <w:r>
        <w:t xml:space="preserve">Have you ever been diagnosed with Schizophrenia or Schizoaffective disorder?</w:t>
      </w:r>
    </w:p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(srh_20)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41.51</w:t>
            </w:r>
          </w:p>
        </w:tc>
      </w:tr>
    </w:tbl>
    <w:p>
      <w:pPr>
        <w:pStyle w:val="BodyText"/>
      </w:pPr>
      <w:r>
        <w:t xml:space="preserve">Have you ever been diagnosed with Bipolar disorder?</w:t>
      </w:r>
    </w:p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(srh_21)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58.18</w:t>
            </w:r>
          </w:p>
        </w:tc>
      </w:tr>
    </w:tbl>
    <w:p>
      <w:pPr>
        <w:pStyle w:val="BodyText"/>
      </w:pPr>
      <w:r>
        <w:t xml:space="preserve">Have you ever been diagnosed with Post Traumatic Stress Disorder (PTSD)?</w:t>
      </w:r>
    </w:p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(srh_22)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33.52</w:t>
            </w:r>
          </w:p>
        </w:tc>
      </w:tr>
    </w:tbl>
    <w:p>
      <w:pPr>
        <w:pStyle w:val="BodyText"/>
      </w:pPr>
      <w:r>
        <w:t xml:space="preserve">Have you ever been diagnosed with an Anxiety Disorder besides PTSD? (examples: Panic Disorder,Generalized Anxiety Disorder, Obsessive Compulsive Disorder)</w:t>
      </w:r>
    </w:p>
    <w:p>
      <w:pPr>
        <w:pStyle w:val="SourceCode"/>
      </w:pPr>
      <w:r>
        <w:rPr>
          <w:rStyle w:val="FunctionTok"/>
        </w:rPr>
        <w:t xml:space="preserve">custom_freq_table</w:t>
      </w:r>
      <w:r>
        <w:rPr>
          <w:rStyle w:val="NormalTok"/>
        </w:rPr>
        <w:t xml:space="preserve">(srh_23)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t_crit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srh_23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39.53</w:t>
            </w:r>
          </w:p>
        </w:tc>
      </w:tr>
    </w:tbl>
    <w:bookmarkEnd w:id="24"/>
    <w:sectPr w:rsidR="009C1BC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0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3A0033"/>
    <w:pPr>
      <w:keepNext/>
      <w:keepLines/>
      <w:spacing w:after="0" w:before="480"/>
      <w:outlineLvl w:val="0"/>
    </w:pPr>
    <w:rPr>
      <w:rFonts w:ascii="Times New Roman" w:cs="Times New Roman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A0033"/>
    <w:pPr>
      <w:keepNext/>
      <w:keepLines/>
      <w:spacing w:after="0" w:before="200"/>
      <w:outlineLvl w:val="1"/>
    </w:pPr>
    <w:rPr>
      <w:rFonts w:ascii="Times New Roman" w:cs="Times New Roman" w:eastAsiaTheme="majorEastAsia" w:hAnsi="Times New Roman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3A0033"/>
    <w:pPr>
      <w:keepNext/>
      <w:keepLines/>
      <w:spacing w:after="0" w:before="200"/>
      <w:outlineLvl w:val="2"/>
    </w:pPr>
    <w:rPr>
      <w:rFonts w:ascii="Times New Roman" w:cs="Times New Roman" w:eastAsiaTheme="majorEastAsia" w:hAnsi="Times New Roman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3A0033"/>
    <w:pPr>
      <w:keepNext/>
      <w:keepLines/>
      <w:spacing w:after="0" w:before="200"/>
      <w:outlineLvl w:val="3"/>
    </w:pPr>
    <w:rPr>
      <w:rFonts w:ascii="Times New Roman" w:cs="Times New Roman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3A0033"/>
    <w:pPr>
      <w:keepNext/>
      <w:keepLines/>
      <w:spacing w:after="0" w:before="200"/>
      <w:outlineLvl w:val="4"/>
    </w:pPr>
    <w:rPr>
      <w:rFonts w:ascii="Times New Roman" w:cs="Times New Roman" w:eastAsiaTheme="majorEastAsia" w:hAnsi="Times New Roman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3A0033"/>
    <w:pPr>
      <w:keepNext/>
      <w:keepLines/>
      <w:spacing w:after="0" w:before="200"/>
      <w:outlineLvl w:val="5"/>
    </w:pPr>
    <w:rPr>
      <w:rFonts w:ascii="Times New Roman" w:cs="Times New Roman" w:eastAsiaTheme="majorEastAsia" w:hAnsi="Times New Roman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A0033"/>
    <w:pPr>
      <w:spacing w:after="180" w:before="18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3A003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A0033"/>
    <w:pPr>
      <w:keepNext/>
      <w:keepLines/>
      <w:spacing w:after="240" w:before="480"/>
      <w:jc w:val="center"/>
    </w:pPr>
    <w:rPr>
      <w:rFonts w:ascii="Times New Roman" w:cs="Times New Roman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3A0033"/>
    <w:rPr>
      <w:rFonts w:ascii="Times New Roman" w:cs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ED7D1D-4D81-4A31-B01D-3AFBA88364A0}"/>
</file>

<file path=customXml/itemProps2.xml><?xml version="1.0" encoding="utf-8"?>
<ds:datastoreItem xmlns:ds="http://schemas.openxmlformats.org/officeDocument/2006/customXml" ds:itemID="{33A0064D-10F9-4E8A-942B-8FB1273B49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Krista Kezbers Request 2022-08-02</dc:title>
  <dc:creator/>
  <cp:keywords/>
  <dcterms:created xsi:type="dcterms:W3CDTF">2022-08-09T21:05:10Z</dcterms:created>
  <dcterms:modified xsi:type="dcterms:W3CDTF">2022-08-09T21:05:10Z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