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L2C 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 (percent)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UCM+SP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94 (30.6)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UCM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94 (30.6)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L2C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91 (29.6)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NS V2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23 (7.5)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Dropped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 (1.3)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Pending V2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 (0.3)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307 (100.0)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2021-08-11T09:30:50Z</dcterms:modified>
  <cp:category/>
</cp:coreProperties>
</file>