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Content Inventory</w:t>
      </w:r>
    </w:p>
    <w:p>
      <w:pPr>
        <w:spacing w:after="40"/>
      </w:pPr>
      <w:r>
        <w:rPr>
          <w:color w:val="1F4E79"/>
          <w:sz w:val="28"/>
          <w:szCs w:val="28"/>
        </w:rPr>
        <w:t xml:space="preserve">Jack Stromgren, DDS</w:t>
      </w:r>
    </w:p>
    <w:p>
      <w:pPr>
        <w:spacing w:after="320"/>
      </w:pPr>
      <w:r>
        <w:rPr>
          <w:color w:val="595959"/>
          <w:sz w:val="20"/>
          <w:szCs w:val="20"/>
        </w:rPr>
        <w:t xml:space="preserve">Restorative and Implant Dentist  ·  Willow Glen, San José, California</w:t>
      </w:r>
    </w:p>
    <w:p>
      <w:pPr>
        <w:spacing w:after="60"/>
      </w:pPr>
      <w:r>
        <w:rPr>
          <w:b/>
          <w:bCs/>
          <w:caps/>
          <w:color w:val="595959"/>
          <w:sz w:val="18"/>
          <w:szCs w:val="18"/>
        </w:rPr>
        <w:t xml:space="preserve">Site  </w:t>
      </w:r>
      <w:hyperlink w:history="1" r:id="rId2igxjrvs8do3bibxng5yn">
        <w:r>
          <w:rPr>
            <w:rStyle w:val="Hyperlink"/>
            <w:sz w:val="20"/>
            <w:szCs w:val="20"/>
          </w:rPr>
          <w:t xml:space="preserve">https://jackstromgren.b-cdn.net</w:t>
        </w:r>
      </w:hyperlink>
    </w:p>
    <w:p>
      <w:pPr>
        <w:spacing w:after="60"/>
      </w:pPr>
      <w:r>
        <w:rPr>
          <w:b/>
          <w:bCs/>
          <w:caps/>
          <w:color w:val="595959"/>
          <w:sz w:val="18"/>
          <w:szCs w:val="18"/>
        </w:rPr>
        <w:t xml:space="preserve">Build date  </w:t>
      </w:r>
      <w:r>
        <w:rPr>
          <w:i w:val="false"/>
          <w:iCs w:val="false"/>
          <w:sz w:val="20"/>
          <w:szCs w:val="20"/>
        </w:rPr>
        <w:t xml:space="preserve">17 September 2026</w:t>
      </w:r>
    </w:p>
    <w:p>
      <w:pPr>
        <w:spacing w:after="60"/>
      </w:pPr>
      <w:r>
        <w:rPr>
          <w:b/>
          <w:bCs/>
          <w:caps/>
          <w:color w:val="595959"/>
          <w:sz w:val="18"/>
          <w:szCs w:val="18"/>
        </w:rPr>
        <w:t xml:space="preserve">Pages  </w:t>
      </w:r>
      <w:r>
        <w:rPr>
          <w:i w:val="false"/>
          <w:iCs w:val="false"/>
          <w:sz w:val="20"/>
          <w:szCs w:val="20"/>
        </w:rPr>
        <w:t xml:space="preserve">7 (homepage, about, contact, 3 articles, privacy policy)</w:t>
      </w:r>
    </w:p>
    <w:p>
      <w:pPr>
        <w:spacing w:after="60"/>
      </w:pPr>
      <w:r>
        <w:rPr>
          <w:b/>
          <w:bCs/>
          <w:caps/>
          <w:color w:val="595959"/>
          <w:sz w:val="18"/>
          <w:szCs w:val="18"/>
        </w:rPr>
        <w:t xml:space="preserve">Prepared by  </w:t>
      </w:r>
      <w:r>
        <w:rPr>
          <w:i w:val="false"/>
          <w:iCs w:val="false"/>
          <w:sz w:val="20"/>
          <w:szCs w:val="20"/>
        </w:rPr>
        <w:t xml:space="preserve">Reputation Pros</w:t>
      </w:r>
    </w:p>
    <w:p>
      <w:pPr>
        <w:pBdr>
          <w:bottom w:val="single" w:color="BFBFBF" w:sz="6" w:space="1"/>
        </w:pBdr>
        <w:spacing w:after="180" w:before="60"/>
      </w:pPr>
    </w:p>
    <w:p>
      <w:pPr>
        <w:spacing w:after="160"/>
      </w:pPr>
      <w:r>
        <w:rPr>
          <w:sz w:val="20"/>
          <w:szCs w:val="20"/>
        </w:rPr>
        <w:t xml:space="preserve">This document records every page of the finished site in build order, with its live canonical URL, title tag, meta description, and full page copy. Site chrome that repeats on every page (navigation, footer, the Supabase-driven social and press accordions, and contact form fields) is omitted. Image slots are listed with their alt text.</w:t>
      </w:r>
    </w:p>
    <w:p>
      <w:r>
        <w:br w:type="page"/>
      </w:r>
    </w:p>
    <w:p>
      <w:pPr>
        <w:spacing w:after="40"/>
      </w:pPr>
      <w:r>
        <w:rPr>
          <w:b/>
          <w:bCs/>
          <w:color w:val="1F4E79"/>
          <w:sz w:val="18"/>
          <w:szCs w:val="18"/>
        </w:rPr>
        <w:t xml:space="preserve">1 of 7  ·  HOMEPAGE</w:t>
      </w:r>
    </w:p>
    <w:p>
      <w:pPr>
        <w:pStyle w:val="Heading1"/>
        <w:spacing w:after="140"/>
      </w:pPr>
      <w:r>
        <w:t xml:space="preserve">Jack Stromgren</w:t>
      </w:r>
    </w:p>
    <w:p>
      <w:pPr>
        <w:spacing w:after="60"/>
      </w:pPr>
      <w:r>
        <w:rPr>
          <w:b/>
          <w:bCs/>
          <w:caps/>
          <w:color w:val="595959"/>
          <w:sz w:val="18"/>
          <w:szCs w:val="18"/>
        </w:rPr>
        <w:t xml:space="preserve">URL  </w:t>
      </w:r>
      <w:hyperlink w:history="1" r:id="rIdhuq1bvzbywz1mxhqtdfl9">
        <w:r>
          <w:rPr>
            <w:rStyle w:val="Hyperlink"/>
            <w:sz w:val="20"/>
            <w:szCs w:val="20"/>
          </w:rPr>
          <w:t xml:space="preserve">https://jackstromgren.b-cdn.net/</w:t>
        </w:r>
      </w:hyperlink>
    </w:p>
    <w:p>
      <w:pPr>
        <w:spacing w:after="60"/>
      </w:pPr>
      <w:r>
        <w:rPr>
          <w:b/>
          <w:bCs/>
          <w:caps/>
          <w:color w:val="595959"/>
          <w:sz w:val="18"/>
          <w:szCs w:val="18"/>
        </w:rPr>
        <w:t xml:space="preserve">File  </w:t>
      </w:r>
      <w:r>
        <w:rPr>
          <w:i w:val="false"/>
          <w:iCs w:val="false"/>
          <w:sz w:val="20"/>
          <w:szCs w:val="20"/>
        </w:rPr>
        <w:t xml:space="preserve">index.html</w:t>
      </w:r>
    </w:p>
    <w:p>
      <w:pPr>
        <w:spacing w:after="60"/>
      </w:pPr>
      <w:r>
        <w:rPr>
          <w:b/>
          <w:bCs/>
          <w:caps/>
          <w:color w:val="595959"/>
          <w:sz w:val="18"/>
          <w:szCs w:val="18"/>
        </w:rPr>
        <w:t xml:space="preserve">Title tag  </w:t>
      </w:r>
      <w:r>
        <w:rPr>
          <w:i w:val="false"/>
          <w:iCs w:val="false"/>
          <w:sz w:val="20"/>
          <w:szCs w:val="20"/>
        </w:rPr>
        <w:t xml:space="preserve">Jack Stromgren | Restorative and Implant Dentist | San Jose</w:t>
      </w:r>
    </w:p>
    <w:p>
      <w:pPr>
        <w:spacing w:after="60"/>
      </w:pPr>
      <w:r>
        <w:rPr>
          <w:b/>
          <w:bCs/>
          <w:caps/>
          <w:color w:val="595959"/>
          <w:sz w:val="18"/>
          <w:szCs w:val="18"/>
        </w:rPr>
        <w:t xml:space="preserve">Meta description  </w:t>
      </w:r>
      <w:r>
        <w:rPr>
          <w:i w:val="false"/>
          <w:iCs w:val="false"/>
          <w:sz w:val="20"/>
          <w:szCs w:val="20"/>
        </w:rPr>
        <w:t xml:space="preserve">Jack Stromgren, DDS is a UCSF-trained restorative and implant dentist in Willow Glen, San Jose, and the originator of the Executive Protection Dental Plan.</w:t>
      </w:r>
    </w:p>
    <w:p>
      <w:pPr>
        <w:pBdr>
          <w:bottom w:val="single" w:color="BFBFBF" w:sz="6" w:space="1"/>
        </w:pBdr>
        <w:spacing w:after="180" w:before="60"/>
      </w:pPr>
    </w:p>
    <w:p>
      <w:pPr>
        <w:spacing w:after="120" w:before="120"/>
      </w:pPr>
      <w:r>
        <w:rPr>
          <w:b/>
          <w:bCs/>
          <w:color w:val="595959"/>
          <w:sz w:val="17"/>
          <w:szCs w:val="17"/>
        </w:rPr>
        <w:t xml:space="preserve">IMAGE  </w:t>
      </w:r>
      <w:r>
        <w:rPr>
          <w:i/>
          <w:iCs/>
          <w:color w:val="595959"/>
          <w:sz w:val="18"/>
          <w:szCs w:val="18"/>
        </w:rPr>
        <w:t xml:space="preserve">images/hero.jpg  [alt: Jack Stromgren]</w:t>
      </w:r>
    </w:p>
    <w:p>
      <w:pPr>
        <w:pStyle w:val="Heading2"/>
        <w:spacing w:after="100" w:before="240"/>
      </w:pPr>
      <w:r>
        <w:t xml:space="preserve">Jack Stromgren</w:t>
      </w:r>
    </w:p>
    <w:p>
      <w:pPr>
        <w:spacing w:after="140"/>
      </w:pPr>
      <w:r>
        <w:rPr>
          <w:sz w:val="21"/>
          <w:szCs w:val="21"/>
        </w:rPr>
        <w:t xml:space="preserve">Restorative and Implant Dentist</w:t>
      </w:r>
    </w:p>
    <w:p>
      <w:pPr>
        <w:spacing w:after="140"/>
      </w:pPr>
      <w:r>
        <w:rPr>
          <w:sz w:val="21"/>
          <w:szCs w:val="21"/>
        </w:rPr>
        <w:t xml:space="preserve">Jack Stromgren is a general dentist on Lincoln Avenue in Willow Glen, San José, with a practice built around restorative work, dental implants, and oral appliance therapy for sleep apnea. Twelve years in one location, roughly three thousand patients, and a schedule that books eleven weeks out.</w:t>
      </w:r>
    </w:p>
    <w:p>
      <w:pPr>
        <w:spacing w:after="80"/>
      </w:pPr>
      <w:r>
        <w:rPr>
          <w:color w:val="595959"/>
          <w:sz w:val="19"/>
          <w:szCs w:val="19"/>
        </w:rPr>
        <w:t xml:space="preserve">Willow Glen, San José, California</w:t>
      </w:r>
    </w:p>
    <w:p>
      <w:pPr>
        <w:spacing w:after="40" w:before="160"/>
      </w:pPr>
      <w:r>
        <w:rPr>
          <w:b/>
          <w:bCs/>
          <w:caps/>
          <w:color w:val="595959"/>
          <w:sz w:val="18"/>
          <w:szCs w:val="18"/>
        </w:rPr>
        <w:t xml:space="preserve">About the Practice</w:t>
      </w:r>
    </w:p>
    <w:p>
      <w:pPr>
        <w:pStyle w:val="Heading2"/>
        <w:spacing w:after="100" w:before="240"/>
      </w:pPr>
      <w:r>
        <w:t xml:space="preserve">Twelve years on Lincoln Avenue</w:t>
      </w:r>
    </w:p>
    <w:p>
      <w:pPr>
        <w:spacing w:after="140"/>
      </w:pPr>
      <w:r>
        <w:rPr>
          <w:sz w:val="21"/>
          <w:szCs w:val="21"/>
        </w:rPr>
        <w:t xml:space="preserve">Jack Stromgren opened Stromgren Family Dentistry in Willow Glen after completing a general practice residency at Santa Clara Valley Medical Center, and he has practiced in the same San José neighborhood ever since. The clinical focus is restorative: crown and bridge work, implant placement and restoration, and oral appliance therapy for patients with obstructive sleep apnea who cannot tolerate CPAP.</w:t>
      </w:r>
    </w:p>
    <w:p>
      <w:pPr>
        <w:spacing w:after="140"/>
      </w:pPr>
      <w:r>
        <w:rPr>
          <w:sz w:val="21"/>
          <w:szCs w:val="21"/>
        </w:rPr>
        <w:t xml:space="preserve">A large share of the practice consists of adults who avoided treatment for years. Stromgren narrates every procedure before performing it and books appointments long enough that nobody is moved through the chair on a timer, which is why dental anxiety as a clinical problem comes up in almost every new patient conversation. The longer account of his training and practice history covers the residency years, the implant caseload, and the community work that has run alongside both.</w:t>
      </w:r>
    </w:p>
    <w:p>
      <w:pPr>
        <w:spacing w:after="140"/>
      </w:pPr>
      <w:r>
        <w:rPr>
          <w:sz w:val="21"/>
          <w:szCs w:val="21"/>
        </w:rPr>
        <w:t xml:space="preserve">Alongside the practice, Stromgren is the originating figure behind the Executive Protection Dental Plan, a dental insurance concept organized around four operational pillars borrowed from close-protection work. Practice updates and photographs from the November free dental day are posted to Jack Stromgren on Instagram.</w:t>
      </w:r>
    </w:p>
    <w:p>
      <w:pPr>
        <w:spacing w:after="120" w:before="120"/>
      </w:pPr>
      <w:r>
        <w:rPr>
          <w:b/>
          <w:bCs/>
          <w:color w:val="595959"/>
          <w:sz w:val="17"/>
          <w:szCs w:val="17"/>
        </w:rPr>
        <w:t xml:space="preserve">IMAGE  </w:t>
      </w:r>
      <w:r>
        <w:rPr>
          <w:i/>
          <w:iCs/>
          <w:color w:val="595959"/>
          <w:sz w:val="18"/>
          <w:szCs w:val="18"/>
        </w:rPr>
        <w:t xml:space="preserve">images/hero-secondary.jpg  [alt: Jack Stromgren]</w:t>
      </w:r>
    </w:p>
    <w:p>
      <w:pPr>
        <w:spacing w:after="40" w:before="160"/>
      </w:pPr>
      <w:r>
        <w:rPr>
          <w:b/>
          <w:bCs/>
          <w:caps/>
          <w:color w:val="595959"/>
          <w:sz w:val="18"/>
          <w:szCs w:val="18"/>
        </w:rPr>
        <w:t xml:space="preserve">Clinical Notes</w:t>
      </w:r>
    </w:p>
    <w:p>
      <w:pPr>
        <w:pStyle w:val="Heading2"/>
        <w:spacing w:after="100" w:before="240"/>
      </w:pPr>
      <w:r>
        <w:t xml:space="preserve">Writing from the practice</w:t>
      </w:r>
    </w:p>
    <w:p>
      <w:pPr>
        <w:spacing w:after="120" w:before="120"/>
      </w:pPr>
      <w:r>
        <w:rPr>
          <w:b/>
          <w:bCs/>
          <w:color w:val="595959"/>
          <w:sz w:val="17"/>
          <w:szCs w:val="17"/>
        </w:rPr>
        <w:t xml:space="preserve">IMAGE  </w:t>
      </w:r>
      <w:r>
        <w:rPr>
          <w:i/>
          <w:iCs/>
          <w:color w:val="595959"/>
          <w:sz w:val="18"/>
          <w:szCs w:val="18"/>
        </w:rPr>
        <w:t xml:space="preserve">images/article-1.jpg  [alt: Why Dental Anxiety Is a Clinical Issue, Not a Personality Quirk]</w:t>
      </w:r>
    </w:p>
    <w:p>
      <w:pPr>
        <w:spacing w:after="40" w:before="160"/>
      </w:pPr>
      <w:r>
        <w:rPr>
          <w:b/>
          <w:bCs/>
          <w:caps/>
          <w:color w:val="595959"/>
          <w:sz w:val="18"/>
          <w:szCs w:val="18"/>
        </w:rPr>
        <w:t xml:space="preserve">Patient Care</w:t>
      </w:r>
    </w:p>
    <w:p>
      <w:pPr>
        <w:pStyle w:val="Heading2"/>
        <w:spacing w:after="100" w:before="240"/>
      </w:pPr>
      <w:r>
        <w:t xml:space="preserve">Why Dental Anxiety Is a Clinical Issue, Not a Personality Quirk</w:t>
      </w:r>
    </w:p>
    <w:p>
      <w:pPr>
        <w:spacing w:after="80"/>
      </w:pPr>
      <w:r>
        <w:rPr>
          <w:color w:val="595959"/>
          <w:sz w:val="19"/>
          <w:szCs w:val="19"/>
        </w:rPr>
        <w:t xml:space="preserve">July 14, 2026</w:t>
      </w:r>
    </w:p>
    <w:p>
      <w:pPr>
        <w:spacing w:after="120" w:before="120"/>
      </w:pPr>
      <w:r>
        <w:rPr>
          <w:b/>
          <w:bCs/>
          <w:color w:val="595959"/>
          <w:sz w:val="17"/>
          <w:szCs w:val="17"/>
        </w:rPr>
        <w:t xml:space="preserve">IMAGE  </w:t>
      </w:r>
      <w:r>
        <w:rPr>
          <w:i/>
          <w:iCs/>
          <w:color w:val="595959"/>
          <w:sz w:val="18"/>
          <w:szCs w:val="18"/>
        </w:rPr>
        <w:t xml:space="preserve">images/article-2.jpg  [alt: What Oral Appliance Therapy for Sleep Apnea Actually Involves]</w:t>
      </w:r>
    </w:p>
    <w:p>
      <w:pPr>
        <w:spacing w:after="40" w:before="160"/>
      </w:pPr>
      <w:r>
        <w:rPr>
          <w:b/>
          <w:bCs/>
          <w:caps/>
          <w:color w:val="595959"/>
          <w:sz w:val="18"/>
          <w:szCs w:val="18"/>
        </w:rPr>
        <w:t xml:space="preserve">Clinical Education</w:t>
      </w:r>
    </w:p>
    <w:p>
      <w:pPr>
        <w:pStyle w:val="Heading2"/>
        <w:spacing w:after="100" w:before="240"/>
      </w:pPr>
      <w:r>
        <w:t xml:space="preserve">What Oral Appliance Therapy for Sleep Apnea Actually Involves</w:t>
      </w:r>
    </w:p>
    <w:p>
      <w:pPr>
        <w:spacing w:after="80"/>
      </w:pPr>
      <w:r>
        <w:rPr>
          <w:color w:val="595959"/>
          <w:sz w:val="19"/>
          <w:szCs w:val="19"/>
        </w:rPr>
        <w:t xml:space="preserve">August 11, 2026</w:t>
      </w:r>
    </w:p>
    <w:p>
      <w:pPr>
        <w:spacing w:after="120" w:before="120"/>
      </w:pPr>
      <w:r>
        <w:rPr>
          <w:b/>
          <w:bCs/>
          <w:color w:val="595959"/>
          <w:sz w:val="17"/>
          <w:szCs w:val="17"/>
        </w:rPr>
        <w:t xml:space="preserve">IMAGE  </w:t>
      </w:r>
      <w:r>
        <w:rPr>
          <w:i/>
          <w:iCs/>
          <w:color w:val="595959"/>
          <w:sz w:val="18"/>
          <w:szCs w:val="18"/>
        </w:rPr>
        <w:t xml:space="preserve">images/article-3.jpg  [alt: The Four Pillars of the Executive Protection Dental Plan]</w:t>
      </w:r>
    </w:p>
    <w:p>
      <w:pPr>
        <w:spacing w:after="40" w:before="160"/>
      </w:pPr>
      <w:r>
        <w:rPr>
          <w:b/>
          <w:bCs/>
          <w:caps/>
          <w:color w:val="595959"/>
          <w:sz w:val="18"/>
          <w:szCs w:val="18"/>
        </w:rPr>
        <w:t xml:space="preserve">Executive Protection</w:t>
      </w:r>
    </w:p>
    <w:p>
      <w:pPr>
        <w:pStyle w:val="Heading2"/>
        <w:spacing w:after="100" w:before="240"/>
      </w:pPr>
      <w:r>
        <w:t xml:space="preserve">The Four Pillars of the Executive Protection Dental Plan</w:t>
      </w:r>
    </w:p>
    <w:p>
      <w:pPr>
        <w:spacing w:after="80"/>
      </w:pPr>
      <w:r>
        <w:rPr>
          <w:color w:val="595959"/>
          <w:sz w:val="19"/>
          <w:szCs w:val="19"/>
        </w:rPr>
        <w:t xml:space="preserve">September 8, 2026</w:t>
      </w:r>
    </w:p>
    <w:p>
      <w:pPr>
        <w:spacing w:after="40" w:before="160"/>
      </w:pPr>
      <w:r>
        <w:rPr>
          <w:b/>
          <w:bCs/>
          <w:caps/>
          <w:color w:val="595959"/>
          <w:sz w:val="18"/>
          <w:szCs w:val="18"/>
        </w:rPr>
        <w:t xml:space="preserve">Get in Touch</w:t>
      </w:r>
    </w:p>
    <w:p>
      <w:pPr>
        <w:pStyle w:val="Heading2"/>
        <w:spacing w:after="100" w:before="240"/>
      </w:pPr>
      <w:r>
        <w:t xml:space="preserve">Contact</w:t>
      </w:r>
    </w:p>
    <w:p>
      <w:pPr>
        <w:pStyle w:val="Heading2"/>
        <w:spacing w:after="100" w:before="240"/>
      </w:pPr>
      <w:r>
        <w:t xml:space="preserve">Let's connect.</w:t>
      </w:r>
    </w:p>
    <w:p>
      <w:pPr>
        <w:spacing w:after="140"/>
      </w:pPr>
      <w:r>
        <w:rPr>
          <w:sz w:val="21"/>
          <w:szCs w:val="21"/>
        </w:rPr>
        <w:t xml:space="preserve">Stromgren Family Dentistry is on Lincoln Avenue in Willow Glen. New patient consultations book about eleven weeks out, and time is held each day for existing patients with urgent problems.</w:t>
      </w:r>
    </w:p>
    <w:p>
      <w:r>
        <w:br w:type="page"/>
      </w:r>
    </w:p>
    <w:p>
      <w:pPr>
        <w:spacing w:after="40"/>
      </w:pPr>
      <w:r>
        <w:rPr>
          <w:b/>
          <w:bCs/>
          <w:color w:val="1F4E79"/>
          <w:sz w:val="18"/>
          <w:szCs w:val="18"/>
        </w:rPr>
        <w:t xml:space="preserve">2 of 7  ·  ABOUT</w:t>
      </w:r>
    </w:p>
    <w:p>
      <w:pPr>
        <w:pStyle w:val="Heading1"/>
        <w:spacing w:after="140"/>
      </w:pPr>
      <w:r>
        <w:t xml:space="preserve">About Jack Stromgren</w:t>
      </w:r>
    </w:p>
    <w:p>
      <w:pPr>
        <w:spacing w:after="60"/>
      </w:pPr>
      <w:r>
        <w:rPr>
          <w:b/>
          <w:bCs/>
          <w:caps/>
          <w:color w:val="595959"/>
          <w:sz w:val="18"/>
          <w:szCs w:val="18"/>
        </w:rPr>
        <w:t xml:space="preserve">URL  </w:t>
      </w:r>
      <w:hyperlink w:history="1" r:id="rIdck9unheeqpoi379ob_vcy">
        <w:r>
          <w:rPr>
            <w:rStyle w:val="Hyperlink"/>
            <w:sz w:val="20"/>
            <w:szCs w:val="20"/>
          </w:rPr>
          <w:t xml:space="preserve">https://jackstromgren.b-cdn.net/about.html</w:t>
        </w:r>
      </w:hyperlink>
    </w:p>
    <w:p>
      <w:pPr>
        <w:spacing w:after="60"/>
      </w:pPr>
      <w:r>
        <w:rPr>
          <w:b/>
          <w:bCs/>
          <w:caps/>
          <w:color w:val="595959"/>
          <w:sz w:val="18"/>
          <w:szCs w:val="18"/>
        </w:rPr>
        <w:t xml:space="preserve">File  </w:t>
      </w:r>
      <w:r>
        <w:rPr>
          <w:i w:val="false"/>
          <w:iCs w:val="false"/>
          <w:sz w:val="20"/>
          <w:szCs w:val="20"/>
        </w:rPr>
        <w:t xml:space="preserve">about.html</w:t>
      </w:r>
    </w:p>
    <w:p>
      <w:pPr>
        <w:spacing w:after="60"/>
      </w:pPr>
      <w:r>
        <w:rPr>
          <w:b/>
          <w:bCs/>
          <w:caps/>
          <w:color w:val="595959"/>
          <w:sz w:val="18"/>
          <w:szCs w:val="18"/>
        </w:rPr>
        <w:t xml:space="preserve">Title tag  </w:t>
      </w:r>
      <w:r>
        <w:rPr>
          <w:i w:val="false"/>
          <w:iCs w:val="false"/>
          <w:sz w:val="20"/>
          <w:szCs w:val="20"/>
        </w:rPr>
        <w:t xml:space="preserve">About Jack Stromgren | Restorative and Implant Dentist | San Jose</w:t>
      </w:r>
    </w:p>
    <w:p>
      <w:pPr>
        <w:spacing w:after="60"/>
      </w:pPr>
      <w:r>
        <w:rPr>
          <w:b/>
          <w:bCs/>
          <w:caps/>
          <w:color w:val="595959"/>
          <w:sz w:val="18"/>
          <w:szCs w:val="18"/>
        </w:rPr>
        <w:t xml:space="preserve">Meta description  </w:t>
      </w:r>
      <w:r>
        <w:rPr>
          <w:i w:val="false"/>
          <w:iCs w:val="false"/>
          <w:sz w:val="20"/>
          <w:szCs w:val="20"/>
        </w:rPr>
        <w:t xml:space="preserve">About Jack Stromgren, DDS: UCSF training, a residency at Santa Clara Valley Medical Center, and twelve years of restorative dentistry in San Jose.</w:t>
      </w:r>
    </w:p>
    <w:p>
      <w:pPr>
        <w:pBdr>
          <w:bottom w:val="single" w:color="BFBFBF" w:sz="6" w:space="1"/>
        </w:pBdr>
        <w:spacing w:after="180" w:before="60"/>
      </w:pPr>
    </w:p>
    <w:p>
      <w:pPr>
        <w:spacing w:after="40" w:before="160"/>
      </w:pPr>
      <w:r>
        <w:rPr>
          <w:b/>
          <w:bCs/>
          <w:caps/>
          <w:color w:val="595959"/>
          <w:sz w:val="18"/>
          <w:szCs w:val="18"/>
        </w:rPr>
        <w:t xml:space="preserve">Learn More</w:t>
      </w:r>
    </w:p>
    <w:p>
      <w:pPr>
        <w:pStyle w:val="Heading2"/>
        <w:spacing w:after="100" w:before="240"/>
      </w:pPr>
      <w:r>
        <w:t xml:space="preserve">Jack Stromgren</w:t>
      </w:r>
    </w:p>
    <w:p>
      <w:pPr>
        <w:spacing w:after="140"/>
      </w:pPr>
      <w:r>
        <w:rPr>
          <w:sz w:val="21"/>
          <w:szCs w:val="21"/>
        </w:rPr>
        <w:t xml:space="preserve">Restorative and implant dentist in Willow Glen, San José, and the originating figure behind the Executive Protection Dental Plan.</w:t>
      </w:r>
    </w:p>
    <w:p>
      <w:pPr>
        <w:spacing w:after="120" w:before="120"/>
      </w:pPr>
      <w:r>
        <w:rPr>
          <w:b/>
          <w:bCs/>
          <w:color w:val="595959"/>
          <w:sz w:val="17"/>
          <w:szCs w:val="17"/>
        </w:rPr>
        <w:t xml:space="preserve">IMAGE  </w:t>
      </w:r>
      <w:r>
        <w:rPr>
          <w:i/>
          <w:iCs/>
          <w:color w:val="595959"/>
          <w:sz w:val="18"/>
          <w:szCs w:val="18"/>
        </w:rPr>
        <w:t xml:space="preserve">images/hero.jpg  [alt: Jack Stromgren]</w:t>
      </w:r>
    </w:p>
    <w:p>
      <w:pPr>
        <w:pStyle w:val="Heading2"/>
        <w:spacing w:after="100" w:before="240"/>
      </w:pPr>
      <w:r>
        <w:t xml:space="preserve">Jack Stromgren</w:t>
      </w:r>
    </w:p>
    <w:p>
      <w:pPr>
        <w:spacing w:after="40" w:before="160"/>
      </w:pPr>
      <w:r>
        <w:rPr>
          <w:b/>
          <w:bCs/>
          <w:caps/>
          <w:color w:val="595959"/>
          <w:sz w:val="18"/>
          <w:szCs w:val="18"/>
        </w:rPr>
        <w:t xml:space="preserve">Restorative and Implant Dentist</w:t>
      </w:r>
    </w:p>
    <w:p>
      <w:pPr>
        <w:spacing w:after="80"/>
      </w:pPr>
      <w:r>
        <w:rPr>
          <w:color w:val="595959"/>
          <w:sz w:val="19"/>
          <w:szCs w:val="19"/>
        </w:rPr>
        <w:t xml:space="preserve">Willow Glen, San José, California</w:t>
      </w:r>
    </w:p>
    <w:p>
      <w:pPr>
        <w:spacing w:after="40" w:before="160"/>
      </w:pPr>
      <w:r>
        <w:rPr>
          <w:b/>
          <w:bCs/>
          <w:caps/>
          <w:color w:val="595959"/>
          <w:sz w:val="18"/>
          <w:szCs w:val="18"/>
        </w:rPr>
        <w:t xml:space="preserve">The Practice</w:t>
      </w:r>
    </w:p>
    <w:p>
      <w:pPr>
        <w:pStyle w:val="Heading2"/>
        <w:spacing w:after="100" w:before="240"/>
      </w:pPr>
      <w:r>
        <w:t xml:space="preserve">Twelve years in Willow Glen</w:t>
      </w:r>
    </w:p>
    <w:p>
      <w:pPr>
        <w:spacing w:after="140"/>
      </w:pPr>
      <w:r>
        <w:rPr>
          <w:sz w:val="21"/>
          <w:szCs w:val="21"/>
        </w:rPr>
        <w:t xml:space="preserve">Jack Stromgren has practiced general dentistry on Lincoln Avenue in Willow Glen for twelve years, long enough that the patient roster now runs to roughly three thousand people and includes families he has treated across two generations. Stromgren Family Dentistry is a single-location, independently owned office in San José, and the size is deliberate. Appointment lengths are set on the assumption that something will need explaining, and new patient consultations currently book about eleven weeks out.</w:t>
      </w:r>
    </w:p>
    <w:p>
      <w:pPr>
        <w:spacing w:after="140"/>
      </w:pPr>
      <w:r>
        <w:rPr>
          <w:sz w:val="21"/>
          <w:szCs w:val="21"/>
        </w:rPr>
        <w:t xml:space="preserve">The practice is known locally for a specific kind of patient: the adult who has not seen a dentist in a decade because the last visit went badly. Stromgren narrates every procedure before performing it, stops when asked, and treats avoidance as a clinical finding rather than a character trait, an argument set out at length in dental anxiety as a clinical issue. Most of that caseload arrives by word of mouth from patients who found high-volume care unworkable. Short videos explaining what happens during a first visit are posted to his Vimeo channel.</w:t>
      </w:r>
    </w:p>
    <w:p>
      <w:pPr>
        <w:spacing w:after="40" w:before="160"/>
      </w:pPr>
      <w:r>
        <w:rPr>
          <w:b/>
          <w:bCs/>
          <w:caps/>
          <w:color w:val="595959"/>
          <w:sz w:val="18"/>
          <w:szCs w:val="18"/>
        </w:rPr>
        <w:t xml:space="preserve">Training</w:t>
      </w:r>
    </w:p>
    <w:p>
      <w:pPr>
        <w:pStyle w:val="Heading2"/>
        <w:spacing w:after="100" w:before="240"/>
      </w:pPr>
      <w:r>
        <w:t xml:space="preserve">From UCSF to Santa Clara Valley Medical Center</w:t>
      </w:r>
    </w:p>
    <w:p>
      <w:pPr>
        <w:spacing w:after="140"/>
      </w:pPr>
      <w:r>
        <w:rPr>
          <w:sz w:val="21"/>
          <w:szCs w:val="21"/>
        </w:rPr>
        <w:t xml:space="preserve">Stromgren earned his DDS at the University of California, San Francisco, then completed a general practice residency at Santa Clara Valley Medical Center. A hospital residency puts a new dentist in front of medically complex patients, emergencies, and cases a private office would refer out, and it front-loads a volume of clinical decision-making that most graduates reach years later.</w:t>
      </w:r>
    </w:p>
    <w:p>
      <w:pPr>
        <w:spacing w:after="140"/>
      </w:pPr>
      <w:r>
        <w:rPr>
          <w:sz w:val="21"/>
          <w:szCs w:val="21"/>
        </w:rPr>
        <w:t xml:space="preserve">That year shaped how the Willow Glen office handles risk. Medical histories are read before treatment planning rather than after, and patients on anticoagulants, bisphosphonates, or immunosuppressants are worked up rather than waved through. Questions about training and treatment sequencing get answered in plain language in his answers on Quora.</w:t>
      </w:r>
    </w:p>
    <w:p>
      <w:pPr>
        <w:spacing w:after="40" w:before="160"/>
      </w:pPr>
      <w:r>
        <w:rPr>
          <w:b/>
          <w:bCs/>
          <w:caps/>
          <w:color w:val="595959"/>
          <w:sz w:val="18"/>
          <w:szCs w:val="18"/>
        </w:rPr>
        <w:t xml:space="preserve">Clinical Focus</w:t>
      </w:r>
    </w:p>
    <w:p>
      <w:pPr>
        <w:pStyle w:val="Heading2"/>
        <w:spacing w:after="100" w:before="240"/>
      </w:pPr>
      <w:r>
        <w:t xml:space="preserve">Restorative work, implants, and oral appliance therapy</w:t>
      </w:r>
    </w:p>
    <w:p>
      <w:pPr>
        <w:spacing w:after="140"/>
      </w:pPr>
      <w:r>
        <w:rPr>
          <w:sz w:val="21"/>
          <w:szCs w:val="21"/>
        </w:rPr>
        <w:t xml:space="preserve">The restorative side of the practice covers crown and bridge work, onlays, and full-arch planning. Stromgren spent three years in continuing education on implant dentistry before he listed implants as a service, and the process he uses is deliberately slow: assessment, imaging, planning, placement, then restoration, across months rather than a single appointment. Patients in San José and the wider Santa Clara County area arrive with a mix of insurance gaps and long-deferred restorative needs, and the sequencing accounts for both.</w:t>
      </w:r>
    </w:p>
    <w:p>
      <w:pPr>
        <w:spacing w:after="140"/>
      </w:pPr>
      <w:r>
        <w:rPr>
          <w:sz w:val="21"/>
          <w:szCs w:val="21"/>
        </w:rPr>
        <w:t xml:space="preserve">The sleep apnea work began with one patient for whom CPAP was not sustainable and has grown into a defined service area. Oral appliance therapy is a medically recognized alternative for some patients with obstructive sleep apnea, particularly those with documented CPAP intolerance, and the office walks through candidacy, fitting, and follow-up in what oral appliance therapy involves. Case sequences and patient-education material are collected on the practice's Pinterest boards.</w:t>
      </w:r>
    </w:p>
    <w:p>
      <w:pPr>
        <w:spacing w:after="40" w:before="160"/>
      </w:pPr>
      <w:r>
        <w:rPr>
          <w:b/>
          <w:bCs/>
          <w:caps/>
          <w:color w:val="595959"/>
          <w:sz w:val="18"/>
          <w:szCs w:val="18"/>
        </w:rPr>
        <w:t xml:space="preserve">Community</w:t>
      </w:r>
    </w:p>
    <w:p>
      <w:pPr>
        <w:pStyle w:val="Heading2"/>
        <w:spacing w:after="100" w:before="240"/>
      </w:pPr>
      <w:r>
        <w:t xml:space="preserve">Free dental day, the free clinic, and school sealants</w:t>
      </w:r>
    </w:p>
    <w:p>
      <w:pPr>
        <w:spacing w:after="140"/>
      </w:pPr>
      <w:r>
        <w:rPr>
          <w:sz w:val="21"/>
          <w:szCs w:val="21"/>
        </w:rPr>
        <w:t xml:space="preserve">Every November since 2016, the office has closed to paying patients for one day and treated sixty to seventy people at no charge, with materials and staff time covered personally by Stromgren. The day is not a promotion. It is scheduled, staffed, and costed the way any other operating day is, and it has run for ten consecutive years.</w:t>
      </w:r>
    </w:p>
    <w:p>
      <w:pPr>
        <w:spacing w:after="140"/>
      </w:pPr>
      <w:r>
        <w:rPr>
          <w:sz w:val="21"/>
          <w:szCs w:val="21"/>
        </w:rPr>
        <w:t xml:space="preserve">Stromgren also serves on the board of the Willow Glen Free Clinic, and for six years the practice ran a sealant program in schools on the east side of San José, ending only when external funding changed. Santa Clara County has documented disparities in dental access, and pediatric sealants are one of the few interventions that reach children before restorative work becomes necessary. Recorded talks on community dentistry are posted to his SoundCloud archive.</w:t>
      </w:r>
    </w:p>
    <w:p>
      <w:pPr>
        <w:spacing w:after="40" w:before="160"/>
      </w:pPr>
      <w:r>
        <w:rPr>
          <w:b/>
          <w:bCs/>
          <w:caps/>
          <w:color w:val="595959"/>
          <w:sz w:val="18"/>
          <w:szCs w:val="18"/>
        </w:rPr>
        <w:t xml:space="preserve">Executive Protection Dental Plan</w:t>
      </w:r>
    </w:p>
    <w:p>
      <w:pPr>
        <w:pStyle w:val="Heading2"/>
        <w:spacing w:after="100" w:before="240"/>
      </w:pPr>
      <w:r>
        <w:t xml:space="preserve">Four pillars, borrowed from close-protection work</w:t>
      </w:r>
    </w:p>
    <w:p>
      <w:pPr>
        <w:spacing w:after="140"/>
      </w:pPr>
      <w:r>
        <w:rPr>
          <w:sz w:val="21"/>
          <w:szCs w:val="21"/>
        </w:rPr>
        <w:t xml:space="preserve">The Jack Stromgren Executive Protection Dental Plan is a dental insurance concept built on the logic of close protection rather than the logic of cost containment. Its four pillars are Advance Work, which covers preventive care; Rapid Response, which covers emergency access; The Inner Circle, a vetted specialist network; and Zero Blind Spots, which covers transparency about what a plan does and does not pay for. The founding case was a protection specialist who lost a negotiation week to a dental emergency nobody had planned for.</w:t>
      </w:r>
    </w:p>
    <w:p>
      <w:pPr>
        <w:spacing w:after="140"/>
      </w:pPr>
      <w:r>
        <w:rPr>
          <w:sz w:val="21"/>
          <w:szCs w:val="21"/>
        </w:rPr>
        <w:t xml:space="preserve">The plan reads as an extension of the practice rather than a departure from it, since both start from the same premise: the failure point is the thing nobody accounted for. A pillar-by-pillar breakdown is set out in the four pillars of the plan, and the concept's development is listed on the plan's F6S profile.</w:t>
      </w:r>
    </w:p>
    <w:p>
      <w:pPr>
        <w:pStyle w:val="Heading2"/>
        <w:spacing w:after="100" w:before="240"/>
      </w:pPr>
      <w:r>
        <w:t xml:space="preserve">Quick Facts</w:t>
      </w:r>
    </w:p>
    <w:p>
      <w:pPr>
        <w:spacing w:after="40"/>
      </w:pPr>
      <w:r>
        <w:rPr>
          <w:b/>
          <w:bCs/>
          <w:sz w:val="20"/>
          <w:szCs w:val="20"/>
        </w:rPr>
        <w:t xml:space="preserve">Practice: </w:t>
      </w:r>
      <w:r>
        <w:rPr>
          <w:sz w:val="20"/>
          <w:szCs w:val="20"/>
        </w:rPr>
        <w:t xml:space="preserve">Stromgren Family Dentistry, Willow Glen</w:t>
      </w:r>
    </w:p>
    <w:p>
      <w:pPr>
        <w:spacing w:after="40"/>
      </w:pPr>
      <w:r>
        <w:rPr>
          <w:b/>
          <w:bCs/>
          <w:sz w:val="20"/>
          <w:szCs w:val="20"/>
        </w:rPr>
        <w:t xml:space="preserve">Location: </w:t>
      </w:r>
      <w:r>
        <w:rPr>
          <w:sz w:val="20"/>
          <w:szCs w:val="20"/>
        </w:rPr>
        <w:t xml:space="preserve">Lincoln Avenue, San José, California</w:t>
      </w:r>
    </w:p>
    <w:p>
      <w:pPr>
        <w:spacing w:after="40"/>
      </w:pPr>
      <w:r>
        <w:rPr>
          <w:b/>
          <w:bCs/>
          <w:sz w:val="20"/>
          <w:szCs w:val="20"/>
        </w:rPr>
        <w:t xml:space="preserve">Degree: </w:t>
      </w:r>
      <w:r>
        <w:rPr>
          <w:sz w:val="20"/>
          <w:szCs w:val="20"/>
        </w:rPr>
        <w:t xml:space="preserve">DDS, University of California, San Francisco</w:t>
      </w:r>
    </w:p>
    <w:p>
      <w:pPr>
        <w:spacing w:after="40"/>
      </w:pPr>
      <w:r>
        <w:rPr>
          <w:b/>
          <w:bCs/>
          <w:sz w:val="20"/>
          <w:szCs w:val="20"/>
        </w:rPr>
        <w:t xml:space="preserve">Residency: </w:t>
      </w:r>
      <w:r>
        <w:rPr>
          <w:sz w:val="20"/>
          <w:szCs w:val="20"/>
        </w:rPr>
        <w:t xml:space="preserve">General practice, Santa Clara Valley Medical Center</w:t>
      </w:r>
    </w:p>
    <w:p>
      <w:pPr>
        <w:spacing w:after="40"/>
      </w:pPr>
      <w:r>
        <w:rPr>
          <w:b/>
          <w:bCs/>
          <w:sz w:val="20"/>
          <w:szCs w:val="20"/>
        </w:rPr>
        <w:t xml:space="preserve">Clinical Focus: </w:t>
      </w:r>
      <w:r>
        <w:rPr>
          <w:sz w:val="20"/>
          <w:szCs w:val="20"/>
        </w:rPr>
        <w:t xml:space="preserve">Restorative, implants, oral appliance therapy</w:t>
      </w:r>
    </w:p>
    <w:p>
      <w:pPr>
        <w:spacing w:after="40"/>
      </w:pPr>
      <w:r>
        <w:rPr>
          <w:b/>
          <w:bCs/>
          <w:sz w:val="20"/>
          <w:szCs w:val="20"/>
        </w:rPr>
        <w:t xml:space="preserve">Insurance Concept: </w:t>
      </w:r>
      <w:r>
        <w:rPr>
          <w:sz w:val="20"/>
          <w:szCs w:val="20"/>
        </w:rPr>
        <w:t xml:space="preserve">Jack Stromgren Executive Protection Dental Plan</w:t>
      </w:r>
    </w:p>
    <w:p>
      <w:r>
        <w:br w:type="page"/>
      </w:r>
    </w:p>
    <w:p>
      <w:pPr>
        <w:spacing w:after="40"/>
      </w:pPr>
      <w:r>
        <w:rPr>
          <w:b/>
          <w:bCs/>
          <w:color w:val="1F4E79"/>
          <w:sz w:val="18"/>
          <w:szCs w:val="18"/>
        </w:rPr>
        <w:t xml:space="preserve">3 of 7  ·  CONTACT</w:t>
      </w:r>
    </w:p>
    <w:p>
      <w:pPr>
        <w:pStyle w:val="Heading1"/>
        <w:spacing w:after="140"/>
      </w:pPr>
      <w:r>
        <w:t xml:space="preserve">Contact Jack Stromgren</w:t>
      </w:r>
    </w:p>
    <w:p>
      <w:pPr>
        <w:spacing w:after="60"/>
      </w:pPr>
      <w:r>
        <w:rPr>
          <w:b/>
          <w:bCs/>
          <w:caps/>
          <w:color w:val="595959"/>
          <w:sz w:val="18"/>
          <w:szCs w:val="18"/>
        </w:rPr>
        <w:t xml:space="preserve">URL  </w:t>
      </w:r>
      <w:hyperlink w:history="1" r:id="rIdfntr9wpiyzaqxe8igj_9f">
        <w:r>
          <w:rPr>
            <w:rStyle w:val="Hyperlink"/>
            <w:sz w:val="20"/>
            <w:szCs w:val="20"/>
          </w:rPr>
          <w:t xml:space="preserve">https://jackstromgren.b-cdn.net/contact.html</w:t>
        </w:r>
      </w:hyperlink>
    </w:p>
    <w:p>
      <w:pPr>
        <w:spacing w:after="60"/>
      </w:pPr>
      <w:r>
        <w:rPr>
          <w:b/>
          <w:bCs/>
          <w:caps/>
          <w:color w:val="595959"/>
          <w:sz w:val="18"/>
          <w:szCs w:val="18"/>
        </w:rPr>
        <w:t xml:space="preserve">File  </w:t>
      </w:r>
      <w:r>
        <w:rPr>
          <w:i w:val="false"/>
          <w:iCs w:val="false"/>
          <w:sz w:val="20"/>
          <w:szCs w:val="20"/>
        </w:rPr>
        <w:t xml:space="preserve">contact.html</w:t>
      </w:r>
    </w:p>
    <w:p>
      <w:pPr>
        <w:spacing w:after="60"/>
      </w:pPr>
      <w:r>
        <w:rPr>
          <w:b/>
          <w:bCs/>
          <w:caps/>
          <w:color w:val="595959"/>
          <w:sz w:val="18"/>
          <w:szCs w:val="18"/>
        </w:rPr>
        <w:t xml:space="preserve">Title tag  </w:t>
      </w:r>
      <w:r>
        <w:rPr>
          <w:i w:val="false"/>
          <w:iCs w:val="false"/>
          <w:sz w:val="20"/>
          <w:szCs w:val="20"/>
        </w:rPr>
        <w:t xml:space="preserve">Contact Jack Stromgren | San Jose</w:t>
      </w:r>
    </w:p>
    <w:p>
      <w:pPr>
        <w:spacing w:after="60"/>
      </w:pPr>
      <w:r>
        <w:rPr>
          <w:b/>
          <w:bCs/>
          <w:caps/>
          <w:color w:val="595959"/>
          <w:sz w:val="18"/>
          <w:szCs w:val="18"/>
        </w:rPr>
        <w:t xml:space="preserve">Meta description  </w:t>
      </w:r>
      <w:r>
        <w:rPr>
          <w:i w:val="false"/>
          <w:iCs w:val="false"/>
          <w:sz w:val="20"/>
          <w:szCs w:val="20"/>
        </w:rPr>
        <w:t xml:space="preserve">Contact Jack Stromgren, DDS at Stromgren Family Dentistry on Lincoln Avenue in Willow Glen, San Jose. New patient consultations book about eleven weeks out.</w:t>
      </w:r>
    </w:p>
    <w:p>
      <w:pPr>
        <w:pBdr>
          <w:bottom w:val="single" w:color="BFBFBF" w:sz="6" w:space="1"/>
        </w:pBdr>
        <w:spacing w:after="180" w:before="60"/>
      </w:pPr>
    </w:p>
    <w:p>
      <w:pPr>
        <w:spacing w:after="40" w:before="160"/>
      </w:pPr>
      <w:r>
        <w:rPr>
          <w:b/>
          <w:bCs/>
          <w:caps/>
          <w:color w:val="595959"/>
          <w:sz w:val="18"/>
          <w:szCs w:val="18"/>
        </w:rPr>
        <w:t xml:space="preserve">Get in Touch</w:t>
      </w:r>
    </w:p>
    <w:p>
      <w:pPr>
        <w:pStyle w:val="Heading2"/>
        <w:spacing w:after="100" w:before="240"/>
      </w:pPr>
      <w:r>
        <w:t xml:space="preserve">Contact Jack Stromgren</w:t>
      </w:r>
    </w:p>
    <w:p>
      <w:pPr>
        <w:spacing w:after="140"/>
      </w:pPr>
      <w:r>
        <w:rPr>
          <w:sz w:val="21"/>
          <w:szCs w:val="21"/>
        </w:rPr>
        <w:t xml:space="preserve">Stromgren Family Dentistry, Lincoln Avenue, Willow Glen, San José.</w:t>
      </w:r>
    </w:p>
    <w:p>
      <w:pPr>
        <w:pStyle w:val="Heading2"/>
        <w:spacing w:after="100" w:before="240"/>
      </w:pPr>
      <w:r>
        <w:t xml:space="preserve">Send a message</w:t>
      </w:r>
    </w:p>
    <w:p>
      <w:pPr>
        <w:spacing w:after="140"/>
      </w:pPr>
      <w:r>
        <w:rPr>
          <w:sz w:val="21"/>
          <w:szCs w:val="21"/>
        </w:rPr>
        <w:t xml:space="preserve">Questions about scheduling, restorative treatment planning, or the Executive Protection Dental Plan reach Jack Stromgren's office through this form.</w:t>
      </w:r>
    </w:p>
    <w:p>
      <w:pPr>
        <w:pStyle w:val="Heading2"/>
        <w:spacing w:after="100" w:before="240"/>
      </w:pPr>
      <w:r>
        <w:t xml:space="preserve">Let's connect.</w:t>
      </w:r>
    </w:p>
    <w:p>
      <w:pPr>
        <w:spacing w:after="40" w:before="160"/>
      </w:pPr>
      <w:r>
        <w:rPr>
          <w:b/>
          <w:bCs/>
          <w:caps/>
          <w:color w:val="595959"/>
          <w:sz w:val="18"/>
          <w:szCs w:val="18"/>
        </w:rPr>
        <w:t xml:space="preserve">Location</w:t>
      </w:r>
    </w:p>
    <w:p>
      <w:pPr>
        <w:spacing w:after="80"/>
      </w:pPr>
      <w:r>
        <w:rPr>
          <w:color w:val="595959"/>
          <w:sz w:val="19"/>
          <w:szCs w:val="19"/>
        </w:rPr>
        <w:t xml:space="preserve">Willow Glen, San José, California</w:t>
      </w:r>
    </w:p>
    <w:p>
      <w:r>
        <w:br w:type="page"/>
      </w:r>
    </w:p>
    <w:p>
      <w:pPr>
        <w:spacing w:after="40"/>
      </w:pPr>
      <w:r>
        <w:rPr>
          <w:b/>
          <w:bCs/>
          <w:color w:val="1F4E79"/>
          <w:sz w:val="18"/>
          <w:szCs w:val="18"/>
        </w:rPr>
        <w:t xml:space="preserve">4 of 7  ·  ARTICLE 1</w:t>
      </w:r>
    </w:p>
    <w:p>
      <w:pPr>
        <w:pStyle w:val="Heading1"/>
        <w:spacing w:after="140"/>
      </w:pPr>
      <w:r>
        <w:t xml:space="preserve">Why Dental Anxiety Is a Clinical Issue, Not a Personality Quirk</w:t>
      </w:r>
    </w:p>
    <w:p>
      <w:pPr>
        <w:spacing w:after="60"/>
      </w:pPr>
      <w:r>
        <w:rPr>
          <w:b/>
          <w:bCs/>
          <w:caps/>
          <w:color w:val="595959"/>
          <w:sz w:val="18"/>
          <w:szCs w:val="18"/>
        </w:rPr>
        <w:t xml:space="preserve">URL  </w:t>
      </w:r>
      <w:hyperlink w:history="1" r:id="rIdf5zmp3hggemaelsipadqn">
        <w:r>
          <w:rPr>
            <w:rStyle w:val="Hyperlink"/>
            <w:sz w:val="20"/>
            <w:szCs w:val="20"/>
          </w:rPr>
          <w:t xml:space="preserve">https://jackstromgren.b-cdn.net/dental-anxiety-clinical-issue.html</w:t>
        </w:r>
      </w:hyperlink>
    </w:p>
    <w:p>
      <w:pPr>
        <w:spacing w:after="60"/>
      </w:pPr>
      <w:r>
        <w:rPr>
          <w:b/>
          <w:bCs/>
          <w:caps/>
          <w:color w:val="595959"/>
          <w:sz w:val="18"/>
          <w:szCs w:val="18"/>
        </w:rPr>
        <w:t xml:space="preserve">File  </w:t>
      </w:r>
      <w:r>
        <w:rPr>
          <w:i w:val="false"/>
          <w:iCs w:val="false"/>
          <w:sz w:val="20"/>
          <w:szCs w:val="20"/>
        </w:rPr>
        <w:t xml:space="preserve">dental-anxiety-clinical-issue.html</w:t>
      </w:r>
    </w:p>
    <w:p>
      <w:pPr>
        <w:spacing w:after="60"/>
      </w:pPr>
      <w:r>
        <w:rPr>
          <w:b/>
          <w:bCs/>
          <w:caps/>
          <w:color w:val="595959"/>
          <w:sz w:val="18"/>
          <w:szCs w:val="18"/>
        </w:rPr>
        <w:t xml:space="preserve">Title tag  </w:t>
      </w:r>
      <w:r>
        <w:rPr>
          <w:i w:val="false"/>
          <w:iCs w:val="false"/>
          <w:sz w:val="20"/>
          <w:szCs w:val="20"/>
        </w:rPr>
        <w:t xml:space="preserve">Why Dental Anxiety Is a Clinical Issue, Not a Personality Quirk | Jack Stromgren</w:t>
      </w:r>
    </w:p>
    <w:p>
      <w:pPr>
        <w:spacing w:after="60"/>
      </w:pPr>
      <w:r>
        <w:rPr>
          <w:b/>
          <w:bCs/>
          <w:caps/>
          <w:color w:val="595959"/>
          <w:sz w:val="18"/>
          <w:szCs w:val="18"/>
        </w:rPr>
        <w:t xml:space="preserve">Meta description  </w:t>
      </w:r>
      <w:r>
        <w:rPr>
          <w:i w:val="false"/>
          <w:iCs w:val="false"/>
          <w:sz w:val="20"/>
          <w:szCs w:val="20"/>
        </w:rPr>
        <w:t xml:space="preserve">Dental anxiety changes what treatment is possible. Jack Stromgren, DDS on how a Willow Glen practice in San Jose plans around it rather than through it.</w:t>
      </w:r>
    </w:p>
    <w:p>
      <w:pPr>
        <w:pBdr>
          <w:bottom w:val="single" w:color="BFBFBF" w:sz="6" w:space="1"/>
        </w:pBdr>
        <w:spacing w:after="180" w:before="60"/>
      </w:pPr>
    </w:p>
    <w:p>
      <w:pPr>
        <w:spacing w:after="40" w:before="160"/>
      </w:pPr>
      <w:r>
        <w:rPr>
          <w:b/>
          <w:bCs/>
          <w:caps/>
          <w:color w:val="595959"/>
          <w:sz w:val="18"/>
          <w:szCs w:val="18"/>
        </w:rPr>
        <w:t xml:space="preserve">Patient Care</w:t>
      </w:r>
    </w:p>
    <w:p>
      <w:pPr>
        <w:pStyle w:val="Heading2"/>
        <w:spacing w:after="100" w:before="240"/>
      </w:pPr>
      <w:r>
        <w:t xml:space="preserve">Why Dental Anxiety Is a Clinical Issue, Not a Personality Quirk</w:t>
      </w:r>
    </w:p>
    <w:p>
      <w:pPr>
        <w:spacing w:after="80"/>
      </w:pPr>
      <w:r>
        <w:rPr>
          <w:color w:val="595959"/>
          <w:sz w:val="19"/>
          <w:szCs w:val="19"/>
        </w:rPr>
        <w:t xml:space="preserve">📅 July 14, 2026</w:t>
      </w:r>
    </w:p>
    <w:p>
      <w:pPr>
        <w:spacing w:after="80"/>
      </w:pPr>
      <w:r>
        <w:rPr>
          <w:color w:val="595959"/>
          <w:sz w:val="19"/>
          <w:szCs w:val="19"/>
        </w:rPr>
        <w:t xml:space="preserve">✎ Jack Stromgren, DDS</w:t>
      </w:r>
    </w:p>
    <w:p>
      <w:pPr>
        <w:spacing w:after="80"/>
      </w:pPr>
      <w:r>
        <w:rPr>
          <w:color w:val="595959"/>
          <w:sz w:val="19"/>
          <w:szCs w:val="19"/>
        </w:rPr>
        <w:t xml:space="preserve">⌚ 6 min read</w:t>
      </w:r>
    </w:p>
    <w:p>
      <w:pPr>
        <w:spacing w:after="120" w:before="120"/>
      </w:pPr>
      <w:r>
        <w:rPr>
          <w:b/>
          <w:bCs/>
          <w:color w:val="595959"/>
          <w:sz w:val="17"/>
          <w:szCs w:val="17"/>
        </w:rPr>
        <w:t xml:space="preserve">IMAGE  </w:t>
      </w:r>
      <w:r>
        <w:rPr>
          <w:i/>
          <w:iCs/>
          <w:color w:val="595959"/>
          <w:sz w:val="18"/>
          <w:szCs w:val="18"/>
        </w:rPr>
        <w:t xml:space="preserve">images/article-1.jpg  [alt: Jack Stromgren, DDS, general dentist in Willow Glen, San José]</w:t>
      </w:r>
    </w:p>
    <w:p>
      <w:pPr>
        <w:spacing w:after="140"/>
      </w:pPr>
      <w:r>
        <w:rPr>
          <w:sz w:val="21"/>
          <w:szCs w:val="21"/>
        </w:rPr>
        <w:t xml:space="preserve">Avoidance is a clinical variable, not a personality trait. In a Willow Glen practice where a substantial share of the adult caseload has not seen a dentist in a decade, Jack Stromgren treats dental anxiety as information about what treatment is actually possible.</w:t>
      </w:r>
    </w:p>
    <w:p>
      <w:pPr>
        <w:spacing w:after="140"/>
      </w:pPr>
      <w:r>
        <w:rPr>
          <w:sz w:val="21"/>
          <w:szCs w:val="21"/>
        </w:rPr>
        <w:t xml:space="preserve">Patients describe it as embarrassment. Charts describe it as a failed recall history. Neither framing is much use at the chair. What matters clinically is that a patient who cannot sit through an examination will not receive one, and a patient who does not receive an examination accumulates disease that becomes more invasive to treat with every year of delay. Jack Stromgren, who has practiced general dentistry on Lincoln Avenue in San José for twelve years, sees the consequence of that arithmetic several times a week: a first visit at forty-five for a problem that was treatable at thirty-two.</w:t>
      </w:r>
    </w:p>
    <w:p>
      <w:pPr>
        <w:pStyle w:val="Heading2"/>
        <w:spacing w:after="100" w:before="240"/>
      </w:pPr>
      <w:r>
        <w:t xml:space="preserve">What avoidance costs, in clinical terms</w:t>
      </w:r>
    </w:p>
    <w:p>
      <w:pPr>
        <w:spacing w:after="140"/>
      </w:pPr>
      <w:r>
        <w:rPr>
          <w:sz w:val="21"/>
          <w:szCs w:val="21"/>
        </w:rPr>
        <w:t xml:space="preserve">The progression is predictable. A small carious lesion that would have taken twenty minutes and a composite becomes a crown, then endodontic treatment, then an extraction and an implant. Periodontal disease a hygienist could have arrested with scaling becomes bone loss that no amount of maintenance will reverse. None of this is unusual, and none of it requires unusual neglect. It requires only a decade of not going.</w:t>
      </w:r>
    </w:p>
    <w:p>
      <w:pPr>
        <w:spacing w:after="140"/>
      </w:pPr>
      <w:r>
        <w:rPr>
          <w:sz w:val="21"/>
          <w:szCs w:val="21"/>
        </w:rPr>
        <w:t xml:space="preserve">Anxious patients also present with findings that track the anxiety itself. Attrition and cracked cusps from bruxism. Cervical abrasion from aggressive brushing done in place of professional care. Teeth restored repeatedly at emergency visits and never sequenced into a plan, because every appointment was a crisis and no appointment was a consultation. Sorting that out takes a longer first visit than a standard examination slot allows.</w:t>
      </w:r>
    </w:p>
    <w:p>
      <w:pPr>
        <w:pBdr>
          <w:left w:val="single" w:color="1F4E79" w:sz="12" w:space="8"/>
        </w:pBdr>
        <w:spacing w:after="160" w:before="160"/>
        <w:ind w:left="504"/>
      </w:pPr>
      <w:r>
        <w:rPr>
          <w:i/>
          <w:iCs/>
          <w:color w:val="1F4E79"/>
          <w:sz w:val="22"/>
          <w:szCs w:val="22"/>
        </w:rPr>
        <w:t xml:space="preserve">A patient who cannot sit through an examination will not receive one, and the disease does not pause while the fear is discussed.</w:t>
      </w:r>
    </w:p>
    <w:p>
      <w:pPr>
        <w:pStyle w:val="Heading2"/>
        <w:spacing w:after="100" w:before="240"/>
      </w:pPr>
      <w:r>
        <w:t xml:space="preserve">Why narration changes the appointment</w:t>
      </w:r>
    </w:p>
    <w:p>
      <w:pPr>
        <w:spacing w:after="140"/>
      </w:pPr>
      <w:r>
        <w:rPr>
          <w:sz w:val="21"/>
          <w:szCs w:val="21"/>
        </w:rPr>
        <w:t xml:space="preserve">The practice protocol is to describe every step before performing it. Not in general terms at the start of the appointment, but immediately before each action: what instrument is coming, what it will feel like, how long it will take, and what the stopping signal is. This is not a comfort measure bolted onto treatment. It removes the specific thing that drives most dental fear, which is not pain but the absence of any control over what happens next.</w:t>
      </w:r>
    </w:p>
    <w:p>
      <w:pPr>
        <w:spacing w:after="140"/>
      </w:pPr>
      <w:r>
        <w:rPr>
          <w:sz w:val="21"/>
          <w:szCs w:val="21"/>
        </w:rPr>
        <w:t xml:space="preserve">The second half of the protocol is time. Appointments are scheduled long enough to absorb pauses, and a patient who needs to stop does not cost the schedule its next three slots. That has a downstream effect on capacity: Stromgren's office books about eleven weeks out, and most of the demand arrives by referral from patients who had already been through the high-volume version. Some of those referrals start in his Reddit discussions about what to expect from a first appointment.</w:t>
      </w:r>
    </w:p>
    <w:p>
      <w:pPr>
        <w:pStyle w:val="Heading2"/>
        <w:spacing w:after="100" w:before="240"/>
      </w:pPr>
      <w:r>
        <w:t xml:space="preserve">Anxiety is a treatment-planning input</w:t>
      </w:r>
    </w:p>
    <w:p>
      <w:pPr>
        <w:spacing w:after="140"/>
      </w:pPr>
      <w:r>
        <w:rPr>
          <w:sz w:val="21"/>
          <w:szCs w:val="21"/>
        </w:rPr>
        <w:t xml:space="preserve">Once fear is treated as data, it changes sequencing. A patient who can tolerate one hour but not two gets a plan built in one-hour units. A patient whose gag reflex makes impressions unworkable gets scanning instead. A patient who cannot tolerate CPAP for much the same reason they cannot tolerate a rubber dam may be a better candidate for oral appliance therapy for sleep apnea, and that decision belongs in the treatment plan rather than in a referral letter.</w:t>
      </w:r>
    </w:p>
    <w:p>
      <w:pPr>
        <w:spacing w:after="140"/>
      </w:pPr>
      <w:r>
        <w:rPr>
          <w:sz w:val="21"/>
          <w:szCs w:val="21"/>
        </w:rPr>
        <w:t xml:space="preserve">It also changes what gets promised. Nobody is told a procedure will be painless, because that claim gets tested within ninety seconds and fails. The office describes what is likely, what is possible, and what the patient can do about it, which is the same standard applied to restorative and implant treatment planning elsewhere in the practice. Notes on how first visits are structured also go out in his Threads updates.</w:t>
      </w:r>
    </w:p>
    <w:p>
      <w:pPr>
        <w:pStyle w:val="Heading2"/>
        <w:spacing w:after="100" w:before="240"/>
      </w:pPr>
      <w:r>
        <w:t xml:space="preserve">Conclusion</w:t>
      </w:r>
    </w:p>
    <w:p>
      <w:pPr>
        <w:spacing w:after="140"/>
      </w:pPr>
      <w:r>
        <w:rPr>
          <w:sz w:val="21"/>
          <w:szCs w:val="21"/>
        </w:rPr>
        <w:t xml:space="preserve">Dental anxiety is not a marketing category. It is a clinical variable that determines what a patient will accept, what a clinician can deliver, and how much disease accumulates in between. Treating it as a personality quirk produces charts full of failed recalls. Treating it as a finding produces treatment plans patients actually complete, which is the only measure that means anything twelve years into a practice in Willow Glen.</w:t>
      </w:r>
    </w:p>
    <w:p>
      <w:pPr>
        <w:spacing w:after="40"/>
      </w:pPr>
      <w:r>
        <w:rPr>
          <w:b/>
          <w:bCs/>
          <w:sz w:val="20"/>
          <w:szCs w:val="20"/>
        </w:rPr>
        <w:t xml:space="preserve">Published: </w:t>
      </w:r>
      <w:r>
        <w:rPr>
          <w:sz w:val="20"/>
          <w:szCs w:val="20"/>
        </w:rPr>
        <w:t xml:space="preserve">July 14, 2026</w:t>
      </w:r>
    </w:p>
    <w:p>
      <w:pPr>
        <w:spacing w:after="40"/>
      </w:pPr>
      <w:r>
        <w:rPr>
          <w:b/>
          <w:bCs/>
          <w:sz w:val="20"/>
          <w:szCs w:val="20"/>
        </w:rPr>
        <w:t xml:space="preserve">Author: </w:t>
      </w:r>
      <w:r>
        <w:rPr>
          <w:sz w:val="20"/>
          <w:szCs w:val="20"/>
        </w:rPr>
        <w:t xml:space="preserve">Jack Stromgren, DDS</w:t>
      </w:r>
    </w:p>
    <w:p>
      <w:pPr>
        <w:spacing w:after="40"/>
      </w:pPr>
      <w:r>
        <w:rPr>
          <w:b/>
          <w:bCs/>
          <w:sz w:val="20"/>
          <w:szCs w:val="20"/>
        </w:rPr>
        <w:t xml:space="preserve">Category: </w:t>
      </w:r>
      <w:r>
        <w:rPr>
          <w:sz w:val="20"/>
          <w:szCs w:val="20"/>
        </w:rPr>
        <w:t xml:space="preserve">Patient Care</w:t>
      </w:r>
    </w:p>
    <w:p>
      <w:pPr>
        <w:spacing w:after="40"/>
      </w:pPr>
      <w:r>
        <w:rPr>
          <w:b/>
          <w:bCs/>
          <w:sz w:val="20"/>
          <w:szCs w:val="20"/>
        </w:rPr>
        <w:t xml:space="preserve">Read Time: </w:t>
      </w:r>
      <w:r>
        <w:rPr>
          <w:sz w:val="20"/>
          <w:szCs w:val="20"/>
        </w:rPr>
        <w:t xml:space="preserve">6 min read</w:t>
      </w:r>
    </w:p>
    <w:p>
      <w:pPr>
        <w:spacing w:after="140"/>
      </w:pPr>
      <w:r>
        <w:rPr>
          <w:sz w:val="21"/>
          <w:szCs w:val="21"/>
        </w:rPr>
        <w:t xml:space="preserve">Jack Stromgren, DDS practices restorative and implant dentistry at Stromgren Family Dentistry on Lincoln Avenue in Willow Glen, San José. He trained at UCSF and completed a general practice residency at Santa Clara Valley Medical Center.</w:t>
      </w:r>
    </w:p>
    <w:p>
      <w:r>
        <w:br w:type="page"/>
      </w:r>
    </w:p>
    <w:p>
      <w:pPr>
        <w:spacing w:after="40"/>
      </w:pPr>
      <w:r>
        <w:rPr>
          <w:b/>
          <w:bCs/>
          <w:color w:val="1F4E79"/>
          <w:sz w:val="18"/>
          <w:szCs w:val="18"/>
        </w:rPr>
        <w:t xml:space="preserve">5 of 7  ·  ARTICLE 2</w:t>
      </w:r>
    </w:p>
    <w:p>
      <w:pPr>
        <w:pStyle w:val="Heading1"/>
        <w:spacing w:after="140"/>
      </w:pPr>
      <w:r>
        <w:t xml:space="preserve">What Oral Appliance Therapy for Sleep Apnea Actually Involves</w:t>
      </w:r>
    </w:p>
    <w:p>
      <w:pPr>
        <w:spacing w:after="60"/>
      </w:pPr>
      <w:r>
        <w:rPr>
          <w:b/>
          <w:bCs/>
          <w:caps/>
          <w:color w:val="595959"/>
          <w:sz w:val="18"/>
          <w:szCs w:val="18"/>
        </w:rPr>
        <w:t xml:space="preserve">URL  </w:t>
      </w:r>
      <w:hyperlink w:history="1" r:id="rIdzjd62cptmvltc1s2q4pir">
        <w:r>
          <w:rPr>
            <w:rStyle w:val="Hyperlink"/>
            <w:sz w:val="20"/>
            <w:szCs w:val="20"/>
          </w:rPr>
          <w:t xml:space="preserve">https://jackstromgren.b-cdn.net/oral-appliance-therapy-sleep-apnea.html</w:t>
        </w:r>
      </w:hyperlink>
    </w:p>
    <w:p>
      <w:pPr>
        <w:spacing w:after="60"/>
      </w:pPr>
      <w:r>
        <w:rPr>
          <w:b/>
          <w:bCs/>
          <w:caps/>
          <w:color w:val="595959"/>
          <w:sz w:val="18"/>
          <w:szCs w:val="18"/>
        </w:rPr>
        <w:t xml:space="preserve">File  </w:t>
      </w:r>
      <w:r>
        <w:rPr>
          <w:i w:val="false"/>
          <w:iCs w:val="false"/>
          <w:sz w:val="20"/>
          <w:szCs w:val="20"/>
        </w:rPr>
        <w:t xml:space="preserve">oral-appliance-therapy-sleep-apnea.html</w:t>
      </w:r>
    </w:p>
    <w:p>
      <w:pPr>
        <w:spacing w:after="60"/>
      </w:pPr>
      <w:r>
        <w:rPr>
          <w:b/>
          <w:bCs/>
          <w:caps/>
          <w:color w:val="595959"/>
          <w:sz w:val="18"/>
          <w:szCs w:val="18"/>
        </w:rPr>
        <w:t xml:space="preserve">Title tag  </w:t>
      </w:r>
      <w:r>
        <w:rPr>
          <w:i w:val="false"/>
          <w:iCs w:val="false"/>
          <w:sz w:val="20"/>
          <w:szCs w:val="20"/>
        </w:rPr>
        <w:t xml:space="preserve">What Oral Appliance Therapy for Sleep Apnea Actually Involves | Jack Stromgren</w:t>
      </w:r>
    </w:p>
    <w:p>
      <w:pPr>
        <w:spacing w:after="60"/>
      </w:pPr>
      <w:r>
        <w:rPr>
          <w:b/>
          <w:bCs/>
          <w:caps/>
          <w:color w:val="595959"/>
          <w:sz w:val="18"/>
          <w:szCs w:val="18"/>
        </w:rPr>
        <w:t xml:space="preserve">Meta description  </w:t>
      </w:r>
      <w:r>
        <w:rPr>
          <w:i w:val="false"/>
          <w:iCs w:val="false"/>
          <w:sz w:val="20"/>
          <w:szCs w:val="20"/>
        </w:rPr>
        <w:t xml:space="preserve">Oral appliance therapy explained: candidacy, records, fitting, and titration, from Jack Stromgren, DDS, a restorative dentist in Willow Glen, San Jose.</w:t>
      </w:r>
    </w:p>
    <w:p>
      <w:pPr>
        <w:pBdr>
          <w:bottom w:val="single" w:color="BFBFBF" w:sz="6" w:space="1"/>
        </w:pBdr>
        <w:spacing w:after="180" w:before="60"/>
      </w:pPr>
    </w:p>
    <w:p>
      <w:pPr>
        <w:spacing w:after="40" w:before="160"/>
      </w:pPr>
      <w:r>
        <w:rPr>
          <w:b/>
          <w:bCs/>
          <w:caps/>
          <w:color w:val="595959"/>
          <w:sz w:val="18"/>
          <w:szCs w:val="18"/>
        </w:rPr>
        <w:t xml:space="preserve">Clinical Education</w:t>
      </w:r>
    </w:p>
    <w:p>
      <w:pPr>
        <w:pStyle w:val="Heading2"/>
        <w:spacing w:after="100" w:before="240"/>
      </w:pPr>
      <w:r>
        <w:t xml:space="preserve">What Oral Appliance Therapy for Sleep Apnea Actually Involves</w:t>
      </w:r>
    </w:p>
    <w:p>
      <w:pPr>
        <w:spacing w:after="80"/>
      </w:pPr>
      <w:r>
        <w:rPr>
          <w:color w:val="595959"/>
          <w:sz w:val="19"/>
          <w:szCs w:val="19"/>
        </w:rPr>
        <w:t xml:space="preserve">📅 August 11, 2026</w:t>
      </w:r>
    </w:p>
    <w:p>
      <w:pPr>
        <w:spacing w:after="80"/>
      </w:pPr>
      <w:r>
        <w:rPr>
          <w:color w:val="595959"/>
          <w:sz w:val="19"/>
          <w:szCs w:val="19"/>
        </w:rPr>
        <w:t xml:space="preserve">✎ Jack Stromgren, DDS</w:t>
      </w:r>
    </w:p>
    <w:p>
      <w:pPr>
        <w:spacing w:after="80"/>
      </w:pPr>
      <w:r>
        <w:rPr>
          <w:color w:val="595959"/>
          <w:sz w:val="19"/>
          <w:szCs w:val="19"/>
        </w:rPr>
        <w:t xml:space="preserve">⌚ 7 min read</w:t>
      </w:r>
    </w:p>
    <w:p>
      <w:pPr>
        <w:spacing w:after="120" w:before="120"/>
      </w:pPr>
      <w:r>
        <w:rPr>
          <w:b/>
          <w:bCs/>
          <w:color w:val="595959"/>
          <w:sz w:val="17"/>
          <w:szCs w:val="17"/>
        </w:rPr>
        <w:t xml:space="preserve">IMAGE  </w:t>
      </w:r>
      <w:r>
        <w:rPr>
          <w:i/>
          <w:iCs/>
          <w:color w:val="595959"/>
          <w:sz w:val="18"/>
          <w:szCs w:val="18"/>
        </w:rPr>
        <w:t xml:space="preserve">images/article-2.jpg  [alt: Oral appliance therapy for obstructive sleep apnea at Stromgren Family Dentistry, San José]</w:t>
      </w:r>
    </w:p>
    <w:p>
      <w:pPr>
        <w:spacing w:after="140"/>
      </w:pPr>
      <w:r>
        <w:rPr>
          <w:sz w:val="21"/>
          <w:szCs w:val="21"/>
        </w:rPr>
        <w:t xml:space="preserve">Oral appliance therapy is a medically recognized alternative to CPAP for some patients with obstructive sleep apnea, and it is a dental treatment with a dental workflow. Jack Stromgren, DDS, whose Willow Glen practice in San José added the service after a single CPAP-intolerant patient, sets out what the process involves.</w:t>
      </w:r>
    </w:p>
    <w:p>
      <w:pPr>
        <w:spacing w:after="140"/>
      </w:pPr>
      <w:r>
        <w:rPr>
          <w:sz w:val="21"/>
          <w:szCs w:val="21"/>
        </w:rPr>
        <w:t xml:space="preserve">The service started with one case. A patient with a confirmed diagnosis and a machine he could not use asked whether there was anything else, and the answer required several months of reading, a course, and a conversation with the physician who had made the diagnosis. Jack Stromgren now sees appliance cases regularly at the Lincoln Avenue office, and the sequence has not changed much since that first one: confirm the diagnosis, confirm candidacy, take records, fit, titrate, verify.</w:t>
      </w:r>
    </w:p>
    <w:p>
      <w:pPr>
        <w:pStyle w:val="Heading2"/>
        <w:spacing w:after="100" w:before="240"/>
      </w:pPr>
      <w:r>
        <w:t xml:space="preserve">It starts with a diagnosis somebody else made</w:t>
      </w:r>
    </w:p>
    <w:p>
      <w:pPr>
        <w:spacing w:after="140"/>
      </w:pPr>
      <w:r>
        <w:rPr>
          <w:sz w:val="21"/>
          <w:szCs w:val="21"/>
        </w:rPr>
        <w:t xml:space="preserve">A dentist does not diagnose obstructive sleep apnea. A sleep study does, read by a physician, and the resulting report gives an apnea-hypopnea index and an oxygen desaturation profile that determine whether an appliance is a reasonable option at all. Patients who arrive at a dental office with a suspicion and no study get referred for one. Patients who arrive with a study and a CPAP machine they have abandoned are in a different position, because CPAP intolerance is itself a documented clinical indication.</w:t>
      </w:r>
    </w:p>
    <w:p>
      <w:pPr>
        <w:spacing w:after="140"/>
      </w:pPr>
      <w:r>
        <w:rPr>
          <w:sz w:val="21"/>
          <w:szCs w:val="21"/>
        </w:rPr>
        <w:t xml:space="preserve">Candidacy also depends on the mouth. An appliance advances the mandible and holds it there for seven or eight hours, which requires enough sound teeth to anchor to, a temporomandibular joint that tolerates protrusion, and periodontal support that will not be damaged by the load. That assessment is a restorative examination, and patients who need crown and bridge work first are sequenced that way rather than fitted around the problem.</w:t>
      </w:r>
    </w:p>
    <w:p>
      <w:pPr>
        <w:pBdr>
          <w:left w:val="single" w:color="1F4E79" w:sz="12" w:space="8"/>
        </w:pBdr>
        <w:spacing w:after="160" w:before="160"/>
        <w:ind w:left="504"/>
      </w:pPr>
      <w:r>
        <w:rPr>
          <w:i/>
          <w:iCs/>
          <w:color w:val="1F4E79"/>
          <w:sz w:val="22"/>
          <w:szCs w:val="22"/>
        </w:rPr>
        <w:t xml:space="preserve">An appliance does not treat apnea by existing. It treats apnea at a specific millimetre of advancement, verified by a second sleep study.</w:t>
      </w:r>
    </w:p>
    <w:p>
      <w:pPr>
        <w:pStyle w:val="Heading2"/>
        <w:spacing w:after="100" w:before="240"/>
      </w:pPr>
      <w:r>
        <w:t xml:space="preserve">Records, fitting, and titration</w:t>
      </w:r>
    </w:p>
    <w:p>
      <w:pPr>
        <w:spacing w:after="140"/>
      </w:pPr>
      <w:r>
        <w:rPr>
          <w:sz w:val="21"/>
          <w:szCs w:val="21"/>
        </w:rPr>
        <w:t xml:space="preserve">Records are a set of impressions or scans, a bite registration taken at a protruded position, and a measurement of maximum comfortable protrusion. The appliance that comes back from the laboratory is adjustable, which is the point. Patients are fitted at a conservative starting position, usually well short of where the appliance will end up, because one advanced too far too fast produces jaw soreness and ends up in the same drawer as the CPAP machine.</w:t>
      </w:r>
    </w:p>
    <w:p>
      <w:pPr>
        <w:spacing w:after="140"/>
      </w:pPr>
      <w:r>
        <w:rPr>
          <w:sz w:val="21"/>
          <w:szCs w:val="21"/>
        </w:rPr>
        <w:t xml:space="preserve">Titration is then a matter of weeks. Small advancements, a few tenths of a millimetre at a time, with the patient reporting on snoring, witnessed apneas, morning headaches, and daytime sleepiness. Once symptoms plateau, the physician orders a follow-up study with the appliance in place, and the numbers either confirm the therapy or they do not. Recordings that walk through the titration sequence are on his clinical video library on Vimeo.</w:t>
      </w:r>
    </w:p>
    <w:p>
      <w:pPr>
        <w:pStyle w:val="Heading2"/>
        <w:spacing w:after="100" w:before="240"/>
      </w:pPr>
      <w:r>
        <w:t xml:space="preserve">Side effects, follow-up, and who it suits</w:t>
      </w:r>
    </w:p>
    <w:p>
      <w:pPr>
        <w:spacing w:after="140"/>
      </w:pPr>
      <w:r>
        <w:rPr>
          <w:sz w:val="21"/>
          <w:szCs w:val="21"/>
        </w:rPr>
        <w:t xml:space="preserve">The common side effects are manageable and mostly early: excess salivation, transient jaw stiffness, tooth tenderness. The one that matters long term is occlusal change, since years of nightly mandibular advancement can alter the bite measurably. That is a reason for annual review by the dentist who fitted the appliance rather than a reason to avoid therapy, and it is one argument for keeping restorative work and appliance therapy in the same office. Questions about alternatives to a machine get answered in his Quora answers on CPAP.</w:t>
      </w:r>
    </w:p>
    <w:p>
      <w:pPr>
        <w:spacing w:after="140"/>
      </w:pPr>
      <w:r>
        <w:rPr>
          <w:sz w:val="21"/>
          <w:szCs w:val="21"/>
        </w:rPr>
        <w:t xml:space="preserve">Appliance therapy suits patients with mild to moderate obstructive sleep apnea, patients with severe disease who cannot tolerate CPAP, and patients whose sleeping arrangements make a machine impractical. It suits apprehensive patients for a related reason: a device the patient controls is easier to accept than one that pushes air, which is the same logic behind treating dental anxiety as a clinical finding. Candidacy assessments across Santa Clara County start with the restorative examination described in the practice's clinical focus.</w:t>
      </w:r>
    </w:p>
    <w:p>
      <w:pPr>
        <w:pStyle w:val="Heading2"/>
        <w:spacing w:after="100" w:before="240"/>
      </w:pPr>
      <w:r>
        <w:t xml:space="preserve">Conclusion</w:t>
      </w:r>
    </w:p>
    <w:p>
      <w:pPr>
        <w:spacing w:after="140"/>
      </w:pPr>
      <w:r>
        <w:rPr>
          <w:sz w:val="21"/>
          <w:szCs w:val="21"/>
        </w:rPr>
        <w:t xml:space="preserve">Oral appliance therapy is neither a gadget nor a substitute for diagnosis. It is a dental treatment with records, a fitting protocol, a titration period, and verification by a sleep physician, and it works for a defined group of patients rather than everyone who snores. Patients in Willow Glen and the wider San José area who have a diagnosis and an unused machine are the clearest candidates, and the first appointment is an examination, not a fitting.</w:t>
      </w:r>
    </w:p>
    <w:p>
      <w:pPr>
        <w:spacing w:after="40"/>
      </w:pPr>
      <w:r>
        <w:rPr>
          <w:b/>
          <w:bCs/>
          <w:sz w:val="20"/>
          <w:szCs w:val="20"/>
        </w:rPr>
        <w:t xml:space="preserve">Published: </w:t>
      </w:r>
      <w:r>
        <w:rPr>
          <w:sz w:val="20"/>
          <w:szCs w:val="20"/>
        </w:rPr>
        <w:t xml:space="preserve">August 11, 2026</w:t>
      </w:r>
    </w:p>
    <w:p>
      <w:pPr>
        <w:spacing w:after="40"/>
      </w:pPr>
      <w:r>
        <w:rPr>
          <w:b/>
          <w:bCs/>
          <w:sz w:val="20"/>
          <w:szCs w:val="20"/>
        </w:rPr>
        <w:t xml:space="preserve">Author: </w:t>
      </w:r>
      <w:r>
        <w:rPr>
          <w:sz w:val="20"/>
          <w:szCs w:val="20"/>
        </w:rPr>
        <w:t xml:space="preserve">Jack Stromgren, DDS</w:t>
      </w:r>
    </w:p>
    <w:p>
      <w:pPr>
        <w:spacing w:after="40"/>
      </w:pPr>
      <w:r>
        <w:rPr>
          <w:b/>
          <w:bCs/>
          <w:sz w:val="20"/>
          <w:szCs w:val="20"/>
        </w:rPr>
        <w:t xml:space="preserve">Category: </w:t>
      </w:r>
      <w:r>
        <w:rPr>
          <w:sz w:val="20"/>
          <w:szCs w:val="20"/>
        </w:rPr>
        <w:t xml:space="preserve">Clinical Education</w:t>
      </w:r>
    </w:p>
    <w:p>
      <w:pPr>
        <w:spacing w:after="40"/>
      </w:pPr>
      <w:r>
        <w:rPr>
          <w:b/>
          <w:bCs/>
          <w:sz w:val="20"/>
          <w:szCs w:val="20"/>
        </w:rPr>
        <w:t xml:space="preserve">Read Time: </w:t>
      </w:r>
      <w:r>
        <w:rPr>
          <w:sz w:val="20"/>
          <w:szCs w:val="20"/>
        </w:rPr>
        <w:t xml:space="preserve">7 min read</w:t>
      </w:r>
    </w:p>
    <w:p>
      <w:pPr>
        <w:spacing w:after="140"/>
      </w:pPr>
      <w:r>
        <w:rPr>
          <w:sz w:val="21"/>
          <w:szCs w:val="21"/>
        </w:rPr>
        <w:t xml:space="preserve">Jack Stromgren, DDS practices restorative and implant dentistry at Stromgren Family Dentistry on Lincoln Avenue in Willow Glen, San José. He trained at UCSF and completed a general practice residency at Santa Clara Valley Medical Center.</w:t>
      </w:r>
    </w:p>
    <w:p>
      <w:r>
        <w:br w:type="page"/>
      </w:r>
    </w:p>
    <w:p>
      <w:pPr>
        <w:spacing w:after="40"/>
      </w:pPr>
      <w:r>
        <w:rPr>
          <w:b/>
          <w:bCs/>
          <w:color w:val="1F4E79"/>
          <w:sz w:val="18"/>
          <w:szCs w:val="18"/>
        </w:rPr>
        <w:t xml:space="preserve">6 of 7  ·  ARTICLE 3</w:t>
      </w:r>
    </w:p>
    <w:p>
      <w:pPr>
        <w:pStyle w:val="Heading1"/>
        <w:spacing w:after="140"/>
      </w:pPr>
      <w:r>
        <w:t xml:space="preserve">The Four Pillars of the Executive Protection Dental Plan</w:t>
      </w:r>
    </w:p>
    <w:p>
      <w:pPr>
        <w:spacing w:after="60"/>
      </w:pPr>
      <w:r>
        <w:rPr>
          <w:b/>
          <w:bCs/>
          <w:caps/>
          <w:color w:val="595959"/>
          <w:sz w:val="18"/>
          <w:szCs w:val="18"/>
        </w:rPr>
        <w:t xml:space="preserve">URL  </w:t>
      </w:r>
      <w:hyperlink w:history="1" r:id="rIdahm2zxonep_svm3iy-4vd">
        <w:r>
          <w:rPr>
            <w:rStyle w:val="Hyperlink"/>
            <w:sz w:val="20"/>
            <w:szCs w:val="20"/>
          </w:rPr>
          <w:t xml:space="preserve">https://jackstromgren.b-cdn.net/executive-protection-dental-plan-pillars.html</w:t>
        </w:r>
      </w:hyperlink>
    </w:p>
    <w:p>
      <w:pPr>
        <w:spacing w:after="60"/>
      </w:pPr>
      <w:r>
        <w:rPr>
          <w:b/>
          <w:bCs/>
          <w:caps/>
          <w:color w:val="595959"/>
          <w:sz w:val="18"/>
          <w:szCs w:val="18"/>
        </w:rPr>
        <w:t xml:space="preserve">File  </w:t>
      </w:r>
      <w:r>
        <w:rPr>
          <w:i w:val="false"/>
          <w:iCs w:val="false"/>
          <w:sz w:val="20"/>
          <w:szCs w:val="20"/>
        </w:rPr>
        <w:t xml:space="preserve">executive-protection-dental-plan-pillars.html</w:t>
      </w:r>
    </w:p>
    <w:p>
      <w:pPr>
        <w:spacing w:after="60"/>
      </w:pPr>
      <w:r>
        <w:rPr>
          <w:b/>
          <w:bCs/>
          <w:caps/>
          <w:color w:val="595959"/>
          <w:sz w:val="18"/>
          <w:szCs w:val="18"/>
        </w:rPr>
        <w:t xml:space="preserve">Title tag  </w:t>
      </w:r>
      <w:r>
        <w:rPr>
          <w:i w:val="false"/>
          <w:iCs w:val="false"/>
          <w:sz w:val="20"/>
          <w:szCs w:val="20"/>
        </w:rPr>
        <w:t xml:space="preserve">The Four Pillars of the Executive Protection Dental Plan | Jack Stromgren</w:t>
      </w:r>
    </w:p>
    <w:p>
      <w:pPr>
        <w:spacing w:after="60"/>
      </w:pPr>
      <w:r>
        <w:rPr>
          <w:b/>
          <w:bCs/>
          <w:caps/>
          <w:color w:val="595959"/>
          <w:sz w:val="18"/>
          <w:szCs w:val="18"/>
        </w:rPr>
        <w:t xml:space="preserve">Meta description  </w:t>
      </w:r>
      <w:r>
        <w:rPr>
          <w:i w:val="false"/>
          <w:iCs w:val="false"/>
          <w:sz w:val="20"/>
          <w:szCs w:val="20"/>
        </w:rPr>
        <w:t xml:space="preserve">Advance Work, Rapid Response, The Inner Circle, Zero Blind Spots: the four pillars of the Jack Stromgren Executive Protection Dental Plan, explained.</w:t>
      </w:r>
    </w:p>
    <w:p>
      <w:pPr>
        <w:pBdr>
          <w:bottom w:val="single" w:color="BFBFBF" w:sz="6" w:space="1"/>
        </w:pBdr>
        <w:spacing w:after="180" w:before="60"/>
      </w:pPr>
    </w:p>
    <w:p>
      <w:pPr>
        <w:spacing w:after="40" w:before="160"/>
      </w:pPr>
      <w:r>
        <w:rPr>
          <w:b/>
          <w:bCs/>
          <w:caps/>
          <w:color w:val="595959"/>
          <w:sz w:val="18"/>
          <w:szCs w:val="18"/>
        </w:rPr>
        <w:t xml:space="preserve">Executive Protection</w:t>
      </w:r>
    </w:p>
    <w:p>
      <w:pPr>
        <w:pStyle w:val="Heading2"/>
        <w:spacing w:after="100" w:before="240"/>
      </w:pPr>
      <w:r>
        <w:t xml:space="preserve">The Four Pillars of the Executive Protection Dental Plan</w:t>
      </w:r>
    </w:p>
    <w:p>
      <w:pPr>
        <w:spacing w:after="80"/>
      </w:pPr>
      <w:r>
        <w:rPr>
          <w:color w:val="595959"/>
          <w:sz w:val="19"/>
          <w:szCs w:val="19"/>
        </w:rPr>
        <w:t xml:space="preserve">📅 September 8, 2026</w:t>
      </w:r>
    </w:p>
    <w:p>
      <w:pPr>
        <w:spacing w:after="80"/>
      </w:pPr>
      <w:r>
        <w:rPr>
          <w:color w:val="595959"/>
          <w:sz w:val="19"/>
          <w:szCs w:val="19"/>
        </w:rPr>
        <w:t xml:space="preserve">✎ Jack Stromgren, DDS</w:t>
      </w:r>
    </w:p>
    <w:p>
      <w:pPr>
        <w:spacing w:after="80"/>
      </w:pPr>
      <w:r>
        <w:rPr>
          <w:color w:val="595959"/>
          <w:sz w:val="19"/>
          <w:szCs w:val="19"/>
        </w:rPr>
        <w:t xml:space="preserve">⌚ 8 min read</w:t>
      </w:r>
    </w:p>
    <w:p>
      <w:pPr>
        <w:spacing w:after="120" w:before="120"/>
      </w:pPr>
      <w:r>
        <w:rPr>
          <w:b/>
          <w:bCs/>
          <w:color w:val="595959"/>
          <w:sz w:val="17"/>
          <w:szCs w:val="17"/>
        </w:rPr>
        <w:t xml:space="preserve">IMAGE  </w:t>
      </w:r>
      <w:r>
        <w:rPr>
          <w:i/>
          <w:iCs/>
          <w:color w:val="595959"/>
          <w:sz w:val="18"/>
          <w:szCs w:val="18"/>
        </w:rPr>
        <w:t xml:space="preserve">images/article-3.jpg  [alt: Jack Stromgren Executive Protection Dental Plan, San José, California]</w:t>
      </w:r>
    </w:p>
    <w:p>
      <w:pPr>
        <w:spacing w:after="140"/>
      </w:pPr>
      <w:r>
        <w:rPr>
          <w:sz w:val="21"/>
          <w:szCs w:val="21"/>
        </w:rPr>
        <w:t xml:space="preserve">The Jack Stromgren Executive Protection Dental Plan is organized around four pillars taken from close-protection practice: Advance Work, Rapid Response, The Inner Circle, and Zero Blind Spots. Each one answers a specific failure in how dental coverage is usually built.</w:t>
      </w:r>
    </w:p>
    <w:p>
      <w:pPr>
        <w:spacing w:after="140"/>
      </w:pPr>
      <w:r>
        <w:rPr>
          <w:sz w:val="21"/>
          <w:szCs w:val="21"/>
        </w:rPr>
        <w:t xml:space="preserve">The founding case is short enough to state in a sentence. A protection specialist, mid-negotiation and responsible for a principal's safety, was pulled off the detail by an abscess. Nothing about the assignment had failed. What failed was the molar nobody had assessed. Jack Stromgren, a restorative dentist in Willow Glen, San José, built the plan around the observation that dental coverage is generally designed to contain cost rather than to prevent that kind of exposure, and that the two goals produce very different documents.</w:t>
      </w:r>
    </w:p>
    <w:p>
      <w:pPr>
        <w:pStyle w:val="Heading2"/>
        <w:spacing w:after="100" w:before="240"/>
      </w:pPr>
      <w:r>
        <w:t xml:space="preserve">Advance Work and Rapid Response</w:t>
      </w:r>
    </w:p>
    <w:p>
      <w:pPr>
        <w:spacing w:after="140"/>
      </w:pPr>
      <w:r>
        <w:rPr>
          <w:sz w:val="21"/>
          <w:szCs w:val="21"/>
        </w:rPr>
        <w:t xml:space="preserve">Advance work in protection means walking the route before the principal does: entrances, exits, hospitals, contingencies. Applied to dentistry, it means preventive care treated as reconnaissance rather than as a benefit line. Radiographs at intervals that actually detect change, periodontal charting recorded rather than eyeballed, and a written account of which teeth are compromised and what the likely sequence of failure is. Most plans cover two cleanings a year and call that prevention. Advance Work treats prevention as the production of information about where the next problem will come from.</w:t>
      </w:r>
    </w:p>
    <w:p>
      <w:pPr>
        <w:spacing w:after="140"/>
      </w:pPr>
      <w:r>
        <w:rPr>
          <w:sz w:val="21"/>
          <w:szCs w:val="21"/>
        </w:rPr>
        <w:t xml:space="preserve">Rapid Response addresses the gap that does the most damage, which is access. A dental emergency at four on a Friday afternoon is a clinical problem for about twenty minutes and an administrative problem for three days. The pillar is built on the premise that twenty-four-hour access changes the outcome, because pulpal pain and swelling escalate on their own schedule. The practice version of this is familiar to anyone treated in an unhurried office, where time is held open daily for existing patients with urgent problems.</w:t>
      </w:r>
    </w:p>
    <w:p>
      <w:pPr>
        <w:pBdr>
          <w:left w:val="single" w:color="1F4E79" w:sz="12" w:space="8"/>
        </w:pBdr>
        <w:spacing w:after="160" w:before="160"/>
        <w:ind w:left="504"/>
      </w:pPr>
      <w:r>
        <w:rPr>
          <w:i/>
          <w:iCs/>
          <w:color w:val="1F4E79"/>
          <w:sz w:val="22"/>
          <w:szCs w:val="22"/>
        </w:rPr>
        <w:t xml:space="preserve">Nothing about the assignment had failed. What failed was the molar nobody had assessed.</w:t>
      </w:r>
    </w:p>
    <w:p>
      <w:pPr>
        <w:pStyle w:val="Heading2"/>
        <w:spacing w:after="100" w:before="240"/>
      </w:pPr>
      <w:r>
        <w:t xml:space="preserve">The Inner Circle and Zero Blind Spots</w:t>
      </w:r>
    </w:p>
    <w:p>
      <w:pPr>
        <w:spacing w:after="140"/>
      </w:pPr>
      <w:r>
        <w:rPr>
          <w:sz w:val="21"/>
          <w:szCs w:val="21"/>
        </w:rPr>
        <w:t xml:space="preserve">The Inner Circle is a vetted specialist network. In protection work the principal is not handed a directory and asked to choose; the detail already knows which surgeon, which hospital, which route. Dental referral usually runs the other way, with a patient given three names and no basis for choosing between them. A vetted network means the referring dentist has seen the specialist's work, knows the turnaround, and stays in the case rather than exiting at the point of referral.</w:t>
      </w:r>
    </w:p>
    <w:p>
      <w:pPr>
        <w:spacing w:after="140"/>
      </w:pPr>
      <w:r>
        <w:rPr>
          <w:sz w:val="21"/>
          <w:szCs w:val="21"/>
        </w:rPr>
        <w:t xml:space="preserve">Zero Blind Spots is about disclosure. Annual maximums, waiting periods, exclusions for pre-existing conditions, and frequency limitations are the mechanisms by which dental coverage does most of its cost containment, and they are typically disclosed in language that obscures the effect. The pillar commits to stating what is covered, what is not, and where the ceiling sits, on the grounds that a coverage gap the patient knows about can be planned around while one they discover at the chair cannot. Development notes on the concept are listed on the plan's F6S listing.</w:t>
      </w:r>
    </w:p>
    <w:p>
      <w:pPr>
        <w:pStyle w:val="Heading2"/>
        <w:spacing w:after="100" w:before="240"/>
      </w:pPr>
      <w:r>
        <w:t xml:space="preserve">Why a practicing dentist built it this way</w:t>
      </w:r>
    </w:p>
    <w:p>
      <w:pPr>
        <w:spacing w:after="140"/>
      </w:pPr>
      <w:r>
        <w:rPr>
          <w:sz w:val="21"/>
          <w:szCs w:val="21"/>
        </w:rPr>
        <w:t xml:space="preserve">The pillars come from protection work, but the specifics come from twelve years of watching coverage fail in predictable places. Patients who deferred a crown until the tooth split because the annual maximum was spent in March. Patients who used emergency visits as their only form of care for years, arriving with restorations placed in isolation and never sequenced. Patients whose plans paid for an extraction but not for what replaces the tooth, which is how a cost-containment document produces an expensive outcome. Cases along these lines, without identifying details, come up in Jack Stromgren on Reddit.</w:t>
      </w:r>
    </w:p>
    <w:p>
      <w:pPr>
        <w:spacing w:after="140"/>
      </w:pPr>
      <w:r>
        <w:rPr>
          <w:sz w:val="21"/>
          <w:szCs w:val="21"/>
        </w:rPr>
        <w:t xml:space="preserve">That experience is also why the plan does not promise more than it can document. It describes a structure rather than a set of outcomes, and it is explicit that any coverage concept is a financing arrangement and not a clinical guarantee. The clinical work still depends on what it always depended on: an accurate examination, a treatment plan the patient understands, and enough time in the chair to do it properly, which is the argument running through unhurried, anxiety-aware treatment and through the practice behind the plan.</w:t>
      </w:r>
    </w:p>
    <w:p>
      <w:pPr>
        <w:pStyle w:val="Heading2"/>
        <w:spacing w:after="100" w:before="240"/>
      </w:pPr>
      <w:r>
        <w:t xml:space="preserve">Conclusion</w:t>
      </w:r>
    </w:p>
    <w:p>
      <w:pPr>
        <w:spacing w:after="140"/>
      </w:pPr>
      <w:r>
        <w:rPr>
          <w:sz w:val="21"/>
          <w:szCs w:val="21"/>
        </w:rPr>
        <w:t xml:space="preserve">Four pillars, one premise: the failure point is always the thing nobody planned for. Advance Work produces the information, Rapid Response closes the access gap, The Inner Circle takes the guesswork out of referral, and Zero Blind Spots puts the limits in writing. Whether a dental plan built on protection logic holds up commercially is a question the market will answer. The logic itself comes from a San José practice where the most expensive cases are almost always the ones that were visible years earlier and left alone.</w:t>
      </w:r>
    </w:p>
    <w:p>
      <w:pPr>
        <w:spacing w:after="40"/>
      </w:pPr>
      <w:r>
        <w:rPr>
          <w:b/>
          <w:bCs/>
          <w:sz w:val="20"/>
          <w:szCs w:val="20"/>
        </w:rPr>
        <w:t xml:space="preserve">Published: </w:t>
      </w:r>
      <w:r>
        <w:rPr>
          <w:sz w:val="20"/>
          <w:szCs w:val="20"/>
        </w:rPr>
        <w:t xml:space="preserve">September 8, 2026</w:t>
      </w:r>
    </w:p>
    <w:p>
      <w:pPr>
        <w:spacing w:after="40"/>
      </w:pPr>
      <w:r>
        <w:rPr>
          <w:b/>
          <w:bCs/>
          <w:sz w:val="20"/>
          <w:szCs w:val="20"/>
        </w:rPr>
        <w:t xml:space="preserve">Author: </w:t>
      </w:r>
      <w:r>
        <w:rPr>
          <w:sz w:val="20"/>
          <w:szCs w:val="20"/>
        </w:rPr>
        <w:t xml:space="preserve">Jack Stromgren, DDS</w:t>
      </w:r>
    </w:p>
    <w:p>
      <w:pPr>
        <w:spacing w:after="40"/>
      </w:pPr>
      <w:r>
        <w:rPr>
          <w:b/>
          <w:bCs/>
          <w:sz w:val="20"/>
          <w:szCs w:val="20"/>
        </w:rPr>
        <w:t xml:space="preserve">Category: </w:t>
      </w:r>
      <w:r>
        <w:rPr>
          <w:sz w:val="20"/>
          <w:szCs w:val="20"/>
        </w:rPr>
        <w:t xml:space="preserve">Executive Protection</w:t>
      </w:r>
    </w:p>
    <w:p>
      <w:pPr>
        <w:spacing w:after="40"/>
      </w:pPr>
      <w:r>
        <w:rPr>
          <w:b/>
          <w:bCs/>
          <w:sz w:val="20"/>
          <w:szCs w:val="20"/>
        </w:rPr>
        <w:t xml:space="preserve">Read Time: </w:t>
      </w:r>
      <w:r>
        <w:rPr>
          <w:sz w:val="20"/>
          <w:szCs w:val="20"/>
        </w:rPr>
        <w:t xml:space="preserve">8 min read</w:t>
      </w:r>
    </w:p>
    <w:p>
      <w:pPr>
        <w:spacing w:after="140"/>
      </w:pPr>
      <w:r>
        <w:rPr>
          <w:sz w:val="21"/>
          <w:szCs w:val="21"/>
        </w:rPr>
        <w:t xml:space="preserve">Jack Stromgren, DDS practices restorative and implant dentistry at Stromgren Family Dentistry on Lincoln Avenue in Willow Glen, San José. He trained at UCSF and completed a general practice residency at Santa Clara Valley Medical Center.</w:t>
      </w:r>
    </w:p>
    <w:p>
      <w:r>
        <w:br w:type="page"/>
      </w:r>
    </w:p>
    <w:p>
      <w:pPr>
        <w:spacing w:after="40"/>
      </w:pPr>
      <w:r>
        <w:rPr>
          <w:b/>
          <w:bCs/>
          <w:color w:val="1F4E79"/>
          <w:sz w:val="18"/>
          <w:szCs w:val="18"/>
        </w:rPr>
        <w:t xml:space="preserve">7 of 7  ·  PRIVACY POLICY</w:t>
      </w:r>
    </w:p>
    <w:p>
      <w:pPr>
        <w:pStyle w:val="Heading1"/>
        <w:spacing w:after="140"/>
      </w:pPr>
      <w:r>
        <w:t xml:space="preserve">Privacy Policy</w:t>
      </w:r>
    </w:p>
    <w:p>
      <w:pPr>
        <w:spacing w:after="60"/>
      </w:pPr>
      <w:r>
        <w:rPr>
          <w:b/>
          <w:bCs/>
          <w:caps/>
          <w:color w:val="595959"/>
          <w:sz w:val="18"/>
          <w:szCs w:val="18"/>
        </w:rPr>
        <w:t xml:space="preserve">URL  </w:t>
      </w:r>
      <w:hyperlink w:history="1" r:id="rIddjpzijzgkv0igaufw808i">
        <w:r>
          <w:rPr>
            <w:rStyle w:val="Hyperlink"/>
            <w:sz w:val="20"/>
            <w:szCs w:val="20"/>
          </w:rPr>
          <w:t xml:space="preserve">https://jackstromgren.b-cdn.net/privacy.html</w:t>
        </w:r>
      </w:hyperlink>
    </w:p>
    <w:p>
      <w:pPr>
        <w:spacing w:after="60"/>
      </w:pPr>
      <w:r>
        <w:rPr>
          <w:b/>
          <w:bCs/>
          <w:caps/>
          <w:color w:val="595959"/>
          <w:sz w:val="18"/>
          <w:szCs w:val="18"/>
        </w:rPr>
        <w:t xml:space="preserve">File  </w:t>
      </w:r>
      <w:r>
        <w:rPr>
          <w:i w:val="false"/>
          <w:iCs w:val="false"/>
          <w:sz w:val="20"/>
          <w:szCs w:val="20"/>
        </w:rPr>
        <w:t xml:space="preserve">privacy.html</w:t>
      </w:r>
    </w:p>
    <w:p>
      <w:pPr>
        <w:spacing w:after="60"/>
      </w:pPr>
      <w:r>
        <w:rPr>
          <w:b/>
          <w:bCs/>
          <w:caps/>
          <w:color w:val="595959"/>
          <w:sz w:val="18"/>
          <w:szCs w:val="18"/>
        </w:rPr>
        <w:t xml:space="preserve">Title tag  </w:t>
      </w:r>
      <w:r>
        <w:rPr>
          <w:i w:val="false"/>
          <w:iCs w:val="false"/>
          <w:sz w:val="20"/>
          <w:szCs w:val="20"/>
        </w:rPr>
        <w:t xml:space="preserve">Privacy Policy | Jack Stromgren</w:t>
      </w:r>
    </w:p>
    <w:p>
      <w:pPr>
        <w:spacing w:after="60"/>
      </w:pPr>
      <w:r>
        <w:rPr>
          <w:b/>
          <w:bCs/>
          <w:caps/>
          <w:color w:val="595959"/>
          <w:sz w:val="18"/>
          <w:szCs w:val="18"/>
        </w:rPr>
        <w:t xml:space="preserve">Meta description  </w:t>
      </w:r>
      <w:r>
        <w:rPr>
          <w:i w:val="false"/>
          <w:iCs w:val="false"/>
          <w:sz w:val="20"/>
          <w:szCs w:val="20"/>
        </w:rPr>
        <w:t xml:space="preserve">Privacy policy for Jack Stromgren.</w:t>
      </w:r>
    </w:p>
    <w:p>
      <w:pPr>
        <w:pBdr>
          <w:bottom w:val="single" w:color="BFBFBF" w:sz="6" w:space="1"/>
        </w:pBdr>
        <w:spacing w:after="180" w:before="60"/>
      </w:pPr>
    </w:p>
    <w:p>
      <w:pPr>
        <w:spacing w:after="40" w:before="160"/>
      </w:pPr>
      <w:r>
        <w:rPr>
          <w:b/>
          <w:bCs/>
          <w:caps/>
          <w:color w:val="595959"/>
          <w:sz w:val="18"/>
          <w:szCs w:val="18"/>
        </w:rPr>
        <w:t xml:space="preserve">Legal</w:t>
      </w:r>
    </w:p>
    <w:p>
      <w:pPr>
        <w:pStyle w:val="Heading2"/>
        <w:spacing w:after="100" w:before="240"/>
      </w:pPr>
      <w:r>
        <w:t xml:space="preserve">Privacy Policy</w:t>
      </w:r>
    </w:p>
    <w:p>
      <w:pPr>
        <w:spacing w:after="140"/>
      </w:pPr>
      <w:r>
        <w:rPr>
          <w:sz w:val="21"/>
          <w:szCs w:val="21"/>
        </w:rPr>
        <w:t xml:space="preserve">How Jack Stromgren collects, uses, and protects your information.</w:t>
      </w:r>
    </w:p>
    <w:p>
      <w:pPr>
        <w:spacing w:after="140"/>
      </w:pPr>
      <w:r>
        <w:rPr>
          <w:sz w:val="21"/>
          <w:szCs w:val="21"/>
        </w:rPr>
        <w:t xml:space="preserve">Last updated: September 17, 2026</w:t>
      </w:r>
    </w:p>
    <w:p>
      <w:pPr>
        <w:pStyle w:val="Heading2"/>
        <w:spacing w:after="100" w:before="240"/>
      </w:pPr>
      <w:r>
        <w:t xml:space="preserve">1. Introduction</w:t>
      </w:r>
    </w:p>
    <w:p>
      <w:pPr>
        <w:spacing w:after="140"/>
      </w:pPr>
      <w:r>
        <w:rPr>
          <w:sz w:val="21"/>
          <w:szCs w:val="21"/>
        </w:rPr>
        <w:t xml:space="preserve">Jack Stromgren ("we," "our," or "us") respects your privacy and is committed to protecting the personal information you share with us. This Privacy Policy explains how we collect, use, and safeguard information when you visit https://jackstromgren.b-cdn.net (the "Site").</w:t>
      </w:r>
    </w:p>
    <w:p>
      <w:pPr>
        <w:pStyle w:val="Heading2"/>
        <w:spacing w:after="100" w:before="240"/>
      </w:pPr>
      <w:r>
        <w:t xml:space="preserve">2. Information We Collect</w:t>
      </w:r>
    </w:p>
    <w:p>
      <w:pPr>
        <w:spacing w:after="140"/>
      </w:pPr>
      <w:r>
        <w:rPr>
          <w:sz w:val="21"/>
          <w:szCs w:val="21"/>
        </w:rPr>
        <w:t xml:space="preserve">We may collect the following types of information:</w:t>
      </w:r>
    </w:p>
    <w:p>
      <w:pPr>
        <w:pStyle w:val="ListParagraph"/>
        <w:numPr>
          <w:ilvl w:val="0"/>
          <w:numId w:val="2"/>
        </w:numPr>
        <w:spacing w:after="60"/>
      </w:pPr>
      <w:r>
        <w:t xml:space="preserve">Contact information you voluntarily provide through our contact form, such as your name, email address, and message content.</w:t>
      </w:r>
    </w:p>
    <w:p>
      <w:pPr>
        <w:pStyle w:val="ListParagraph"/>
        <w:numPr>
          <w:ilvl w:val="0"/>
          <w:numId w:val="2"/>
        </w:numPr>
        <w:spacing w:after="60"/>
      </w:pPr>
      <w:r>
        <w:t xml:space="preserve">Technical information automatically collected when you visit the Site, including IP address, browser type, device information, and pages visited.</w:t>
      </w:r>
    </w:p>
    <w:p>
      <w:pPr>
        <w:pStyle w:val="ListParagraph"/>
        <w:numPr>
          <w:ilvl w:val="0"/>
          <w:numId w:val="2"/>
        </w:numPr>
        <w:spacing w:after="60"/>
      </w:pPr>
      <w:r>
        <w:t xml:space="preserve">Cookies and similar technologies used to improve functionality and understand how the Site is used.</w:t>
      </w:r>
    </w:p>
    <w:p>
      <w:pPr>
        <w:pStyle w:val="Heading2"/>
        <w:spacing w:after="100" w:before="240"/>
      </w:pPr>
      <w:r>
        <w:t xml:space="preserve">3. How We Use Your Information</w:t>
      </w:r>
    </w:p>
    <w:p>
      <w:pPr>
        <w:spacing w:after="140"/>
      </w:pPr>
      <w:r>
        <w:rPr>
          <w:sz w:val="21"/>
          <w:szCs w:val="21"/>
        </w:rPr>
        <w:t xml:space="preserve">We use the information we collect to:</w:t>
      </w:r>
    </w:p>
    <w:p>
      <w:pPr>
        <w:pStyle w:val="ListParagraph"/>
        <w:numPr>
          <w:ilvl w:val="0"/>
          <w:numId w:val="2"/>
        </w:numPr>
        <w:spacing w:after="60"/>
      </w:pPr>
      <w:r>
        <w:t xml:space="preserve">Respond to inquiries submitted through our contact form.</w:t>
      </w:r>
    </w:p>
    <w:p>
      <w:pPr>
        <w:pStyle w:val="ListParagraph"/>
        <w:numPr>
          <w:ilvl w:val="0"/>
          <w:numId w:val="2"/>
        </w:numPr>
        <w:spacing w:after="60"/>
      </w:pPr>
      <w:r>
        <w:t xml:space="preserve">Operate, maintain, and improve the Site.</w:t>
      </w:r>
    </w:p>
    <w:p>
      <w:pPr>
        <w:pStyle w:val="ListParagraph"/>
        <w:numPr>
          <w:ilvl w:val="0"/>
          <w:numId w:val="2"/>
        </w:numPr>
        <w:spacing w:after="60"/>
      </w:pPr>
      <w:r>
        <w:t xml:space="preserve">Understand aggregate visitor behavior and trends.</w:t>
      </w:r>
    </w:p>
    <w:p>
      <w:pPr>
        <w:pStyle w:val="ListParagraph"/>
        <w:numPr>
          <w:ilvl w:val="0"/>
          <w:numId w:val="2"/>
        </w:numPr>
        <w:spacing w:after="60"/>
      </w:pPr>
      <w:r>
        <w:t xml:space="preserve">Comply with applicable legal obligations.</w:t>
      </w:r>
    </w:p>
    <w:p>
      <w:pPr>
        <w:pStyle w:val="Heading2"/>
        <w:spacing w:after="100" w:before="240"/>
      </w:pPr>
      <w:r>
        <w:t xml:space="preserve">4. Sharing of Information</w:t>
      </w:r>
    </w:p>
    <w:p>
      <w:pPr>
        <w:spacing w:after="140"/>
      </w:pPr>
      <w:r>
        <w:rPr>
          <w:sz w:val="21"/>
          <w:szCs w:val="21"/>
        </w:rPr>
        <w:t xml:space="preserve">We do not sell or rent your personal information. We may share information with trusted service providers that help us operate the Site (such as hosting and analytics providers) or when required by law.</w:t>
      </w:r>
    </w:p>
    <w:p>
      <w:pPr>
        <w:pStyle w:val="Heading2"/>
        <w:spacing w:after="100" w:before="240"/>
      </w:pPr>
      <w:r>
        <w:t xml:space="preserve">5. Data Retention</w:t>
      </w:r>
    </w:p>
    <w:p>
      <w:pPr>
        <w:spacing w:after="140"/>
      </w:pPr>
      <w:r>
        <w:rPr>
          <w:sz w:val="21"/>
          <w:szCs w:val="21"/>
        </w:rPr>
        <w:t xml:space="preserve">We retain personal information only for as long as necessary to fulfill the purposes for which it was collected, or as required by law.</w:t>
      </w:r>
    </w:p>
    <w:p>
      <w:pPr>
        <w:pStyle w:val="Heading2"/>
        <w:spacing w:after="100" w:before="240"/>
      </w:pPr>
      <w:r>
        <w:t xml:space="preserve">6. Your Rights</w:t>
      </w:r>
    </w:p>
    <w:p>
      <w:pPr>
        <w:spacing w:after="140"/>
      </w:pPr>
      <w:r>
        <w:rPr>
          <w:sz w:val="21"/>
          <w:szCs w:val="21"/>
        </w:rPr>
        <w:t xml:space="preserve">Depending on your jurisdiction, you may have the right to access, correct, delete, or restrict the use of your personal information. To exercise these rights, use the contact form on this site.</w:t>
      </w:r>
    </w:p>
    <w:p>
      <w:pPr>
        <w:pStyle w:val="Heading2"/>
        <w:spacing w:after="100" w:before="240"/>
      </w:pPr>
      <w:r>
        <w:t xml:space="preserve">7. Third-Party Links</w:t>
      </w:r>
    </w:p>
    <w:p>
      <w:pPr>
        <w:spacing w:after="140"/>
      </w:pPr>
      <w:r>
        <w:rPr>
          <w:sz w:val="21"/>
          <w:szCs w:val="21"/>
        </w:rPr>
        <w:t xml:space="preserve">The Site may contain links to third-party websites. We are not responsible for the privacy practices or content of those sites and encourage you to review their privacy policies.</w:t>
      </w:r>
    </w:p>
    <w:p>
      <w:pPr>
        <w:pStyle w:val="Heading2"/>
        <w:spacing w:after="100" w:before="240"/>
      </w:pPr>
      <w:r>
        <w:t xml:space="preserve">8. Changes to This Policy</w:t>
      </w:r>
    </w:p>
    <w:p>
      <w:pPr>
        <w:spacing w:after="140"/>
      </w:pPr>
      <w:r>
        <w:rPr>
          <w:sz w:val="21"/>
          <w:szCs w:val="21"/>
        </w:rPr>
        <w:t xml:space="preserve">We may update this Privacy Policy from time to time. Any changes will be posted on this page with a revised "Last updated" date.</w:t>
      </w:r>
    </w:p>
    <w:sectPr>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Georgia" w:cs="Georgia" w:eastAsia="Georgia" w:hAnsi="Georgia"/>
      <w:b/>
      <w:bCs/>
      <w:color w:val="202020"/>
      <w:sz w:val="48"/>
      <w:szCs w:val="48"/>
    </w:rPr>
  </w:style>
  <w:style w:type="paragraph" w:styleId="Heading1">
    <w:name w:val="Heading 1"/>
    <w:basedOn w:val="Normal"/>
    <w:next w:val="Normal"/>
    <w:qFormat/>
    <w:rPr>
      <w:rFonts w:ascii="Georgia" w:cs="Georgia" w:eastAsia="Georgia" w:hAnsi="Georgia"/>
      <w:b/>
      <w:bCs/>
      <w:color w:val="202020"/>
      <w:sz w:val="32"/>
      <w:szCs w:val="32"/>
    </w:rPr>
  </w:style>
  <w:style w:type="paragraph" w:styleId="Heading2">
    <w:name w:val="Heading 2"/>
    <w:basedOn w:val="Normal"/>
    <w:next w:val="Normal"/>
    <w:qFormat/>
    <w:rPr>
      <w:rFonts w:ascii="Georgia" w:cs="Georgia" w:eastAsia="Georgia" w:hAnsi="Georgia"/>
      <w:b/>
      <w:bCs/>
      <w:color w:val="1F4E79"/>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igxjrvs8do3bibxng5yn" Type="http://schemas.openxmlformats.org/officeDocument/2006/relationships/hyperlink" Target="https://jackstromgren.b-cdn.net" TargetMode="External"/><Relationship Id="rIdhuq1bvzbywz1mxhqtdfl9" Type="http://schemas.openxmlformats.org/officeDocument/2006/relationships/hyperlink" Target="https://jackstromgren.b-cdn.net/" TargetMode="External"/><Relationship Id="rIdck9unheeqpoi379ob_vcy" Type="http://schemas.openxmlformats.org/officeDocument/2006/relationships/hyperlink" Target="https://jackstromgren.b-cdn.net/about.html" TargetMode="External"/><Relationship Id="rIdfntr9wpiyzaqxe8igj_9f" Type="http://schemas.openxmlformats.org/officeDocument/2006/relationships/hyperlink" Target="https://jackstromgren.b-cdn.net/contact.html" TargetMode="External"/><Relationship Id="rIdf5zmp3hggemaelsipadqn" Type="http://schemas.openxmlformats.org/officeDocument/2006/relationships/hyperlink" Target="https://jackstromgren.b-cdn.net/dental-anxiety-clinical-issue.html" TargetMode="External"/><Relationship Id="rIdzjd62cptmvltc1s2q4pir" Type="http://schemas.openxmlformats.org/officeDocument/2006/relationships/hyperlink" Target="https://jackstromgren.b-cdn.net/oral-appliance-therapy-sleep-apnea.html" TargetMode="External"/><Relationship Id="rIdahm2zxonep_svm3iy-4vd" Type="http://schemas.openxmlformats.org/officeDocument/2006/relationships/hyperlink" Target="https://jackstromgren.b-cdn.net/executive-protection-dental-plan-pillars.html" TargetMode="External"/><Relationship Id="rIddjpzijzgkv0igaufw808i" Type="http://schemas.openxmlformats.org/officeDocument/2006/relationships/hyperlink" Target="https://jackstromgren.b-cdn.net/privacy.html"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Inventory — Jack Stromgren</dc:title>
  <dc:creator>Reputation Pros</dc:creator>
  <dc:description>Page-by-page content inventory for https://jackstromgren.b-cdn.net</dc:description>
  <cp:lastModifiedBy>Un-named</cp:lastModifiedBy>
  <cp:revision>1</cp:revision>
  <dcterms:created xsi:type="dcterms:W3CDTF">2026-09-18T13:25:13.151Z</dcterms:created>
  <dcterms:modified xsi:type="dcterms:W3CDTF">2026-09-18T13:25:13.165Z</dcterms:modified>
</cp:coreProperties>
</file>

<file path=docProps/custom.xml><?xml version="1.0" encoding="utf-8"?>
<Properties xmlns="http://schemas.openxmlformats.org/officeDocument/2006/custom-properties" xmlns:vt="http://schemas.openxmlformats.org/officeDocument/2006/docPropsVTypes"/>
</file>