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Kingsville Baptist Church</w:t>
      </w:r>
    </w:p>
    <w:p w:rsidR="00000000" w:rsidDel="00000000" w:rsidP="00000000" w:rsidRDefault="00000000" w:rsidRPr="00000000" w14:paraId="00000002">
      <w:pPr>
        <w:rPr/>
      </w:pPr>
      <w:r w:rsidDel="00000000" w:rsidR="00000000" w:rsidRPr="00000000">
        <w:rPr>
          <w:b w:val="1"/>
          <w:bCs w:val="1"/>
          <w:rtl w:val="0"/>
        </w:rPr>
        <w:t xml:space="preserve">Bivocational Pastor Adjustment Plan (Draft)</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Purpose</w:t>
      </w:r>
    </w:p>
    <w:p w:rsidR="00000000" w:rsidDel="00000000" w:rsidP="00000000" w:rsidRDefault="00000000" w:rsidRPr="00000000" w14:paraId="00000004">
      <w:pPr>
        <w:rPr/>
      </w:pPr>
      <w:r w:rsidDel="00000000" w:rsidR="00000000" w:rsidRPr="00000000">
        <w:rPr>
          <w:rtl w:val="0"/>
        </w:rPr>
        <w:t xml:space="preserve">This plan outlines expectations, responsibilities, and adjustments if the pastor serves Kingsville Baptist Church in a</w:t>
      </w:r>
      <w:r w:rsidDel="00000000" w:rsidR="00000000" w:rsidRPr="00000000">
        <w:rPr>
          <w:b w:val="1"/>
          <w:bCs w:val="1"/>
          <w:rtl w:val="0"/>
        </w:rPr>
        <w:t xml:space="preserve"> </w:t>
      </w:r>
      <w:r w:rsidDel="00000000" w:rsidR="00000000" w:rsidRPr="00000000">
        <w:rPr>
          <w:rtl w:val="0"/>
        </w:rPr>
        <w:t xml:space="preserve">bivocational capacity. The goal is to balance the pastor’s calling, the church’s needs, and the pastor’s personal health and circumstances while ensuring that essential ministries of the church are not neglected.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Core Commitments That Remain</w:t>
      </w:r>
    </w:p>
    <w:p w:rsidR="00000000" w:rsidDel="00000000" w:rsidP="00000000" w:rsidRDefault="00000000" w:rsidRPr="00000000" w14:paraId="00000007">
      <w:pPr>
        <w:rPr/>
      </w:pPr>
      <w:r w:rsidDel="00000000" w:rsidR="00000000" w:rsidRPr="00000000">
        <w:rPr>
          <w:rtl w:val="0"/>
        </w:rPr>
        <w:t xml:space="preserve">Regardless of full-time or bivocational status, the pastor remains responsible for:</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Preaching and teaching the Word of God faithfully (primary pulpit responsibility).</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Administering ordinances (baptism and Lord’s Supper).</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Providing spiritual leadership and vision for the church.</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Working with deacons and committees to ensure the mission of the church is pursued.</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Modeling integrity, transparency, and Christian character.</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Adjustments for Bivocational Service</w:t>
      </w:r>
    </w:p>
    <w:p w:rsidR="00000000" w:rsidDel="00000000" w:rsidP="00000000" w:rsidRDefault="00000000" w:rsidRPr="00000000" w14:paraId="0000000F">
      <w:pPr>
        <w:rPr/>
      </w:pPr>
      <w:r w:rsidDel="00000000" w:rsidR="00000000" w:rsidRPr="00000000">
        <w:rPr>
          <w:b w:val="1"/>
          <w:bCs w:val="1"/>
          <w:rtl w:val="0"/>
        </w:rPr>
        <w:t xml:space="preserve">1. Workload &amp; Time Allocation</w:t>
      </w:r>
      <w:r w:rsidDel="00000000" w:rsidR="00000000" w:rsidRPr="00000000">
        <w:rPr>
          <w:rtl w:val="0"/>
        </w:rPr>
      </w:r>
    </w:p>
    <w:p w:rsidR="00000000" w:rsidDel="00000000" w:rsidP="00000000" w:rsidRDefault="00000000" w:rsidRPr="00000000" w14:paraId="00000010">
      <w:pPr>
        <w:numPr>
          <w:ilvl w:val="0"/>
          <w:numId w:val="2"/>
        </w:numPr>
        <w:ind w:left="720" w:hanging="360"/>
        <w:rPr/>
      </w:pPr>
      <w:r w:rsidDel="00000000" w:rsidR="00000000" w:rsidRPr="00000000">
        <w:rPr>
          <w:rtl w:val="0"/>
        </w:rPr>
        <w:t xml:space="preserve">Expected pastoral work hours will be adjusted (e.g., 20–30 hours/week).</w:t>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Priority will be given to preaching, teaching, and key leadership functions.</w:t>
      </w:r>
    </w:p>
    <w:p w:rsidR="00000000" w:rsidDel="00000000" w:rsidP="00000000" w:rsidRDefault="00000000" w:rsidRPr="00000000" w14:paraId="00000012">
      <w:pPr>
        <w:numPr>
          <w:ilvl w:val="0"/>
          <w:numId w:val="2"/>
        </w:numPr>
        <w:ind w:left="720" w:hanging="360"/>
        <w:rPr/>
      </w:pPr>
      <w:r w:rsidDel="00000000" w:rsidR="00000000" w:rsidRPr="00000000">
        <w:rPr>
          <w:rtl w:val="0"/>
        </w:rPr>
        <w:t xml:space="preserve">Secondary tasks (administrative duties, music leadership, counseling, etc.) may be delegated to deacons, committees, or other volunteers.</w:t>
      </w:r>
    </w:p>
    <w:p w:rsidR="00000000" w:rsidDel="00000000" w:rsidP="00000000" w:rsidRDefault="00000000" w:rsidRPr="00000000" w14:paraId="00000013">
      <w:pPr>
        <w:rPr/>
      </w:pPr>
      <w:r w:rsidDel="00000000" w:rsidR="00000000" w:rsidRPr="00000000">
        <w:rPr>
          <w:b w:val="1"/>
          <w:bCs w:val="1"/>
          <w:rtl w:val="0"/>
        </w:rPr>
        <w:t xml:space="preserve">2. Delegation of Responsibilities</w:t>
      </w:r>
      <w:r w:rsidDel="00000000" w:rsidR="00000000" w:rsidRPr="00000000">
        <w:rPr>
          <w:rtl w:val="0"/>
        </w:rPr>
      </w:r>
    </w:p>
    <w:p w:rsidR="00000000" w:rsidDel="00000000" w:rsidP="00000000" w:rsidRDefault="00000000" w:rsidRPr="00000000" w14:paraId="00000014">
      <w:pPr>
        <w:numPr>
          <w:ilvl w:val="0"/>
          <w:numId w:val="3"/>
        </w:numPr>
        <w:ind w:left="720" w:hanging="360"/>
        <w:rPr/>
      </w:pPr>
      <w:r w:rsidDel="00000000" w:rsidR="00000000" w:rsidRPr="00000000">
        <w:rPr>
          <w:b w:val="1"/>
          <w:bCs w:val="1"/>
          <w:rtl w:val="0"/>
        </w:rPr>
        <w:t xml:space="preserve">Worship/Music Leadership</w:t>
      </w:r>
      <w:r w:rsidDel="00000000" w:rsidR="00000000" w:rsidRPr="00000000">
        <w:rPr>
          <w:rtl w:val="0"/>
        </w:rPr>
        <w:t xml:space="preserve">: May be delegated to a lay worship leader or music committee.</w:t>
      </w:r>
    </w:p>
    <w:p w:rsidR="00000000" w:rsidDel="00000000" w:rsidP="00000000" w:rsidRDefault="00000000" w:rsidRPr="00000000" w14:paraId="00000015">
      <w:pPr>
        <w:numPr>
          <w:ilvl w:val="0"/>
          <w:numId w:val="3"/>
        </w:numPr>
        <w:ind w:left="720" w:hanging="360"/>
        <w:rPr/>
      </w:pPr>
      <w:r w:rsidDel="00000000" w:rsidR="00000000" w:rsidRPr="00000000">
        <w:rPr>
          <w:b w:val="1"/>
          <w:bCs w:val="1"/>
          <w:rtl w:val="0"/>
        </w:rPr>
        <w:t xml:space="preserve">Pastoral Care (visitation, counseling, etc.)</w:t>
      </w:r>
      <w:r w:rsidDel="00000000" w:rsidR="00000000" w:rsidRPr="00000000">
        <w:rPr>
          <w:rtl w:val="0"/>
        </w:rPr>
        <w:t xml:space="preserve">: Shared among deacons and trained volunteers, with the pastor covering only priority needs (e.g., funerals, crises).</w:t>
      </w:r>
    </w:p>
    <w:p w:rsidR="00000000" w:rsidDel="00000000" w:rsidP="00000000" w:rsidRDefault="00000000" w:rsidRPr="00000000" w14:paraId="00000016">
      <w:pPr>
        <w:numPr>
          <w:ilvl w:val="0"/>
          <w:numId w:val="3"/>
        </w:numPr>
        <w:ind w:left="720" w:hanging="360"/>
        <w:rPr/>
      </w:pPr>
      <w:r w:rsidDel="00000000" w:rsidR="00000000" w:rsidRPr="00000000">
        <w:rPr>
          <w:b w:val="1"/>
          <w:bCs w:val="1"/>
          <w:rtl w:val="0"/>
        </w:rPr>
        <w:t xml:space="preserve">Administration</w:t>
      </w:r>
      <w:r w:rsidDel="00000000" w:rsidR="00000000" w:rsidRPr="00000000">
        <w:rPr>
          <w:rtl w:val="0"/>
        </w:rPr>
        <w:t xml:space="preserve">: Committee chairs, deacons, and secretary handle day-to-day matters, with the pastor focusing on strategic input.</w:t>
      </w:r>
    </w:p>
    <w:p w:rsidR="00000000" w:rsidDel="00000000" w:rsidP="00000000" w:rsidRDefault="00000000" w:rsidRPr="00000000" w14:paraId="00000017">
      <w:pPr>
        <w:rPr/>
      </w:pPr>
      <w:r w:rsidDel="00000000" w:rsidR="00000000" w:rsidRPr="00000000">
        <w:rPr>
          <w:b w:val="1"/>
          <w:bCs w:val="1"/>
          <w:rtl w:val="0"/>
        </w:rPr>
        <w:t xml:space="preserve">3. Compensation</w:t>
      </w:r>
      <w:r w:rsidDel="00000000" w:rsidR="00000000" w:rsidRPr="00000000">
        <w:rPr>
          <w:rtl w:val="0"/>
        </w:rPr>
      </w:r>
    </w:p>
    <w:p w:rsidR="00000000" w:rsidDel="00000000" w:rsidP="00000000" w:rsidRDefault="00000000" w:rsidRPr="00000000" w14:paraId="00000018">
      <w:pPr>
        <w:numPr>
          <w:ilvl w:val="0"/>
          <w:numId w:val="4"/>
        </w:numPr>
        <w:ind w:left="720" w:hanging="360"/>
        <w:rPr/>
      </w:pPr>
      <w:r w:rsidDel="00000000" w:rsidR="00000000" w:rsidRPr="00000000">
        <w:rPr>
          <w:rtl w:val="0"/>
        </w:rPr>
        <w:t xml:space="preserve">Salary adjusted proportionally to reduced hours, as recommended by the Personnel &amp; Stewardship Committees and approved by church vote.</w:t>
      </w:r>
    </w:p>
    <w:p w:rsidR="00000000" w:rsidDel="00000000" w:rsidP="00000000" w:rsidRDefault="00000000" w:rsidRPr="00000000" w14:paraId="00000019">
      <w:pPr>
        <w:numPr>
          <w:ilvl w:val="0"/>
          <w:numId w:val="4"/>
        </w:numPr>
        <w:ind w:left="720" w:hanging="360"/>
        <w:rPr/>
      </w:pPr>
      <w:r w:rsidDel="00000000" w:rsidR="00000000" w:rsidRPr="00000000">
        <w:rPr>
          <w:rtl w:val="0"/>
        </w:rPr>
        <w:t xml:space="preserve">Benefits (if any) may also be adjusted accordingly.</w:t>
      </w:r>
    </w:p>
    <w:p w:rsidR="00000000" w:rsidDel="00000000" w:rsidP="00000000" w:rsidRDefault="00000000" w:rsidRPr="00000000" w14:paraId="0000001A">
      <w:pPr>
        <w:rPr/>
      </w:pPr>
      <w:r w:rsidDel="00000000" w:rsidR="00000000" w:rsidRPr="00000000">
        <w:rPr>
          <w:b w:val="1"/>
          <w:bCs w:val="1"/>
          <w:rtl w:val="0"/>
        </w:rPr>
        <w:t xml:space="preserve">4. Availability &amp; Communication</w:t>
      </w:r>
      <w:r w:rsidDel="00000000" w:rsidR="00000000" w:rsidRPr="00000000">
        <w:rPr>
          <w:rtl w:val="0"/>
        </w:rPr>
      </w:r>
    </w:p>
    <w:p w:rsidR="00000000" w:rsidDel="00000000" w:rsidP="00000000" w:rsidRDefault="00000000" w:rsidRPr="00000000" w14:paraId="0000001B">
      <w:pPr>
        <w:numPr>
          <w:ilvl w:val="0"/>
          <w:numId w:val="5"/>
        </w:numPr>
        <w:ind w:left="720" w:hanging="360"/>
        <w:rPr/>
      </w:pPr>
      <w:r w:rsidDel="00000000" w:rsidR="00000000" w:rsidRPr="00000000">
        <w:rPr>
          <w:rtl w:val="0"/>
        </w:rPr>
        <w:t xml:space="preserve">The pastor will communicate clear office hours and availability to the congregation.</w:t>
      </w:r>
    </w:p>
    <w:p w:rsidR="00000000" w:rsidDel="00000000" w:rsidP="00000000" w:rsidRDefault="00000000" w:rsidRPr="00000000" w14:paraId="0000001C">
      <w:pPr>
        <w:numPr>
          <w:ilvl w:val="0"/>
          <w:numId w:val="5"/>
        </w:numPr>
        <w:ind w:left="720" w:hanging="360"/>
        <w:rPr/>
      </w:pPr>
      <w:r w:rsidDel="00000000" w:rsidR="00000000" w:rsidRPr="00000000">
        <w:rPr>
          <w:rtl w:val="0"/>
        </w:rPr>
        <w:t xml:space="preserve">For emergencies, the pastor remains available but may designate deacons as first points of contact.</w:t>
      </w:r>
    </w:p>
    <w:p w:rsidR="00000000" w:rsidDel="00000000" w:rsidP="00000000" w:rsidRDefault="00000000" w:rsidRPr="00000000" w14:paraId="0000001D">
      <w:pPr>
        <w:numPr>
          <w:ilvl w:val="0"/>
          <w:numId w:val="5"/>
        </w:numPr>
        <w:ind w:left="720" w:hanging="360"/>
        <w:rPr/>
      </w:pPr>
      <w:r w:rsidDel="00000000" w:rsidR="00000000" w:rsidRPr="00000000">
        <w:rPr>
          <w:rtl w:val="0"/>
        </w:rPr>
        <w:t xml:space="preserve">The church will respect the pastor’s outside employment schedule.</w:t>
      </w:r>
    </w:p>
    <w:p w:rsidR="00000000" w:rsidDel="00000000" w:rsidP="00000000" w:rsidRDefault="00000000" w:rsidRPr="00000000" w14:paraId="0000001E">
      <w:pPr>
        <w:rPr/>
      </w:pPr>
      <w:r w:rsidDel="00000000" w:rsidR="00000000" w:rsidRPr="00000000">
        <w:rPr>
          <w:b w:val="1"/>
          <w:bCs w:val="1"/>
          <w:rtl w:val="0"/>
        </w:rPr>
        <w:t xml:space="preserve">5. Accountability</w:t>
      </w:r>
      <w:r w:rsidDel="00000000" w:rsidR="00000000" w:rsidRPr="00000000">
        <w:rPr>
          <w:rtl w:val="0"/>
        </w:rPr>
      </w:r>
    </w:p>
    <w:p w:rsidR="00000000" w:rsidDel="00000000" w:rsidP="00000000" w:rsidRDefault="00000000" w:rsidRPr="00000000" w14:paraId="0000001F">
      <w:pPr>
        <w:numPr>
          <w:ilvl w:val="0"/>
          <w:numId w:val="6"/>
        </w:numPr>
        <w:ind w:left="720" w:hanging="360"/>
        <w:rPr/>
      </w:pPr>
      <w:r w:rsidDel="00000000" w:rsidR="00000000" w:rsidRPr="00000000">
        <w:rPr>
          <w:rtl w:val="0"/>
        </w:rPr>
        <w:t xml:space="preserve">Regular evaluations (annual + quarterly check-ins) will continue under the Evaluation Framework.</w:t>
      </w:r>
    </w:p>
    <w:p w:rsidR="00000000" w:rsidDel="00000000" w:rsidP="00000000" w:rsidRDefault="00000000" w:rsidRPr="00000000" w14:paraId="00000020">
      <w:pPr>
        <w:numPr>
          <w:ilvl w:val="0"/>
          <w:numId w:val="6"/>
        </w:numPr>
        <w:ind w:left="720" w:hanging="360"/>
        <w:rPr/>
      </w:pPr>
      <w:r w:rsidDel="00000000" w:rsidR="00000000" w:rsidRPr="00000000">
        <w:rPr>
          <w:rtl w:val="0"/>
        </w:rPr>
        <w:t xml:space="preserve">Special attention will be given to ensuring that both the pastor and church leadership are comfortable with the balance between ministry and outside employment.</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Transition Process</w:t>
      </w:r>
    </w:p>
    <w:p w:rsidR="00000000" w:rsidDel="00000000" w:rsidP="00000000" w:rsidRDefault="00000000" w:rsidRPr="00000000" w14:paraId="00000023">
      <w:pPr>
        <w:numPr>
          <w:ilvl w:val="0"/>
          <w:numId w:val="7"/>
        </w:numPr>
        <w:ind w:left="720" w:hanging="360"/>
        <w:rPr/>
      </w:pPr>
      <w:r w:rsidDel="00000000" w:rsidR="00000000" w:rsidRPr="00000000">
        <w:rPr>
          <w:rtl w:val="0"/>
        </w:rPr>
        <w:t xml:space="preserve">Pastor proposes a transition to bivocational service.</w:t>
      </w:r>
    </w:p>
    <w:p w:rsidR="00000000" w:rsidDel="00000000" w:rsidP="00000000" w:rsidRDefault="00000000" w:rsidRPr="00000000" w14:paraId="00000024">
      <w:pPr>
        <w:numPr>
          <w:ilvl w:val="0"/>
          <w:numId w:val="7"/>
        </w:numPr>
        <w:ind w:left="720" w:hanging="360"/>
        <w:rPr/>
      </w:pPr>
      <w:r w:rsidDel="00000000" w:rsidR="00000000" w:rsidRPr="00000000">
        <w:rPr>
          <w:rtl w:val="0"/>
        </w:rPr>
        <w:t xml:space="preserve">Personnel Committee and Deacons review the proposal and prepare recommendations.</w:t>
      </w:r>
    </w:p>
    <w:p w:rsidR="00000000" w:rsidDel="00000000" w:rsidP="00000000" w:rsidRDefault="00000000" w:rsidRPr="00000000" w14:paraId="00000025">
      <w:pPr>
        <w:numPr>
          <w:ilvl w:val="0"/>
          <w:numId w:val="7"/>
        </w:numPr>
        <w:ind w:left="720" w:hanging="360"/>
        <w:rPr/>
      </w:pPr>
      <w:r w:rsidDel="00000000" w:rsidR="00000000" w:rsidRPr="00000000">
        <w:rPr>
          <w:rtl w:val="0"/>
        </w:rPr>
        <w:t xml:space="preserve">Adjusted job description, hours, and compensation are presented to the church for approval.</w:t>
      </w:r>
    </w:p>
    <w:p w:rsidR="00000000" w:rsidDel="00000000" w:rsidP="00000000" w:rsidRDefault="00000000" w:rsidRPr="00000000" w14:paraId="00000026">
      <w:pPr>
        <w:numPr>
          <w:ilvl w:val="0"/>
          <w:numId w:val="7"/>
        </w:numPr>
        <w:ind w:left="720" w:hanging="360"/>
        <w:rPr/>
      </w:pPr>
      <w:r w:rsidDel="00000000" w:rsidR="00000000" w:rsidRPr="00000000">
        <w:rPr>
          <w:rtl w:val="0"/>
        </w:rPr>
        <w:t xml:space="preserve">Written plan is adopted and reviewed after 6 months, then annually.</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Term of Service</w:t>
      </w:r>
    </w:p>
    <w:p w:rsidR="00000000" w:rsidDel="00000000" w:rsidP="00000000" w:rsidRDefault="00000000" w:rsidRPr="00000000" w14:paraId="00000029">
      <w:pPr>
        <w:rPr/>
      </w:pPr>
      <w:r w:rsidDel="00000000" w:rsidR="00000000" w:rsidRPr="00000000">
        <w:rPr>
          <w:rtl w:val="0"/>
        </w:rPr>
        <w:t xml:space="preserve">The pastor continues to serve under the same calling and bylaws process. Either the pastor or the church may later propose returning to full-time service, subject to church approval.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