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Shoreline</w:t>
      </w:r>
    </w:p>
    <w:p>
      <w:pPr>
        <w:spacing w:after="240"/>
      </w:pPr>
      <w:r>
        <w:rPr>
          <w:i/>
        </w:rPr>
        <w:t>News from Lakeshore Paddle Company · Summer 2027</w:t>
      </w:r>
    </w:p>
    <w:p>
      <w:pPr>
        <w:pStyle w:val="Heading2"/>
      </w:pPr>
      <w:r>
        <w:t>Welcome</w:t>
      </w:r>
    </w:p>
    <w:p>
      <w:r>
        <w:rPr/>
        <w:t>Welcome to the summer issue of The Shoreline. It has been our busiest spring ever: more than 1,900 rentals in May and June, and two new guides on the team. Here's what's new on the water.</w:t>
      </w:r>
    </w:p>
    <w:p>
      <w:pPr>
        <w:pStyle w:val="Heading2"/>
      </w:pPr>
      <w:r>
        <w:t>New boats on the rack</w:t>
      </w:r>
    </w:p>
    <w:p>
      <w:r>
        <w:rPr/>
        <w:t>Four sit-on-top kayaks and two family canoes arrived in May. They're lighter than our old boats, so they're easier to carry to the water.</w:t>
      </w:r>
    </w:p>
    <w:p>
      <w:pPr>
        <w:pStyle w:val="Heading2"/>
      </w:pPr>
      <w:r>
        <w:t>Paddle Day recap</w:t>
      </w:r>
    </w:p>
    <w:p>
      <w:r>
        <w:rPr/>
        <w:t>214 people tried paddling for free at our first Paddle Day. Thanks to the twelve volunteers who fitted life jackets, held boats steady and cheered every first launch.</w:t>
      </w:r>
    </w:p>
    <w:p>
      <w:pPr>
        <w:pStyle w:val="Heading2"/>
      </w:pPr>
      <w:r>
        <w:t>Safety corner</w:t>
      </w:r>
    </w:p>
    <w:p>
      <w:r>
        <w:rPr/>
        <w:t>Afternoon winds on the lake often reach 15 miles per hour. Plan to paddle into the wind first, so the trip back is the easy part.</w:t>
      </w:r>
    </w:p>
    <w:p>
      <w:pPr>
        <w:pStyle w:val="Heading2"/>
      </w:pPr>
      <w:r>
        <w:t>Staff picks</w:t>
      </w:r>
    </w:p>
    <w:p>
      <w:r>
        <w:rPr/>
        <w:t>Sam's favorite route is the sunrise loop past the lighthouse. Priya recommends the north cove for spotting herons. Jordan's tip: bring a dry bag for your phone.</w:t>
      </w:r>
    </w:p>
    <w:p>
      <w:r>
        <w:rPr/>
        <w:t>Contact us: 555-0100 · 12 Harbor Street, Canandaigua, NY · Open daily 9 to 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