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09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Paddler Survey Results</w:t>
      </w:r>
    </w:p>
    <w:p>
      <w:r>
        <w:rPr/>
        <w:t>After Paddle Day, 100 visitors told us which boat they would rent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Boat</w:t>
            </w:r>
          </w:p>
        </w:tc>
        <w:tc>
          <w:tcPr>
            <w:tcW w:type="dxa" w:w="4680"/>
          </w:tcPr>
          <w:p>
            <w:r>
              <w:t>Votes</w:t>
            </w:r>
          </w:p>
        </w:tc>
      </w:tr>
      <w:tr>
        <w:tc>
          <w:tcPr>
            <w:tcW w:type="dxa" w:w="4680"/>
          </w:tcPr>
          <w:p>
            <w:r>
              <w:t>Kayak</w:t>
            </w:r>
          </w:p>
        </w:tc>
        <w:tc>
          <w:tcPr>
            <w:tcW w:type="dxa" w:w="4680"/>
          </w:tcPr>
          <w:p>
            <w:r>
              <w:t>42</w:t>
            </w:r>
          </w:p>
        </w:tc>
      </w:tr>
      <w:tr>
        <w:tc>
          <w:tcPr>
            <w:tcW w:type="dxa" w:w="4680"/>
          </w:tcPr>
          <w:p>
            <w:r>
              <w:t>Paddleboard</w:t>
            </w:r>
          </w:p>
        </w:tc>
        <w:tc>
          <w:tcPr>
            <w:tcW w:type="dxa" w:w="4680"/>
          </w:tcPr>
          <w:p>
            <w:r>
              <w:t>31</w:t>
            </w:r>
          </w:p>
        </w:tc>
      </w:tr>
      <w:tr>
        <w:tc>
          <w:tcPr>
            <w:tcW w:type="dxa" w:w="4680"/>
          </w:tcPr>
          <w:p>
            <w:r>
              <w:t>Canoe</w:t>
            </w:r>
          </w:p>
        </w:tc>
        <w:tc>
          <w:tcPr>
            <w:tcW w:type="dxa" w:w="4680"/>
          </w:tcPr>
          <w:p>
            <w:r>
              <w:t>18</w:t>
            </w:r>
          </w:p>
        </w:tc>
      </w:tr>
      <w:tr>
        <w:tc>
          <w:tcPr>
            <w:tcW w:type="dxa" w:w="4680"/>
          </w:tcPr>
          <w:p>
            <w:r>
              <w:t>Pedal boat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</w:tbl>
    <w:p/>
    <w:p>
      <w:r>
        <w:rPr/>
        <w:t>Insert the chart below this line, then add its caption under it.</w:t>
      </w:r>
    </w:p>
    <w:p>
      <w:r xmlns:w15="http://schemas.microsoft.com/office/word/2012/wordml"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110" name="Chart 109" descr="Column chart: kayaks were the top choice with 42 votes, then paddleboards with 31.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 xmlns:w15="http://schemas.microsoft.com/office/word/2012/wordml">
        <w:fldChar w:fldCharType="begin"/>
      </w:r>
      <w:r xmlns:w15="http://schemas.microsoft.com/office/word/2012/wordml">
        <w:instrText xml:space="preserve"> SEQ Figure \* ARABIC </w:instrText>
      </w:r>
      <w:r xmlns:w15="http://schemas.microsoft.com/office/word/2012/wordml">
        <w:fldChar w:fldCharType="separate"/>
      </w:r>
      <w:r xmlns:w15="http://schemas.microsoft.com/office/word/2012/wordml">
        <w:t xml:space="preserve">1</w:t>
      </w:r>
      <w:r xmlns:w15="http://schemas.microsoft.com/office/word/2012/wordml">
        <w:fldChar w:fldCharType="end"/>
      </w:r>
      <w:r>
        <w:t>. Boat preferences from the Paddle Day survey</w:t>
      </w:r>
    </w:p>
    <w:p/>
    <w:p>
      <w:r>
        <w:rPr/>
        <w:t>Kayaks were the clear favorite, so we'll add four more before next season.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09.xml"/></Relationships>
</file>

<file path=word/charts/chart109.xml><?xml version="1.0" encoding="utf-8"?>
<c:chartSpace xmlns:c="http://schemas.openxmlformats.org/drawingml/2006/chart">
  <c:chart>
    <c:plotArea>
      <c:barChart>
        <c:barDir val="col"/>
        <c:grouping val="clustered"/>
      </c:barChart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