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Roboto" w:cs="Roboto" w:eastAsia="Roboto" w:hAnsi="Roboto"/>
          <w:b w:val="1"/>
          <w:sz w:val="28"/>
          <w:szCs w:val="28"/>
          <w:rtl w:val="0"/>
        </w:rPr>
        <w:t xml:space="preserve">Cory Grunkemeyer</w:t>
      </w:r>
    </w:p>
    <w:p w:rsidR="00000000" w:rsidDel="00000000" w:rsidP="00000000" w:rsidRDefault="00000000" w:rsidRPr="00000000">
      <w:pPr>
        <w:contextualSpacing w:val="0"/>
      </w:pPr>
      <w:r w:rsidDel="00000000" w:rsidR="00000000" w:rsidRPr="00000000">
        <w:rPr>
          <w:rFonts w:ascii="Roboto" w:cs="Roboto" w:eastAsia="Roboto" w:hAnsi="Roboto"/>
          <w:rtl w:val="0"/>
        </w:rPr>
        <w:t xml:space="preserve">UX Designer &amp; Developer</w:t>
      </w:r>
    </w:p>
    <w:p w:rsidR="00000000" w:rsidDel="00000000" w:rsidP="00000000" w:rsidRDefault="00000000" w:rsidRPr="00000000">
      <w:pPr>
        <w:contextualSpacing w:val="0"/>
      </w:pPr>
      <w:hyperlink r:id="rId5">
        <w:r w:rsidDel="00000000" w:rsidR="00000000" w:rsidRPr="00000000">
          <w:rPr>
            <w:rFonts w:ascii="Roboto" w:cs="Roboto" w:eastAsia="Roboto" w:hAnsi="Roboto"/>
            <w:color w:val="1155cc"/>
            <w:sz w:val="20"/>
            <w:szCs w:val="20"/>
            <w:u w:val="single"/>
            <w:rtl w:val="0"/>
          </w:rPr>
          <w:t xml:space="preserve">corygrunk@gmail.com</w:t>
        </w:r>
      </w:hyperlink>
      <w:r w:rsidDel="00000000" w:rsidR="00000000" w:rsidRPr="00000000">
        <w:rPr>
          <w:rFonts w:ascii="Roboto" w:cs="Roboto" w:eastAsia="Roboto" w:hAnsi="Roboto"/>
          <w:sz w:val="20"/>
          <w:szCs w:val="20"/>
          <w:rtl w:val="0"/>
        </w:rPr>
        <w:t xml:space="preserve">  </w:t>
      </w:r>
      <w:hyperlink r:id="rId6">
        <w:r w:rsidDel="00000000" w:rsidR="00000000" w:rsidRPr="00000000">
          <w:rPr>
            <w:rFonts w:ascii="Roboto" w:cs="Roboto" w:eastAsia="Roboto" w:hAnsi="Roboto"/>
            <w:color w:val="1155cc"/>
            <w:sz w:val="20"/>
            <w:szCs w:val="20"/>
            <w:u w:val="single"/>
            <w:rtl w:val="0"/>
          </w:rPr>
          <w:t xml:space="preserve">www.corygrunk.com</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666666"/>
          <w:sz w:val="18"/>
          <w:szCs w:val="18"/>
          <w:rtl w:val="0"/>
        </w:rPr>
        <w:t xml:space="preserve">OVERVIEW</w:t>
      </w:r>
    </w:p>
    <w:p w:rsidR="00000000" w:rsidDel="00000000" w:rsidP="00000000" w:rsidRDefault="00000000" w:rsidRPr="00000000">
      <w:pPr>
        <w:contextualSpacing w:val="0"/>
      </w:pPr>
      <w:r w:rsidDel="00000000" w:rsidR="00000000" w:rsidRPr="00000000">
        <w:rPr>
          <w:rFonts w:ascii="Roboto" w:cs="Roboto" w:eastAsia="Roboto" w:hAnsi="Roboto"/>
          <w:sz w:val="28"/>
          <w:szCs w:val="28"/>
          <w:rtl w:val="0"/>
        </w:rPr>
        <w:t xml:space="preserve">I’m a UX designer who writes code. </w:t>
      </w:r>
      <w:r w:rsidDel="00000000" w:rsidR="00000000" w:rsidRPr="00000000">
        <w:rPr>
          <w:rFonts w:ascii="Roboto" w:cs="Roboto" w:eastAsia="Roboto" w:hAnsi="Roboto"/>
          <w:sz w:val="28"/>
          <w:szCs w:val="28"/>
          <w:rtl w:val="0"/>
        </w:rPr>
        <w:t xml:space="preserve">I have 15+ years of designing and developing user experiences, and making the complex understandable. I aim to build systems that are intuitive, modern, and delightful. I’m looking to work in an agile environment where my UX skills can help shape software that people use everyday. I have a great attitude and enjoy being part of a team that is focused on delivering amazing software.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666666"/>
          <w:sz w:val="18"/>
          <w:szCs w:val="18"/>
          <w:rtl w:val="0"/>
        </w:rPr>
        <w:t xml:space="preserve">SKILLS</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User needs assessment / requirements gathering</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Ideation / Sketching / Wireframing</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Rapid Prototyping - Sketch / Invision App / HTML+CSS+JS</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Design - Sketch / Illustrator / Photoshop</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Development - HTML / CSS / Javascript</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Teamwork - Agile + Git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color w:val="666666"/>
          <w:sz w:val="18"/>
          <w:szCs w:val="18"/>
          <w:rtl w:val="0"/>
        </w:rPr>
        <w:t xml:space="preserve">HISTORY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InsideTrack</w:t>
      </w:r>
      <w:r w:rsidDel="00000000" w:rsidR="00000000" w:rsidRPr="00000000">
        <w:rPr>
          <w:rFonts w:ascii="Roboto" w:cs="Roboto" w:eastAsia="Roboto" w:hAnsi="Roboto"/>
          <w:sz w:val="20"/>
          <w:szCs w:val="20"/>
          <w:rtl w:val="0"/>
        </w:rPr>
        <w:t xml:space="preserve"> - UX Architect</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2014 - Present</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Responsible for the user experience across mobile and web applications for students and coaches. Work closely with the product manager to gather requirements, create and test prototypes, and deliver mockups/workflows to engineering. Write and sequence user stories for engineering sprints. Manage an offshore design team based in Belgrade, Serbia.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Pearson / HigherEd Labs</w:t>
      </w:r>
      <w:r w:rsidDel="00000000" w:rsidR="00000000" w:rsidRPr="00000000">
        <w:rPr>
          <w:rFonts w:ascii="Roboto" w:cs="Roboto" w:eastAsia="Roboto" w:hAnsi="Roboto"/>
          <w:sz w:val="20"/>
          <w:szCs w:val="20"/>
          <w:rtl w:val="0"/>
        </w:rPr>
        <w:t xml:space="preserve"> - Software Engineer</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2013 - 2014</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Developed front and backend Javascript in a Node/Angular environment. Responsible for frontend HTML/CSS/LESS/JS. Created and maintained a living style guide that was used by the development team. Was a member of Pearson’s HigherEd Labs, where we focused on innovative projects with a lean startup mentality.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0"/>
          <w:szCs w:val="20"/>
          <w:rtl w:val="0"/>
        </w:rPr>
        <w:t xml:space="preserve">Pearson - </w:t>
      </w:r>
      <w:r w:rsidDel="00000000" w:rsidR="00000000" w:rsidRPr="00000000">
        <w:rPr>
          <w:rFonts w:ascii="Roboto" w:cs="Roboto" w:eastAsia="Roboto" w:hAnsi="Roboto"/>
          <w:sz w:val="20"/>
          <w:szCs w:val="20"/>
          <w:rtl w:val="0"/>
        </w:rPr>
        <w:t xml:space="preserve">Senior UX Designer</w:t>
      </w:r>
    </w:p>
    <w:p w:rsidR="00000000" w:rsidDel="00000000" w:rsidP="00000000" w:rsidRDefault="00000000" w:rsidRPr="00000000">
      <w:pPr>
        <w:contextualSpacing w:val="0"/>
        <w:rPr/>
      </w:pPr>
      <w:r w:rsidDel="00000000" w:rsidR="00000000" w:rsidRPr="00000000">
        <w:rPr>
          <w:rFonts w:ascii="Roboto" w:cs="Roboto" w:eastAsia="Roboto" w:hAnsi="Roboto"/>
          <w:sz w:val="20"/>
          <w:szCs w:val="20"/>
          <w:rtl w:val="0"/>
        </w:rPr>
        <w:t xml:space="preserve">2009 - 2013</w:t>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Working within a cross-functional team, I created user workflows, wireframes, and mockups for education focused products. Responsible for the user experience of the social areas of Pearson's OpenClass learning management system. Always strived to make the product simple, and intuitive.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More work history: </w:t>
      </w:r>
      <w:hyperlink r:id="rId7">
        <w:r w:rsidDel="00000000" w:rsidR="00000000" w:rsidRPr="00000000">
          <w:rPr>
            <w:rFonts w:ascii="Roboto" w:cs="Roboto" w:eastAsia="Roboto" w:hAnsi="Roboto"/>
            <w:color w:val="1155cc"/>
            <w:sz w:val="20"/>
            <w:szCs w:val="20"/>
            <w:u w:val="single"/>
            <w:rtl w:val="0"/>
          </w:rPr>
          <w:t xml:space="preserve">linkedin.com/in/corygrunk</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References and work samples available upon request.</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corygrunk@gmail.com" TargetMode="External"/><Relationship Id="rId6" Type="http://schemas.openxmlformats.org/officeDocument/2006/relationships/hyperlink" Target="http://www.corygrunk.com" TargetMode="External"/><Relationship Id="rId7" Type="http://schemas.openxmlformats.org/officeDocument/2006/relationships/hyperlink" Target="https://linkedin.com/in/corygru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