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3AC9" w14:textId="6D6A9C47" w:rsidR="006E306F" w:rsidRPr="006E306F" w:rsidRDefault="00E44080" w:rsidP="006E306F">
      <w:pPr>
        <w:spacing w:after="100" w:afterAutospacing="1" w:line="240" w:lineRule="auto"/>
        <w:outlineLvl w:val="1"/>
        <w:rPr>
          <w:rFonts w:ascii="Arial" w:eastAsia="Times New Roman" w:hAnsi="Arial" w:cs="Arial"/>
          <w:b/>
          <w:bCs/>
          <w:kern w:val="0"/>
          <w:sz w:val="36"/>
          <w:szCs w:val="36"/>
          <w14:ligatures w14:val="none"/>
        </w:rPr>
      </w:pPr>
      <w:r w:rsidRPr="00E44080">
        <w:rPr>
          <w:rFonts w:ascii="Arial" w:eastAsia="Times New Roman" w:hAnsi="Arial" w:cs="Arial"/>
          <w:b/>
          <w:bCs/>
          <w:kern w:val="0"/>
          <w:sz w:val="36"/>
          <w:szCs w:val="36"/>
          <w14:ligatures w14:val="none"/>
        </w:rPr>
        <w:t>Attendance Tracking System (ATS)</w:t>
      </w:r>
      <w:r>
        <w:rPr>
          <w:rFonts w:ascii="Arial" w:eastAsia="Times New Roman" w:hAnsi="Arial" w:cs="Arial"/>
          <w:b/>
          <w:bCs/>
          <w:kern w:val="0"/>
          <w:sz w:val="36"/>
          <w:szCs w:val="36"/>
          <w14:ligatures w14:val="none"/>
        </w:rPr>
        <w:t xml:space="preserve"> </w:t>
      </w:r>
      <w:r w:rsidR="006E306F" w:rsidRPr="006E306F">
        <w:rPr>
          <w:rFonts w:ascii="Arial" w:eastAsia="Times New Roman" w:hAnsi="Arial" w:cs="Arial"/>
          <w:b/>
          <w:bCs/>
          <w:kern w:val="0"/>
          <w:sz w:val="36"/>
          <w:szCs w:val="36"/>
          <w14:ligatures w14:val="none"/>
        </w:rPr>
        <w:t>Requirements</w:t>
      </w:r>
    </w:p>
    <w:p w14:paraId="562CFF18" w14:textId="77777777" w:rsidR="006E306F" w:rsidRPr="006E306F" w:rsidRDefault="00484A1A" w:rsidP="006E306F">
      <w:pPr>
        <w:spacing w:after="0" w:line="240" w:lineRule="auto"/>
        <w:rPr>
          <w:rFonts w:ascii="Google Sans Text" w:eastAsia="Times New Roman" w:hAnsi="Google Sans Text" w:cs="Times New Roman"/>
          <w:kern w:val="0"/>
          <w14:ligatures w14:val="none"/>
        </w:rPr>
      </w:pPr>
      <w:r>
        <w:rPr>
          <w:rFonts w:ascii="Times New Roman" w:eastAsia="Times New Roman" w:hAnsi="Times New Roman" w:cs="Times New Roman"/>
          <w:noProof/>
          <w:kern w:val="0"/>
        </w:rPr>
        <w:pict w14:anchorId="06D9869A">
          <v:rect id="_x0000_i1027" alt="" style="width:468pt;height:.05pt;mso-width-percent:0;mso-height-percent:0;mso-width-percent:0;mso-height-percent:0" o:hralign="center" o:hrstd="t" o:hr="t" fillcolor="#a0a0a0" stroked="f"/>
        </w:pict>
      </w:r>
    </w:p>
    <w:p w14:paraId="17431FE7" w14:textId="77777777" w:rsidR="006E306F" w:rsidRPr="006E306F" w:rsidRDefault="006E306F" w:rsidP="006E306F">
      <w:pPr>
        <w:spacing w:after="100" w:afterAutospacing="1" w:line="240" w:lineRule="auto"/>
        <w:outlineLvl w:val="1"/>
        <w:rPr>
          <w:rFonts w:ascii="Arial" w:eastAsia="Times New Roman" w:hAnsi="Arial" w:cs="Arial"/>
          <w:b/>
          <w:bCs/>
          <w:kern w:val="0"/>
          <w:sz w:val="36"/>
          <w:szCs w:val="36"/>
          <w14:ligatures w14:val="none"/>
        </w:rPr>
      </w:pPr>
      <w:r w:rsidRPr="006E306F">
        <w:rPr>
          <w:rFonts w:ascii="Arial" w:eastAsia="Times New Roman" w:hAnsi="Arial" w:cs="Arial"/>
          <w:b/>
          <w:bCs/>
          <w:kern w:val="0"/>
          <w:sz w:val="36"/>
          <w:szCs w:val="36"/>
          <w14:ligatures w14:val="none"/>
        </w:rPr>
        <w:t>1. Product Goal and Scope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8171"/>
      </w:tblGrid>
      <w:tr w:rsidR="005817D7" w:rsidRPr="006E306F" w14:paraId="0FD98A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1220F"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49B5F"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Directions</w:t>
            </w:r>
          </w:p>
        </w:tc>
      </w:tr>
      <w:tr w:rsidR="005817D7" w:rsidRPr="006E306F" w14:paraId="0FEA54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3BF4C"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Product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E9C2D" w14:textId="3D9968EC" w:rsidR="006E306F" w:rsidRPr="006E306F" w:rsidRDefault="00A42CD2" w:rsidP="006E306F">
            <w:pPr>
              <w:spacing w:after="0" w:line="240" w:lineRule="auto"/>
              <w:rPr>
                <w:rFonts w:ascii="Google Sans Text" w:eastAsia="Times New Roman" w:hAnsi="Google Sans Text" w:cs="Times New Roman"/>
                <w:kern w:val="0"/>
                <w14:ligatures w14:val="none"/>
              </w:rPr>
            </w:pPr>
            <w:r>
              <w:rPr>
                <w:rFonts w:ascii="Google Sans Text" w:eastAsia="Times New Roman" w:hAnsi="Google Sans Text" w:cs="Times New Roman"/>
                <w:i/>
                <w:iCs/>
                <w:kern w:val="0"/>
                <w14:ligatures w14:val="none"/>
              </w:rPr>
              <w:t>Attendance Tracking System</w:t>
            </w:r>
            <w:r w:rsidR="00D3581E">
              <w:rPr>
                <w:rFonts w:ascii="Google Sans Text" w:eastAsia="Times New Roman" w:hAnsi="Google Sans Text" w:cs="Times New Roman"/>
                <w:i/>
                <w:iCs/>
                <w:kern w:val="0"/>
                <w14:ligatures w14:val="none"/>
              </w:rPr>
              <w:t xml:space="preserve"> (ATS)</w:t>
            </w:r>
          </w:p>
        </w:tc>
      </w:tr>
      <w:tr w:rsidR="005817D7" w:rsidRPr="006E306F" w14:paraId="7AC39D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4DA67"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Product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B5A4A" w14:textId="094B7188" w:rsidR="006E306F" w:rsidRPr="00A42CD2" w:rsidRDefault="00D3581E" w:rsidP="006E306F">
            <w:pPr>
              <w:spacing w:after="0" w:line="240" w:lineRule="auto"/>
              <w:rPr>
                <w:rFonts w:ascii="Google Sans Text" w:eastAsia="Times New Roman" w:hAnsi="Google Sans Text" w:cs="Times New Roman"/>
                <w:i/>
                <w:iCs/>
                <w:kern w:val="0"/>
                <w14:ligatures w14:val="none"/>
              </w:rPr>
            </w:pPr>
            <w:r w:rsidRPr="00D3581E">
              <w:rPr>
                <w:rFonts w:ascii="Google Sans Text" w:eastAsia="Times New Roman" w:hAnsi="Google Sans Text" w:cs="Times New Roman"/>
                <w:i/>
                <w:iCs/>
                <w:kern w:val="0"/>
                <w14:ligatures w14:val="none"/>
              </w:rPr>
              <w:t>Provide a highly accessible, rapid, and error-proof student name submission system for attendance tracking.</w:t>
            </w:r>
          </w:p>
        </w:tc>
      </w:tr>
      <w:tr w:rsidR="005817D7" w:rsidRPr="006E306F" w14:paraId="7A0C33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00DCE"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In Scope (The MVP)</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E5ABE" w14:textId="144EC735" w:rsidR="006E306F" w:rsidRPr="006E306F" w:rsidRDefault="00E70D48" w:rsidP="006E306F">
            <w:pPr>
              <w:spacing w:after="0" w:line="240" w:lineRule="auto"/>
              <w:rPr>
                <w:rFonts w:ascii="Google Sans Text" w:eastAsia="Times New Roman" w:hAnsi="Google Sans Text" w:cs="Times New Roman"/>
                <w:kern w:val="0"/>
                <w14:ligatures w14:val="none"/>
              </w:rPr>
            </w:pPr>
            <w:r w:rsidRPr="00E70D48">
              <w:rPr>
                <w:rFonts w:ascii="Google Sans Text" w:eastAsia="Times New Roman" w:hAnsi="Google Sans Text" w:cs="Times New Roman"/>
                <w:i/>
                <w:iCs/>
                <w:kern w:val="0"/>
                <w14:ligatures w14:val="none"/>
              </w:rPr>
              <w:t xml:space="preserve">Create submission, </w:t>
            </w:r>
            <w:r w:rsidR="0057203B" w:rsidRPr="00E70D48">
              <w:rPr>
                <w:rFonts w:ascii="Google Sans Text" w:eastAsia="Times New Roman" w:hAnsi="Google Sans Text" w:cs="Times New Roman"/>
                <w:i/>
                <w:iCs/>
                <w:kern w:val="0"/>
                <w14:ligatures w14:val="none"/>
              </w:rPr>
              <w:t>read</w:t>
            </w:r>
            <w:r w:rsidRPr="00E70D48">
              <w:rPr>
                <w:rFonts w:ascii="Google Sans Text" w:eastAsia="Times New Roman" w:hAnsi="Google Sans Text" w:cs="Times New Roman"/>
                <w:i/>
                <w:iCs/>
                <w:kern w:val="0"/>
                <w14:ligatures w14:val="none"/>
              </w:rPr>
              <w:t xml:space="preserve"> as well as provide a confirmation view, validation, error state for UI along with UX, </w:t>
            </w:r>
            <w:r w:rsidR="007A76C0">
              <w:rPr>
                <w:rFonts w:ascii="Google Sans Text" w:eastAsia="Times New Roman" w:hAnsi="Google Sans Text" w:cs="Times New Roman"/>
                <w:i/>
                <w:iCs/>
                <w:kern w:val="0"/>
                <w14:ligatures w14:val="none"/>
              </w:rPr>
              <w:t>b</w:t>
            </w:r>
            <w:r w:rsidRPr="00E70D48">
              <w:rPr>
                <w:rFonts w:ascii="Google Sans Text" w:eastAsia="Times New Roman" w:hAnsi="Google Sans Text" w:cs="Times New Roman"/>
                <w:i/>
                <w:iCs/>
                <w:kern w:val="0"/>
                <w14:ligatures w14:val="none"/>
              </w:rPr>
              <w:t xml:space="preserve">asic audit, logging, and </w:t>
            </w:r>
            <w:r w:rsidR="007A76C0">
              <w:rPr>
                <w:rFonts w:ascii="Google Sans Text" w:eastAsia="Times New Roman" w:hAnsi="Google Sans Text" w:cs="Times New Roman"/>
                <w:i/>
                <w:iCs/>
                <w:kern w:val="0"/>
                <w14:ligatures w14:val="none"/>
              </w:rPr>
              <w:t>m</w:t>
            </w:r>
            <w:r w:rsidRPr="00E70D48">
              <w:rPr>
                <w:rFonts w:ascii="Google Sans Text" w:eastAsia="Times New Roman" w:hAnsi="Google Sans Text" w:cs="Times New Roman"/>
                <w:i/>
                <w:iCs/>
                <w:kern w:val="0"/>
                <w14:ligatures w14:val="none"/>
              </w:rPr>
              <w:t>inimal admin/read-only list.</w:t>
            </w:r>
          </w:p>
        </w:tc>
      </w:tr>
      <w:tr w:rsidR="005817D7" w:rsidRPr="006E306F" w14:paraId="6D4D28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0F42A"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Out of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8EE3D" w14:textId="268CE680" w:rsidR="00E70D48" w:rsidRPr="00E70D48" w:rsidRDefault="00E70D48" w:rsidP="00E70D48">
            <w:pPr>
              <w:spacing w:after="0" w:line="240" w:lineRule="auto"/>
              <w:rPr>
                <w:rFonts w:ascii="Google Sans Text" w:eastAsia="Times New Roman" w:hAnsi="Google Sans Text" w:cs="Times New Roman"/>
                <w:i/>
                <w:iCs/>
                <w:kern w:val="0"/>
                <w14:ligatures w14:val="none"/>
              </w:rPr>
            </w:pPr>
            <w:r w:rsidRPr="00E70D48">
              <w:rPr>
                <w:rFonts w:ascii="Google Sans Text" w:eastAsia="Times New Roman" w:hAnsi="Google Sans Text" w:cs="Times New Roman"/>
                <w:i/>
                <w:iCs/>
                <w:kern w:val="0"/>
                <w14:ligatures w14:val="none"/>
              </w:rPr>
              <w:t>One administrator without user accounts</w:t>
            </w:r>
            <w:r>
              <w:rPr>
                <w:rFonts w:ascii="Google Sans Text" w:eastAsia="Times New Roman" w:hAnsi="Google Sans Text" w:cs="Times New Roman"/>
                <w:i/>
                <w:iCs/>
                <w:kern w:val="0"/>
                <w14:ligatures w14:val="none"/>
              </w:rPr>
              <w:t>, n</w:t>
            </w:r>
            <w:r w:rsidRPr="00E70D48">
              <w:rPr>
                <w:rFonts w:ascii="Google Sans Text" w:eastAsia="Times New Roman" w:hAnsi="Google Sans Text" w:cs="Times New Roman"/>
                <w:i/>
                <w:iCs/>
                <w:kern w:val="0"/>
                <w14:ligatures w14:val="none"/>
              </w:rPr>
              <w:t xml:space="preserve">o multi-step approval processes, scheduled reminders, or push notifications via email or SMS. </w:t>
            </w:r>
            <w:r w:rsidR="00980C9E">
              <w:rPr>
                <w:rFonts w:ascii="Google Sans Text" w:eastAsia="Times New Roman" w:hAnsi="Google Sans Text" w:cs="Times New Roman"/>
                <w:i/>
                <w:iCs/>
                <w:kern w:val="0"/>
                <w14:ligatures w14:val="none"/>
              </w:rPr>
              <w:t>S</w:t>
            </w:r>
            <w:r w:rsidRPr="00E70D48">
              <w:rPr>
                <w:rFonts w:ascii="Google Sans Text" w:eastAsia="Times New Roman" w:hAnsi="Google Sans Text" w:cs="Times New Roman"/>
                <w:i/>
                <w:iCs/>
                <w:kern w:val="0"/>
                <w14:ligatures w14:val="none"/>
              </w:rPr>
              <w:t>ubmissions must not include files, images, or document attachments. This stage does not involve formal compliance audits, specialized encryption key management, or SOC2/HIPAA certification work. There are no trained machine learning models, auto-correction pipelines, or extensive name reconciliation</w:t>
            </w:r>
            <w:r>
              <w:rPr>
                <w:rFonts w:ascii="Google Sans Text" w:eastAsia="Times New Roman" w:hAnsi="Google Sans Text" w:cs="Times New Roman"/>
                <w:i/>
                <w:iCs/>
                <w:kern w:val="0"/>
                <w14:ligatures w14:val="none"/>
              </w:rPr>
              <w:t>,</w:t>
            </w:r>
            <w:r w:rsidRPr="00E70D48">
              <w:rPr>
                <w:rFonts w:ascii="Google Sans Text" w:eastAsia="Times New Roman" w:hAnsi="Google Sans Text" w:cs="Times New Roman"/>
                <w:i/>
                <w:iCs/>
                <w:kern w:val="0"/>
                <w14:ligatures w14:val="none"/>
              </w:rPr>
              <w:t xml:space="preserve"> only basic suggestion heuristics are used </w:t>
            </w:r>
            <w:r w:rsidR="00433755">
              <w:rPr>
                <w:rFonts w:ascii="Google Sans Text" w:eastAsia="Times New Roman" w:hAnsi="Google Sans Text" w:cs="Times New Roman"/>
                <w:i/>
                <w:iCs/>
                <w:kern w:val="0"/>
                <w14:ligatures w14:val="none"/>
              </w:rPr>
              <w:t>rather than</w:t>
            </w:r>
            <w:r w:rsidRPr="00E70D48">
              <w:rPr>
                <w:rFonts w:ascii="Google Sans Text" w:eastAsia="Times New Roman" w:hAnsi="Google Sans Text" w:cs="Times New Roman"/>
                <w:i/>
                <w:iCs/>
                <w:kern w:val="0"/>
                <w14:ligatures w14:val="none"/>
              </w:rPr>
              <w:t xml:space="preserve"> machine learning matching or complicated fuzzy logic. No enterprise provisioning, bespoke branding for each </w:t>
            </w:r>
            <w:r>
              <w:rPr>
                <w:rFonts w:ascii="Google Sans Text" w:eastAsia="Times New Roman" w:hAnsi="Google Sans Text" w:cs="Times New Roman"/>
                <w:i/>
                <w:iCs/>
                <w:kern w:val="0"/>
                <w14:ligatures w14:val="none"/>
              </w:rPr>
              <w:t>student</w:t>
            </w:r>
            <w:r w:rsidRPr="00E70D48">
              <w:rPr>
                <w:rFonts w:ascii="Google Sans Text" w:eastAsia="Times New Roman" w:hAnsi="Google Sans Text" w:cs="Times New Roman"/>
                <w:i/>
                <w:iCs/>
                <w:kern w:val="0"/>
                <w14:ligatures w14:val="none"/>
              </w:rPr>
              <w:t xml:space="preserve">, or tenant isolation. Other than simple troubleshooting logs, there are no </w:t>
            </w:r>
            <w:r w:rsidR="00A267CA" w:rsidRPr="00E70D48">
              <w:rPr>
                <w:rFonts w:ascii="Google Sans Text" w:eastAsia="Times New Roman" w:hAnsi="Google Sans Text" w:cs="Times New Roman"/>
                <w:i/>
                <w:iCs/>
                <w:kern w:val="0"/>
                <w14:ligatures w14:val="none"/>
              </w:rPr>
              <w:t>dashboar</w:t>
            </w:r>
            <w:r w:rsidR="00A267CA">
              <w:rPr>
                <w:rFonts w:ascii="Google Sans Text" w:eastAsia="Times New Roman" w:hAnsi="Google Sans Text" w:cs="Times New Roman"/>
                <w:i/>
                <w:iCs/>
                <w:kern w:val="0"/>
                <w14:ligatures w14:val="none"/>
              </w:rPr>
              <w:t>ds</w:t>
            </w:r>
            <w:r w:rsidRPr="00E70D48">
              <w:rPr>
                <w:rFonts w:ascii="Google Sans Text" w:eastAsia="Times New Roman" w:hAnsi="Google Sans Text" w:cs="Times New Roman"/>
                <w:i/>
                <w:iCs/>
                <w:kern w:val="0"/>
                <w14:ligatures w14:val="none"/>
              </w:rPr>
              <w:t>, charts, or long-term analytics. Additionally, there are no third-party interfaces with webhook delivery, email providers, Slack, HR systems, LMS, or SIS.</w:t>
            </w:r>
          </w:p>
          <w:p w14:paraId="4273BE02" w14:textId="6B12A24A" w:rsidR="006E306F" w:rsidRPr="006E306F" w:rsidRDefault="006E306F" w:rsidP="006E306F">
            <w:pPr>
              <w:spacing w:after="0" w:line="240" w:lineRule="auto"/>
              <w:rPr>
                <w:rFonts w:ascii="Google Sans Text" w:eastAsia="Times New Roman" w:hAnsi="Google Sans Text" w:cs="Times New Roman"/>
                <w:kern w:val="0"/>
                <w14:ligatures w14:val="none"/>
              </w:rPr>
            </w:pPr>
          </w:p>
        </w:tc>
      </w:tr>
    </w:tbl>
    <w:p w14:paraId="4426AEAF" w14:textId="77777777" w:rsidR="006E306F" w:rsidRPr="006E306F" w:rsidRDefault="00484A1A" w:rsidP="006E306F">
      <w:pPr>
        <w:spacing w:after="0" w:line="240" w:lineRule="auto"/>
        <w:rPr>
          <w:rFonts w:ascii="Google Sans Text" w:eastAsia="Times New Roman" w:hAnsi="Google Sans Text" w:cs="Times New Roman"/>
          <w:kern w:val="0"/>
          <w14:ligatures w14:val="none"/>
        </w:rPr>
      </w:pPr>
      <w:r>
        <w:rPr>
          <w:rFonts w:ascii="Times New Roman" w:eastAsia="Times New Roman" w:hAnsi="Times New Roman" w:cs="Times New Roman"/>
          <w:noProof/>
          <w:kern w:val="0"/>
        </w:rPr>
        <w:pict w14:anchorId="25DF3910">
          <v:rect id="_x0000_i1026" alt="" style="width:468pt;height:.05pt;mso-width-percent:0;mso-height-percent:0;mso-width-percent:0;mso-height-percent:0" o:hralign="center" o:hrstd="t" o:hr="t" fillcolor="#a0a0a0" stroked="f"/>
        </w:pict>
      </w:r>
    </w:p>
    <w:p w14:paraId="1B085328" w14:textId="77777777" w:rsidR="006E306F" w:rsidRPr="006E306F" w:rsidRDefault="006E306F" w:rsidP="006E306F">
      <w:pPr>
        <w:spacing w:after="100" w:afterAutospacing="1" w:line="240" w:lineRule="auto"/>
        <w:outlineLvl w:val="1"/>
        <w:rPr>
          <w:rFonts w:ascii="Arial" w:eastAsia="Times New Roman" w:hAnsi="Arial" w:cs="Arial"/>
          <w:b/>
          <w:bCs/>
          <w:kern w:val="0"/>
          <w:sz w:val="36"/>
          <w:szCs w:val="36"/>
          <w14:ligatures w14:val="none"/>
        </w:rPr>
      </w:pPr>
      <w:r w:rsidRPr="006E306F">
        <w:rPr>
          <w:rFonts w:ascii="Arial" w:eastAsia="Times New Roman" w:hAnsi="Arial" w:cs="Arial"/>
          <w:b/>
          <w:bCs/>
          <w:kern w:val="0"/>
          <w:sz w:val="36"/>
          <w:szCs w:val="36"/>
          <w14:ligatures w14:val="none"/>
        </w:rPr>
        <w:t>2. Functional Requirements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6611"/>
      </w:tblGrid>
      <w:tr w:rsidR="00C478FC" w:rsidRPr="006E306F" w14:paraId="378F42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138E4"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03507" w14:textId="7331BEB3" w:rsidR="006E306F" w:rsidRPr="006E306F" w:rsidRDefault="003B7420" w:rsidP="006E306F">
            <w:pPr>
              <w:spacing w:after="0" w:line="240" w:lineRule="auto"/>
              <w:rPr>
                <w:rFonts w:ascii="Google Sans Text" w:eastAsia="Times New Roman" w:hAnsi="Google Sans Text" w:cs="Times New Roman"/>
                <w:kern w:val="0"/>
                <w14:ligatures w14:val="none"/>
              </w:rPr>
            </w:pPr>
            <w:r>
              <w:rPr>
                <w:rFonts w:ascii="Google Sans Text" w:eastAsia="Times New Roman" w:hAnsi="Google Sans Text" w:cs="Times New Roman"/>
                <w:b/>
                <w:bCs/>
                <w:kern w:val="0"/>
                <w14:ligatures w14:val="none"/>
              </w:rPr>
              <w:t>Description</w:t>
            </w:r>
          </w:p>
        </w:tc>
      </w:tr>
      <w:tr w:rsidR="003B7420" w:rsidRPr="006E306F" w14:paraId="387DE8EF"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101A6FC5" w14:textId="0E870BE0"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1 (Submission Input)</w:t>
            </w:r>
          </w:p>
        </w:tc>
        <w:tc>
          <w:tcPr>
            <w:tcW w:w="0" w:type="auto"/>
            <w:tcBorders>
              <w:top w:val="single" w:sz="6" w:space="0" w:color="auto"/>
              <w:left w:val="single" w:sz="6" w:space="0" w:color="auto"/>
              <w:bottom w:val="single" w:sz="6" w:space="0" w:color="auto"/>
              <w:right w:val="single" w:sz="6" w:space="0" w:color="auto"/>
            </w:tcBorders>
          </w:tcPr>
          <w:p w14:paraId="613E9242" w14:textId="7A37FF5C"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As a submitter, I want to input a student's name by typing or choosing a preset option, in order to submit a record promptly and precisely.</w:t>
            </w:r>
          </w:p>
        </w:tc>
      </w:tr>
      <w:tr w:rsidR="003B7420" w:rsidRPr="006E306F" w14:paraId="24A1BD4D"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CCF6F74" w14:textId="2CCCEABE"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7CF380D1" w14:textId="7AED5382"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Provide a functional ATS user interface (UI) where the submitter inputs a name via a text input field or by selecting a radio/checkbox option. The system must use a preset name list for front-end suggestions and validation.</w:t>
            </w:r>
          </w:p>
        </w:tc>
      </w:tr>
      <w:tr w:rsidR="003B7420" w:rsidRPr="006E306F" w14:paraId="64024CAF"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65BE8CE0" w14:textId="26057F57"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5A2F4F4E" w14:textId="6EDA925D"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1. GIVEN the Initial Submission Screen appears, WHEN a user enters a valid name and submits, THEN the Success Confirmation Screen is displayed. 2. Both text input and radio/checkbox selection methods successfully submit the record. 3. Input validation is performed client-side against the roster.</w:t>
            </w:r>
          </w:p>
        </w:tc>
      </w:tr>
      <w:tr w:rsidR="003B7420" w:rsidRPr="006E306F" w14:paraId="7C89C1E4"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2DD0C9F" w14:textId="7214FA12"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6539FC1D" w14:textId="485236DD"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Must Have</w:t>
            </w:r>
          </w:p>
        </w:tc>
      </w:tr>
      <w:tr w:rsidR="003B7420" w:rsidRPr="006E306F" w14:paraId="26ABFA50"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6FA4DDB" w14:textId="57A9D1E9"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lastRenderedPageBreak/>
              <w:t xml:space="preserve"> User Story 2 (Unambiguous Error Handling)</w:t>
            </w:r>
          </w:p>
        </w:tc>
        <w:tc>
          <w:tcPr>
            <w:tcW w:w="0" w:type="auto"/>
            <w:tcBorders>
              <w:top w:val="single" w:sz="6" w:space="0" w:color="auto"/>
              <w:left w:val="single" w:sz="6" w:space="0" w:color="auto"/>
              <w:bottom w:val="single" w:sz="6" w:space="0" w:color="auto"/>
              <w:right w:val="single" w:sz="6" w:space="0" w:color="auto"/>
            </w:tcBorders>
          </w:tcPr>
          <w:p w14:paraId="3B898B26" w14:textId="13DF25B4"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When my input is incorrect, as a submitter, I should expect prompt, unambiguous validation feedback so that I may make the necessary corrections and submit successfully.</w:t>
            </w:r>
          </w:p>
        </w:tc>
      </w:tr>
      <w:tr w:rsidR="003B7420" w:rsidRPr="006E306F" w14:paraId="39193E47"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6269ECC1" w14:textId="35984F31"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14AC828E" w14:textId="4FEC7C16"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The system must display a distinct error state upon failed submission attempts, utilizing visual cues beyond color (e.g., icons, text, borders) and attention management (focus).</w:t>
            </w:r>
          </w:p>
        </w:tc>
      </w:tr>
      <w:tr w:rsidR="003B7420" w:rsidRPr="006E306F" w14:paraId="33BB4605"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13284DB8" w14:textId="69FA8A1E"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0C3A4D7C" w14:textId="3381F5E1"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1. GIVEN I enter a name not on the roster, WHEN I attempt to submit, THEN an unambiguous validation error is displayed, AND the submit button is disabled. 2. The system remains interactive, allowing the user to correct the input.</w:t>
            </w:r>
          </w:p>
        </w:tc>
      </w:tr>
      <w:tr w:rsidR="003B7420" w:rsidRPr="006E306F" w14:paraId="07F722A3"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4F1B9302" w14:textId="29887A87"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6FE38F23" w14:textId="0E117C65"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Must Have</w:t>
            </w:r>
          </w:p>
        </w:tc>
      </w:tr>
      <w:tr w:rsidR="003B7420" w:rsidRPr="006E306F" w14:paraId="3298771E"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4B573844" w14:textId="42C6A4E3"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System Story 3 (Backend Integrity)</w:t>
            </w:r>
          </w:p>
        </w:tc>
        <w:tc>
          <w:tcPr>
            <w:tcW w:w="0" w:type="auto"/>
            <w:tcBorders>
              <w:top w:val="single" w:sz="6" w:space="0" w:color="auto"/>
              <w:left w:val="single" w:sz="6" w:space="0" w:color="auto"/>
              <w:bottom w:val="single" w:sz="6" w:space="0" w:color="auto"/>
              <w:right w:val="single" w:sz="6" w:space="0" w:color="auto"/>
            </w:tcBorders>
          </w:tcPr>
          <w:p w14:paraId="6C1667C9" w14:textId="14494D3B" w:rsidR="003B7420" w:rsidRPr="001053DA" w:rsidRDefault="00136A13" w:rsidP="003B7420">
            <w:pPr>
              <w:spacing w:after="0" w:line="240" w:lineRule="auto"/>
              <w:rPr>
                <w:rFonts w:ascii="Google Sans Text" w:eastAsia="Times New Roman" w:hAnsi="Google Sans Text" w:cs="Times New Roman"/>
                <w:i/>
                <w:iCs/>
                <w:kern w:val="0"/>
                <w14:ligatures w14:val="none"/>
              </w:rPr>
            </w:pPr>
            <w:r w:rsidRPr="00136A13">
              <w:t>As a System Operator, I want the Backend Submission Service to strictly enforce the preset name list for all submissions, so that data integrity is maintained even if client-side validation is bypassed.</w:t>
            </w:r>
          </w:p>
        </w:tc>
      </w:tr>
      <w:tr w:rsidR="003B7420" w:rsidRPr="006E306F" w14:paraId="2138A04E"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260E2EE5" w14:textId="608872BB"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0929BCB2" w14:textId="6ACA03A3" w:rsidR="003B7420" w:rsidRPr="001053DA" w:rsidRDefault="00136A13" w:rsidP="003B7420">
            <w:pPr>
              <w:spacing w:after="0" w:line="240" w:lineRule="auto"/>
              <w:rPr>
                <w:rFonts w:ascii="Google Sans Text" w:eastAsia="Times New Roman" w:hAnsi="Google Sans Text" w:cs="Times New Roman"/>
                <w:i/>
                <w:iCs/>
                <w:kern w:val="0"/>
                <w14:ligatures w14:val="none"/>
              </w:rPr>
            </w:pPr>
            <w:r w:rsidRPr="00136A13">
              <w:t>The Backend Submission Service must perform a complete security and validation check on all incoming attendance submission data against the roster list before any storage operation is attempted.</w:t>
            </w:r>
          </w:p>
        </w:tc>
      </w:tr>
      <w:tr w:rsidR="003B7420" w:rsidRPr="006E306F" w14:paraId="522F1866"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FA3A872" w14:textId="22B61C95"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1481CA00" w14:textId="75B094D8" w:rsidR="003B7420" w:rsidRPr="001053DA" w:rsidRDefault="00136A13" w:rsidP="003B7420">
            <w:pPr>
              <w:spacing w:after="0" w:line="240" w:lineRule="auto"/>
              <w:rPr>
                <w:rFonts w:ascii="Google Sans Text" w:eastAsia="Times New Roman" w:hAnsi="Google Sans Text" w:cs="Times New Roman"/>
                <w:i/>
                <w:iCs/>
                <w:kern w:val="0"/>
                <w14:ligatures w14:val="none"/>
              </w:rPr>
            </w:pPr>
            <w:r w:rsidRPr="00136A13">
              <w:t>1. GIVEN the client-side validation is bypassed, WHEN an invalid name is submitted to the backend service, THEN the service returns an HTTP 400 Bad Request error code, AND the record is not stored.</w:t>
            </w:r>
          </w:p>
        </w:tc>
      </w:tr>
      <w:tr w:rsidR="003B7420" w:rsidRPr="006E306F" w14:paraId="7983A25B"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6598C695" w14:textId="43E57815"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310720D7" w14:textId="423B13A1"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Must Have</w:t>
            </w:r>
          </w:p>
        </w:tc>
      </w:tr>
      <w:tr w:rsidR="003B7420" w:rsidRPr="006E306F" w14:paraId="051185D4"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20C5FC7C" w14:textId="0E807FCE"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4 (Confirmation Display)</w:t>
            </w:r>
          </w:p>
        </w:tc>
        <w:tc>
          <w:tcPr>
            <w:tcW w:w="0" w:type="auto"/>
            <w:tcBorders>
              <w:top w:val="single" w:sz="6" w:space="0" w:color="auto"/>
              <w:left w:val="single" w:sz="6" w:space="0" w:color="auto"/>
              <w:bottom w:val="single" w:sz="6" w:space="0" w:color="auto"/>
              <w:right w:val="single" w:sz="6" w:space="0" w:color="auto"/>
            </w:tcBorders>
          </w:tcPr>
          <w:p w14:paraId="6673D725" w14:textId="403817BD"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To ensure my contribution was received, as a submitter, I want to see a confirmation page with a green checkmark, the submitted name, and a timestamp.</w:t>
            </w:r>
          </w:p>
        </w:tc>
      </w:tr>
      <w:tr w:rsidR="003B7420" w:rsidRPr="006E306F" w14:paraId="2B242C03"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C47D243" w14:textId="7658EC0A"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3A5A0951" w14:textId="12999713"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The system must display the Success Confirmation Screen with the precise message "ATTENDANCE LOGGED SUCCESSFULLY!" and persist the name and ISO-8601 UTC timestamp of the submission.</w:t>
            </w:r>
          </w:p>
        </w:tc>
      </w:tr>
      <w:tr w:rsidR="003B7420" w:rsidRPr="006E306F" w14:paraId="7C2A9AB4"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25B942C9" w14:textId="38927DF1"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4F43EEBD" w14:textId="65DE0E72"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1. GIVEN a proper submission, WHEN the Success Confirmation Screen appears, THEN the recorded student name and an ISO-8601 UTC timestamp are displayed.</w:t>
            </w:r>
          </w:p>
        </w:tc>
      </w:tr>
      <w:tr w:rsidR="003B7420" w:rsidRPr="006E306F" w14:paraId="2A7B92C1"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97DE7A0" w14:textId="1660BC8B"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3E2B9EE5" w14:textId="44925B1D"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Must Have</w:t>
            </w:r>
          </w:p>
        </w:tc>
      </w:tr>
      <w:tr w:rsidR="003B7420" w:rsidRPr="006E306F" w14:paraId="6958856B"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61B9CE9A" w14:textId="33F588EE"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5 (Accessibility &amp; Keyboard Support)</w:t>
            </w:r>
          </w:p>
        </w:tc>
        <w:tc>
          <w:tcPr>
            <w:tcW w:w="0" w:type="auto"/>
            <w:tcBorders>
              <w:top w:val="single" w:sz="6" w:space="0" w:color="auto"/>
              <w:left w:val="single" w:sz="6" w:space="0" w:color="auto"/>
              <w:bottom w:val="single" w:sz="6" w:space="0" w:color="auto"/>
              <w:right w:val="single" w:sz="6" w:space="0" w:color="auto"/>
            </w:tcBorders>
          </w:tcPr>
          <w:p w14:paraId="3037D7A4" w14:textId="4518A5FB"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In order for screen readers and keyboard users to understand and respond to form feedback, as an accessibility user, I need error and success states to use ARIA properties and proper focus management.</w:t>
            </w:r>
          </w:p>
        </w:tc>
      </w:tr>
      <w:tr w:rsidR="003B7420" w:rsidRPr="006E306F" w14:paraId="7FBFF593"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40347B8" w14:textId="3421E9F4"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lastRenderedPageBreak/>
              <w:t>Functional Detail</w:t>
            </w:r>
          </w:p>
        </w:tc>
        <w:tc>
          <w:tcPr>
            <w:tcW w:w="0" w:type="auto"/>
            <w:tcBorders>
              <w:top w:val="single" w:sz="6" w:space="0" w:color="auto"/>
              <w:left w:val="single" w:sz="6" w:space="0" w:color="auto"/>
              <w:bottom w:val="single" w:sz="6" w:space="0" w:color="auto"/>
              <w:right w:val="single" w:sz="6" w:space="0" w:color="auto"/>
            </w:tcBorders>
          </w:tcPr>
          <w:p w14:paraId="0CE31C43" w14:textId="06FE0271"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The system must implement ARIA properties, non-color cues, and proper focus management to meet WCAG standards, particularly for all form fields and validation messages.</w:t>
            </w:r>
          </w:p>
        </w:tc>
      </w:tr>
      <w:tr w:rsidR="003B7420" w:rsidRPr="006E306F" w14:paraId="4CAB2464"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23D144C" w14:textId="1F2C021A"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7C405FE1" w14:textId="5EA3AFA9"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1. GIVEN I navigate using only a keyboard, WHEN I submit the form, THEN the success or error message receives focus, AND all fields are navigable without a mouse. 2. Screen readers correctly announce validation errors and success states via ARIA properties.</w:t>
            </w:r>
          </w:p>
        </w:tc>
      </w:tr>
      <w:tr w:rsidR="003B7420" w:rsidRPr="006E306F" w14:paraId="4831C399"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5C9FDF3A" w14:textId="5D27E9E3"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7C43982C" w14:textId="5D0B706E"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Must Have</w:t>
            </w:r>
          </w:p>
        </w:tc>
      </w:tr>
      <w:tr w:rsidR="003B7420" w:rsidRPr="006E306F" w14:paraId="458D945D"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829A8E9" w14:textId="63039248"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6 (Log Another Submission)</w:t>
            </w:r>
          </w:p>
        </w:tc>
        <w:tc>
          <w:tcPr>
            <w:tcW w:w="0" w:type="auto"/>
            <w:tcBorders>
              <w:top w:val="single" w:sz="6" w:space="0" w:color="auto"/>
              <w:left w:val="single" w:sz="6" w:space="0" w:color="auto"/>
              <w:bottom w:val="single" w:sz="6" w:space="0" w:color="auto"/>
              <w:right w:val="single" w:sz="6" w:space="0" w:color="auto"/>
            </w:tcBorders>
          </w:tcPr>
          <w:p w14:paraId="3141D4CD" w14:textId="0B42DFDB" w:rsidR="003B7420" w:rsidRPr="001053DA" w:rsidRDefault="00136A13" w:rsidP="003B7420">
            <w:pPr>
              <w:spacing w:after="0" w:line="240" w:lineRule="auto"/>
              <w:rPr>
                <w:rFonts w:ascii="Google Sans Text" w:eastAsia="Times New Roman" w:hAnsi="Google Sans Text" w:cs="Times New Roman"/>
                <w:i/>
                <w:iCs/>
                <w:kern w:val="0"/>
                <w14:ligatures w14:val="none"/>
              </w:rPr>
            </w:pPr>
            <w:r w:rsidRPr="00136A13">
              <w:t>As a high-volume submitter, I want a dedicated button on the confirmation screen to quickly start a new submission, so that I don't waste time navigating back.</w:t>
            </w:r>
          </w:p>
        </w:tc>
      </w:tr>
      <w:tr w:rsidR="003B7420" w:rsidRPr="006E306F" w14:paraId="1D8F85E5"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63819018" w14:textId="45E306AB"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7C81E087" w14:textId="3E4E44E4"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A button labeled "Log another" must be present on the Success Confirmation Screen. Clicking this button should reset the UI state.</w:t>
            </w:r>
          </w:p>
        </w:tc>
      </w:tr>
      <w:tr w:rsidR="003B7420" w:rsidRPr="006E306F" w14:paraId="34C905D3"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26105691" w14:textId="2200635A"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5BD5D13D" w14:textId="6C5293DF"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1. WHEN the user selects "Log another" on the success screen, THEN the application returns to the Initial Submission Screen, the name input field is cleared, and the focus is immediately set to the input field.</w:t>
            </w:r>
          </w:p>
        </w:tc>
      </w:tr>
      <w:tr w:rsidR="003B7420" w:rsidRPr="006E306F" w14:paraId="2369FB31"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1EF14260" w14:textId="334324CF"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288C24BC" w14:textId="0B818426"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Must Have</w:t>
            </w:r>
          </w:p>
        </w:tc>
      </w:tr>
      <w:tr w:rsidR="003B7420" w:rsidRPr="006E306F" w14:paraId="6B97EB0B"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4866B28A" w14:textId="26084A7C"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7 (Audit View)</w:t>
            </w:r>
          </w:p>
        </w:tc>
        <w:tc>
          <w:tcPr>
            <w:tcW w:w="0" w:type="auto"/>
            <w:tcBorders>
              <w:top w:val="single" w:sz="6" w:space="0" w:color="auto"/>
              <w:left w:val="single" w:sz="6" w:space="0" w:color="auto"/>
              <w:bottom w:val="single" w:sz="6" w:space="0" w:color="auto"/>
              <w:right w:val="single" w:sz="6" w:space="0" w:color="auto"/>
            </w:tcBorders>
          </w:tcPr>
          <w:p w14:paraId="26DC46E1" w14:textId="513BF60F"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Establishing a review and audit of incoming records, as an operator, I want a straightforward recent submissions view with name, timestamp, and status.</w:t>
            </w:r>
          </w:p>
        </w:tc>
      </w:tr>
      <w:tr w:rsidR="003B7420" w:rsidRPr="006E306F" w14:paraId="3F1F01EF"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E2105E0" w14:textId="4F293C1F"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13EB260A" w14:textId="428F2AFB"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Implement a basic, read-only view that only displays the last 25 submissions (name, timestamp, and status). The view must not include filtering, searching, or sorting capabilities.</w:t>
            </w:r>
          </w:p>
        </w:tc>
      </w:tr>
      <w:tr w:rsidR="003B7420" w:rsidRPr="006E306F" w14:paraId="29019361"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2399FF6C" w14:textId="6761E590"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AC</w:t>
            </w:r>
          </w:p>
        </w:tc>
        <w:tc>
          <w:tcPr>
            <w:tcW w:w="0" w:type="auto"/>
            <w:tcBorders>
              <w:top w:val="single" w:sz="6" w:space="0" w:color="auto"/>
              <w:left w:val="single" w:sz="6" w:space="0" w:color="auto"/>
              <w:bottom w:val="single" w:sz="6" w:space="0" w:color="auto"/>
              <w:right w:val="single" w:sz="6" w:space="0" w:color="auto"/>
            </w:tcBorders>
          </w:tcPr>
          <w:p w14:paraId="65E8A4A7" w14:textId="46BB92BA"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1. GIVEN the administrator is viewing the audit list, THEN the list displays a maximum of 25 records, ordered descending by timestamp, and includes the submitted name and submission status (Success/Error).</w:t>
            </w:r>
          </w:p>
        </w:tc>
      </w:tr>
      <w:tr w:rsidR="003B7420" w:rsidRPr="006E306F" w14:paraId="343125AE"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3C7FBB9E" w14:textId="613ADCCD"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Priority</w:t>
            </w:r>
          </w:p>
        </w:tc>
        <w:tc>
          <w:tcPr>
            <w:tcW w:w="0" w:type="auto"/>
            <w:tcBorders>
              <w:top w:val="single" w:sz="6" w:space="0" w:color="auto"/>
              <w:left w:val="single" w:sz="6" w:space="0" w:color="auto"/>
              <w:bottom w:val="single" w:sz="6" w:space="0" w:color="auto"/>
              <w:right w:val="single" w:sz="6" w:space="0" w:color="auto"/>
            </w:tcBorders>
          </w:tcPr>
          <w:p w14:paraId="0B4D6BE7" w14:textId="7816D1AC"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Should Have</w:t>
            </w:r>
          </w:p>
        </w:tc>
      </w:tr>
      <w:tr w:rsidR="003B7420" w:rsidRPr="006E306F" w14:paraId="10904895"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5C7F56DB" w14:textId="6512A881" w:rsidR="003B7420" w:rsidRPr="003B7420" w:rsidRDefault="003B7420" w:rsidP="003B7420">
            <w:pPr>
              <w:spacing w:after="0" w:line="240" w:lineRule="auto"/>
              <w:rPr>
                <w:rFonts w:ascii="Google Sans Text" w:eastAsia="Times New Roman" w:hAnsi="Google Sans Text" w:cs="Times New Roman"/>
                <w:b/>
                <w:bCs/>
                <w:kern w:val="0"/>
                <w14:ligatures w14:val="none"/>
              </w:rPr>
            </w:pPr>
            <w:r w:rsidRPr="003B7420">
              <w:rPr>
                <w:b/>
                <w:bCs/>
              </w:rPr>
              <w:t xml:space="preserve"> User Story 8 (Fuzzy Match Recommendations)</w:t>
            </w:r>
          </w:p>
        </w:tc>
        <w:tc>
          <w:tcPr>
            <w:tcW w:w="0" w:type="auto"/>
            <w:tcBorders>
              <w:top w:val="single" w:sz="6" w:space="0" w:color="auto"/>
              <w:left w:val="single" w:sz="6" w:space="0" w:color="auto"/>
              <w:bottom w:val="single" w:sz="6" w:space="0" w:color="auto"/>
              <w:right w:val="single" w:sz="6" w:space="0" w:color="auto"/>
            </w:tcBorders>
          </w:tcPr>
          <w:p w14:paraId="1C33F6D0" w14:textId="4B5C72BC"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Implementing a function to reduce rejection and increase completion rates, as a product manager, I could use fuzzy-match recommendations when input is near a preset.</w:t>
            </w:r>
          </w:p>
        </w:tc>
      </w:tr>
      <w:tr w:rsidR="003B7420" w:rsidRPr="006E306F" w14:paraId="1BD47C06"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0A3D2664" w14:textId="37CA5882" w:rsidR="003B7420" w:rsidRPr="00D5292B" w:rsidRDefault="003B7420" w:rsidP="003B7420">
            <w:pPr>
              <w:spacing w:after="0" w:line="240" w:lineRule="auto"/>
              <w:rPr>
                <w:rFonts w:ascii="Google Sans Text" w:eastAsia="Times New Roman" w:hAnsi="Google Sans Text" w:cs="Times New Roman"/>
                <w:b/>
                <w:bCs/>
                <w:kern w:val="0"/>
                <w14:ligatures w14:val="none"/>
              </w:rPr>
            </w:pPr>
            <w:r w:rsidRPr="00D5292B">
              <w:rPr>
                <w:b/>
                <w:bCs/>
              </w:rPr>
              <w:t>Functional Detail</w:t>
            </w:r>
          </w:p>
        </w:tc>
        <w:tc>
          <w:tcPr>
            <w:tcW w:w="0" w:type="auto"/>
            <w:tcBorders>
              <w:top w:val="single" w:sz="6" w:space="0" w:color="auto"/>
              <w:left w:val="single" w:sz="6" w:space="0" w:color="auto"/>
              <w:bottom w:val="single" w:sz="6" w:space="0" w:color="auto"/>
              <w:right w:val="single" w:sz="6" w:space="0" w:color="auto"/>
            </w:tcBorders>
          </w:tcPr>
          <w:p w14:paraId="66F68EE3" w14:textId="0AED1142"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The front end may use JavaScript to provide basic suggestion heuristics when input is close to a preset name in the roster, provided this does not increase load time above the 200ms performance NFR.</w:t>
            </w:r>
          </w:p>
        </w:tc>
      </w:tr>
      <w:tr w:rsidR="003B7420" w:rsidRPr="006E306F" w14:paraId="342EB602"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41A6B8B0" w14:textId="1CA20713" w:rsidR="003B7420" w:rsidRPr="00D5292B" w:rsidRDefault="003B7420" w:rsidP="003B7420">
            <w:pPr>
              <w:spacing w:after="0" w:line="240" w:lineRule="auto"/>
              <w:rPr>
                <w:rFonts w:ascii="Google Sans Text" w:eastAsia="Times New Roman" w:hAnsi="Google Sans Text" w:cs="Times New Roman"/>
                <w:b/>
                <w:bCs/>
                <w:kern w:val="0"/>
                <w14:ligatures w14:val="none"/>
              </w:rPr>
            </w:pPr>
            <w:r w:rsidRPr="00D5292B">
              <w:rPr>
                <w:b/>
                <w:bCs/>
              </w:rPr>
              <w:t>AC</w:t>
            </w:r>
          </w:p>
        </w:tc>
        <w:tc>
          <w:tcPr>
            <w:tcW w:w="0" w:type="auto"/>
            <w:tcBorders>
              <w:top w:val="single" w:sz="6" w:space="0" w:color="auto"/>
              <w:left w:val="single" w:sz="6" w:space="0" w:color="auto"/>
              <w:bottom w:val="single" w:sz="6" w:space="0" w:color="auto"/>
              <w:right w:val="single" w:sz="6" w:space="0" w:color="auto"/>
            </w:tcBorders>
          </w:tcPr>
          <w:p w14:paraId="34080EDB" w14:textId="17D66C03"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 xml:space="preserve">1. GIVEN a user types the first three letters of a name, WHEN one match exists in the roster, THEN an auto-suggestion </w:t>
            </w:r>
            <w:r w:rsidRPr="0053605B">
              <w:lastRenderedPageBreak/>
              <w:t>appears below the input field, AND selecting the suggestion populates the field with the full name.</w:t>
            </w:r>
          </w:p>
        </w:tc>
      </w:tr>
      <w:tr w:rsidR="003B7420" w:rsidRPr="006E306F" w14:paraId="1BF113D9" w14:textId="77777777" w:rsidTr="00814912">
        <w:trPr>
          <w:tblCellSpacing w:w="15" w:type="dxa"/>
        </w:trPr>
        <w:tc>
          <w:tcPr>
            <w:tcW w:w="0" w:type="auto"/>
            <w:tcBorders>
              <w:top w:val="single" w:sz="6" w:space="0" w:color="auto"/>
              <w:left w:val="single" w:sz="6" w:space="0" w:color="auto"/>
              <w:bottom w:val="single" w:sz="6" w:space="0" w:color="auto"/>
              <w:right w:val="single" w:sz="6" w:space="0" w:color="auto"/>
            </w:tcBorders>
          </w:tcPr>
          <w:p w14:paraId="7F094B61" w14:textId="113F3DAC" w:rsidR="003B7420" w:rsidRPr="00D5292B" w:rsidRDefault="003B7420" w:rsidP="003B7420">
            <w:pPr>
              <w:spacing w:after="0" w:line="240" w:lineRule="auto"/>
              <w:rPr>
                <w:rFonts w:ascii="Google Sans Text" w:eastAsia="Times New Roman" w:hAnsi="Google Sans Text" w:cs="Times New Roman"/>
                <w:b/>
                <w:bCs/>
                <w:kern w:val="0"/>
                <w14:ligatures w14:val="none"/>
              </w:rPr>
            </w:pPr>
            <w:r w:rsidRPr="00D5292B">
              <w:rPr>
                <w:b/>
                <w:bCs/>
              </w:rPr>
              <w:lastRenderedPageBreak/>
              <w:t>Priority</w:t>
            </w:r>
          </w:p>
        </w:tc>
        <w:tc>
          <w:tcPr>
            <w:tcW w:w="0" w:type="auto"/>
            <w:tcBorders>
              <w:top w:val="single" w:sz="6" w:space="0" w:color="auto"/>
              <w:left w:val="single" w:sz="6" w:space="0" w:color="auto"/>
              <w:bottom w:val="single" w:sz="6" w:space="0" w:color="auto"/>
              <w:right w:val="single" w:sz="6" w:space="0" w:color="auto"/>
            </w:tcBorders>
          </w:tcPr>
          <w:p w14:paraId="229DD495" w14:textId="7B060D75" w:rsidR="003B7420" w:rsidRPr="001053DA" w:rsidRDefault="003B7420" w:rsidP="003B7420">
            <w:pPr>
              <w:spacing w:after="0" w:line="240" w:lineRule="auto"/>
              <w:rPr>
                <w:rFonts w:ascii="Google Sans Text" w:eastAsia="Times New Roman" w:hAnsi="Google Sans Text" w:cs="Times New Roman"/>
                <w:i/>
                <w:iCs/>
                <w:kern w:val="0"/>
                <w14:ligatures w14:val="none"/>
              </w:rPr>
            </w:pPr>
            <w:r w:rsidRPr="0053605B">
              <w:t>Could Have</w:t>
            </w:r>
          </w:p>
        </w:tc>
      </w:tr>
    </w:tbl>
    <w:p w14:paraId="10487CE9" w14:textId="77777777" w:rsidR="006E306F" w:rsidRPr="006E306F" w:rsidRDefault="00484A1A" w:rsidP="006E306F">
      <w:pPr>
        <w:spacing w:after="0" w:line="240" w:lineRule="auto"/>
        <w:rPr>
          <w:rFonts w:ascii="Google Sans Text" w:eastAsia="Times New Roman" w:hAnsi="Google Sans Text" w:cs="Times New Roman"/>
          <w:kern w:val="0"/>
          <w14:ligatures w14:val="none"/>
        </w:rPr>
      </w:pPr>
      <w:r>
        <w:rPr>
          <w:rFonts w:ascii="Times New Roman" w:eastAsia="Times New Roman" w:hAnsi="Times New Roman" w:cs="Times New Roman"/>
          <w:noProof/>
          <w:kern w:val="0"/>
        </w:rPr>
        <w:pict w14:anchorId="1CBB8B46">
          <v:rect id="_x0000_i1025" alt="" style="width:468pt;height:.05pt;mso-width-percent:0;mso-height-percent:0;mso-width-percent:0;mso-height-percent:0" o:hralign="center" o:hrstd="t" o:hr="t" fillcolor="#a0a0a0" stroked="f"/>
        </w:pict>
      </w:r>
    </w:p>
    <w:p w14:paraId="47ECB6DC" w14:textId="77777777" w:rsidR="006E306F" w:rsidRPr="006E306F" w:rsidRDefault="006E306F" w:rsidP="006E306F">
      <w:pPr>
        <w:spacing w:after="100" w:afterAutospacing="1" w:line="240" w:lineRule="auto"/>
        <w:outlineLvl w:val="1"/>
        <w:rPr>
          <w:rFonts w:ascii="Arial" w:eastAsia="Times New Roman" w:hAnsi="Arial" w:cs="Arial"/>
          <w:b/>
          <w:bCs/>
          <w:kern w:val="0"/>
          <w:sz w:val="36"/>
          <w:szCs w:val="36"/>
          <w14:ligatures w14:val="none"/>
        </w:rPr>
      </w:pPr>
      <w:r w:rsidRPr="006E306F">
        <w:rPr>
          <w:rFonts w:ascii="Arial" w:eastAsia="Times New Roman" w:hAnsi="Arial" w:cs="Arial"/>
          <w:b/>
          <w:bCs/>
          <w:kern w:val="0"/>
          <w:sz w:val="36"/>
          <w:szCs w:val="36"/>
          <w14:ligatures w14:val="none"/>
        </w:rPr>
        <w:t>3. Non-Functional Requirements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7463"/>
      </w:tblGrid>
      <w:tr w:rsidR="006E306F" w:rsidRPr="006E306F" w14:paraId="332CAF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253A0"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F08AC"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Directions</w:t>
            </w:r>
          </w:p>
        </w:tc>
      </w:tr>
      <w:tr w:rsidR="006E306F" w:rsidRPr="006E306F" w14:paraId="1608F1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EA5DF"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E4F67" w14:textId="13EC9C99" w:rsidR="006E306F" w:rsidRPr="009359C9" w:rsidRDefault="009359C9" w:rsidP="006E306F">
            <w:pPr>
              <w:spacing w:after="0" w:line="240" w:lineRule="auto"/>
              <w:rPr>
                <w:rFonts w:ascii="Google Sans Text" w:eastAsia="Times New Roman" w:hAnsi="Google Sans Text" w:cs="Times New Roman"/>
                <w:i/>
                <w:iCs/>
                <w:kern w:val="0"/>
                <w14:ligatures w14:val="none"/>
              </w:rPr>
            </w:pPr>
            <w:r w:rsidRPr="009359C9">
              <w:rPr>
                <w:rFonts w:ascii="Google Sans Text" w:eastAsia="Times New Roman" w:hAnsi="Google Sans Text" w:cs="Times New Roman"/>
                <w:i/>
                <w:iCs/>
                <w:kern w:val="0"/>
                <w14:ligatures w14:val="none"/>
              </w:rPr>
              <w:t xml:space="preserve">Under typical </w:t>
            </w:r>
            <w:r w:rsidR="00821C0D">
              <w:rPr>
                <w:rFonts w:ascii="Google Sans Text" w:eastAsia="Times New Roman" w:hAnsi="Google Sans Text" w:cs="Times New Roman"/>
                <w:i/>
                <w:iCs/>
                <w:kern w:val="0"/>
                <w14:ligatures w14:val="none"/>
              </w:rPr>
              <w:t xml:space="preserve">software or </w:t>
            </w:r>
            <w:r w:rsidRPr="009359C9">
              <w:rPr>
                <w:rFonts w:ascii="Google Sans Text" w:eastAsia="Times New Roman" w:hAnsi="Google Sans Text" w:cs="Times New Roman"/>
                <w:i/>
                <w:iCs/>
                <w:kern w:val="0"/>
                <w14:ligatures w14:val="none"/>
              </w:rPr>
              <w:t>program </w:t>
            </w:r>
            <w:r w:rsidR="00821C0D">
              <w:rPr>
                <w:rFonts w:ascii="Google Sans Text" w:eastAsia="Times New Roman" w:hAnsi="Google Sans Text" w:cs="Times New Roman"/>
                <w:i/>
                <w:iCs/>
                <w:kern w:val="0"/>
                <w14:ligatures w14:val="none"/>
              </w:rPr>
              <w:t xml:space="preserve">environment </w:t>
            </w:r>
            <w:r w:rsidRPr="009359C9">
              <w:rPr>
                <w:rFonts w:ascii="Google Sans Text" w:eastAsia="Times New Roman" w:hAnsi="Google Sans Text" w:cs="Times New Roman"/>
                <w:i/>
                <w:iCs/>
                <w:kern w:val="0"/>
                <w14:ligatures w14:val="none"/>
              </w:rPr>
              <w:t>conditions, the user interface reacts to user actions within 200ms for client-side validation and within 2 s for a successful round-trip submission.</w:t>
            </w:r>
          </w:p>
        </w:tc>
      </w:tr>
      <w:tr w:rsidR="006E306F" w:rsidRPr="006E306F" w14:paraId="7E17D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FD3C0"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B6E00" w14:textId="430E0CDD" w:rsidR="006E306F" w:rsidRPr="006E306F" w:rsidRDefault="007F146C" w:rsidP="006E306F">
            <w:pPr>
              <w:spacing w:after="0" w:line="240" w:lineRule="auto"/>
              <w:rPr>
                <w:rFonts w:ascii="Google Sans Text" w:eastAsia="Times New Roman" w:hAnsi="Google Sans Text" w:cs="Times New Roman"/>
                <w:kern w:val="0"/>
                <w14:ligatures w14:val="none"/>
              </w:rPr>
            </w:pPr>
            <w:r w:rsidRPr="007F146C">
              <w:rPr>
                <w:rFonts w:ascii="Google Sans Text" w:eastAsia="Times New Roman" w:hAnsi="Google Sans Text" w:cs="Times New Roman"/>
                <w:i/>
                <w:iCs/>
                <w:kern w:val="0"/>
                <w14:ligatures w14:val="none"/>
              </w:rPr>
              <w:t>Implement a layered security posture combining strong</w:t>
            </w:r>
            <w:r>
              <w:rPr>
                <w:rFonts w:ascii="Google Sans Text" w:eastAsia="Times New Roman" w:hAnsi="Google Sans Text" w:cs="Times New Roman"/>
                <w:i/>
                <w:iCs/>
                <w:kern w:val="0"/>
                <w14:ligatures w14:val="none"/>
              </w:rPr>
              <w:t xml:space="preserve"> admin or user</w:t>
            </w:r>
            <w:r w:rsidRPr="007F146C">
              <w:rPr>
                <w:rFonts w:ascii="Google Sans Text" w:eastAsia="Times New Roman" w:hAnsi="Google Sans Text" w:cs="Times New Roman"/>
                <w:i/>
                <w:iCs/>
                <w:kern w:val="0"/>
                <w14:ligatures w14:val="none"/>
              </w:rPr>
              <w:t xml:space="preserve"> authentication, encryption in transit and at rest, strict access controls, secure coding and runtime protections, and continuous monitoring so that data is protected end</w:t>
            </w:r>
            <w:r w:rsidRPr="007F146C">
              <w:rPr>
                <w:rFonts w:ascii="Google Sans Text" w:eastAsia="Times New Roman" w:hAnsi="Google Sans Text" w:cs="Times New Roman"/>
                <w:i/>
                <w:iCs/>
                <w:kern w:val="0"/>
                <w14:ligatures w14:val="none"/>
              </w:rPr>
              <w:noBreakHyphen/>
              <w:t>to</w:t>
            </w:r>
            <w:r w:rsidRPr="007F146C">
              <w:rPr>
                <w:rFonts w:ascii="Google Sans Text" w:eastAsia="Times New Roman" w:hAnsi="Google Sans Text" w:cs="Times New Roman"/>
                <w:i/>
                <w:iCs/>
                <w:kern w:val="0"/>
                <w14:ligatures w14:val="none"/>
              </w:rPr>
              <w:noBreakHyphen/>
              <w:t xml:space="preserve">end and the system resists common </w:t>
            </w:r>
            <w:r w:rsidR="00B51144">
              <w:rPr>
                <w:rFonts w:ascii="Google Sans Text" w:eastAsia="Times New Roman" w:hAnsi="Google Sans Text" w:cs="Times New Roman"/>
                <w:i/>
                <w:iCs/>
                <w:kern w:val="0"/>
                <w14:ligatures w14:val="none"/>
              </w:rPr>
              <w:t xml:space="preserve">internal or </w:t>
            </w:r>
            <w:r w:rsidRPr="007F146C">
              <w:rPr>
                <w:rFonts w:ascii="Google Sans Text" w:eastAsia="Times New Roman" w:hAnsi="Google Sans Text" w:cs="Times New Roman"/>
                <w:i/>
                <w:iCs/>
                <w:kern w:val="0"/>
                <w14:ligatures w14:val="none"/>
              </w:rPr>
              <w:t>web threats</w:t>
            </w:r>
            <w:r>
              <w:rPr>
                <w:rFonts w:ascii="Google Sans Text" w:eastAsia="Times New Roman" w:hAnsi="Google Sans Text" w:cs="Times New Roman"/>
                <w:i/>
                <w:iCs/>
                <w:kern w:val="0"/>
                <w14:ligatures w14:val="none"/>
              </w:rPr>
              <w:t>.</w:t>
            </w:r>
          </w:p>
        </w:tc>
      </w:tr>
      <w:tr w:rsidR="006E306F" w:rsidRPr="006E306F" w14:paraId="682FCF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75E6DD"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Technology/Stack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6A90A" w14:textId="56BEEE2F" w:rsidR="00B02600" w:rsidRPr="006E306F" w:rsidRDefault="00136A13" w:rsidP="006E306F">
            <w:pPr>
              <w:spacing w:after="0" w:line="240" w:lineRule="auto"/>
              <w:rPr>
                <w:rFonts w:ascii="Google Sans Text" w:eastAsia="Times New Roman" w:hAnsi="Google Sans Text" w:cs="Times New Roman"/>
                <w:kern w:val="0"/>
                <w14:ligatures w14:val="none"/>
              </w:rPr>
            </w:pPr>
            <w:r w:rsidRPr="00136A13">
              <w:rPr>
                <w:rFonts w:ascii="Google Sans Text" w:eastAsia="Times New Roman" w:hAnsi="Google Sans Text" w:cs="Times New Roman"/>
                <w:i/>
                <w:iCs/>
                <w:kern w:val="0"/>
                <w14:ligatures w14:val="none"/>
              </w:rPr>
              <w:t>Backend technologies would be Visual Studio Community with a C# .NET 8 (ASP.NET Core). The Use of ASP.NET Core (.NET 8+) as the main server runtime with C# provides high throughput, native integration, and integrated security middleware will provide all the necessary features of ASP.NET Core. Front End technologies are developed through TypeScript with React (Web) to ensure accessibility, state management, and component reuse. Database information can be internal to the program (e.g., local XML data) or through a service. A possible need for cache is in consideration. Testing will consist of MSTest and Selenium.</w:t>
            </w:r>
          </w:p>
        </w:tc>
      </w:tr>
      <w:tr w:rsidR="006E306F" w:rsidRPr="006E306F" w14:paraId="31D308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291CEC"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Usability/UX</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E8605" w14:textId="49B56AA2" w:rsidR="00B948E5" w:rsidRPr="00B948E5" w:rsidRDefault="0036326B" w:rsidP="00B948E5">
            <w:pPr>
              <w:spacing w:after="0" w:line="240" w:lineRule="auto"/>
              <w:rPr>
                <w:rFonts w:ascii="Google Sans Text" w:eastAsia="Times New Roman" w:hAnsi="Google Sans Text" w:cs="Times New Roman"/>
                <w:i/>
                <w:iCs/>
                <w:kern w:val="0"/>
                <w14:ligatures w14:val="none"/>
              </w:rPr>
            </w:pPr>
            <w:r w:rsidRPr="0036326B">
              <w:rPr>
                <w:rFonts w:ascii="Google Sans Text" w:eastAsia="Times New Roman" w:hAnsi="Google Sans Text" w:cs="Times New Roman"/>
                <w:i/>
                <w:iCs/>
                <w:kern w:val="0"/>
                <w14:ligatures w14:val="none"/>
              </w:rPr>
              <w:t>The interface must adhere to WCAG accessibility guidelines (Level AA suggested), allow keyboard and screen reader interactions, be fully responsive at 320 pixels and higher, have readable typography and high contrast, and achieve specified usability and performance SLOs.</w:t>
            </w:r>
          </w:p>
          <w:p w14:paraId="7D47429A" w14:textId="61B84B2D" w:rsidR="006E306F" w:rsidRPr="006E306F" w:rsidRDefault="006E306F" w:rsidP="006E306F">
            <w:pPr>
              <w:spacing w:after="0" w:line="240" w:lineRule="auto"/>
              <w:rPr>
                <w:rFonts w:ascii="Google Sans Text" w:eastAsia="Times New Roman" w:hAnsi="Google Sans Text" w:cs="Times New Roman"/>
                <w:kern w:val="0"/>
                <w14:ligatures w14:val="none"/>
              </w:rPr>
            </w:pPr>
          </w:p>
        </w:tc>
      </w:tr>
      <w:tr w:rsidR="006E306F" w:rsidRPr="006E306F" w14:paraId="1CA76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C428E"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Maintainability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1EBFE" w14:textId="36F29937" w:rsidR="006E306F" w:rsidRPr="006E306F" w:rsidRDefault="0036326B" w:rsidP="006E306F">
            <w:pPr>
              <w:spacing w:after="0" w:line="240" w:lineRule="auto"/>
              <w:rPr>
                <w:rFonts w:ascii="Google Sans Text" w:eastAsia="Times New Roman" w:hAnsi="Google Sans Text" w:cs="Times New Roman"/>
                <w:kern w:val="0"/>
                <w14:ligatures w14:val="none"/>
              </w:rPr>
            </w:pPr>
            <w:r w:rsidRPr="0036326B">
              <w:rPr>
                <w:rFonts w:ascii="Google Sans Text" w:eastAsia="Times New Roman" w:hAnsi="Google Sans Text" w:cs="Times New Roman"/>
                <w:i/>
                <w:iCs/>
                <w:kern w:val="0"/>
                <w14:ligatures w14:val="none"/>
              </w:rPr>
              <w:t xml:space="preserve">DEFINITION OF DONE (DoD): To ensure the safe and timely delivery of new features, bug patches, and platform updates, the project must implement quantifiable quality gates, uniform conventions, automated verification, and explicit operating procedures. This means that the Unit test coverage must meet </w:t>
            </w:r>
            <w:r w:rsidR="00D5292B">
              <w:rPr>
                <w:rFonts w:ascii="Google Sans Text" w:eastAsia="Times New Roman" w:hAnsi="Google Sans Text" w:cs="Times New Roman"/>
                <w:i/>
                <w:iCs/>
                <w:kern w:val="0"/>
                <w14:ligatures w14:val="none"/>
              </w:rPr>
              <w:t>&gt;=</w:t>
            </w:r>
            <w:r w:rsidRPr="0036326B">
              <w:rPr>
                <w:rFonts w:ascii="Google Sans Text" w:eastAsia="Times New Roman" w:hAnsi="Google Sans Text" w:cs="Times New Roman"/>
                <w:i/>
                <w:iCs/>
                <w:kern w:val="0"/>
                <w14:ligatures w14:val="none"/>
              </w:rPr>
              <w:t xml:space="preserve"> 80% for core modules, integration coverage </w:t>
            </w:r>
            <w:r w:rsidR="00D5292B">
              <w:rPr>
                <w:rFonts w:ascii="Google Sans Text" w:eastAsia="Times New Roman" w:hAnsi="Google Sans Text" w:cs="Times New Roman"/>
                <w:i/>
                <w:iCs/>
                <w:kern w:val="0"/>
                <w14:ligatures w14:val="none"/>
              </w:rPr>
              <w:t xml:space="preserve">&gt;= </w:t>
            </w:r>
            <w:r w:rsidRPr="0036326B">
              <w:rPr>
                <w:rFonts w:ascii="Google Sans Text" w:eastAsia="Times New Roman" w:hAnsi="Google Sans Text" w:cs="Times New Roman"/>
                <w:i/>
                <w:iCs/>
                <w:kern w:val="0"/>
                <w14:ligatures w14:val="none"/>
              </w:rPr>
              <w:t>70%, CI pipeline must be green for merges, no critical SAST/SCA results, and performance regression &lt;</w:t>
            </w:r>
            <w:r w:rsidR="00D5292B">
              <w:rPr>
                <w:rFonts w:ascii="Google Sans Text" w:eastAsia="Times New Roman" w:hAnsi="Google Sans Text" w:cs="Times New Roman"/>
                <w:i/>
                <w:iCs/>
                <w:kern w:val="0"/>
                <w14:ligatures w14:val="none"/>
              </w:rPr>
              <w:t xml:space="preserve"> </w:t>
            </w:r>
            <w:r w:rsidRPr="0036326B">
              <w:rPr>
                <w:rFonts w:ascii="Google Sans Text" w:eastAsia="Times New Roman" w:hAnsi="Google Sans Text" w:cs="Times New Roman"/>
                <w:i/>
                <w:iCs/>
                <w:kern w:val="0"/>
                <w14:ligatures w14:val="none"/>
              </w:rPr>
              <w:t>5% vs baseline are measurable goals that must be met before a User Story is marked "Done.</w:t>
            </w:r>
          </w:p>
        </w:tc>
      </w:tr>
    </w:tbl>
    <w:p w14:paraId="5D52B9AA" w14:textId="77777777" w:rsidR="009D1993" w:rsidRDefault="009D1993"/>
    <w:sectPr w:rsidR="009D1993" w:rsidSect="00E44080">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Text">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31C0A"/>
    <w:multiLevelType w:val="multilevel"/>
    <w:tmpl w:val="38707174"/>
    <w:lvl w:ilvl="0">
      <w:start w:val="1"/>
      <w:numFmt w:val="bullet"/>
      <w:pStyle w:val="ResumeBodyBullets"/>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58136545">
    <w:abstractNumId w:val="0"/>
  </w:num>
  <w:num w:numId="2" w16cid:durableId="200677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6F"/>
    <w:rsid w:val="00054461"/>
    <w:rsid w:val="0007480D"/>
    <w:rsid w:val="000B3388"/>
    <w:rsid w:val="000E37D6"/>
    <w:rsid w:val="001053DA"/>
    <w:rsid w:val="00131740"/>
    <w:rsid w:val="00136A13"/>
    <w:rsid w:val="001530E5"/>
    <w:rsid w:val="001B20BC"/>
    <w:rsid w:val="001E32FE"/>
    <w:rsid w:val="00260A73"/>
    <w:rsid w:val="00281203"/>
    <w:rsid w:val="0028668C"/>
    <w:rsid w:val="002D2197"/>
    <w:rsid w:val="002D769E"/>
    <w:rsid w:val="00333FC8"/>
    <w:rsid w:val="0036326B"/>
    <w:rsid w:val="003769DB"/>
    <w:rsid w:val="003831F5"/>
    <w:rsid w:val="003B7420"/>
    <w:rsid w:val="003E26C9"/>
    <w:rsid w:val="003E77CD"/>
    <w:rsid w:val="00433755"/>
    <w:rsid w:val="00475A99"/>
    <w:rsid w:val="00484A1A"/>
    <w:rsid w:val="004C76F1"/>
    <w:rsid w:val="00501E28"/>
    <w:rsid w:val="005228E3"/>
    <w:rsid w:val="00546C3D"/>
    <w:rsid w:val="0057203B"/>
    <w:rsid w:val="005817D7"/>
    <w:rsid w:val="00586C14"/>
    <w:rsid w:val="005A735E"/>
    <w:rsid w:val="005C7889"/>
    <w:rsid w:val="005F0D8C"/>
    <w:rsid w:val="0062019F"/>
    <w:rsid w:val="00667980"/>
    <w:rsid w:val="006E306F"/>
    <w:rsid w:val="006F4284"/>
    <w:rsid w:val="00716CB3"/>
    <w:rsid w:val="00737E5B"/>
    <w:rsid w:val="0075373F"/>
    <w:rsid w:val="00784BC6"/>
    <w:rsid w:val="007A76C0"/>
    <w:rsid w:val="007F146C"/>
    <w:rsid w:val="00807835"/>
    <w:rsid w:val="00821C0D"/>
    <w:rsid w:val="00830F7F"/>
    <w:rsid w:val="00917E89"/>
    <w:rsid w:val="009359C9"/>
    <w:rsid w:val="00972CE0"/>
    <w:rsid w:val="00980C9E"/>
    <w:rsid w:val="009D1993"/>
    <w:rsid w:val="009F2035"/>
    <w:rsid w:val="00A06C26"/>
    <w:rsid w:val="00A267CA"/>
    <w:rsid w:val="00A30AD5"/>
    <w:rsid w:val="00A42CD2"/>
    <w:rsid w:val="00AA4E23"/>
    <w:rsid w:val="00B0085E"/>
    <w:rsid w:val="00B02600"/>
    <w:rsid w:val="00B51144"/>
    <w:rsid w:val="00B948E5"/>
    <w:rsid w:val="00C12796"/>
    <w:rsid w:val="00C20F9E"/>
    <w:rsid w:val="00C32D4E"/>
    <w:rsid w:val="00C478FC"/>
    <w:rsid w:val="00D01B6A"/>
    <w:rsid w:val="00D3581E"/>
    <w:rsid w:val="00D5292B"/>
    <w:rsid w:val="00D76CA6"/>
    <w:rsid w:val="00D958AD"/>
    <w:rsid w:val="00E159FB"/>
    <w:rsid w:val="00E20763"/>
    <w:rsid w:val="00E300F4"/>
    <w:rsid w:val="00E43D9F"/>
    <w:rsid w:val="00E44080"/>
    <w:rsid w:val="00E70D48"/>
    <w:rsid w:val="00ED380F"/>
    <w:rsid w:val="00EF0EEF"/>
    <w:rsid w:val="00F07F26"/>
    <w:rsid w:val="00FD693A"/>
    <w:rsid w:val="00FE4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0D7F6"/>
  <w15:chartTrackingRefBased/>
  <w15:docId w15:val="{3A44F19D-C28F-BA4E-8DCC-DB7B1DBF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Resume Heading 1"/>
    <w:basedOn w:val="Normal"/>
    <w:link w:val="Heading1Char"/>
    <w:autoRedefine/>
    <w:qFormat/>
    <w:rsid w:val="003831F5"/>
    <w:pPr>
      <w:spacing w:after="28" w:line="248" w:lineRule="auto"/>
      <w:ind w:left="10" w:hanging="10"/>
      <w:outlineLvl w:val="0"/>
    </w:pPr>
    <w:rPr>
      <w:rFonts w:ascii="Times New Roman" w:eastAsia="Times New Roman" w:hAnsi="Times New Roman" w:cs="Times New Roman"/>
      <w:b/>
      <w:color w:val="212529"/>
      <w:kern w:val="0"/>
      <w:sz w:val="22"/>
      <w:szCs w:val="22"/>
      <w14:ligatures w14:val="none"/>
    </w:rPr>
  </w:style>
  <w:style w:type="paragraph" w:styleId="Heading2">
    <w:name w:val="heading 2"/>
    <w:basedOn w:val="Normal"/>
    <w:next w:val="Normal"/>
    <w:link w:val="Heading2Char"/>
    <w:uiPriority w:val="9"/>
    <w:unhideWhenUsed/>
    <w:qFormat/>
    <w:rsid w:val="006E3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Resume Heading 1 Char"/>
    <w:link w:val="Heading1"/>
    <w:rsid w:val="003831F5"/>
    <w:rPr>
      <w:rFonts w:ascii="Times New Roman" w:eastAsia="Times New Roman" w:hAnsi="Times New Roman" w:cs="Times New Roman"/>
      <w:b/>
      <w:color w:val="212529"/>
      <w:kern w:val="0"/>
      <w:sz w:val="22"/>
      <w:szCs w:val="22"/>
      <w14:ligatures w14:val="none"/>
    </w:rPr>
  </w:style>
  <w:style w:type="paragraph" w:customStyle="1" w:styleId="ResumeTitle1">
    <w:name w:val="Resume Title 1"/>
    <w:basedOn w:val="Normal"/>
    <w:qFormat/>
    <w:rsid w:val="00917E89"/>
    <w:pPr>
      <w:pBdr>
        <w:bottom w:val="single" w:sz="6" w:space="1" w:color="auto"/>
      </w:pBdr>
      <w:spacing w:after="0" w:line="259" w:lineRule="auto"/>
      <w:ind w:left="-270"/>
    </w:pPr>
    <w:rPr>
      <w:rFonts w:ascii="Times New Roman" w:eastAsia="Times New Roman" w:hAnsi="Times New Roman" w:cs="Times New Roman"/>
      <w:color w:val="2557A7"/>
      <w:kern w:val="0"/>
      <w:sz w:val="36"/>
      <w:szCs w:val="36"/>
      <w14:ligatures w14:val="none"/>
    </w:rPr>
  </w:style>
  <w:style w:type="paragraph" w:customStyle="1" w:styleId="ResumeSummary1">
    <w:name w:val="Resume Summary 1"/>
    <w:basedOn w:val="Normal"/>
    <w:qFormat/>
    <w:rsid w:val="00917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hanging="10"/>
    </w:pPr>
    <w:rPr>
      <w:rFonts w:ascii="Times New Roman" w:eastAsia="Times New Roman" w:hAnsi="Times New Roman" w:cs="Times New Roman"/>
      <w:color w:val="000000" w:themeColor="text1"/>
      <w:kern w:val="0"/>
      <w:sz w:val="22"/>
      <w:szCs w:val="22"/>
      <w:bdr w:val="none" w:sz="0" w:space="0" w:color="auto" w:frame="1"/>
      <w14:ligatures w14:val="none"/>
    </w:rPr>
  </w:style>
  <w:style w:type="paragraph" w:customStyle="1" w:styleId="ResumeSubheading1">
    <w:name w:val="Resume Subheading 1"/>
    <w:basedOn w:val="Normal"/>
    <w:next w:val="ResumeBodyBullets"/>
    <w:qFormat/>
    <w:rsid w:val="009D1993"/>
    <w:pPr>
      <w:spacing w:after="28" w:line="248" w:lineRule="auto"/>
      <w:ind w:left="10" w:hanging="10"/>
    </w:pPr>
    <w:rPr>
      <w:rFonts w:ascii="Times New Roman" w:eastAsia="Times New Roman" w:hAnsi="Times New Roman" w:cs="Times New Roman"/>
      <w:color w:val="212529"/>
      <w:kern w:val="0"/>
      <w:sz w:val="22"/>
      <w:szCs w:val="22"/>
      <w14:ligatures w14:val="none"/>
    </w:rPr>
  </w:style>
  <w:style w:type="paragraph" w:customStyle="1" w:styleId="ResumeBodyBullets">
    <w:name w:val="Resume Body Bullets"/>
    <w:basedOn w:val="Normal"/>
    <w:autoRedefine/>
    <w:qFormat/>
    <w:rsid w:val="003831F5"/>
    <w:pPr>
      <w:numPr>
        <w:numId w:val="2"/>
      </w:numPr>
      <w:pBdr>
        <w:top w:val="nil"/>
        <w:left w:val="nil"/>
        <w:bottom w:val="nil"/>
        <w:right w:val="nil"/>
        <w:between w:val="nil"/>
      </w:pBdr>
      <w:spacing w:after="0" w:line="248" w:lineRule="auto"/>
    </w:pPr>
    <w:rPr>
      <w:rFonts w:ascii="Times New Roman" w:eastAsia="Times New Roman" w:hAnsi="Times New Roman" w:cs="Times New Roman"/>
      <w:color w:val="212529"/>
      <w:kern w:val="0"/>
      <w:sz w:val="22"/>
      <w:szCs w:val="22"/>
      <w14:ligatures w14:val="none"/>
    </w:rPr>
  </w:style>
  <w:style w:type="paragraph" w:customStyle="1" w:styleId="ResumeEmployerTitle">
    <w:name w:val="Resume Employer Title"/>
    <w:basedOn w:val="Normal"/>
    <w:next w:val="ResumeBodyBullets"/>
    <w:autoRedefine/>
    <w:qFormat/>
    <w:rsid w:val="003831F5"/>
    <w:pPr>
      <w:spacing w:before="120" w:after="28" w:line="247" w:lineRule="auto"/>
      <w:ind w:left="-260" w:hanging="14"/>
    </w:pPr>
    <w:rPr>
      <w:rFonts w:ascii="Times New Roman" w:eastAsia="Times New Roman" w:hAnsi="Times New Roman" w:cs="Times New Roman"/>
      <w:color w:val="212529"/>
      <w:kern w:val="0"/>
      <w:sz w:val="22"/>
      <w:szCs w:val="22"/>
      <w14:ligatures w14:val="none"/>
    </w:rPr>
  </w:style>
  <w:style w:type="paragraph" w:customStyle="1" w:styleId="ResumeSummary">
    <w:name w:val="Resume Summary"/>
    <w:basedOn w:val="Normal"/>
    <w:autoRedefine/>
    <w:qFormat/>
    <w:rsid w:val="00C32D4E"/>
    <w:pPr>
      <w:spacing w:before="40" w:after="240" w:line="259" w:lineRule="auto"/>
      <w:ind w:left="-274"/>
    </w:pPr>
    <w:rPr>
      <w:rFonts w:ascii="Times New Roman" w:eastAsia="Times New Roman" w:hAnsi="Times New Roman" w:cs="Times New Roman"/>
      <w:color w:val="212529"/>
      <w:kern w:val="0"/>
      <w:sz w:val="22"/>
      <w:szCs w:val="22"/>
      <w14:ligatures w14:val="none"/>
    </w:rPr>
  </w:style>
  <w:style w:type="paragraph" w:customStyle="1" w:styleId="ResumeHeading">
    <w:name w:val="Resume Heading"/>
    <w:basedOn w:val="Heading1"/>
    <w:autoRedefine/>
    <w:qFormat/>
    <w:rsid w:val="00C32D4E"/>
    <w:pPr>
      <w:keepNext/>
      <w:keepLines/>
      <w:pBdr>
        <w:bottom w:val="single" w:sz="6" w:space="1" w:color="auto"/>
      </w:pBdr>
      <w:spacing w:before="240" w:after="0" w:line="259" w:lineRule="auto"/>
      <w:ind w:left="-270" w:firstLine="0"/>
    </w:pPr>
    <w:rPr>
      <w:bCs/>
      <w:sz w:val="26"/>
    </w:rPr>
  </w:style>
  <w:style w:type="paragraph" w:customStyle="1" w:styleId="ResumeTechSkillsBody">
    <w:name w:val="Resume Tech Skills Body"/>
    <w:basedOn w:val="Normal"/>
    <w:autoRedefine/>
    <w:qFormat/>
    <w:rsid w:val="00C32D4E"/>
    <w:pPr>
      <w:spacing w:before="40" w:after="240" w:line="259" w:lineRule="auto"/>
      <w:ind w:left="-274"/>
    </w:pPr>
    <w:rPr>
      <w:rFonts w:ascii="Times New Roman" w:eastAsia="Times New Roman" w:hAnsi="Times New Roman" w:cs="Times New Roman"/>
      <w:color w:val="212529"/>
      <w:kern w:val="0"/>
      <w:sz w:val="22"/>
      <w:szCs w:val="22"/>
      <w14:ligatures w14:val="none"/>
    </w:rPr>
  </w:style>
  <w:style w:type="paragraph" w:customStyle="1" w:styleId="ResumeNameTitle">
    <w:name w:val="Resume Name Title"/>
    <w:basedOn w:val="Normal"/>
    <w:autoRedefine/>
    <w:qFormat/>
    <w:rsid w:val="00C32D4E"/>
    <w:pPr>
      <w:pBdr>
        <w:bottom w:val="single" w:sz="6" w:space="1" w:color="auto"/>
      </w:pBdr>
      <w:spacing w:after="0" w:line="259" w:lineRule="auto"/>
      <w:ind w:left="-270"/>
    </w:pPr>
    <w:rPr>
      <w:rFonts w:ascii="Times New Roman" w:eastAsia="Times New Roman" w:hAnsi="Times New Roman" w:cs="Times New Roman"/>
      <w:color w:val="2557A7"/>
      <w:kern w:val="0"/>
      <w:sz w:val="36"/>
      <w:szCs w:val="36"/>
      <w14:ligatures w14:val="none"/>
    </w:rPr>
  </w:style>
  <w:style w:type="paragraph" w:customStyle="1" w:styleId="PUGHeading1">
    <w:name w:val="PUG Heading 1"/>
    <w:basedOn w:val="Heading4"/>
    <w:autoRedefine/>
    <w:qFormat/>
    <w:rsid w:val="00667980"/>
    <w:pPr>
      <w:spacing w:before="280" w:after="80" w:line="480" w:lineRule="auto"/>
    </w:pPr>
    <w:rPr>
      <w:rFonts w:ascii="Times New Roman" w:eastAsia="Arial" w:hAnsi="Times New Roman" w:cs="Times New Roman"/>
      <w:i w:val="0"/>
      <w:iCs w:val="0"/>
      <w:color w:val="666666"/>
      <w:kern w:val="0"/>
      <w:lang w:val="en"/>
      <w14:ligatures w14:val="none"/>
    </w:rPr>
  </w:style>
  <w:style w:type="character" w:customStyle="1" w:styleId="Heading4Char">
    <w:name w:val="Heading 4 Char"/>
    <w:basedOn w:val="DefaultParagraphFont"/>
    <w:link w:val="Heading4"/>
    <w:uiPriority w:val="9"/>
    <w:semiHidden/>
    <w:rsid w:val="00667980"/>
    <w:rPr>
      <w:rFonts w:eastAsiaTheme="majorEastAsia" w:cstheme="majorBidi"/>
      <w:i/>
      <w:iCs/>
      <w:color w:val="0F4761" w:themeColor="accent1" w:themeShade="BF"/>
    </w:rPr>
  </w:style>
  <w:style w:type="paragraph" w:customStyle="1" w:styleId="PUGParagraph">
    <w:name w:val="PUG Paragraph"/>
    <w:basedOn w:val="Normal"/>
    <w:autoRedefine/>
    <w:qFormat/>
    <w:rsid w:val="00667980"/>
    <w:pPr>
      <w:spacing w:after="0" w:line="480" w:lineRule="auto"/>
      <w:ind w:firstLine="360"/>
    </w:pPr>
    <w:rPr>
      <w:rFonts w:ascii="Times New Roman" w:eastAsia="Times New Roman" w:hAnsi="Times New Roman" w:cs="Times New Roman"/>
      <w:kern w:val="0"/>
      <w:lang w:val="en"/>
      <w14:ligatures w14:val="none"/>
    </w:rPr>
  </w:style>
  <w:style w:type="character" w:customStyle="1" w:styleId="Heading2Char">
    <w:name w:val="Heading 2 Char"/>
    <w:basedOn w:val="DefaultParagraphFont"/>
    <w:link w:val="Heading2"/>
    <w:uiPriority w:val="9"/>
    <w:rsid w:val="006E3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06F"/>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E3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06F"/>
    <w:rPr>
      <w:rFonts w:eastAsiaTheme="majorEastAsia" w:cstheme="majorBidi"/>
      <w:color w:val="272727" w:themeColor="text1" w:themeTint="D8"/>
    </w:rPr>
  </w:style>
  <w:style w:type="paragraph" w:styleId="Title">
    <w:name w:val="Title"/>
    <w:basedOn w:val="Normal"/>
    <w:next w:val="Normal"/>
    <w:link w:val="TitleChar"/>
    <w:uiPriority w:val="10"/>
    <w:qFormat/>
    <w:rsid w:val="006E3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06F"/>
    <w:pPr>
      <w:spacing w:before="160"/>
      <w:jc w:val="center"/>
    </w:pPr>
    <w:rPr>
      <w:i/>
      <w:iCs/>
      <w:color w:val="404040" w:themeColor="text1" w:themeTint="BF"/>
    </w:rPr>
  </w:style>
  <w:style w:type="character" w:customStyle="1" w:styleId="QuoteChar">
    <w:name w:val="Quote Char"/>
    <w:basedOn w:val="DefaultParagraphFont"/>
    <w:link w:val="Quote"/>
    <w:uiPriority w:val="29"/>
    <w:rsid w:val="006E306F"/>
    <w:rPr>
      <w:i/>
      <w:iCs/>
      <w:color w:val="404040" w:themeColor="text1" w:themeTint="BF"/>
    </w:rPr>
  </w:style>
  <w:style w:type="paragraph" w:styleId="ListParagraph">
    <w:name w:val="List Paragraph"/>
    <w:basedOn w:val="Normal"/>
    <w:uiPriority w:val="34"/>
    <w:qFormat/>
    <w:rsid w:val="006E306F"/>
    <w:pPr>
      <w:ind w:left="720"/>
      <w:contextualSpacing/>
    </w:pPr>
  </w:style>
  <w:style w:type="character" w:styleId="IntenseEmphasis">
    <w:name w:val="Intense Emphasis"/>
    <w:basedOn w:val="DefaultParagraphFont"/>
    <w:uiPriority w:val="21"/>
    <w:qFormat/>
    <w:rsid w:val="006E306F"/>
    <w:rPr>
      <w:i/>
      <w:iCs/>
      <w:color w:val="0F4761" w:themeColor="accent1" w:themeShade="BF"/>
    </w:rPr>
  </w:style>
  <w:style w:type="paragraph" w:styleId="IntenseQuote">
    <w:name w:val="Intense Quote"/>
    <w:basedOn w:val="Normal"/>
    <w:next w:val="Normal"/>
    <w:link w:val="IntenseQuoteChar"/>
    <w:uiPriority w:val="30"/>
    <w:qFormat/>
    <w:rsid w:val="006E3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06F"/>
    <w:rPr>
      <w:i/>
      <w:iCs/>
      <w:color w:val="0F4761" w:themeColor="accent1" w:themeShade="BF"/>
    </w:rPr>
  </w:style>
  <w:style w:type="character" w:styleId="IntenseReference">
    <w:name w:val="Intense Reference"/>
    <w:basedOn w:val="DefaultParagraphFont"/>
    <w:uiPriority w:val="32"/>
    <w:qFormat/>
    <w:rsid w:val="006E306F"/>
    <w:rPr>
      <w:b/>
      <w:bCs/>
      <w:smallCaps/>
      <w:color w:val="0F4761" w:themeColor="accent1" w:themeShade="BF"/>
      <w:spacing w:val="5"/>
    </w:rPr>
  </w:style>
  <w:style w:type="paragraph" w:styleId="NormalWeb">
    <w:name w:val="Normal (Web)"/>
    <w:basedOn w:val="Normal"/>
    <w:uiPriority w:val="99"/>
    <w:semiHidden/>
    <w:unhideWhenUsed/>
    <w:rsid w:val="006E30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3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4</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McCombs</dc:creator>
  <cp:keywords/>
  <dc:description/>
  <cp:lastModifiedBy>Cory McCombs</cp:lastModifiedBy>
  <cp:revision>65</cp:revision>
  <dcterms:created xsi:type="dcterms:W3CDTF">2025-12-06T02:52:00Z</dcterms:created>
  <dcterms:modified xsi:type="dcterms:W3CDTF">2025-12-09T17:20:00Z</dcterms:modified>
</cp:coreProperties>
</file>