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99B5" w14:textId="77777777" w:rsidR="008860D3" w:rsidRPr="00A42CE2" w:rsidRDefault="008860D3" w:rsidP="008860D3">
      <w:pPr>
        <w:shd w:val="clear" w:color="auto" w:fill="DDD9C3" w:themeFill="background2" w:themeFillShade="E6"/>
        <w:jc w:val="center"/>
        <w:rPr>
          <w:rFonts w:asciiTheme="majorHAnsi" w:hAnsiTheme="majorHAnsi"/>
          <w:b/>
          <w:sz w:val="28"/>
        </w:rPr>
      </w:pPr>
      <w:r w:rsidRPr="00A42CE2">
        <w:rPr>
          <w:rFonts w:asciiTheme="majorHAnsi" w:hAnsiTheme="majorHAnsi"/>
          <w:b/>
          <w:sz w:val="28"/>
        </w:rPr>
        <w:t>Initial Product Definition and Scrum Team Plan</w:t>
      </w:r>
    </w:p>
    <w:p w14:paraId="3BAB902B" w14:textId="77777777" w:rsidR="008860D3" w:rsidRPr="00A42CE2" w:rsidRDefault="008860D3" w:rsidP="008860D3">
      <w:pPr>
        <w:rPr>
          <w:rFonts w:asciiTheme="majorHAnsi" w:hAnsiTheme="majorHAnsi"/>
        </w:rPr>
      </w:pPr>
    </w:p>
    <w:p w14:paraId="3FC68C2D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3EFC69EC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747858D3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Submitted by</w:t>
      </w:r>
    </w:p>
    <w:p w14:paraId="47F48B8A" w14:textId="1EF1C6A3" w:rsidR="008860D3" w:rsidRPr="00A42CE2" w:rsidRDefault="00F24E21" w:rsidP="008860D3">
      <w:pPr>
        <w:jc w:val="center"/>
        <w:rPr>
          <w:rFonts w:asciiTheme="majorHAnsi" w:hAnsiTheme="majorHAnsi"/>
        </w:rPr>
      </w:pPr>
      <w:r w:rsidRPr="00F24E21">
        <w:rPr>
          <w:rFonts w:asciiTheme="majorHAnsi" w:hAnsiTheme="majorHAnsi"/>
        </w:rPr>
        <w:t>Team Innovation</w:t>
      </w:r>
    </w:p>
    <w:p w14:paraId="0B9A14C3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311B3856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Submitted on</w:t>
      </w:r>
    </w:p>
    <w:p w14:paraId="7C4CF742" w14:textId="661FDCA6" w:rsidR="008860D3" w:rsidRPr="00A42CE2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December </w:t>
      </w:r>
      <w:r w:rsidR="00D8358F">
        <w:rPr>
          <w:rFonts w:asciiTheme="majorHAnsi" w:hAnsiTheme="majorHAnsi"/>
        </w:rPr>
        <w:t>9</w:t>
      </w:r>
      <w:r>
        <w:rPr>
          <w:rFonts w:asciiTheme="majorHAnsi" w:hAnsiTheme="majorHAnsi"/>
        </w:rPr>
        <w:t>, 2025</w:t>
      </w:r>
    </w:p>
    <w:p w14:paraId="2FB68BC6" w14:textId="77777777" w:rsidR="008860D3" w:rsidRPr="00A42CE2" w:rsidRDefault="008860D3" w:rsidP="008860D3">
      <w:pPr>
        <w:rPr>
          <w:rFonts w:asciiTheme="majorHAnsi" w:hAnsiTheme="majorHAnsi"/>
        </w:rPr>
      </w:pPr>
    </w:p>
    <w:p w14:paraId="091CFAE2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Team Members</w:t>
      </w:r>
    </w:p>
    <w:p w14:paraId="7511ADAE" w14:textId="77777777" w:rsidR="00F24E21" w:rsidRPr="00A42CE2" w:rsidRDefault="00F24E21" w:rsidP="00F24E21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Adam Voss</w:t>
      </w:r>
    </w:p>
    <w:p w14:paraId="37D15C4F" w14:textId="237F5889" w:rsidR="008860D3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Cory McCombs</w:t>
      </w:r>
    </w:p>
    <w:p w14:paraId="73D9840F" w14:textId="6F60AF0F" w:rsidR="00F24E21" w:rsidRPr="0064642E" w:rsidRDefault="00F24E21" w:rsidP="008860D3">
      <w:pPr>
        <w:jc w:val="center"/>
        <w:rPr>
          <w:rFonts w:asciiTheme="majorHAnsi" w:hAnsiTheme="majorHAnsi"/>
          <w:color w:val="000000" w:themeColor="text1"/>
        </w:rPr>
      </w:pPr>
      <w:r w:rsidRPr="0064642E">
        <w:rPr>
          <w:rFonts w:asciiTheme="majorHAnsi" w:hAnsiTheme="majorHAnsi"/>
          <w:color w:val="000000" w:themeColor="text1"/>
        </w:rPr>
        <w:t>Jacqueline Vo</w:t>
      </w:r>
    </w:p>
    <w:p w14:paraId="23B50DE7" w14:textId="5927891F" w:rsidR="00F24E21" w:rsidRPr="00A42CE2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Richard Sanchez</w:t>
      </w:r>
    </w:p>
    <w:p w14:paraId="267DE0AF" w14:textId="3B39625D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462169D3" w14:textId="77777777" w:rsidR="008860D3" w:rsidRPr="00A42CE2" w:rsidRDefault="008860D3" w:rsidP="008860D3">
      <w:pPr>
        <w:rPr>
          <w:rFonts w:asciiTheme="majorHAnsi" w:hAnsiTheme="majorHAnsi"/>
        </w:rPr>
      </w:pPr>
    </w:p>
    <w:p w14:paraId="0AE58BBD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493532B7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</w:rPr>
        <w:br w:type="page"/>
      </w:r>
    </w:p>
    <w:p w14:paraId="18E77F02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lastRenderedPageBreak/>
        <w:t>1. Product Name and Description</w:t>
      </w:r>
    </w:p>
    <w:p w14:paraId="0400321E" w14:textId="77777777" w:rsidR="008860D3" w:rsidRPr="00A42CE2" w:rsidRDefault="008860D3" w:rsidP="008860D3">
      <w:pPr>
        <w:rPr>
          <w:rFonts w:asciiTheme="majorHAnsi" w:hAnsiTheme="majorHAnsi"/>
        </w:rPr>
      </w:pPr>
    </w:p>
    <w:p w14:paraId="168F59D4" w14:textId="4C4D1217" w:rsidR="008860D3" w:rsidRPr="00A42CE2" w:rsidRDefault="00F24E21" w:rsidP="008860D3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product is named the Attendance Tracking System (ATS). The ATS is a simple, multi-tiered web application designed to facilitate quick and verifiable class attendance logging by students. Its primary purpose is to replace manual attendance checks with an automated, self-service digital method. The system relies entirely on a local data source, specifically an XML file, and deliberately avoids using any external APIs for core functionality. This constrained approach ensures a focused development effort and adherence to a simple architectural pattern. The ultimate goal is to provide the professor with accurate, timestamped records of student presence without complex external database dependencies.</w:t>
      </w:r>
    </w:p>
    <w:p w14:paraId="1475E4F2" w14:textId="77777777" w:rsidR="008860D3" w:rsidRPr="00A42CE2" w:rsidRDefault="008860D3" w:rsidP="008860D3">
      <w:pPr>
        <w:rPr>
          <w:rFonts w:asciiTheme="majorHAnsi" w:hAnsiTheme="majorHAnsi"/>
        </w:rPr>
      </w:pPr>
    </w:p>
    <w:p w14:paraId="09DCE3F8" w14:textId="77777777" w:rsidR="008860D3" w:rsidRPr="00A42CE2" w:rsidRDefault="008860D3" w:rsidP="008860D3">
      <w:pPr>
        <w:rPr>
          <w:rFonts w:asciiTheme="majorHAnsi" w:hAnsiTheme="majorHAnsi"/>
        </w:rPr>
      </w:pPr>
    </w:p>
    <w:p w14:paraId="7A226294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2. Functionality Overview</w:t>
      </w:r>
    </w:p>
    <w:p w14:paraId="142CBE88" w14:textId="77777777" w:rsidR="008860D3" w:rsidRPr="00A42CE2" w:rsidRDefault="008860D3" w:rsidP="008860D3">
      <w:pPr>
        <w:rPr>
          <w:rFonts w:asciiTheme="majorHAnsi" w:hAnsiTheme="majorHAnsi"/>
        </w:rPr>
      </w:pPr>
    </w:p>
    <w:p w14:paraId="571F28C3" w14:textId="77777777" w:rsidR="00F24E21" w:rsidRPr="00F24E21" w:rsidRDefault="00F24E21" w:rsidP="00F24E21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Attendance Tracking System focuses on core attendance submission and validation.</w:t>
      </w:r>
    </w:p>
    <w:p w14:paraId="616B9E33" w14:textId="77777777" w:rsidR="00F24E21" w:rsidRPr="00F24E21" w:rsidRDefault="00F24E21" w:rsidP="00F24E21">
      <w:pPr>
        <w:rPr>
          <w:rFonts w:asciiTheme="majorHAnsi" w:hAnsiTheme="majorHAnsi"/>
        </w:rPr>
      </w:pPr>
    </w:p>
    <w:p w14:paraId="5142E65A" w14:textId="3FB1A89A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presents a simple User Interface (UI) with an input box for the student to enter their name.</w:t>
      </w:r>
    </w:p>
    <w:p w14:paraId="28B12319" w14:textId="181613CD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uses client-side validation (JavaScript) to ensure the input is not empty and case-sensitive matching (e.g., first letter capitalized) against the stored class list.</w:t>
      </w:r>
    </w:p>
    <w:p w14:paraId="3A37CA7F" w14:textId="1F099D25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validates the submitted name against a local XML database to confirm the student is enrolled.</w:t>
      </w:r>
    </w:p>
    <w:p w14:paraId="4EC60C5A" w14:textId="4B32C719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Upon successful validation, the system generates a submission timestamp.</w:t>
      </w:r>
    </w:p>
    <w:p w14:paraId="61563D7E" w14:textId="32A7F39C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persists the attendance record (Student Name + Timestamp) in the XML database file.</w:t>
      </w:r>
    </w:p>
    <w:p w14:paraId="13961723" w14:textId="4481E669" w:rsidR="008860D3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will require an initial manual process to load and populate the XML class list from the source data.</w:t>
      </w:r>
    </w:p>
    <w:p w14:paraId="0002683E" w14:textId="77777777" w:rsidR="008860D3" w:rsidRPr="00A42CE2" w:rsidRDefault="008860D3" w:rsidP="008860D3">
      <w:pPr>
        <w:rPr>
          <w:rFonts w:asciiTheme="majorHAnsi" w:hAnsiTheme="majorHAnsi"/>
        </w:rPr>
      </w:pPr>
    </w:p>
    <w:p w14:paraId="7765D3C8" w14:textId="77777777" w:rsidR="008860D3" w:rsidRPr="00A42CE2" w:rsidRDefault="008860D3" w:rsidP="008860D3">
      <w:pPr>
        <w:rPr>
          <w:rFonts w:asciiTheme="majorHAnsi" w:hAnsiTheme="majorHAnsi"/>
        </w:rPr>
      </w:pPr>
    </w:p>
    <w:p w14:paraId="187AA7E1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  <w:b/>
        </w:rPr>
        <w:t>3. Overview of Architecture</w:t>
      </w:r>
    </w:p>
    <w:p w14:paraId="34872CB2" w14:textId="77777777" w:rsidR="008860D3" w:rsidRPr="00A42CE2" w:rsidRDefault="008860D3" w:rsidP="008860D3">
      <w:pPr>
        <w:rPr>
          <w:rFonts w:asciiTheme="majorHAnsi" w:hAnsiTheme="majorHAnsi"/>
        </w:rPr>
      </w:pPr>
    </w:p>
    <w:p w14:paraId="31FACC87" w14:textId="77777777" w:rsidR="00F24E21" w:rsidRPr="00F24E21" w:rsidRDefault="00F24E21" w:rsidP="00F24E21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Attendance Tracking System will utilize a multi-tiered architecture consisting of three main layers:</w:t>
      </w:r>
    </w:p>
    <w:p w14:paraId="7D852531" w14:textId="77777777" w:rsidR="00F24E21" w:rsidRPr="00F24E21" w:rsidRDefault="00F24E21" w:rsidP="00F24E21">
      <w:pPr>
        <w:rPr>
          <w:rFonts w:asciiTheme="majorHAnsi" w:hAnsiTheme="majorHAnsi"/>
        </w:rPr>
      </w:pPr>
    </w:p>
    <w:p w14:paraId="77F0B3F2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Platform: The application will be deployed as a standard web application accessible via a web browser.</w:t>
      </w:r>
    </w:p>
    <w:p w14:paraId="37C2A033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User Interface (UI): This layer will be built using standard web technologies: HTML for structure and basic styling, and CSS for presentation.</w:t>
      </w:r>
    </w:p>
    <w:p w14:paraId="53BA731F" w14:textId="444DCDDF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 xml:space="preserve">Business Logic/Validation: This unit will handle data validation and the time-stamping logic. The primary language used here will be JavaScript (client-side for validation) and </w:t>
      </w:r>
      <w:r w:rsidR="000D7B44">
        <w:rPr>
          <w:rFonts w:asciiTheme="majorHAnsi" w:hAnsiTheme="majorHAnsi"/>
        </w:rPr>
        <w:t xml:space="preserve">C# as </w:t>
      </w:r>
      <w:r w:rsidRPr="00F24E21">
        <w:rPr>
          <w:rFonts w:asciiTheme="majorHAnsi" w:hAnsiTheme="majorHAnsi"/>
        </w:rPr>
        <w:t>an appropriate server-side language to manage the database connection and writing process.</w:t>
      </w:r>
    </w:p>
    <w:p w14:paraId="3CD2EB20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Database: The application will use a local XML-formatted file as the persistent data store. This acts as the database layer.</w:t>
      </w:r>
    </w:p>
    <w:p w14:paraId="40CA66DB" w14:textId="59A6E2DD" w:rsidR="008860D3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lastRenderedPageBreak/>
        <w:t>Constraints/Patterns: A core constraint is the absence of external APIs. The guiding pattern is a simple separation of concerns between the UI, the business logic, and the local data persistence.</w:t>
      </w:r>
    </w:p>
    <w:p w14:paraId="2FD8B042" w14:textId="77777777" w:rsidR="008860D3" w:rsidRPr="00A42CE2" w:rsidRDefault="008860D3" w:rsidP="008860D3">
      <w:pPr>
        <w:rPr>
          <w:rFonts w:asciiTheme="majorHAnsi" w:hAnsiTheme="majorHAnsi"/>
        </w:rPr>
      </w:pPr>
    </w:p>
    <w:p w14:paraId="26EE9F82" w14:textId="77777777" w:rsidR="008860D3" w:rsidRPr="00A42CE2" w:rsidRDefault="008860D3" w:rsidP="008860D3">
      <w:pPr>
        <w:rPr>
          <w:rFonts w:asciiTheme="majorHAnsi" w:hAnsiTheme="majorHAnsi"/>
        </w:rPr>
      </w:pPr>
    </w:p>
    <w:p w14:paraId="2B69F54D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  <w:b/>
        </w:rPr>
        <w:t>4. Scrum Team Members</w:t>
      </w:r>
    </w:p>
    <w:p w14:paraId="1AF451DB" w14:textId="77777777" w:rsidR="008860D3" w:rsidRPr="00A42CE2" w:rsidRDefault="008860D3" w:rsidP="008860D3">
      <w:pPr>
        <w:rPr>
          <w:rFonts w:asciiTheme="majorHAnsi" w:hAnsiTheme="majorHAnsi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088"/>
        <w:gridCol w:w="1489"/>
        <w:gridCol w:w="990"/>
        <w:gridCol w:w="2430"/>
        <w:gridCol w:w="1859"/>
      </w:tblGrid>
      <w:tr w:rsidR="008860D3" w:rsidRPr="00A42CE2" w14:paraId="5C27F98E" w14:textId="77777777" w:rsidTr="00E42FE0">
        <w:tc>
          <w:tcPr>
            <w:tcW w:w="2088" w:type="dxa"/>
          </w:tcPr>
          <w:p w14:paraId="29F511F5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Name</w:t>
            </w:r>
          </w:p>
        </w:tc>
        <w:tc>
          <w:tcPr>
            <w:tcW w:w="1489" w:type="dxa"/>
          </w:tcPr>
          <w:p w14:paraId="39BE9DD9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Role</w:t>
            </w:r>
          </w:p>
        </w:tc>
        <w:tc>
          <w:tcPr>
            <w:tcW w:w="990" w:type="dxa"/>
          </w:tcPr>
          <w:p w14:paraId="60BA705C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Hours/Week</w:t>
            </w:r>
          </w:p>
        </w:tc>
        <w:tc>
          <w:tcPr>
            <w:tcW w:w="2430" w:type="dxa"/>
          </w:tcPr>
          <w:p w14:paraId="6B757427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Responsibility</w:t>
            </w:r>
          </w:p>
        </w:tc>
        <w:tc>
          <w:tcPr>
            <w:tcW w:w="1859" w:type="dxa"/>
          </w:tcPr>
          <w:p w14:paraId="13F5EA3E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Skillsets</w:t>
            </w:r>
          </w:p>
        </w:tc>
      </w:tr>
      <w:tr w:rsidR="008860D3" w:rsidRPr="00A42CE2" w14:paraId="52C27AF6" w14:textId="77777777" w:rsidTr="00E42FE0">
        <w:trPr>
          <w:trHeight w:val="255"/>
        </w:trPr>
        <w:tc>
          <w:tcPr>
            <w:tcW w:w="2088" w:type="dxa"/>
          </w:tcPr>
          <w:p w14:paraId="049D9CCC" w14:textId="27090690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Adam Voss</w:t>
            </w:r>
          </w:p>
        </w:tc>
        <w:tc>
          <w:tcPr>
            <w:tcW w:w="1489" w:type="dxa"/>
          </w:tcPr>
          <w:p w14:paraId="2D94FA47" w14:textId="771F9EAA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Developer</w:t>
            </w:r>
          </w:p>
        </w:tc>
        <w:tc>
          <w:tcPr>
            <w:tcW w:w="990" w:type="dxa"/>
          </w:tcPr>
          <w:p w14:paraId="47524A29" w14:textId="0C5A7258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</w:tcPr>
          <w:p w14:paraId="3AF3F4F7" w14:textId="50FF40B2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Development</w:t>
            </w:r>
          </w:p>
        </w:tc>
        <w:tc>
          <w:tcPr>
            <w:tcW w:w="1859" w:type="dxa"/>
          </w:tcPr>
          <w:p w14:paraId="3C097B0D" w14:textId="4D4C8BC5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C#</w:t>
            </w:r>
          </w:p>
        </w:tc>
      </w:tr>
      <w:tr w:rsidR="008860D3" w:rsidRPr="00A42CE2" w14:paraId="5E601839" w14:textId="77777777" w:rsidTr="0064642E">
        <w:trPr>
          <w:trHeight w:val="255"/>
        </w:trPr>
        <w:tc>
          <w:tcPr>
            <w:tcW w:w="2088" w:type="dxa"/>
            <w:tcBorders>
              <w:bottom w:val="single" w:sz="4" w:space="0" w:color="auto"/>
            </w:tcBorders>
          </w:tcPr>
          <w:p w14:paraId="09F41606" w14:textId="3B0A0289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Cory McCombs</w:t>
            </w:r>
          </w:p>
        </w:tc>
        <w:tc>
          <w:tcPr>
            <w:tcW w:w="1489" w:type="dxa"/>
            <w:tcBorders>
              <w:bottom w:val="single" w:sz="4" w:space="0" w:color="auto"/>
            </w:tcBorders>
          </w:tcPr>
          <w:p w14:paraId="73FD91CF" w14:textId="17E53DCD" w:rsidR="008860D3" w:rsidRPr="00A42CE2" w:rsidRDefault="00993D2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Product Owner</w:t>
            </w:r>
            <w:r w:rsidR="00E42FE0">
              <w:rPr>
                <w:rFonts w:asciiTheme="majorHAnsi" w:hAnsiTheme="majorHAnsi"/>
              </w:rPr>
              <w:t>/Developer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61CFA3CA" w14:textId="3D799C95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5CB644E" w14:textId="079805F4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  <w:r w:rsidRPr="00E42FE0">
              <w:rPr>
                <w:rFonts w:asciiTheme="majorHAnsi" w:hAnsiTheme="majorHAnsi"/>
              </w:rPr>
              <w:t>esponsible for the backlog and value</w:t>
            </w:r>
            <w:r>
              <w:rPr>
                <w:rFonts w:asciiTheme="majorHAnsi" w:hAnsiTheme="majorHAnsi"/>
              </w:rPr>
              <w:t>, development</w:t>
            </w:r>
          </w:p>
        </w:tc>
        <w:tc>
          <w:tcPr>
            <w:tcW w:w="1859" w:type="dxa"/>
            <w:tcBorders>
              <w:bottom w:val="single" w:sz="4" w:space="0" w:color="auto"/>
            </w:tcBorders>
          </w:tcPr>
          <w:p w14:paraId="16D40212" w14:textId="27D91B67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Project Management, Java</w:t>
            </w:r>
          </w:p>
        </w:tc>
      </w:tr>
      <w:tr w:rsidR="0064642E" w:rsidRPr="0064642E" w14:paraId="674D5C1C" w14:textId="77777777" w:rsidTr="0064642E">
        <w:trPr>
          <w:trHeight w:val="255"/>
        </w:trPr>
        <w:tc>
          <w:tcPr>
            <w:tcW w:w="2088" w:type="dxa"/>
          </w:tcPr>
          <w:p w14:paraId="08A87474" w14:textId="083BDDA8" w:rsidR="00F24E21" w:rsidRPr="0064642E" w:rsidRDefault="00F24E21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 w:rsidRPr="0064642E">
              <w:rPr>
                <w:rFonts w:asciiTheme="majorHAnsi" w:hAnsiTheme="majorHAnsi"/>
                <w:color w:val="000000" w:themeColor="text1"/>
              </w:rPr>
              <w:t>Jacqueline</w:t>
            </w:r>
            <w:r w:rsidR="00E42FE0" w:rsidRPr="0064642E">
              <w:rPr>
                <w:rFonts w:asciiTheme="majorHAnsi" w:hAnsiTheme="majorHAnsi"/>
                <w:color w:val="000000" w:themeColor="text1"/>
              </w:rPr>
              <w:t xml:space="preserve"> Vo</w:t>
            </w:r>
          </w:p>
        </w:tc>
        <w:tc>
          <w:tcPr>
            <w:tcW w:w="1489" w:type="dxa"/>
          </w:tcPr>
          <w:p w14:paraId="418832CC" w14:textId="1E16D913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Scrum Master</w:t>
            </w:r>
          </w:p>
        </w:tc>
        <w:tc>
          <w:tcPr>
            <w:tcW w:w="990" w:type="dxa"/>
          </w:tcPr>
          <w:p w14:paraId="21119FD7" w14:textId="39CCA9B4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5</w:t>
            </w:r>
          </w:p>
        </w:tc>
        <w:tc>
          <w:tcPr>
            <w:tcW w:w="2430" w:type="dxa"/>
          </w:tcPr>
          <w:p w14:paraId="3C2DCBE1" w14:textId="750B36DA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 w:rsidRPr="0064642E">
              <w:rPr>
                <w:rFonts w:asciiTheme="majorHAnsi" w:hAnsiTheme="majorHAnsi"/>
                <w:color w:val="000000" w:themeColor="text1"/>
              </w:rPr>
              <w:t>Responsible for the process and removing impediments</w:t>
            </w:r>
          </w:p>
        </w:tc>
        <w:tc>
          <w:tcPr>
            <w:tcW w:w="1859" w:type="dxa"/>
          </w:tcPr>
          <w:p w14:paraId="43F3493C" w14:textId="22C7B233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C#, Python</w:t>
            </w:r>
          </w:p>
        </w:tc>
      </w:tr>
      <w:tr w:rsidR="008860D3" w:rsidRPr="00A42CE2" w14:paraId="4EDF5892" w14:textId="77777777" w:rsidTr="00E42FE0">
        <w:trPr>
          <w:trHeight w:val="255"/>
        </w:trPr>
        <w:tc>
          <w:tcPr>
            <w:tcW w:w="2088" w:type="dxa"/>
          </w:tcPr>
          <w:p w14:paraId="278E1894" w14:textId="522E4F50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Richard Sanchez</w:t>
            </w:r>
          </w:p>
        </w:tc>
        <w:tc>
          <w:tcPr>
            <w:tcW w:w="1489" w:type="dxa"/>
          </w:tcPr>
          <w:p w14:paraId="11519F63" w14:textId="39A66CBB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Developer</w:t>
            </w:r>
          </w:p>
        </w:tc>
        <w:tc>
          <w:tcPr>
            <w:tcW w:w="990" w:type="dxa"/>
          </w:tcPr>
          <w:p w14:paraId="035C6698" w14:textId="55C3394A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</w:tcPr>
          <w:p w14:paraId="0AD88F97" w14:textId="4A4445BA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development</w:t>
            </w:r>
          </w:p>
        </w:tc>
        <w:tc>
          <w:tcPr>
            <w:tcW w:w="1859" w:type="dxa"/>
          </w:tcPr>
          <w:p w14:paraId="31095A70" w14:textId="5B3FD430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C#</w:t>
            </w:r>
          </w:p>
        </w:tc>
      </w:tr>
    </w:tbl>
    <w:p w14:paraId="6955C9BB" w14:textId="77777777" w:rsidR="008860D3" w:rsidRPr="00A42CE2" w:rsidRDefault="008860D3" w:rsidP="008860D3">
      <w:pPr>
        <w:rPr>
          <w:rFonts w:asciiTheme="majorHAnsi" w:hAnsiTheme="majorHAnsi"/>
        </w:rPr>
      </w:pPr>
    </w:p>
    <w:p w14:paraId="1B28EBF8" w14:textId="77777777" w:rsidR="008860D3" w:rsidRPr="00A42CE2" w:rsidRDefault="008860D3" w:rsidP="008860D3">
      <w:pPr>
        <w:rPr>
          <w:rFonts w:asciiTheme="majorHAnsi" w:hAnsiTheme="majorHAnsi"/>
        </w:rPr>
      </w:pPr>
    </w:p>
    <w:p w14:paraId="0BF14531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5. Virtual Daily Scrum Meetings</w:t>
      </w:r>
    </w:p>
    <w:p w14:paraId="41F80FD7" w14:textId="77777777" w:rsidR="008860D3" w:rsidRPr="00A42CE2" w:rsidRDefault="008860D3" w:rsidP="008860D3">
      <w:pPr>
        <w:rPr>
          <w:rFonts w:asciiTheme="majorHAnsi" w:hAnsiTheme="majorHAnsi"/>
        </w:rPr>
      </w:pPr>
    </w:p>
    <w:p w14:paraId="648476EE" w14:textId="5B58155E" w:rsidR="008860D3" w:rsidRPr="00993D2F" w:rsidRDefault="008860D3" w:rsidP="008860D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993D2F">
        <w:rPr>
          <w:rFonts w:asciiTheme="majorHAnsi" w:hAnsiTheme="majorHAnsi"/>
          <w:sz w:val="24"/>
          <w:szCs w:val="24"/>
        </w:rPr>
        <w:t xml:space="preserve">Location:  </w:t>
      </w:r>
      <w:r w:rsidR="00E42FE0" w:rsidRPr="00993D2F">
        <w:rPr>
          <w:rFonts w:asciiTheme="majorHAnsi" w:hAnsiTheme="majorHAnsi"/>
          <w:sz w:val="24"/>
          <w:szCs w:val="24"/>
        </w:rPr>
        <w:t>Google Chat</w:t>
      </w:r>
    </w:p>
    <w:p w14:paraId="48D381C5" w14:textId="41B2C242" w:rsidR="008860D3" w:rsidRPr="00A42CE2" w:rsidRDefault="008860D3" w:rsidP="008860D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</w:rPr>
      </w:pPr>
      <w:r w:rsidRPr="00993D2F">
        <w:rPr>
          <w:rFonts w:asciiTheme="majorHAnsi" w:hAnsiTheme="majorHAnsi"/>
          <w:sz w:val="24"/>
          <w:szCs w:val="24"/>
        </w:rPr>
        <w:t xml:space="preserve">Time chosen </w:t>
      </w:r>
      <w:r w:rsidR="00E42FE0" w:rsidRPr="00993D2F">
        <w:rPr>
          <w:rFonts w:asciiTheme="majorHAnsi" w:hAnsiTheme="majorHAnsi"/>
          <w:sz w:val="24"/>
          <w:szCs w:val="24"/>
        </w:rPr>
        <w:t>12:00 PM EST</w:t>
      </w:r>
      <w:r w:rsidRPr="00A42CE2">
        <w:rPr>
          <w:rFonts w:asciiTheme="majorHAnsi" w:hAnsiTheme="majorHAnsi"/>
        </w:rPr>
        <w:t xml:space="preserve">:  </w:t>
      </w:r>
    </w:p>
    <w:p w14:paraId="75263F53" w14:textId="77777777" w:rsidR="008860D3" w:rsidRPr="00A42CE2" w:rsidRDefault="008860D3" w:rsidP="008860D3">
      <w:pPr>
        <w:rPr>
          <w:rFonts w:asciiTheme="majorHAnsi" w:hAnsiTheme="majorHAnsi"/>
        </w:rPr>
      </w:pPr>
    </w:p>
    <w:p w14:paraId="57584E69" w14:textId="77777777" w:rsidR="008860D3" w:rsidRPr="00A42CE2" w:rsidRDefault="008860D3" w:rsidP="008860D3">
      <w:pPr>
        <w:rPr>
          <w:rFonts w:asciiTheme="majorHAnsi" w:hAnsiTheme="majorHAnsi"/>
        </w:rPr>
      </w:pPr>
    </w:p>
    <w:p w14:paraId="71C4E457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6. Final Test Platform</w:t>
      </w:r>
    </w:p>
    <w:p w14:paraId="2978C169" w14:textId="77777777" w:rsidR="008860D3" w:rsidRPr="00A42CE2" w:rsidRDefault="008860D3" w:rsidP="008860D3">
      <w:pPr>
        <w:rPr>
          <w:rFonts w:asciiTheme="majorHAnsi" w:hAnsiTheme="majorHAnsi"/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668"/>
        <w:gridCol w:w="6163"/>
      </w:tblGrid>
      <w:tr w:rsidR="0010798C" w:rsidRPr="0010798C" w14:paraId="156AF2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C9178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Testing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9205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Chosen Tool(s)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F9319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Purpose</w:t>
            </w:r>
          </w:p>
        </w:tc>
      </w:tr>
      <w:tr w:rsidR="0010798C" w:rsidRPr="0010798C" w14:paraId="06CE1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DA9F2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Unit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D7112" w14:textId="52BFC536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proofErr w:type="spellStart"/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MSTest</w:t>
            </w:r>
            <w:proofErr w:type="spellEnd"/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7964F" w14:textId="03FE57DC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To verify the C# backend logic, especially the critical Server-Side Validation Logic (System Story 3), and meet the </w:t>
            </w:r>
            <w:r w:rsidRPr="00B13DF5">
              <w:rPr>
                <w:rFonts w:asciiTheme="majorHAnsi" w:eastAsia="Times New Roman" w:hAnsiTheme="majorHAnsi"/>
                <w:sz w:val="22"/>
                <w:szCs w:val="22"/>
              </w:rPr>
              <w:t>&gt;=8</w:t>
            </w: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0% code coverage requirement.</w:t>
            </w:r>
          </w:p>
        </w:tc>
      </w:tr>
      <w:tr w:rsidR="0010798C" w:rsidRPr="0010798C" w14:paraId="087DF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0A185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Functional UI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135AF" w14:textId="11A06E9A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Selenium</w:t>
            </w: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54BEA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To automate end-to-end testing of the user interface, verifying the Acceptance Criteria (AC) for all user stories, including the success, error, and accessibility flows.</w:t>
            </w:r>
          </w:p>
        </w:tc>
      </w:tr>
      <w:tr w:rsidR="0010798C" w:rsidRPr="0010798C" w14:paraId="2FEDD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2B393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Manual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FEDB6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Keyboard and Screen Reader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F3AC0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To manually confirm compliance with the strict Usability/UX requirements and WCAG guidelines (User Story 5), verifying proper focus management and ARIA announcements.</w:t>
            </w:r>
          </w:p>
        </w:tc>
      </w:tr>
    </w:tbl>
    <w:p w14:paraId="67AEC2D6" w14:textId="4F7D4B44" w:rsidR="00D8358F" w:rsidRDefault="00D8358F">
      <w:pPr>
        <w:spacing w:after="200" w:line="276" w:lineRule="auto"/>
        <w:rPr>
          <w:rFonts w:asciiTheme="majorHAnsi" w:hAnsiTheme="majorHAnsi"/>
        </w:rPr>
      </w:pPr>
    </w:p>
    <w:p w14:paraId="4F0E9BDA" w14:textId="77777777" w:rsidR="00B13DF5" w:rsidRDefault="00B13DF5">
      <w:pPr>
        <w:spacing w:after="200" w:line="276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br w:type="page"/>
      </w:r>
    </w:p>
    <w:p w14:paraId="5680D4D8" w14:textId="25FF528C" w:rsidR="008860D3" w:rsidRDefault="008860D3" w:rsidP="008860D3">
      <w:pPr>
        <w:rPr>
          <w:rFonts w:asciiTheme="majorHAnsi" w:hAnsiTheme="majorHAnsi" w:cstheme="minorBidi"/>
          <w:b/>
        </w:rPr>
      </w:pPr>
      <w:r>
        <w:rPr>
          <w:rFonts w:asciiTheme="majorHAnsi" w:hAnsiTheme="majorHAnsi"/>
          <w:b/>
        </w:rPr>
        <w:lastRenderedPageBreak/>
        <w:t xml:space="preserve">7. </w:t>
      </w:r>
      <w:r w:rsidRPr="003A7C37">
        <w:rPr>
          <w:rFonts w:asciiTheme="majorHAnsi" w:hAnsiTheme="majorHAnsi" w:cstheme="minorBidi"/>
          <w:b/>
        </w:rPr>
        <w:t>Screenshot Examples of the Final Test Platform</w:t>
      </w:r>
    </w:p>
    <w:p w14:paraId="2772441A" w14:textId="77777777" w:rsidR="008860D3" w:rsidRDefault="008860D3" w:rsidP="00B13DF5">
      <w:pPr>
        <w:rPr>
          <w:rFonts w:asciiTheme="majorHAnsi" w:hAnsiTheme="majorHAnsi"/>
          <w:b/>
        </w:rPr>
      </w:pPr>
    </w:p>
    <w:p w14:paraId="4F0286F6" w14:textId="77777777" w:rsidR="00EA3BE5" w:rsidRDefault="00EA3BE5" w:rsidP="00B13DF5">
      <w:pPr>
        <w:rPr>
          <w:rFonts w:asciiTheme="majorHAnsi" w:hAnsiTheme="majorHAnsi"/>
          <w:b/>
        </w:rPr>
      </w:pPr>
      <w:r w:rsidRPr="00EB5F12">
        <w:rPr>
          <w:noProof/>
        </w:rPr>
        <w:drawing>
          <wp:inline distT="0" distB="0" distL="0" distR="0" wp14:anchorId="74A2990E" wp14:editId="624D0FCD">
            <wp:extent cx="4743450" cy="2029649"/>
            <wp:effectExtent l="0" t="0" r="0" b="8890"/>
            <wp:docPr id="137389438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94387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706" cy="20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480" w14:textId="77777777" w:rsidR="00EA3BE5" w:rsidRDefault="00EA3BE5" w:rsidP="00B13DF5">
      <w:pPr>
        <w:rPr>
          <w:rFonts w:asciiTheme="majorHAnsi" w:hAnsiTheme="majorHAnsi"/>
          <w:b/>
        </w:rPr>
      </w:pPr>
    </w:p>
    <w:p w14:paraId="24B2E717" w14:textId="77777777" w:rsidR="00EA3BE5" w:rsidRDefault="00EA3BE5" w:rsidP="00B13DF5">
      <w:pPr>
        <w:rPr>
          <w:rFonts w:asciiTheme="majorHAnsi" w:hAnsiTheme="majorHAnsi"/>
          <w:b/>
        </w:rPr>
      </w:pPr>
      <w:r w:rsidRPr="00EB5F12">
        <w:rPr>
          <w:noProof/>
        </w:rPr>
        <w:drawing>
          <wp:inline distT="0" distB="0" distL="0" distR="0" wp14:anchorId="03737E88" wp14:editId="00C9DE8F">
            <wp:extent cx="2810267" cy="933580"/>
            <wp:effectExtent l="0" t="0" r="9525" b="0"/>
            <wp:docPr id="1952824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45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FCB9" w14:textId="77777777" w:rsidR="00EA3BE5" w:rsidRDefault="00EA3BE5" w:rsidP="00B13DF5">
      <w:pPr>
        <w:rPr>
          <w:rFonts w:asciiTheme="majorHAnsi" w:hAnsiTheme="majorHAnsi"/>
          <w:b/>
        </w:rPr>
      </w:pPr>
    </w:p>
    <w:p w14:paraId="1886D3A2" w14:textId="535928CD" w:rsidR="00EA3BE5" w:rsidRDefault="00EA3BE5" w:rsidP="00B13DF5">
      <w:pPr>
        <w:rPr>
          <w:rFonts w:asciiTheme="majorHAnsi" w:hAnsiTheme="majorHAnsi"/>
          <w:b/>
        </w:rPr>
      </w:pPr>
      <w:r w:rsidRPr="00EB5F12">
        <w:rPr>
          <w:noProof/>
        </w:rPr>
        <w:drawing>
          <wp:inline distT="0" distB="0" distL="0" distR="0" wp14:anchorId="1E7F2ACC" wp14:editId="6CCBE155">
            <wp:extent cx="4505325" cy="3135919"/>
            <wp:effectExtent l="0" t="0" r="0" b="7620"/>
            <wp:docPr id="530546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61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343" cy="31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118F" w14:textId="77777777" w:rsidR="00EA3BE5" w:rsidRDefault="00EA3BE5" w:rsidP="00B13DF5">
      <w:pPr>
        <w:rPr>
          <w:rFonts w:asciiTheme="majorHAnsi" w:hAnsiTheme="majorHAnsi"/>
          <w:b/>
        </w:rPr>
      </w:pPr>
    </w:p>
    <w:p w14:paraId="67A0C744" w14:textId="0473CB3F" w:rsidR="00EA3BE5" w:rsidRPr="003A7C37" w:rsidRDefault="00EA3BE5" w:rsidP="00B13DF5">
      <w:pPr>
        <w:rPr>
          <w:rFonts w:asciiTheme="majorHAnsi" w:hAnsiTheme="majorHAnsi"/>
          <w:b/>
        </w:rPr>
      </w:pPr>
      <w:r w:rsidRPr="00EB5F12">
        <w:rPr>
          <w:noProof/>
        </w:rPr>
        <w:drawing>
          <wp:inline distT="0" distB="0" distL="0" distR="0" wp14:anchorId="5E3D6058" wp14:editId="364D2143">
            <wp:extent cx="5943600" cy="1466850"/>
            <wp:effectExtent l="0" t="0" r="0" b="0"/>
            <wp:docPr id="1474323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37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BE5" w:rsidRPr="003A7C37" w:rsidSect="00B13DF5">
      <w:pgSz w:w="12240" w:h="15840"/>
      <w:pgMar w:top="963" w:right="1440" w:bottom="91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64C"/>
    <w:multiLevelType w:val="hybridMultilevel"/>
    <w:tmpl w:val="B19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96F51"/>
    <w:multiLevelType w:val="multilevel"/>
    <w:tmpl w:val="6CB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B51C4"/>
    <w:multiLevelType w:val="hybridMultilevel"/>
    <w:tmpl w:val="1638C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24FD2"/>
    <w:multiLevelType w:val="hybridMultilevel"/>
    <w:tmpl w:val="02AE3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065437">
    <w:abstractNumId w:val="3"/>
  </w:num>
  <w:num w:numId="2" w16cid:durableId="1071581839">
    <w:abstractNumId w:val="2"/>
  </w:num>
  <w:num w:numId="3" w16cid:durableId="1185290351">
    <w:abstractNumId w:val="0"/>
  </w:num>
  <w:num w:numId="4" w16cid:durableId="1333334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D3"/>
    <w:rsid w:val="00052379"/>
    <w:rsid w:val="000D7B44"/>
    <w:rsid w:val="0010798C"/>
    <w:rsid w:val="001B20BC"/>
    <w:rsid w:val="001E32FE"/>
    <w:rsid w:val="002F1191"/>
    <w:rsid w:val="00430B11"/>
    <w:rsid w:val="0061401D"/>
    <w:rsid w:val="0064642E"/>
    <w:rsid w:val="008860D3"/>
    <w:rsid w:val="008F0466"/>
    <w:rsid w:val="00911057"/>
    <w:rsid w:val="00993D2F"/>
    <w:rsid w:val="00AB1CE6"/>
    <w:rsid w:val="00AC3499"/>
    <w:rsid w:val="00B13DF5"/>
    <w:rsid w:val="00C01AB4"/>
    <w:rsid w:val="00D75138"/>
    <w:rsid w:val="00D8358F"/>
    <w:rsid w:val="00DB16F1"/>
    <w:rsid w:val="00E42FE0"/>
    <w:rsid w:val="00E6168D"/>
    <w:rsid w:val="00EA3BE5"/>
    <w:rsid w:val="00EA58A3"/>
    <w:rsid w:val="00F2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2D293"/>
  <w15:docId w15:val="{25C8BD80-033D-2147-A500-26699652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D3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10798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0D3"/>
    <w:pPr>
      <w:spacing w:after="160" w:line="276" w:lineRule="auto"/>
      <w:ind w:left="720"/>
      <w:contextualSpacing/>
    </w:pPr>
    <w:rPr>
      <w:rFonts w:ascii="Calibri" w:eastAsia="Times New Roman" w:hAnsi="Calibri"/>
      <w:color w:val="000000"/>
      <w:sz w:val="22"/>
      <w:szCs w:val="20"/>
      <w:lang w:bidi="en-US"/>
    </w:rPr>
  </w:style>
  <w:style w:type="table" w:styleId="TableGrid">
    <w:name w:val="Table Grid"/>
    <w:basedOn w:val="TableNormal"/>
    <w:uiPriority w:val="59"/>
    <w:rsid w:val="0088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079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798C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0798C"/>
    <w:rPr>
      <w:b/>
      <w:bCs/>
    </w:rPr>
  </w:style>
  <w:style w:type="character" w:customStyle="1" w:styleId="math-inline">
    <w:name w:val="math-inline"/>
    <w:basedOn w:val="DefaultParagraphFont"/>
    <w:rsid w:val="00107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 Broman</dc:creator>
  <cp:lastModifiedBy>Cory McCombs</cp:lastModifiedBy>
  <cp:revision>2</cp:revision>
  <dcterms:created xsi:type="dcterms:W3CDTF">2025-12-09T23:23:00Z</dcterms:created>
  <dcterms:modified xsi:type="dcterms:W3CDTF">2025-12-09T23:23:00Z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03fe55ae1991bbf3ed265f8f0881dddbcc415aa631ac17357447dc46bed09e83</vt:lpwstr>
  </property>
</Properties>
</file>