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78"/>
        <w:gridCol w:w="1097"/>
        <w:gridCol w:w="1668"/>
        <w:gridCol w:w="2173"/>
        <w:gridCol w:w="847"/>
        <w:gridCol w:w="897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Condition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Mean.Difference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p.perm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FNL no-case - FNL with-case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-0.016</w:t>
              <w:br/>
              <w:t xml:space="preserve">(-0.063 0.02)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-0.758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0.494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FNL no-case - FNL with-case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Median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0.007</w:t>
              <w:br/>
              <w:t xml:space="preserve">(-0.009 0.021)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0.393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FNL no-case - FNL with-case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Spike Proportion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-0.015</w:t>
              <w:br/>
              <w:t xml:space="preserve">(-0.049 0.015)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-0.917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0.363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FNL no-case - Sherlock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-0.008</w:t>
              <w:br/>
              <w:t xml:space="preserve">(-0.032 0.015)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0.489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FNL no-case - Sherlock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Median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-0.017</w:t>
              <w:br/>
              <w:t xml:space="preserve">(-0.034 -0.002)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-2.061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0.045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FNL no-case - Sherlock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Spike Proportion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</w:t>
              <w:br/>
              <w:t xml:space="preserve">(-0.016 0.033)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0.466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Sherlock - FNL with-case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-0.008</w:t>
              <w:br/>
              <w:t xml:space="preserve">(-0.053 0.031)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0.776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Sherlock - FNL with-case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Median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</w:t>
              <w:br/>
              <w:t xml:space="preserve">(0.007 0.042)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0.015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Sherlock - FNL with-case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Spike Proportion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-0.024</w:t>
              <w:br/>
              <w:t xml:space="preserve">(-0.06 0.009)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-1.375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Mean, FNL no-case (M = 0.113; SD = 0.045) and FNL with-case (M = 0.129; SD = 0.102) t = -0.758, p = .494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Median, FNL no-case (M = 0.085; SD = 0.029) and FNL with-case (M = 0.078; SD = 0.03) t = 0.857, p = .393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Spike Proportion, FNL no-case (M = 0.045; SD = 0.048) and FNL with-case (M = 0.06; SD = 0.075) t = -0.917, p = .363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Mean, FNL no-case (M = 0.113; SD = 0.045) and Sherlock (M = 0.121; SD = 0.039) t = -0.703, p = .489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Median, FNL no-case (M = 0.085; SD = 0.029) and Sherlock (M = 0.102; SD = 0.028) t = -2.061, p = .045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Spike Proportion, FNL no-case (M = 0.045; SD = 0.048) and Sherlock (M = 0.036; SD = 0.041) t = 0.723, p = .466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Mean, Sherlock (M = 0.121; SD = 0.039) and FNL with-case (M = 0.129; SD = 0.102) t = -0.349, p = .776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Median, Sherlock (M = 0.102; SD = 0.028) and FNL with-case (M = 0.078; SD = 0.03) t = 2.6, p = .015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Spike Proportion, Sherlock (M = 0.036; SD = 0.041) and FNL with-case (M = 0.06; SD = 0.075) t = -1.375, p = .185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36"/>
        <w:gridCol w:w="1080"/>
        <w:gridCol w:w="1789"/>
        <w:gridCol w:w="2139"/>
        <w:gridCol w:w="834"/>
        <w:gridCol w:w="883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Condition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Mean.Difference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p.perm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FNL no-case - FNL with-case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MeanFiltered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</w:t>
              <w:br/>
              <w:t xml:space="preserve">(-0.005 0.021)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1.186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0.244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FNL no-case - FNL with-case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MedianFiltered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0.009</w:t>
              <w:br/>
              <w:t xml:space="preserve">(-0.005 0.021)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FNL no-case - Sherlock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MeanFiltered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-0.011</w:t>
              <w:br/>
              <w:t xml:space="preserve">(-0.025 0.002)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0.134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FNL no-case - Sherlock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MedianFiltered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-0.018</w:t>
              <w:br/>
              <w:t xml:space="preserve">(-0.032 -0.004)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-2.368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0.022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Sherlock - FNL with-case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MeanFiltered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0.019</w:t>
              <w:br/>
              <w:t xml:space="preserve">(0.005 0.034)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0.022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Sherlock - FNL with-case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Viewing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MedianFiltered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0.026</w:t>
              <w:br/>
              <w:t xml:space="preserve">(0.012 0.042)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3.319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MeanFiltered, FNL no-case (M = 0.093; SD = 0.025) and FNL with-case (M = 0.085; SD = 0.026) t = 1.186, p = .244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MedianFiltered, FNL no-case (M = 0.081; SD = 0.025) and FNL with-case (M = 0.073; SD = 0.025) t = 1.33, p = .192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MeanFiltered, FNL no-case (M = 0.093; SD = 0.025) and Sherlock (M = 0.104; SD = 0.024) t = -1.541, p = .134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MedianFiltered, FNL no-case (M = 0.081; SD = 0.025) and Sherlock (M = 0.099; SD = 0.026) t = -2.368, p = .022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MeanFiltered, Sherlock (M = 0.104; SD = 0.024) and FNL with-case (M = 0.085; SD = 0.026) t = 2.43, p = .022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MedianFiltered, Sherlock (M = 0.099; SD = 0.026) and FNL with-case (M = 0.073; SD = 0.025) t = 3.319, p = .002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434"/>
        <w:gridCol w:w="1137"/>
        <w:gridCol w:w="1729"/>
        <w:gridCol w:w="2253"/>
        <w:gridCol w:w="878"/>
        <w:gridCol w:w="930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Condition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Mean.Difference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p.perm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Sherlock - FNL with-case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Talking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-0.18</w:t>
              <w:br/>
              <w:t xml:space="preserve">(-0.343 -0.051)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-2.353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0.009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Sherlock - FNL with-case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Talking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Median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-0.106</w:t>
              <w:br/>
              <w:t xml:space="preserve">(-0.188 -0.029)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-2.534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0.013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Sherlock - FNL with-case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Talking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Spike Proportion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-0.171</w:t>
              <w:br/>
              <w:t xml:space="preserve">(-0.306 -0.032)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-2.353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0.025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Mean, Sherlock (M = 0.287; SD = 0.116) and FNL with-case (M = 0.467; SD = 0.362) t = -2.353, p = .009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Median, Sherlock (M = 0.25; SD = 0.097) and FNL with-case (M = 0.356; SD = 0.177) t = -2.534, p = .013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Spike Proportion, Sherlock (M = 0.345; SD = 0.23) and FNL with-case (M = 0.516; SD = 0.237) t = -2.353, p = .025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410"/>
        <w:gridCol w:w="1126"/>
        <w:gridCol w:w="1865"/>
        <w:gridCol w:w="2169"/>
        <w:gridCol w:w="869"/>
        <w:gridCol w:w="920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Condition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Metric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Mean.Difference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p.perm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Sherlock - FNL with-case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Talking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MeanFiltered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</w:t>
              <w:br/>
              <w:t xml:space="preserve">(-0.016 0.018)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0.857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Sherlock - FNL with-case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Talking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FD MedianFiltered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-0.002</w:t>
              <w:br/>
              <w:t xml:space="preserve">(-0.024 0.017)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-0.222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MeanFiltered, Sherlock (M = 0.181; SD = 0.034) and FNL with-case (M = 0.18; SD = 0.019) t = 0.19, p = .857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FD MedianFiltered, Sherlock (M = 0.182; SD = 0.039) and FNL with-case (M = 0.184; SD = 0.025) t = -0.222, p = .829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Esh</cp:lastModifiedBy>
  <cp:revision>6</cp:revision>
  <dcterms:created xsi:type="dcterms:W3CDTF">2017-02-28T11:18:00Z</dcterms:created>
  <dcterms:modified xsi:type="dcterms:W3CDTF">2020-02-13T16:14:15Z</dcterms:modified>
  <cp:category/>
</cp:coreProperties>
</file>