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A6D" w:rsidRDefault="0072767C">
      <w:pPr>
        <w:pStyle w:val="Title"/>
      </w:pPr>
      <w:bookmarkStart w:id="0" w:name="_GoBack"/>
      <w:bookmarkEnd w:id="0"/>
      <w:r>
        <w:t>Telehealth &amp; Teletherapy: Connecting Care Anywhere</w:t>
      </w:r>
    </w:p>
    <w:p w:rsidR="00FA2A6D" w:rsidRDefault="0072767C">
      <w:r>
        <w:t xml:space="preserve">Telehealth and Teletherapy have redefined how people access counseling and mental health support. With virtual care, providers can reach clients wherever they are, removing barriers like distance, </w:t>
      </w:r>
      <w:r>
        <w:t>mobility, and scheduling conflicts.</w:t>
      </w:r>
    </w:p>
    <w:p w:rsidR="00FA2A6D" w:rsidRDefault="0072767C">
      <w:pPr>
        <w:pStyle w:val="Heading1"/>
      </w:pPr>
      <w:r>
        <w:t>Why Telehealth Matters</w:t>
      </w:r>
    </w:p>
    <w:p w:rsidR="00FA2A6D" w:rsidRDefault="0072767C">
      <w:r>
        <w:t>- Expands access to mental health support for remote or rural clients.</w:t>
      </w:r>
      <w:r>
        <w:br/>
        <w:t>- Provides flexibility for clients and counselors alike.</w:t>
      </w:r>
      <w:r>
        <w:br/>
        <w:t>- Supports continuity of care when in-person visits aren’t possible.</w:t>
      </w:r>
    </w:p>
    <w:p w:rsidR="00FA2A6D" w:rsidRDefault="0072767C">
      <w:pPr>
        <w:pStyle w:val="Heading1"/>
      </w:pPr>
      <w:r>
        <w:t>Challenges Telehealth Providers Face</w:t>
      </w:r>
    </w:p>
    <w:p w:rsidR="00FA2A6D" w:rsidRDefault="0072767C">
      <w:r>
        <w:t>Delivering Telehealth or Teletherapy comes with its own challenges:</w:t>
      </w:r>
      <w:r>
        <w:br/>
        <w:t>- Securing private sessions and treatment data</w:t>
      </w:r>
      <w:r>
        <w:br/>
        <w:t>- Coordinating appointments across time zones</w:t>
      </w:r>
      <w:r>
        <w:br/>
        <w:t>- Managing client engagement and reminders</w:t>
      </w:r>
      <w:r>
        <w:br/>
        <w:t>- Keeping up wi</w:t>
      </w:r>
      <w:r>
        <w:t>th compliance requirements (HIPAA, GDPR)</w:t>
      </w:r>
    </w:p>
    <w:p w:rsidR="00FA2A6D" w:rsidRDefault="0072767C">
      <w:pPr>
        <w:pStyle w:val="Heading1"/>
      </w:pPr>
      <w:r>
        <w:t>How MindBridge Supports Telehealth</w:t>
      </w:r>
    </w:p>
    <w:p w:rsidR="00FA2A6D" w:rsidRDefault="0072767C">
      <w:r>
        <w:t>MindBridge is designed to make virtual care simple, secure, and client-friendly.</w:t>
      </w:r>
      <w:r>
        <w:br/>
      </w:r>
      <w:r>
        <w:br/>
        <w:t>With MindBridge, you can:</w:t>
      </w:r>
      <w:r>
        <w:br/>
      </w:r>
      <w:r>
        <w:t>📅</w:t>
      </w:r>
      <w:r>
        <w:t xml:space="preserve"> Offer flexible online scheduling and availability</w:t>
      </w:r>
      <w:r>
        <w:br/>
      </w:r>
      <w:r>
        <w:t>🔒</w:t>
      </w:r>
      <w:r>
        <w:t xml:space="preserve"> Ensure secure vi</w:t>
      </w:r>
      <w:r>
        <w:t>deo sessions and encrypted records</w:t>
      </w:r>
      <w:r>
        <w:br/>
      </w:r>
      <w:r>
        <w:t>💬</w:t>
      </w:r>
      <w:r>
        <w:t xml:space="preserve"> Send automatic reminders to reduce no-shows</w:t>
      </w:r>
      <w:r>
        <w:br/>
      </w:r>
      <w:r>
        <w:t>🗂</w:t>
      </w:r>
      <w:r>
        <w:t>️</w:t>
      </w:r>
      <w:r>
        <w:t xml:space="preserve"> Manage treatment notes, progress, and reports in one place</w:t>
      </w:r>
      <w:r>
        <w:br/>
      </w:r>
      <w:r>
        <w:t>💳</w:t>
      </w:r>
      <w:r>
        <w:t xml:space="preserve"> Automate payments with a clear, per-session fee model</w:t>
      </w:r>
    </w:p>
    <w:p w:rsidR="00FA2A6D" w:rsidRDefault="0072767C">
      <w:pPr>
        <w:pStyle w:val="Heading1"/>
      </w:pPr>
      <w:r>
        <w:t>Bring Care Closer, Wherever You Are</w:t>
      </w:r>
    </w:p>
    <w:p w:rsidR="00FA2A6D" w:rsidRDefault="0072767C">
      <w:r>
        <w:t>Telehealth and Tel</w:t>
      </w:r>
      <w:r>
        <w:t>etherapy break down barriers to mental health support. MindBridge helps you deliver exceptional virtual care, while staying secure and organized.</w:t>
      </w:r>
      <w:r>
        <w:br/>
      </w:r>
      <w:r>
        <w:br/>
      </w:r>
      <w:r>
        <w:t>👉</w:t>
      </w:r>
      <w:r>
        <w:t xml:space="preserve"> Get started with MindBridge today — only pay as you serve.</w:t>
      </w:r>
    </w:p>
    <w:sectPr w:rsidR="00FA2A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2767C"/>
    <w:rsid w:val="00AA1D8D"/>
    <w:rsid w:val="00B47730"/>
    <w:rsid w:val="00CB0664"/>
    <w:rsid w:val="00FA2A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820346D-47E6-4D7D-A4DB-BC21ED9DB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327EBF-3FF2-4CAA-AB96-843F3CB9C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Rasham</cp:lastModifiedBy>
  <cp:revision>2</cp:revision>
  <dcterms:created xsi:type="dcterms:W3CDTF">2025-06-27T06:49:00Z</dcterms:created>
  <dcterms:modified xsi:type="dcterms:W3CDTF">2025-06-27T06:49:00Z</dcterms:modified>
  <cp:category/>
</cp:coreProperties>
</file>