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BIM Execution Plan</w:t>
      </w:r>
    </w:p>
    <w:p>
      <w:pPr>
        <w:pStyle w:val="Heading1"/>
      </w:pPr>
      <w:r>
        <w:t>1. Executive Summary</w:t>
      </w:r>
    </w:p>
    <w:p>
      <w:r>
        <w:t>This is a sample BIM Execution Plan for testing purposes. It demonstrates the structure and content of a typical BEP document.</w:t>
      </w:r>
    </w:p>
    <w:p>
      <w:pPr>
        <w:pStyle w:val="Heading1"/>
      </w:pPr>
      <w:r>
        <w:t>2. Project Information</w:t>
      </w:r>
    </w:p>
    <w:p>
      <w:r>
        <w:t>Project Name: Sample Office Building</w:t>
      </w:r>
    </w:p>
    <w:p>
      <w:r>
        <w:t>Location: Test City, Test State</w:t>
      </w:r>
    </w:p>
    <w:p>
      <w:r>
        <w:t>Project Type: Commercial Office Building</w:t>
      </w:r>
    </w:p>
    <w:p>
      <w:pPr>
        <w:pStyle w:val="Heading1"/>
      </w:pPr>
      <w:r>
        <w:t>3. BIM Objectives</w:t>
      </w:r>
    </w:p>
    <w:p>
      <w:r>
        <w:t>The primary objectives of this BIM implementation include improved coordination, clash detection, and enhanced project delivery.</w:t>
      </w:r>
    </w:p>
    <w:p>
      <w:pPr>
        <w:pStyle w:val="Heading1"/>
      </w:pPr>
      <w:r>
        <w:t>4. Roles and Responsibilities</w:t>
      </w:r>
    </w:p>
    <w:p>
      <w:r>
        <w:t>The project team includes architects, engineers, contractors, and BIM coordinators with specific responsibilities for model development and management.</w:t>
      </w:r>
    </w:p>
    <w:p>
      <w:pPr>
        <w:pStyle w:val="Heading1"/>
      </w:pPr>
      <w:r>
        <w:t>5. Technology Requirements</w:t>
      </w:r>
    </w:p>
    <w:p>
      <w:r>
        <w:t>The project will utilize industry-standard BIM software including Revit, Navisworks, and BIM 360 for collaboration.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