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20013" w:w="14173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nuqh9hks6jz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2026학년도 4월 교육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2026학년도 6월 교육 계획</w:t>
      </w:r>
    </w:p>
    <w:tbl>
      <w:tblPr>
        <w:tblStyle w:val="Table1"/>
        <w:tblW w:w="131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695"/>
        <w:gridCol w:w="10125"/>
        <w:tblGridChange w:id="0">
          <w:tblGrid>
            <w:gridCol w:w="1290"/>
            <w:gridCol w:w="1695"/>
            <w:gridCol w:w="1012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주차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날짜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추진 </w:t>
            </w:r>
            <w:commentRangeStart w:id="0"/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내용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6.1.(월)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생태전환교육 및 환경교육 주간(~6.5, 전교생, 정민주)</w:t>
            </w:r>
          </w:p>
        </w:tc>
      </w:tr>
      <w:tr>
        <w:trPr>
          <w:cantSplit w:val="0"/>
          <w:trHeight w:val="454.999999999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6.2.(화)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6.3.(수)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지방선거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999999999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6.4.(목)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학생 자치 운영 우수 사례 학교 견학(13:50~, 청하초등학교, 관련 교직원)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6.5.(금)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6.8.(월)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6.9.(화)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54.999999999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6.10.(수)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6학년 마음쉼표의 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6.11.(목)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6월 1회 장량 꿈끼 나눔 버스킹 (8:20~8:50, 강당, 송윤아)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6.12.(금)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6.15.(월)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동료 장학 주간(~6/26, 전교원, 이승미)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1학년 마음쉼표의 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6.16.(화)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6.17.(수)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교직원 심폐소생술교육(13:50~16:50, 전교직원, 꿈빛마루, 양정인)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6월 사이버보안 진단의 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6.18.(목)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6.19.(금)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6.22.(월)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7월 교육 계획 수합(~6/26, 전교직원, 교무기획부)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수업공개: 1학년(2교시, 1-1, 박모라),  보건(3교시, 보건교육실, 양정인), 체육(4교시, 꿈빛마루, 권혁철)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사후협의회: 1학년(14:00~, 1-1)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6.23.(화)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수업공개: 과학(2교시, 과학실2, 이승미),영양(1교시,6-5,권수현)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6.24.(수)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수업공개: 특수(1교시, 도움반, 김민성), 2학년(2교시, 2-1, 이하늬), 영어(4교시, 영어전담실, 정채린)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사후협의회: 2학년(14:00~, 2-1), 전담(14:30~, 과학실2), 특수/비교과(15:00~, 2층 교무회의실)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전교어린이회의(13:50~, 6-2, 전교임원 및 4-6학년 학급임원)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6.25.(목)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6월 2회 장량 꿈끼 나눔 버스킹 (8:20~8:50, 강당, 송윤아)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수업공개: 6학년(2교시, 6-4, 김재민), 5학년(4교시, 5-3, 심보승)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사후협의회: 5학년(15:00~, 5-3), 6학년(15:30~, 6-4)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6.26.(금)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수업공개: 4학년(1교시, 4-1, 송준석), 3학년(2교시, 3-1, 조익현)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사후협의회: 3학년(15:00~, 3-1), 4학년(15:30~, 4-1)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식생활관  마음쉼표의 날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6.29.(월)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여름 방학 계획 수립(~7/3, 전교원, 이가을)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7월 부장 협의회(15:00~, 학년 부장 및 업무 부장·행정실장·늘봄실장, 교장실)</w:t>
            </w:r>
          </w:p>
        </w:tc>
      </w:tr>
      <w:tr>
        <w:trPr>
          <w:cantSplit w:val="0"/>
          <w:trHeight w:val="439.999999999999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Gulim" w:cs="Gulim" w:eastAsia="Gulim" w:hAnsi="Gulim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0"/>
                <w:szCs w:val="20"/>
                <w:rtl w:val="0"/>
              </w:rPr>
              <w:t xml:space="preserve">6.30.(화)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ulim" w:cs="Gulim" w:eastAsia="Gulim" w:hAnsi="Gulim"/>
                <w:sz w:val="20"/>
                <w:szCs w:val="20"/>
              </w:rPr>
            </w:pPr>
            <w:r w:rsidDel="00000000" w:rsidR="00000000" w:rsidRPr="00000000">
              <w:rPr>
                <w:rFonts w:ascii="Gulim" w:cs="Gulim" w:eastAsia="Gulim" w:hAnsi="Gulim"/>
                <w:sz w:val="20"/>
                <w:szCs w:val="20"/>
                <w:rtl w:val="0"/>
              </w:rPr>
              <w:t xml:space="preserve">▪ 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Gulim" w:cs="Gulim" w:eastAsia="Gulim" w:hAnsi="Gulim"/>
          <w:b w:val="1"/>
          <w:bCs w:val="1"/>
          <w:sz w:val="20"/>
          <w:szCs w:val="20"/>
        </w:rPr>
        <w:sectPr>
          <w:headerReference r:id="rId7" w:type="default"/>
          <w:type w:val="nextPage"/>
          <w:pgSz w:h="20013" w:w="14173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ulim" w:cs="Gulim" w:eastAsia="Gulim" w:hAnsi="Gulim"/>
          <w:b w:val="1"/>
          <w:bCs w:val="1"/>
          <w:sz w:val="20"/>
          <w:szCs w:val="20"/>
        </w:rPr>
        <w:sectPr>
          <w:headerReference r:id="rId8" w:type="default"/>
          <w:type w:val="nextPage"/>
          <w:pgSz w:h="20013" w:w="14173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u46pxw648cs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headerReference r:id="rId9" w:type="default"/>
          <w:type w:val="nextPage"/>
          <w:pgSz w:h="20013" w:w="14173" w:orient="portrait"/>
          <w:pgMar w:bottom="566.9291338582677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0" w:type="default"/>
          <w:type w:val="nextPage"/>
          <w:pgSz w:h="20013" w:w="14173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sfhihah1rgc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탭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20013" w:w="14173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가을" w:id="0" w:date="2025-09-19T04:10:53Z"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&lt;입력 요령&gt;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00교육주간(기간, 담당자)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예)생명존중교육주간(~9/13, 최교사)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학교행사명(시간 또는 기간, 장소, 담당자)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예) 안전교육캠페인(8:00~8:40, 운동장, 김교사)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출장 또는 연수명(시간 또는 기간, 장소, 참석자)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-예) 생성교육과정연수(15:00~, 포항교육지원청, 이교사)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0학년 마음 쉼표의 날(13:50~, 북구 일원)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ulim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5.xml"/><Relationship Id="rId10" Type="http://schemas.openxmlformats.org/officeDocument/2006/relationships/header" Target="header4.xml"/><Relationship Id="rId9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