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Introducción (Cosiaca):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“! Hola carebolas!Hoy tenemos a la Madre Laura, la primera santa colombiana… La que cambió los rezos por selvas y, a punta de rosario, se ganó más devotos que un político en campaña. ¡Recibámosla con la devoción que se merece, a ver si nos hace un milagrito!”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______________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Pregunta 1 (Cosiaca):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“Madrecita, ¿cuál fue su mayor desafío, aguantar la pobreza en que creció, o sostenerse a las tentaciones del mundo?”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Respuesta 1 (Madre Laura):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“Pobreza tuve toda la vida; tentaciones tuve de sobra… con poder, bigote y sotana. Pero a Dios lo tuve siempre cuidando mi alma.”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______________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Pregunta 2 (Cosiaca):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“Madrecita, si yo rezo siete rosarios y los mil Jesuses, ¿usted me puede hacer el milagrito pa’ ganarme la Lotería de Medellín?”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Respuesta 2 (Madre Laura):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“Yo soy religiosa, no bruja. Y si supiera cuál es el número ganador, lo jugaba; y si me lo ganaba, ¡colgaba los hábitos!”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______________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Pregunta 3 (Cosiaca):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“¿Cómo convenció a tantos pueblos indígenas de que se arrodillaran ante un Dios que no conocían?”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Respuesta 3 (Madre Laura):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“Solo les mostré un Dios que ama, ante los dioses humanos y supremos que los castigaban por todo.”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______________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Cierre (Cosiaca):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“Se nos va la Madre Laura, a seguir disfrutando de este maravilloso cumpleaños de Medellín. Esta santa paisa… la única que ha sido mujer, santa y berraca. ¡Todo un ejemplo de vida inspirada en los hábitos de San Cosiaca!”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Saca la lengua , luego sierra con una sonrisa picara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