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1AEE6" w14:textId="77777777" w:rsidR="00060FF7" w:rsidRDefault="00000000">
      <w:pPr>
        <w:pBdr>
          <w:bottom w:val="single" w:sz="6" w:space="1" w:color="000000"/>
        </w:pBdr>
        <w:shd w:val="clear" w:color="auto" w:fill="FFFFFF"/>
        <w:spacing w:after="280"/>
        <w:jc w:val="center"/>
        <w:rPr>
          <w:b/>
          <w:bCs/>
          <w:sz w:val="28"/>
          <w:szCs w:val="28"/>
        </w:rPr>
      </w:pPr>
      <w:r>
        <w:rPr>
          <w:b/>
          <w:bCs/>
          <w:sz w:val="28"/>
          <w:szCs w:val="28"/>
        </w:rPr>
        <w:t>CS 537 Programming Project – James Hansen and Noah Cordova</w:t>
      </w:r>
    </w:p>
    <w:p w14:paraId="522F800D" w14:textId="77777777" w:rsidR="00060FF7" w:rsidRDefault="00000000">
      <w:pPr>
        <w:jc w:val="center"/>
        <w:rPr>
          <w:b/>
          <w:bCs/>
        </w:rPr>
      </w:pPr>
      <w:r>
        <w:rPr>
          <w:b/>
          <w:bCs/>
        </w:rPr>
        <w:t>7) Create an object bag of accessories and add it to Hero as a DOF (DOF-</w:t>
      </w:r>
      <w:proofErr w:type="spellStart"/>
      <w:r>
        <w:rPr>
          <w:b/>
          <w:bCs/>
        </w:rPr>
        <w:t>ObjBag</w:t>
      </w:r>
      <w:proofErr w:type="spellEnd"/>
      <w:r>
        <w:rPr>
          <w:b/>
          <w:bCs/>
        </w:rPr>
        <w:t>)</w:t>
      </w:r>
    </w:p>
    <w:p w14:paraId="03504C0B" w14:textId="77777777" w:rsidR="00060FF7" w:rsidRDefault="00060FF7">
      <w:pPr>
        <w:shd w:val="clear" w:color="auto" w:fill="FFFFFF"/>
        <w:jc w:val="both"/>
      </w:pPr>
    </w:p>
    <w:p w14:paraId="3A81E2E4" w14:textId="77777777" w:rsidR="00060FF7" w:rsidRDefault="00000000">
      <w:pPr>
        <w:shd w:val="clear" w:color="auto" w:fill="FFFFFF"/>
        <w:jc w:val="both"/>
      </w:pPr>
      <w:r>
        <w:t xml:space="preserve">&gt; Repo: </w:t>
      </w:r>
      <w:hyperlink r:id="rId8">
        <w:r>
          <w:rPr>
            <w:color w:val="0563C1"/>
            <w:u w:val="single"/>
          </w:rPr>
          <w:t>https://github.com/cosignal/CS537_Project_JamesHansen_NoahCordova</w:t>
        </w:r>
      </w:hyperlink>
    </w:p>
    <w:p w14:paraId="23EA14B5" w14:textId="77777777" w:rsidR="00060FF7" w:rsidRDefault="00060FF7">
      <w:pPr>
        <w:shd w:val="clear" w:color="auto" w:fill="FFFFFF"/>
        <w:jc w:val="both"/>
      </w:pPr>
    </w:p>
    <w:p w14:paraId="66291FFF" w14:textId="77777777" w:rsidR="00060FF7" w:rsidRDefault="00000000">
      <w:pPr>
        <w:shd w:val="clear" w:color="auto" w:fill="FFFFFF"/>
        <w:ind w:firstLine="720"/>
        <w:jc w:val="both"/>
      </w:pPr>
      <w:r>
        <w:t>We first implemented two smart contract modules in the Move language for the Sui blockchain, in line with the approaches described in the paper “A Study on The Performances of Sui Move Object-Centric Models” (Nahid Ebrahimi Majd, et al):</w:t>
      </w:r>
    </w:p>
    <w:p w14:paraId="52BD54F9" w14:textId="77777777" w:rsidR="00060FF7" w:rsidRDefault="00060FF7">
      <w:pPr>
        <w:shd w:val="clear" w:color="auto" w:fill="FFFFFF"/>
        <w:jc w:val="both"/>
      </w:pPr>
    </w:p>
    <w:p w14:paraId="4471BE68" w14:textId="77777777" w:rsidR="00060FF7" w:rsidRDefault="00000000">
      <w:pPr>
        <w:numPr>
          <w:ilvl w:val="0"/>
          <w:numId w:val="1"/>
        </w:numPr>
        <w:pBdr>
          <w:top w:val="nil"/>
          <w:left w:val="nil"/>
          <w:bottom w:val="nil"/>
          <w:right w:val="nil"/>
          <w:between w:val="nil"/>
        </w:pBdr>
        <w:shd w:val="clear" w:color="auto" w:fill="FFFFFF"/>
        <w:jc w:val="both"/>
        <w:rPr>
          <w:color w:val="000000"/>
        </w:rPr>
      </w:pPr>
      <w:r>
        <w:rPr>
          <w:color w:val="000000"/>
        </w:rPr>
        <w:t>`</w:t>
      </w:r>
      <w:proofErr w:type="spellStart"/>
      <w:r>
        <w:rPr>
          <w:color w:val="000000"/>
        </w:rPr>
        <w:t>D_hero_with_object_bag_in_dynamic_obj_field.move</w:t>
      </w:r>
      <w:proofErr w:type="spellEnd"/>
      <w:r>
        <w:rPr>
          <w:color w:val="000000"/>
        </w:rPr>
        <w:t>`</w:t>
      </w:r>
      <w:r>
        <w:t xml:space="preserve"> : F</w:t>
      </w:r>
      <w:r>
        <w:rPr>
          <w:color w:val="000000"/>
        </w:rPr>
        <w:t xml:space="preserve">eaturing a Dynamic Object Field (DOF) </w:t>
      </w:r>
      <w:r>
        <w:t xml:space="preserve">instance </w:t>
      </w:r>
      <w:r>
        <w:rPr>
          <w:color w:val="000000"/>
        </w:rPr>
        <w:t>of a Bag (unordered</w:t>
      </w:r>
      <w:r>
        <w:t>) collection for the Hero object, with functions defined for core operations: Create, Access, Update, and Delete.</w:t>
      </w:r>
      <w:r>
        <w:rPr>
          <w:color w:val="000000"/>
        </w:rPr>
        <w:br/>
      </w:r>
    </w:p>
    <w:p w14:paraId="5AA26F7A" w14:textId="77777777" w:rsidR="00060FF7" w:rsidRDefault="00000000">
      <w:pPr>
        <w:numPr>
          <w:ilvl w:val="0"/>
          <w:numId w:val="1"/>
        </w:numPr>
        <w:pBdr>
          <w:top w:val="nil"/>
          <w:left w:val="nil"/>
          <w:bottom w:val="nil"/>
          <w:right w:val="nil"/>
          <w:between w:val="nil"/>
        </w:pBdr>
        <w:shd w:val="clear" w:color="auto" w:fill="FFFFFF"/>
        <w:jc w:val="both"/>
        <w:rPr>
          <w:color w:val="000000"/>
        </w:rPr>
      </w:pPr>
      <w:r>
        <w:rPr>
          <w:color w:val="000000"/>
        </w:rPr>
        <w:t>`</w:t>
      </w:r>
      <w:proofErr w:type="spellStart"/>
      <w:r>
        <w:rPr>
          <w:color w:val="000000"/>
        </w:rPr>
        <w:t>D_hero_with_obj_bag_and_vector</w:t>
      </w:r>
      <w:proofErr w:type="spellEnd"/>
      <w:r>
        <w:rPr>
          <w:color w:val="000000"/>
        </w:rPr>
        <w:t xml:space="preserve">` : Featuring code similar to the </w:t>
      </w:r>
      <w:r>
        <w:t>aforementioned</w:t>
      </w:r>
      <w:r>
        <w:rPr>
          <w:color w:val="000000"/>
        </w:rPr>
        <w:t xml:space="preserve">, but with the inclusion of a large vector used to stress-test performance on large numbers of associated child objects. </w:t>
      </w:r>
    </w:p>
    <w:p w14:paraId="249B710A" w14:textId="77777777" w:rsidR="00060FF7" w:rsidRDefault="00060FF7">
      <w:pPr>
        <w:shd w:val="clear" w:color="auto" w:fill="FFFFFF"/>
        <w:jc w:val="both"/>
      </w:pPr>
    </w:p>
    <w:p w14:paraId="7A4C5EAD" w14:textId="77777777" w:rsidR="00060FF7" w:rsidRDefault="00000000">
      <w:pPr>
        <w:shd w:val="clear" w:color="auto" w:fill="FFFFFF"/>
        <w:jc w:val="both"/>
      </w:pPr>
      <w:r>
        <w:tab/>
        <w:t xml:space="preserve">We then deployed these contracts locally via Sui </w:t>
      </w:r>
      <w:proofErr w:type="spellStart"/>
      <w:r>
        <w:t>LocalNet</w:t>
      </w:r>
      <w:proofErr w:type="spellEnd"/>
      <w:r>
        <w:t xml:space="preserve">, noting the associated transaction fees from the digest: Execution/Computation Fee, Storage Fee, Storage Rebate, and Total Fee (which is </w:t>
      </w:r>
      <w:proofErr w:type="spellStart"/>
      <w:r>
        <w:t>Execution+Storage-Rebate</w:t>
      </w:r>
      <w:proofErr w:type="spellEnd"/>
      <w:r>
        <w:t>).</w:t>
      </w:r>
    </w:p>
    <w:p w14:paraId="5ED90F14" w14:textId="77777777" w:rsidR="00060FF7" w:rsidRDefault="00060FF7">
      <w:pPr>
        <w:shd w:val="clear" w:color="auto" w:fill="FFFFFF"/>
        <w:jc w:val="both"/>
      </w:pPr>
    </w:p>
    <w:p w14:paraId="48245266" w14:textId="77777777" w:rsidR="00060FF7" w:rsidRDefault="00000000">
      <w:pPr>
        <w:shd w:val="clear" w:color="auto" w:fill="FFFFFF"/>
        <w:jc w:val="both"/>
        <w:rPr>
          <w:b/>
          <w:bCs/>
        </w:rPr>
      </w:pPr>
      <w:r>
        <w:rPr>
          <w:b/>
          <w:bCs/>
        </w:rPr>
        <w:t>`</w:t>
      </w:r>
      <w:proofErr w:type="spellStart"/>
      <w:r>
        <w:rPr>
          <w:b/>
          <w:bCs/>
        </w:rPr>
        <w:t>D_hero_with_obj_bag_in_dynamic_obj_field.move</w:t>
      </w:r>
      <w:proofErr w:type="spellEnd"/>
      <w:r>
        <w:rPr>
          <w:b/>
          <w:bCs/>
        </w:rPr>
        <w:t>` (non-vector) results:</w:t>
      </w:r>
    </w:p>
    <w:p w14:paraId="3479EE9E" w14:textId="77777777" w:rsidR="00060FF7" w:rsidRDefault="00060FF7">
      <w:pPr>
        <w:shd w:val="clear" w:color="auto" w:fill="FFFFFF"/>
        <w:jc w:val="both"/>
      </w:pPr>
    </w:p>
    <w:tbl>
      <w:tblPr>
        <w:tblStyle w:val="a"/>
        <w:tblW w:w="11775" w:type="dxa"/>
        <w:tblInd w:w="-1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5"/>
        <w:gridCol w:w="1800"/>
        <w:gridCol w:w="1800"/>
        <w:gridCol w:w="2115"/>
        <w:gridCol w:w="1965"/>
        <w:gridCol w:w="2430"/>
      </w:tblGrid>
      <w:tr w:rsidR="00060FF7" w14:paraId="25F3D06D" w14:textId="77777777">
        <w:tc>
          <w:tcPr>
            <w:tcW w:w="1665" w:type="dxa"/>
          </w:tcPr>
          <w:p w14:paraId="44C3FBE4" w14:textId="77777777" w:rsidR="00060FF7" w:rsidRDefault="00000000">
            <w:pPr>
              <w:jc w:val="both"/>
            </w:pPr>
            <w:r>
              <w:t>Operation</w:t>
            </w:r>
          </w:p>
        </w:tc>
        <w:tc>
          <w:tcPr>
            <w:tcW w:w="1800" w:type="dxa"/>
          </w:tcPr>
          <w:p w14:paraId="2DA32129" w14:textId="77777777" w:rsidR="00060FF7" w:rsidRDefault="00000000">
            <w:pPr>
              <w:jc w:val="both"/>
            </w:pPr>
            <w:r>
              <w:t>Total Fee (SUI)</w:t>
            </w:r>
          </w:p>
        </w:tc>
        <w:tc>
          <w:tcPr>
            <w:tcW w:w="1800" w:type="dxa"/>
          </w:tcPr>
          <w:p w14:paraId="663BF8BC" w14:textId="77777777" w:rsidR="00060FF7" w:rsidRDefault="00000000">
            <w:pPr>
              <w:jc w:val="both"/>
            </w:pPr>
            <w:r>
              <w:t>Total Fee (USD)</w:t>
            </w:r>
          </w:p>
        </w:tc>
        <w:tc>
          <w:tcPr>
            <w:tcW w:w="2115" w:type="dxa"/>
          </w:tcPr>
          <w:p w14:paraId="25C23225" w14:textId="77777777" w:rsidR="00060FF7" w:rsidRDefault="00000000">
            <w:pPr>
              <w:jc w:val="both"/>
            </w:pPr>
            <w:r>
              <w:t>Execution Fee (SUI)</w:t>
            </w:r>
          </w:p>
        </w:tc>
        <w:tc>
          <w:tcPr>
            <w:tcW w:w="1965" w:type="dxa"/>
          </w:tcPr>
          <w:p w14:paraId="260A73DC" w14:textId="77777777" w:rsidR="00060FF7" w:rsidRDefault="00000000">
            <w:pPr>
              <w:jc w:val="both"/>
            </w:pPr>
            <w:r>
              <w:t>Storage Fee (SUI)</w:t>
            </w:r>
          </w:p>
        </w:tc>
        <w:tc>
          <w:tcPr>
            <w:tcW w:w="2430" w:type="dxa"/>
          </w:tcPr>
          <w:p w14:paraId="7A0B7E28" w14:textId="77777777" w:rsidR="00060FF7" w:rsidRDefault="00000000">
            <w:pPr>
              <w:jc w:val="both"/>
            </w:pPr>
            <w:r>
              <w:t>Storage Rebate (SUI)</w:t>
            </w:r>
          </w:p>
        </w:tc>
      </w:tr>
      <w:tr w:rsidR="00060FF7" w14:paraId="634774FC" w14:textId="77777777">
        <w:tc>
          <w:tcPr>
            <w:tcW w:w="1665" w:type="dxa"/>
          </w:tcPr>
          <w:p w14:paraId="158F9DDF" w14:textId="77777777" w:rsidR="00060FF7" w:rsidRDefault="00000000">
            <w:pPr>
              <w:jc w:val="both"/>
            </w:pPr>
            <w:r>
              <w:t>Create</w:t>
            </w:r>
          </w:p>
        </w:tc>
        <w:tc>
          <w:tcPr>
            <w:tcW w:w="1800" w:type="dxa"/>
          </w:tcPr>
          <w:p w14:paraId="41A8374C" w14:textId="77777777" w:rsidR="00060FF7" w:rsidRDefault="00000000">
            <w:pPr>
              <w:jc w:val="both"/>
            </w:pPr>
            <w:r>
              <w:t>0.17603788</w:t>
            </w:r>
          </w:p>
        </w:tc>
        <w:tc>
          <w:tcPr>
            <w:tcW w:w="1800" w:type="dxa"/>
          </w:tcPr>
          <w:p w14:paraId="6D5E3CCB" w14:textId="77777777" w:rsidR="00060FF7" w:rsidRDefault="00000000">
            <w:pPr>
              <w:jc w:val="both"/>
            </w:pPr>
            <w:r>
              <w:t>0.29</w:t>
            </w:r>
          </w:p>
        </w:tc>
        <w:tc>
          <w:tcPr>
            <w:tcW w:w="2115" w:type="dxa"/>
          </w:tcPr>
          <w:p w14:paraId="534F1DF3" w14:textId="77777777" w:rsidR="00060FF7" w:rsidRDefault="00000000">
            <w:pPr>
              <w:jc w:val="both"/>
            </w:pPr>
            <w:r>
              <w:t>0.001</w:t>
            </w:r>
          </w:p>
        </w:tc>
        <w:tc>
          <w:tcPr>
            <w:tcW w:w="1965" w:type="dxa"/>
          </w:tcPr>
          <w:p w14:paraId="1D3CC3D4" w14:textId="77777777" w:rsidR="00060FF7" w:rsidRDefault="00000000">
            <w:pPr>
              <w:jc w:val="both"/>
            </w:pPr>
            <w:r>
              <w:t>0.176016</w:t>
            </w:r>
          </w:p>
        </w:tc>
        <w:tc>
          <w:tcPr>
            <w:tcW w:w="2430" w:type="dxa"/>
          </w:tcPr>
          <w:p w14:paraId="3F31599B" w14:textId="77777777" w:rsidR="00060FF7" w:rsidRDefault="00000000">
            <w:pPr>
              <w:jc w:val="both"/>
            </w:pPr>
            <w:r>
              <w:t>0.00097812</w:t>
            </w:r>
          </w:p>
        </w:tc>
      </w:tr>
      <w:tr w:rsidR="00060FF7" w14:paraId="04EB4161" w14:textId="77777777">
        <w:tc>
          <w:tcPr>
            <w:tcW w:w="1665" w:type="dxa"/>
          </w:tcPr>
          <w:p w14:paraId="475FD40B" w14:textId="77777777" w:rsidR="00060FF7" w:rsidRDefault="00000000">
            <w:pPr>
              <w:jc w:val="both"/>
            </w:pPr>
            <w:r>
              <w:t>Access</w:t>
            </w:r>
          </w:p>
        </w:tc>
        <w:tc>
          <w:tcPr>
            <w:tcW w:w="1800" w:type="dxa"/>
          </w:tcPr>
          <w:p w14:paraId="4256846F" w14:textId="77777777" w:rsidR="00060FF7" w:rsidRDefault="00000000">
            <w:pPr>
              <w:jc w:val="both"/>
            </w:pPr>
            <w:r>
              <w:t>0.22502515</w:t>
            </w:r>
          </w:p>
        </w:tc>
        <w:tc>
          <w:tcPr>
            <w:tcW w:w="1800" w:type="dxa"/>
          </w:tcPr>
          <w:p w14:paraId="0C237962" w14:textId="77777777" w:rsidR="00060FF7" w:rsidRDefault="00000000">
            <w:pPr>
              <w:jc w:val="both"/>
            </w:pPr>
            <w:r>
              <w:t>0.37</w:t>
            </w:r>
          </w:p>
        </w:tc>
        <w:tc>
          <w:tcPr>
            <w:tcW w:w="2115" w:type="dxa"/>
          </w:tcPr>
          <w:p w14:paraId="47F45D06" w14:textId="77777777" w:rsidR="00060FF7" w:rsidRDefault="00000000">
            <w:pPr>
              <w:jc w:val="both"/>
            </w:pPr>
            <w:r>
              <w:t>0.225</w:t>
            </w:r>
          </w:p>
        </w:tc>
        <w:tc>
          <w:tcPr>
            <w:tcW w:w="1965" w:type="dxa"/>
          </w:tcPr>
          <w:p w14:paraId="04A18068" w14:textId="77777777" w:rsidR="00060FF7" w:rsidRDefault="00000000">
            <w:pPr>
              <w:jc w:val="both"/>
            </w:pPr>
            <w:r>
              <w:t>0.002515</w:t>
            </w:r>
          </w:p>
        </w:tc>
        <w:tc>
          <w:tcPr>
            <w:tcW w:w="2430" w:type="dxa"/>
          </w:tcPr>
          <w:p w14:paraId="42C7C55C" w14:textId="77777777" w:rsidR="00060FF7" w:rsidRDefault="00000000">
            <w:pPr>
              <w:jc w:val="both"/>
            </w:pPr>
            <w:r>
              <w:t>0.00249044</w:t>
            </w:r>
          </w:p>
        </w:tc>
      </w:tr>
      <w:tr w:rsidR="00060FF7" w14:paraId="02935973" w14:textId="77777777">
        <w:tc>
          <w:tcPr>
            <w:tcW w:w="1665" w:type="dxa"/>
          </w:tcPr>
          <w:p w14:paraId="5037C961" w14:textId="77777777" w:rsidR="00060FF7" w:rsidRDefault="00000000">
            <w:pPr>
              <w:jc w:val="both"/>
            </w:pPr>
            <w:r>
              <w:t>Update</w:t>
            </w:r>
          </w:p>
        </w:tc>
        <w:tc>
          <w:tcPr>
            <w:tcW w:w="1800" w:type="dxa"/>
          </w:tcPr>
          <w:p w14:paraId="07356F59" w14:textId="77777777" w:rsidR="00060FF7" w:rsidRDefault="00000000">
            <w:pPr>
              <w:jc w:val="both"/>
            </w:pPr>
            <w:r>
              <w:t>0.41507296</w:t>
            </w:r>
          </w:p>
        </w:tc>
        <w:tc>
          <w:tcPr>
            <w:tcW w:w="1800" w:type="dxa"/>
          </w:tcPr>
          <w:p w14:paraId="27FD6C65" w14:textId="77777777" w:rsidR="00060FF7" w:rsidRDefault="00000000">
            <w:pPr>
              <w:jc w:val="both"/>
            </w:pPr>
            <w:r>
              <w:t>0.69</w:t>
            </w:r>
          </w:p>
        </w:tc>
        <w:tc>
          <w:tcPr>
            <w:tcW w:w="2115" w:type="dxa"/>
          </w:tcPr>
          <w:p w14:paraId="403427F9" w14:textId="77777777" w:rsidR="00060FF7" w:rsidRDefault="00000000">
            <w:pPr>
              <w:jc w:val="both"/>
            </w:pPr>
            <w:r>
              <w:t>0.415</w:t>
            </w:r>
          </w:p>
        </w:tc>
        <w:tc>
          <w:tcPr>
            <w:tcW w:w="1965" w:type="dxa"/>
          </w:tcPr>
          <w:p w14:paraId="2BEE47A9" w14:textId="77777777" w:rsidR="00060FF7" w:rsidRDefault="00000000">
            <w:pPr>
              <w:jc w:val="both"/>
            </w:pPr>
            <w:r>
              <w:t>0.007296</w:t>
            </w:r>
          </w:p>
        </w:tc>
        <w:tc>
          <w:tcPr>
            <w:tcW w:w="2430" w:type="dxa"/>
          </w:tcPr>
          <w:p w14:paraId="6F3FEDD1" w14:textId="77777777" w:rsidR="00060FF7" w:rsidRDefault="00000000">
            <w:pPr>
              <w:jc w:val="both"/>
            </w:pPr>
            <w:r>
              <w:t>0.00722304</w:t>
            </w:r>
          </w:p>
        </w:tc>
      </w:tr>
      <w:tr w:rsidR="00060FF7" w14:paraId="231AD9B4" w14:textId="77777777">
        <w:tc>
          <w:tcPr>
            <w:tcW w:w="1665" w:type="dxa"/>
          </w:tcPr>
          <w:p w14:paraId="69DB4141" w14:textId="77777777" w:rsidR="00060FF7" w:rsidRDefault="00000000">
            <w:pPr>
              <w:jc w:val="both"/>
            </w:pPr>
            <w:r>
              <w:t>Delete</w:t>
            </w:r>
          </w:p>
        </w:tc>
        <w:tc>
          <w:tcPr>
            <w:tcW w:w="1800" w:type="dxa"/>
          </w:tcPr>
          <w:p w14:paraId="1B634877" w14:textId="77777777" w:rsidR="00060FF7" w:rsidRDefault="00000000">
            <w:pPr>
              <w:jc w:val="both"/>
            </w:pPr>
            <w:r>
              <w:t>-0.01631789</w:t>
            </w:r>
          </w:p>
        </w:tc>
        <w:tc>
          <w:tcPr>
            <w:tcW w:w="1800" w:type="dxa"/>
          </w:tcPr>
          <w:p w14:paraId="4ADFAC49" w14:textId="77777777" w:rsidR="00060FF7" w:rsidRDefault="00000000">
            <w:pPr>
              <w:jc w:val="both"/>
            </w:pPr>
            <w:r>
              <w:t>-0.0271546041</w:t>
            </w:r>
          </w:p>
        </w:tc>
        <w:tc>
          <w:tcPr>
            <w:tcW w:w="2115" w:type="dxa"/>
          </w:tcPr>
          <w:p w14:paraId="01E1490F" w14:textId="77777777" w:rsidR="00060FF7" w:rsidRDefault="00000000">
            <w:pPr>
              <w:jc w:val="both"/>
            </w:pPr>
            <w:r>
              <w:t>0.001</w:t>
            </w:r>
          </w:p>
        </w:tc>
        <w:tc>
          <w:tcPr>
            <w:tcW w:w="1965" w:type="dxa"/>
          </w:tcPr>
          <w:p w14:paraId="3ABC8470" w14:textId="77777777" w:rsidR="00060FF7" w:rsidRDefault="00000000">
            <w:pPr>
              <w:jc w:val="both"/>
            </w:pPr>
            <w:r>
              <w:t>0.000988</w:t>
            </w:r>
          </w:p>
        </w:tc>
        <w:tc>
          <w:tcPr>
            <w:tcW w:w="2430" w:type="dxa"/>
          </w:tcPr>
          <w:p w14:paraId="6D319B2C" w14:textId="77777777" w:rsidR="00060FF7" w:rsidRDefault="00000000">
            <w:pPr>
              <w:jc w:val="both"/>
            </w:pPr>
            <w:r>
              <w:t>0.01830589</w:t>
            </w:r>
          </w:p>
        </w:tc>
      </w:tr>
    </w:tbl>
    <w:p w14:paraId="581E8576" w14:textId="77777777" w:rsidR="00060FF7" w:rsidRDefault="00060FF7">
      <w:pPr>
        <w:shd w:val="clear" w:color="auto" w:fill="FFFFFF"/>
        <w:jc w:val="both"/>
      </w:pPr>
    </w:p>
    <w:p w14:paraId="25F2ED1D" w14:textId="77777777" w:rsidR="00060FF7" w:rsidRDefault="00000000">
      <w:pPr>
        <w:shd w:val="clear" w:color="auto" w:fill="FFFFFF"/>
        <w:jc w:val="both"/>
      </w:pPr>
      <w:r>
        <w:tab/>
      </w:r>
      <w:proofErr w:type="spellStart"/>
      <w:r>
        <w:t>Localnet</w:t>
      </w:r>
      <w:proofErr w:type="spellEnd"/>
      <w:r>
        <w:t xml:space="preserve"> was chosen due to difficulties in running out of </w:t>
      </w:r>
      <w:proofErr w:type="spellStart"/>
      <w:r>
        <w:t>Testnet</w:t>
      </w:r>
      <w:proofErr w:type="spellEnd"/>
      <w:r>
        <w:t xml:space="preserve"> tokens over the course of repeated tests during development, so we do not have </w:t>
      </w:r>
      <w:proofErr w:type="spellStart"/>
      <w:r>
        <w:t>suiscan</w:t>
      </w:r>
      <w:proofErr w:type="spellEnd"/>
      <w:r>
        <w:t xml:space="preserve"> links to share as a result, but for accountability we noted the </w:t>
      </w:r>
      <w:proofErr w:type="spellStart"/>
      <w:r>
        <w:t>Localnet</w:t>
      </w:r>
      <w:proofErr w:type="spellEnd"/>
      <w:r>
        <w:t xml:space="preserve"> Transaction Digest strings for each function call:</w:t>
      </w:r>
    </w:p>
    <w:p w14:paraId="737F44ED" w14:textId="77777777" w:rsidR="00060FF7" w:rsidRDefault="00000000">
      <w:pPr>
        <w:numPr>
          <w:ilvl w:val="0"/>
          <w:numId w:val="2"/>
        </w:numPr>
        <w:shd w:val="clear" w:color="auto" w:fill="FFFFFF"/>
        <w:jc w:val="both"/>
      </w:pPr>
      <w:r>
        <w:t>Create : DvtUvTGMsBL21cQ6ET1Xvx1bA6UfSfW99eayayB8Ux85</w:t>
      </w:r>
    </w:p>
    <w:p w14:paraId="74843EAA" w14:textId="77777777" w:rsidR="00060FF7" w:rsidRDefault="00000000">
      <w:pPr>
        <w:numPr>
          <w:ilvl w:val="0"/>
          <w:numId w:val="2"/>
        </w:numPr>
        <w:shd w:val="clear" w:color="auto" w:fill="FFFFFF"/>
        <w:jc w:val="both"/>
      </w:pPr>
      <w:r>
        <w:t>Access : J5idho4CbDK9F54ADcyVdW6ApVuTLcmSFjzuQkvrb63i</w:t>
      </w:r>
    </w:p>
    <w:p w14:paraId="106508A8" w14:textId="77777777" w:rsidR="00060FF7" w:rsidRDefault="00000000">
      <w:pPr>
        <w:numPr>
          <w:ilvl w:val="0"/>
          <w:numId w:val="2"/>
        </w:numPr>
        <w:shd w:val="clear" w:color="auto" w:fill="FFFFFF"/>
        <w:jc w:val="both"/>
      </w:pPr>
      <w:r>
        <w:t>Update : Dve5jumzKeSaEAA8Pjy8yU2aAeRscGAAxzWBCt3aNRcy</w:t>
      </w:r>
    </w:p>
    <w:p w14:paraId="0F09C31E" w14:textId="77777777" w:rsidR="00060FF7" w:rsidRDefault="00000000">
      <w:pPr>
        <w:numPr>
          <w:ilvl w:val="0"/>
          <w:numId w:val="2"/>
        </w:numPr>
        <w:shd w:val="clear" w:color="auto" w:fill="FFFFFF"/>
        <w:jc w:val="both"/>
      </w:pPr>
      <w:r>
        <w:t>Delete : FvDJv9RNdVYiSYdFiy194kRtBXQ97WE44yDHZbJN1if7</w:t>
      </w:r>
    </w:p>
    <w:p w14:paraId="048EFE37" w14:textId="77777777" w:rsidR="00060FF7" w:rsidRDefault="00060FF7">
      <w:pPr>
        <w:shd w:val="clear" w:color="auto" w:fill="FFFFFF"/>
        <w:jc w:val="both"/>
      </w:pPr>
    </w:p>
    <w:p w14:paraId="7CBB2CD0" w14:textId="77777777" w:rsidR="00060FF7" w:rsidRDefault="00000000">
      <w:pPr>
        <w:shd w:val="clear" w:color="auto" w:fill="FFFFFF"/>
        <w:jc w:val="both"/>
      </w:pPr>
      <w:r>
        <w:tab/>
        <w:t>Note: the user was effectively refunded for a portion of their initial Create cost, resulting in a negative Fee value for the Delete call, as expected and highlighted in the paper.</w:t>
      </w:r>
    </w:p>
    <w:p w14:paraId="33B3278B" w14:textId="77777777" w:rsidR="00060FF7" w:rsidRDefault="00060FF7">
      <w:pPr>
        <w:shd w:val="clear" w:color="auto" w:fill="FFFFFF"/>
        <w:jc w:val="both"/>
      </w:pPr>
    </w:p>
    <w:p w14:paraId="7B00BC42" w14:textId="77777777" w:rsidR="00060FF7" w:rsidRDefault="00060FF7">
      <w:pPr>
        <w:shd w:val="clear" w:color="auto" w:fill="FFFFFF"/>
        <w:jc w:val="both"/>
      </w:pPr>
    </w:p>
    <w:p w14:paraId="66433C17" w14:textId="77777777" w:rsidR="00060FF7" w:rsidRDefault="00060FF7">
      <w:pPr>
        <w:shd w:val="clear" w:color="auto" w:fill="FFFFFF"/>
        <w:jc w:val="both"/>
      </w:pPr>
    </w:p>
    <w:p w14:paraId="3C6531F8" w14:textId="77777777" w:rsidR="00060FF7" w:rsidRDefault="00000000">
      <w:pPr>
        <w:shd w:val="clear" w:color="auto" w:fill="FFFFFF"/>
        <w:jc w:val="both"/>
        <w:rPr>
          <w:b/>
          <w:bCs/>
        </w:rPr>
      </w:pPr>
      <w:r>
        <w:rPr>
          <w:b/>
          <w:bCs/>
        </w:rPr>
        <w:lastRenderedPageBreak/>
        <w:t>`</w:t>
      </w:r>
      <w:proofErr w:type="spellStart"/>
      <w:r>
        <w:rPr>
          <w:b/>
          <w:bCs/>
        </w:rPr>
        <w:t>D_hero_with_obj_bag_and_vector.move</w:t>
      </w:r>
      <w:proofErr w:type="spellEnd"/>
      <w:r>
        <w:rPr>
          <w:b/>
          <w:bCs/>
        </w:rPr>
        <w:t>` (with vector) results:</w:t>
      </w:r>
    </w:p>
    <w:p w14:paraId="113ADB5A" w14:textId="77777777" w:rsidR="00060FF7" w:rsidRDefault="00060FF7">
      <w:pPr>
        <w:shd w:val="clear" w:color="auto" w:fill="FFFFFF"/>
        <w:jc w:val="both"/>
      </w:pPr>
    </w:p>
    <w:tbl>
      <w:tblPr>
        <w:tblStyle w:val="a0"/>
        <w:tblW w:w="12000" w:type="dxa"/>
        <w:tblInd w:w="-1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25"/>
        <w:gridCol w:w="1785"/>
        <w:gridCol w:w="1830"/>
        <w:gridCol w:w="2190"/>
        <w:gridCol w:w="2025"/>
        <w:gridCol w:w="2445"/>
      </w:tblGrid>
      <w:tr w:rsidR="00060FF7" w14:paraId="6A42D632" w14:textId="77777777">
        <w:tc>
          <w:tcPr>
            <w:tcW w:w="1725" w:type="dxa"/>
          </w:tcPr>
          <w:p w14:paraId="19FDC086" w14:textId="77777777" w:rsidR="00060FF7" w:rsidRDefault="00000000">
            <w:pPr>
              <w:jc w:val="both"/>
            </w:pPr>
            <w:r>
              <w:t>Operation</w:t>
            </w:r>
          </w:p>
        </w:tc>
        <w:tc>
          <w:tcPr>
            <w:tcW w:w="1785" w:type="dxa"/>
          </w:tcPr>
          <w:p w14:paraId="36CF8A54" w14:textId="77777777" w:rsidR="00060FF7" w:rsidRDefault="00000000">
            <w:pPr>
              <w:jc w:val="both"/>
            </w:pPr>
            <w:r>
              <w:t>Total Fee (SUI)</w:t>
            </w:r>
          </w:p>
        </w:tc>
        <w:tc>
          <w:tcPr>
            <w:tcW w:w="1830" w:type="dxa"/>
          </w:tcPr>
          <w:p w14:paraId="52FA9474" w14:textId="77777777" w:rsidR="00060FF7" w:rsidRDefault="00000000">
            <w:pPr>
              <w:jc w:val="both"/>
            </w:pPr>
            <w:r>
              <w:t>Total Fee (USD)</w:t>
            </w:r>
          </w:p>
        </w:tc>
        <w:tc>
          <w:tcPr>
            <w:tcW w:w="2190" w:type="dxa"/>
          </w:tcPr>
          <w:p w14:paraId="721DFB1B" w14:textId="77777777" w:rsidR="00060FF7" w:rsidRDefault="00000000">
            <w:pPr>
              <w:jc w:val="both"/>
            </w:pPr>
            <w:r>
              <w:t>Execution Fee (SUI)</w:t>
            </w:r>
          </w:p>
        </w:tc>
        <w:tc>
          <w:tcPr>
            <w:tcW w:w="2025" w:type="dxa"/>
          </w:tcPr>
          <w:p w14:paraId="03373A44" w14:textId="77777777" w:rsidR="00060FF7" w:rsidRDefault="00000000">
            <w:pPr>
              <w:jc w:val="both"/>
            </w:pPr>
            <w:r>
              <w:t>Storage Fee (SUI)</w:t>
            </w:r>
          </w:p>
        </w:tc>
        <w:tc>
          <w:tcPr>
            <w:tcW w:w="2445" w:type="dxa"/>
          </w:tcPr>
          <w:p w14:paraId="78C2F520" w14:textId="77777777" w:rsidR="00060FF7" w:rsidRDefault="00000000">
            <w:pPr>
              <w:jc w:val="both"/>
            </w:pPr>
            <w:r>
              <w:t>Storage Rebate (SUI)</w:t>
            </w:r>
          </w:p>
        </w:tc>
      </w:tr>
      <w:tr w:rsidR="00060FF7" w14:paraId="483F05C2" w14:textId="77777777">
        <w:tc>
          <w:tcPr>
            <w:tcW w:w="1725" w:type="dxa"/>
          </w:tcPr>
          <w:p w14:paraId="2120199A" w14:textId="77777777" w:rsidR="00060FF7" w:rsidRDefault="00000000">
            <w:pPr>
              <w:jc w:val="both"/>
            </w:pPr>
            <w:r>
              <w:t>Create</w:t>
            </w:r>
          </w:p>
        </w:tc>
        <w:tc>
          <w:tcPr>
            <w:tcW w:w="1785" w:type="dxa"/>
          </w:tcPr>
          <w:p w14:paraId="6782EFD3" w14:textId="77777777" w:rsidR="00060FF7" w:rsidRDefault="00000000">
            <w:pPr>
              <w:jc w:val="both"/>
            </w:pPr>
            <w:r>
              <w:t>0.30994988</w:t>
            </w:r>
          </w:p>
        </w:tc>
        <w:tc>
          <w:tcPr>
            <w:tcW w:w="1830" w:type="dxa"/>
          </w:tcPr>
          <w:p w14:paraId="25376B6A" w14:textId="77777777" w:rsidR="00060FF7" w:rsidRDefault="00000000">
            <w:pPr>
              <w:jc w:val="both"/>
            </w:pPr>
            <w:r>
              <w:t>0.52</w:t>
            </w:r>
          </w:p>
        </w:tc>
        <w:tc>
          <w:tcPr>
            <w:tcW w:w="2190" w:type="dxa"/>
          </w:tcPr>
          <w:p w14:paraId="5A207B5A" w14:textId="77777777" w:rsidR="00060FF7" w:rsidRDefault="00000000">
            <w:pPr>
              <w:jc w:val="both"/>
            </w:pPr>
            <w:r>
              <w:t>0.001</w:t>
            </w:r>
          </w:p>
        </w:tc>
        <w:tc>
          <w:tcPr>
            <w:tcW w:w="2025" w:type="dxa"/>
          </w:tcPr>
          <w:p w14:paraId="2B290E3A" w14:textId="77777777" w:rsidR="00060FF7" w:rsidRDefault="00000000">
            <w:pPr>
              <w:jc w:val="both"/>
            </w:pPr>
            <w:r>
              <w:t>0.309928</w:t>
            </w:r>
          </w:p>
        </w:tc>
        <w:tc>
          <w:tcPr>
            <w:tcW w:w="2445" w:type="dxa"/>
          </w:tcPr>
          <w:p w14:paraId="61139B70" w14:textId="77777777" w:rsidR="00060FF7" w:rsidRDefault="00000000">
            <w:pPr>
              <w:jc w:val="both"/>
            </w:pPr>
            <w:r>
              <w:t>0.00097812</w:t>
            </w:r>
          </w:p>
        </w:tc>
      </w:tr>
      <w:tr w:rsidR="00060FF7" w14:paraId="40AB07B8" w14:textId="77777777">
        <w:tc>
          <w:tcPr>
            <w:tcW w:w="1725" w:type="dxa"/>
          </w:tcPr>
          <w:p w14:paraId="34CCB6CC" w14:textId="77777777" w:rsidR="00060FF7" w:rsidRDefault="00000000">
            <w:pPr>
              <w:jc w:val="both"/>
            </w:pPr>
            <w:r>
              <w:t>Access</w:t>
            </w:r>
          </w:p>
        </w:tc>
        <w:tc>
          <w:tcPr>
            <w:tcW w:w="1785" w:type="dxa"/>
          </w:tcPr>
          <w:p w14:paraId="2C8D895A" w14:textId="77777777" w:rsidR="00060FF7" w:rsidRDefault="00000000">
            <w:pPr>
              <w:jc w:val="both"/>
            </w:pPr>
            <w:r>
              <w:t>0.22416134</w:t>
            </w:r>
          </w:p>
        </w:tc>
        <w:tc>
          <w:tcPr>
            <w:tcW w:w="1830" w:type="dxa"/>
          </w:tcPr>
          <w:p w14:paraId="4CDB01FC" w14:textId="77777777" w:rsidR="00060FF7" w:rsidRDefault="00000000">
            <w:pPr>
              <w:jc w:val="both"/>
            </w:pPr>
            <w:r>
              <w:t>0.37</w:t>
            </w:r>
          </w:p>
        </w:tc>
        <w:tc>
          <w:tcPr>
            <w:tcW w:w="2190" w:type="dxa"/>
          </w:tcPr>
          <w:p w14:paraId="08E7F48C" w14:textId="77777777" w:rsidR="00060FF7" w:rsidRDefault="00000000">
            <w:pPr>
              <w:jc w:val="both"/>
            </w:pPr>
            <w:r>
              <w:t>0.224</w:t>
            </w:r>
          </w:p>
        </w:tc>
        <w:tc>
          <w:tcPr>
            <w:tcW w:w="2025" w:type="dxa"/>
          </w:tcPr>
          <w:p w14:paraId="459D43B9" w14:textId="77777777" w:rsidR="00060FF7" w:rsidRDefault="00000000">
            <w:pPr>
              <w:jc w:val="both"/>
            </w:pPr>
            <w:r>
              <w:t>0.016134</w:t>
            </w:r>
          </w:p>
        </w:tc>
        <w:tc>
          <w:tcPr>
            <w:tcW w:w="2445" w:type="dxa"/>
          </w:tcPr>
          <w:p w14:paraId="3D3BF822" w14:textId="77777777" w:rsidR="00060FF7" w:rsidRDefault="00000000">
            <w:pPr>
              <w:jc w:val="both"/>
            </w:pPr>
            <w:r>
              <w:t>0.01597345</w:t>
            </w:r>
          </w:p>
        </w:tc>
      </w:tr>
      <w:tr w:rsidR="00060FF7" w14:paraId="1124ABBF" w14:textId="77777777">
        <w:tc>
          <w:tcPr>
            <w:tcW w:w="1725" w:type="dxa"/>
          </w:tcPr>
          <w:p w14:paraId="7C53EFBD" w14:textId="77777777" w:rsidR="00060FF7" w:rsidRDefault="00000000">
            <w:pPr>
              <w:jc w:val="both"/>
            </w:pPr>
            <w:r>
              <w:t>Update</w:t>
            </w:r>
          </w:p>
        </w:tc>
        <w:tc>
          <w:tcPr>
            <w:tcW w:w="1785" w:type="dxa"/>
          </w:tcPr>
          <w:p w14:paraId="3B2113F5" w14:textId="77777777" w:rsidR="00060FF7" w:rsidRDefault="00000000">
            <w:pPr>
              <w:jc w:val="both"/>
            </w:pPr>
            <w:r>
              <w:t>0.25320687</w:t>
            </w:r>
          </w:p>
        </w:tc>
        <w:tc>
          <w:tcPr>
            <w:tcW w:w="1830" w:type="dxa"/>
          </w:tcPr>
          <w:p w14:paraId="7F075FDD" w14:textId="77777777" w:rsidR="00060FF7" w:rsidRDefault="00000000">
            <w:pPr>
              <w:jc w:val="both"/>
            </w:pPr>
            <w:r>
              <w:t>0.42</w:t>
            </w:r>
          </w:p>
        </w:tc>
        <w:tc>
          <w:tcPr>
            <w:tcW w:w="2190" w:type="dxa"/>
          </w:tcPr>
          <w:p w14:paraId="58F59486" w14:textId="77777777" w:rsidR="00060FF7" w:rsidRDefault="00000000">
            <w:pPr>
              <w:jc w:val="both"/>
            </w:pPr>
            <w:r>
              <w:t>0.253</w:t>
            </w:r>
          </w:p>
        </w:tc>
        <w:tc>
          <w:tcPr>
            <w:tcW w:w="2025" w:type="dxa"/>
          </w:tcPr>
          <w:p w14:paraId="604FC09B" w14:textId="77777777" w:rsidR="00060FF7" w:rsidRDefault="00000000">
            <w:pPr>
              <w:jc w:val="both"/>
            </w:pPr>
            <w:r>
              <w:t>0.020687</w:t>
            </w:r>
          </w:p>
        </w:tc>
        <w:tc>
          <w:tcPr>
            <w:tcW w:w="2445" w:type="dxa"/>
          </w:tcPr>
          <w:p w14:paraId="6E9CD1AC" w14:textId="77777777" w:rsidR="00060FF7" w:rsidRDefault="00000000">
            <w:pPr>
              <w:jc w:val="both"/>
            </w:pPr>
            <w:r>
              <w:t>0.02048032</w:t>
            </w:r>
          </w:p>
        </w:tc>
      </w:tr>
      <w:tr w:rsidR="00060FF7" w14:paraId="04004106" w14:textId="77777777">
        <w:tc>
          <w:tcPr>
            <w:tcW w:w="1725" w:type="dxa"/>
          </w:tcPr>
          <w:p w14:paraId="46DD8665" w14:textId="77777777" w:rsidR="00060FF7" w:rsidRDefault="00000000">
            <w:pPr>
              <w:jc w:val="both"/>
            </w:pPr>
            <w:r>
              <w:t>Delete</w:t>
            </w:r>
          </w:p>
        </w:tc>
        <w:tc>
          <w:tcPr>
            <w:tcW w:w="1785" w:type="dxa"/>
          </w:tcPr>
          <w:p w14:paraId="3B799986" w14:textId="77777777" w:rsidR="00060FF7" w:rsidRDefault="00000000">
            <w:pPr>
              <w:jc w:val="both"/>
            </w:pPr>
            <w:r>
              <w:t>-0.02957518</w:t>
            </w:r>
          </w:p>
        </w:tc>
        <w:tc>
          <w:tcPr>
            <w:tcW w:w="1830" w:type="dxa"/>
          </w:tcPr>
          <w:p w14:paraId="4303726F" w14:textId="77777777" w:rsidR="00060FF7" w:rsidRDefault="00000000">
            <w:pPr>
              <w:jc w:val="both"/>
            </w:pPr>
            <w:r>
              <w:t>-0.0492160570</w:t>
            </w:r>
          </w:p>
        </w:tc>
        <w:tc>
          <w:tcPr>
            <w:tcW w:w="2190" w:type="dxa"/>
          </w:tcPr>
          <w:p w14:paraId="7649F479" w14:textId="77777777" w:rsidR="00060FF7" w:rsidRDefault="00000000">
            <w:pPr>
              <w:jc w:val="both"/>
            </w:pPr>
            <w:r>
              <w:t>0.001</w:t>
            </w:r>
          </w:p>
        </w:tc>
        <w:tc>
          <w:tcPr>
            <w:tcW w:w="2025" w:type="dxa"/>
          </w:tcPr>
          <w:p w14:paraId="0E34B23B" w14:textId="77777777" w:rsidR="00060FF7" w:rsidRDefault="00000000">
            <w:pPr>
              <w:jc w:val="both"/>
            </w:pPr>
            <w:r>
              <w:t>0.000988</w:t>
            </w:r>
          </w:p>
        </w:tc>
        <w:tc>
          <w:tcPr>
            <w:tcW w:w="2445" w:type="dxa"/>
          </w:tcPr>
          <w:p w14:paraId="16A6470B" w14:textId="77777777" w:rsidR="00060FF7" w:rsidRDefault="00000000">
            <w:pPr>
              <w:jc w:val="both"/>
            </w:pPr>
            <w:r>
              <w:t>0.03156318</w:t>
            </w:r>
          </w:p>
        </w:tc>
      </w:tr>
    </w:tbl>
    <w:p w14:paraId="18CB365C" w14:textId="77777777" w:rsidR="00060FF7" w:rsidRDefault="00060FF7">
      <w:pPr>
        <w:shd w:val="clear" w:color="auto" w:fill="FFFFFF"/>
        <w:jc w:val="both"/>
      </w:pPr>
    </w:p>
    <w:p w14:paraId="46F11D38" w14:textId="77777777" w:rsidR="00060FF7" w:rsidRDefault="00000000">
      <w:pPr>
        <w:shd w:val="clear" w:color="auto" w:fill="FFFFFF"/>
        <w:jc w:val="both"/>
      </w:pPr>
      <w:proofErr w:type="spellStart"/>
      <w:r>
        <w:t>Localnet</w:t>
      </w:r>
      <w:proofErr w:type="spellEnd"/>
      <w:r>
        <w:t xml:space="preserve"> Tx Digests:</w:t>
      </w:r>
    </w:p>
    <w:p w14:paraId="2AFAD738" w14:textId="77777777" w:rsidR="00060FF7" w:rsidRDefault="00000000">
      <w:pPr>
        <w:numPr>
          <w:ilvl w:val="0"/>
          <w:numId w:val="2"/>
        </w:numPr>
        <w:shd w:val="clear" w:color="auto" w:fill="FFFFFF"/>
        <w:jc w:val="both"/>
      </w:pPr>
      <w:r>
        <w:t>Create : 22jYCaWactZoUaCDsqUeV634jdyeqQjHd97k3UihaD21</w:t>
      </w:r>
    </w:p>
    <w:p w14:paraId="741F4C11" w14:textId="77777777" w:rsidR="00060FF7" w:rsidRDefault="00000000">
      <w:pPr>
        <w:numPr>
          <w:ilvl w:val="0"/>
          <w:numId w:val="2"/>
        </w:numPr>
        <w:shd w:val="clear" w:color="auto" w:fill="FFFFFF"/>
        <w:jc w:val="both"/>
      </w:pPr>
      <w:r>
        <w:t>Access : 3dPrCqA7BkvuDaU6bb1VEKhadrVM9kpt3dsQVkeLGJsZ</w:t>
      </w:r>
    </w:p>
    <w:p w14:paraId="6FB62860" w14:textId="77777777" w:rsidR="00060FF7" w:rsidRDefault="00000000">
      <w:pPr>
        <w:numPr>
          <w:ilvl w:val="0"/>
          <w:numId w:val="2"/>
        </w:numPr>
        <w:shd w:val="clear" w:color="auto" w:fill="FFFFFF"/>
        <w:jc w:val="both"/>
      </w:pPr>
      <w:r>
        <w:t>Update : 5DGaaQtQE3ZL5kHgT6A9Ph3c6ib7v2gnFXGMHtTFQKzE</w:t>
      </w:r>
    </w:p>
    <w:p w14:paraId="3A37E2FC" w14:textId="77777777" w:rsidR="00060FF7" w:rsidRDefault="00000000">
      <w:pPr>
        <w:numPr>
          <w:ilvl w:val="0"/>
          <w:numId w:val="2"/>
        </w:numPr>
        <w:shd w:val="clear" w:color="auto" w:fill="FFFFFF"/>
        <w:jc w:val="both"/>
      </w:pPr>
      <w:r>
        <w:t>Delete : Aey7qVjvmzM3UBwe1RHB1GwvKLEFRokvzsCK2ZgreDEv</w:t>
      </w:r>
    </w:p>
    <w:p w14:paraId="0D0BBDFC" w14:textId="77777777" w:rsidR="00060FF7" w:rsidRDefault="00060FF7">
      <w:pPr>
        <w:shd w:val="clear" w:color="auto" w:fill="FFFFFF"/>
        <w:jc w:val="both"/>
      </w:pPr>
    </w:p>
    <w:p w14:paraId="16841742" w14:textId="77777777" w:rsidR="00060FF7" w:rsidRDefault="00000000">
      <w:pPr>
        <w:shd w:val="clear" w:color="auto" w:fill="FFFFFF"/>
        <w:ind w:firstLine="720"/>
        <w:jc w:val="both"/>
      </w:pPr>
      <w:r>
        <w:t xml:space="preserve">For the solidity implementation, we used a mapping of structs as a data structure to emulate the stored object, containing the accessories (sword, shield, hat), a </w:t>
      </w:r>
      <w:proofErr w:type="spellStart"/>
      <w:r>
        <w:t>heroID</w:t>
      </w:r>
      <w:proofErr w:type="spellEnd"/>
      <w:r>
        <w:t xml:space="preserve">, and an array in place of a vector. CAUD functions were implemented for both </w:t>
      </w:r>
      <w:proofErr w:type="spellStart"/>
      <w:r>
        <w:t>HeroSmall.sol</w:t>
      </w:r>
      <w:proofErr w:type="spellEnd"/>
      <w:r>
        <w:t xml:space="preserve"> (no vector) and </w:t>
      </w:r>
      <w:proofErr w:type="spellStart"/>
      <w:r>
        <w:t>HeroLarge.sol</w:t>
      </w:r>
      <w:proofErr w:type="spellEnd"/>
      <w:r>
        <w:t xml:space="preserve"> (with vector). An injected provider environment linked to MetaMask wallet was used to deploy to the </w:t>
      </w:r>
      <w:proofErr w:type="spellStart"/>
      <w:r>
        <w:t>Sepolia</w:t>
      </w:r>
      <w:proofErr w:type="spellEnd"/>
      <w:r>
        <w:t xml:space="preserve"> </w:t>
      </w:r>
      <w:proofErr w:type="spellStart"/>
      <w:r>
        <w:t>Testnet</w:t>
      </w:r>
      <w:proofErr w:type="spellEnd"/>
      <w:r>
        <w:t>, all within the Remix online IDE. Solidity does not have the object store capabilities of Move, so here we only report Total Fee to make as fair a comparison as is possible.</w:t>
      </w:r>
    </w:p>
    <w:p w14:paraId="647D06FB" w14:textId="77777777" w:rsidR="00060FF7" w:rsidRDefault="00060FF7">
      <w:pPr>
        <w:shd w:val="clear" w:color="auto" w:fill="FFFFFF"/>
        <w:jc w:val="both"/>
      </w:pPr>
    </w:p>
    <w:p w14:paraId="6C7CBE04" w14:textId="5FCF4022" w:rsidR="00A74AFA" w:rsidRPr="00A74AFA" w:rsidRDefault="00000000">
      <w:pPr>
        <w:shd w:val="clear" w:color="auto" w:fill="FFFFFF"/>
        <w:jc w:val="both"/>
        <w:rPr>
          <w:b/>
          <w:bCs/>
        </w:rPr>
      </w:pPr>
      <w:proofErr w:type="spellStart"/>
      <w:r>
        <w:rPr>
          <w:b/>
          <w:bCs/>
        </w:rPr>
        <w:t>HeroSmall.sol</w:t>
      </w:r>
      <w:proofErr w:type="spellEnd"/>
      <w:r>
        <w:rPr>
          <w:b/>
          <w:bCs/>
        </w:rPr>
        <w:t xml:space="preserve"> (no array) results:</w:t>
      </w:r>
    </w:p>
    <w:p w14:paraId="7B574989" w14:textId="77777777" w:rsidR="00A74AFA" w:rsidRDefault="00A74AFA">
      <w:pPr>
        <w:shd w:val="clear" w:color="auto" w:fill="FFFFFF"/>
        <w:jc w:val="both"/>
      </w:pPr>
    </w:p>
    <w:tbl>
      <w:tblPr>
        <w:tblStyle w:val="TableGrid"/>
        <w:tblW w:w="0" w:type="auto"/>
        <w:tblLook w:val="04A0" w:firstRow="1" w:lastRow="0" w:firstColumn="1" w:lastColumn="0" w:noHBand="0" w:noVBand="1"/>
      </w:tblPr>
      <w:tblGrid>
        <w:gridCol w:w="3116"/>
        <w:gridCol w:w="3117"/>
        <w:gridCol w:w="3117"/>
      </w:tblGrid>
      <w:tr w:rsidR="00A74AFA" w14:paraId="0A986E0C" w14:textId="77777777" w:rsidTr="00A74AFA">
        <w:tc>
          <w:tcPr>
            <w:tcW w:w="3116" w:type="dxa"/>
          </w:tcPr>
          <w:p w14:paraId="5984A288" w14:textId="49450B4F" w:rsidR="00A74AFA" w:rsidRDefault="00A74AFA" w:rsidP="00A74AFA">
            <w:pPr>
              <w:jc w:val="both"/>
            </w:pPr>
            <w:r>
              <w:t>Operation</w:t>
            </w:r>
          </w:p>
        </w:tc>
        <w:tc>
          <w:tcPr>
            <w:tcW w:w="3117" w:type="dxa"/>
          </w:tcPr>
          <w:p w14:paraId="505C16D1" w14:textId="14D83426" w:rsidR="00A74AFA" w:rsidRDefault="00A74AFA" w:rsidP="00A74AFA">
            <w:pPr>
              <w:jc w:val="both"/>
            </w:pPr>
            <w:r>
              <w:t>Total Fee (ETH)</w:t>
            </w:r>
          </w:p>
        </w:tc>
        <w:tc>
          <w:tcPr>
            <w:tcW w:w="3117" w:type="dxa"/>
          </w:tcPr>
          <w:p w14:paraId="77E440D7" w14:textId="5A97A12D" w:rsidR="00A74AFA" w:rsidRDefault="00A74AFA" w:rsidP="00A74AFA">
            <w:pPr>
              <w:jc w:val="both"/>
            </w:pPr>
            <w:r>
              <w:t>Total Fee (USD)</w:t>
            </w:r>
          </w:p>
        </w:tc>
      </w:tr>
      <w:tr w:rsidR="00A74AFA" w14:paraId="331BAF0D" w14:textId="77777777" w:rsidTr="00A74AFA">
        <w:tc>
          <w:tcPr>
            <w:tcW w:w="3116" w:type="dxa"/>
          </w:tcPr>
          <w:p w14:paraId="14C2723E" w14:textId="1D932E35" w:rsidR="00A74AFA" w:rsidRDefault="00A74AFA" w:rsidP="00A74AFA">
            <w:pPr>
              <w:jc w:val="both"/>
            </w:pPr>
            <w:r>
              <w:t>Create</w:t>
            </w:r>
          </w:p>
        </w:tc>
        <w:tc>
          <w:tcPr>
            <w:tcW w:w="3117" w:type="dxa"/>
          </w:tcPr>
          <w:p w14:paraId="02A56AA0" w14:textId="5A879A1F" w:rsidR="00A74AFA" w:rsidRDefault="00A74AFA" w:rsidP="00A74AFA">
            <w:pPr>
              <w:jc w:val="both"/>
            </w:pPr>
            <w:r>
              <w:t>0.0000948450010116</w:t>
            </w:r>
          </w:p>
        </w:tc>
        <w:tc>
          <w:tcPr>
            <w:tcW w:w="3117" w:type="dxa"/>
          </w:tcPr>
          <w:p w14:paraId="1EF83526" w14:textId="6F56E104" w:rsidR="00A74AFA" w:rsidRDefault="00A74AFA" w:rsidP="00A74AFA">
            <w:pPr>
              <w:jc w:val="both"/>
            </w:pPr>
            <w:r>
              <w:t>0.30</w:t>
            </w:r>
          </w:p>
        </w:tc>
      </w:tr>
      <w:tr w:rsidR="00A74AFA" w14:paraId="22D4A3E7" w14:textId="77777777" w:rsidTr="00A74AFA">
        <w:tc>
          <w:tcPr>
            <w:tcW w:w="3116" w:type="dxa"/>
          </w:tcPr>
          <w:p w14:paraId="481751B3" w14:textId="49E5E442" w:rsidR="00A74AFA" w:rsidRDefault="00A74AFA" w:rsidP="00A74AFA">
            <w:pPr>
              <w:jc w:val="both"/>
            </w:pPr>
            <w:r>
              <w:t>Access</w:t>
            </w:r>
          </w:p>
        </w:tc>
        <w:tc>
          <w:tcPr>
            <w:tcW w:w="3117" w:type="dxa"/>
          </w:tcPr>
          <w:p w14:paraId="41A620E9" w14:textId="53BF0413" w:rsidR="00A74AFA" w:rsidRDefault="00A74AFA" w:rsidP="00A74AFA">
            <w:pPr>
              <w:jc w:val="both"/>
            </w:pPr>
            <w:r>
              <w:t>0.0001226678675684</w:t>
            </w:r>
          </w:p>
        </w:tc>
        <w:tc>
          <w:tcPr>
            <w:tcW w:w="3117" w:type="dxa"/>
          </w:tcPr>
          <w:p w14:paraId="1D495F2B" w14:textId="35AD0395" w:rsidR="00A74AFA" w:rsidRDefault="00A74AFA" w:rsidP="00A74AFA">
            <w:pPr>
              <w:jc w:val="both"/>
            </w:pPr>
            <w:r>
              <w:t>0.39</w:t>
            </w:r>
          </w:p>
        </w:tc>
      </w:tr>
      <w:tr w:rsidR="00A74AFA" w14:paraId="14047D72" w14:textId="77777777" w:rsidTr="00A74AFA">
        <w:tc>
          <w:tcPr>
            <w:tcW w:w="3116" w:type="dxa"/>
          </w:tcPr>
          <w:p w14:paraId="52A09FFF" w14:textId="51CD9E3A" w:rsidR="00A74AFA" w:rsidRDefault="00A74AFA" w:rsidP="00A74AFA">
            <w:pPr>
              <w:jc w:val="both"/>
            </w:pPr>
            <w:r>
              <w:t>Update</w:t>
            </w:r>
          </w:p>
        </w:tc>
        <w:tc>
          <w:tcPr>
            <w:tcW w:w="3117" w:type="dxa"/>
          </w:tcPr>
          <w:p w14:paraId="7726D39F" w14:textId="2DE71D63" w:rsidR="00A74AFA" w:rsidRDefault="00A74AFA" w:rsidP="00A74AFA">
            <w:pPr>
              <w:jc w:val="both"/>
            </w:pPr>
            <w:r>
              <w:t>0.0029955315279582</w:t>
            </w:r>
          </w:p>
        </w:tc>
        <w:tc>
          <w:tcPr>
            <w:tcW w:w="3117" w:type="dxa"/>
          </w:tcPr>
          <w:p w14:paraId="279180BC" w14:textId="40ADA57A" w:rsidR="00A74AFA" w:rsidRDefault="00A74AFA" w:rsidP="00A74AFA">
            <w:pPr>
              <w:jc w:val="both"/>
            </w:pPr>
            <w:r>
              <w:t>9.59</w:t>
            </w:r>
          </w:p>
        </w:tc>
      </w:tr>
      <w:tr w:rsidR="00A74AFA" w14:paraId="66FC4F77" w14:textId="77777777" w:rsidTr="00A74AFA">
        <w:tc>
          <w:tcPr>
            <w:tcW w:w="3116" w:type="dxa"/>
          </w:tcPr>
          <w:p w14:paraId="0B4D4D64" w14:textId="428D0087" w:rsidR="00A74AFA" w:rsidRDefault="00A74AFA" w:rsidP="00A74AFA">
            <w:pPr>
              <w:jc w:val="both"/>
            </w:pPr>
            <w:r>
              <w:t>Delete</w:t>
            </w:r>
          </w:p>
        </w:tc>
        <w:tc>
          <w:tcPr>
            <w:tcW w:w="3117" w:type="dxa"/>
          </w:tcPr>
          <w:p w14:paraId="2F9EBA0A" w14:textId="4201A938" w:rsidR="00A74AFA" w:rsidRDefault="00A74AFA" w:rsidP="00A74AFA">
            <w:pPr>
              <w:jc w:val="both"/>
            </w:pPr>
            <w:r>
              <w:t>0.0000497985002987</w:t>
            </w:r>
          </w:p>
        </w:tc>
        <w:tc>
          <w:tcPr>
            <w:tcW w:w="3117" w:type="dxa"/>
          </w:tcPr>
          <w:p w14:paraId="7753DAC3" w14:textId="0B7E1B4B" w:rsidR="00A74AFA" w:rsidRDefault="00A74AFA" w:rsidP="00A74AFA">
            <w:pPr>
              <w:jc w:val="both"/>
            </w:pPr>
            <w:r>
              <w:t>0.16</w:t>
            </w:r>
          </w:p>
        </w:tc>
      </w:tr>
    </w:tbl>
    <w:p w14:paraId="724BA416" w14:textId="77777777" w:rsidR="00A74AFA" w:rsidRDefault="00A74AFA">
      <w:pPr>
        <w:shd w:val="clear" w:color="auto" w:fill="FFFFFF"/>
        <w:jc w:val="both"/>
      </w:pPr>
    </w:p>
    <w:p w14:paraId="48BAB523" w14:textId="3C5F9C37" w:rsidR="00A74AFA" w:rsidRPr="00A74AFA" w:rsidRDefault="00A74AFA">
      <w:pPr>
        <w:shd w:val="clear" w:color="auto" w:fill="FFFFFF"/>
        <w:jc w:val="both"/>
        <w:rPr>
          <w:sz w:val="22"/>
          <w:szCs w:val="22"/>
        </w:rPr>
      </w:pPr>
      <w:r w:rsidRPr="00A74AFA">
        <w:rPr>
          <w:sz w:val="22"/>
          <w:szCs w:val="22"/>
        </w:rPr>
        <w:t>Transaction Hashes:</w:t>
      </w:r>
    </w:p>
    <w:p w14:paraId="72BCB522" w14:textId="50AFDD13" w:rsidR="00A74AFA" w:rsidRPr="00A74AFA" w:rsidRDefault="00A74AFA" w:rsidP="00A74AFA">
      <w:pPr>
        <w:pStyle w:val="ListParagraph"/>
        <w:numPr>
          <w:ilvl w:val="0"/>
          <w:numId w:val="2"/>
        </w:numPr>
        <w:shd w:val="clear" w:color="auto" w:fill="FFFFFF"/>
        <w:jc w:val="both"/>
        <w:rPr>
          <w:sz w:val="22"/>
          <w:szCs w:val="22"/>
        </w:rPr>
      </w:pPr>
      <w:r w:rsidRPr="00A74AFA">
        <w:rPr>
          <w:sz w:val="22"/>
          <w:szCs w:val="22"/>
        </w:rPr>
        <w:t>Create</w:t>
      </w:r>
      <w:r>
        <w:rPr>
          <w:sz w:val="22"/>
          <w:szCs w:val="22"/>
        </w:rPr>
        <w:t xml:space="preserve"> </w:t>
      </w:r>
      <w:r w:rsidRPr="00A74AFA">
        <w:rPr>
          <w:sz w:val="22"/>
          <w:szCs w:val="22"/>
        </w:rPr>
        <w:t>:</w:t>
      </w:r>
      <w:r>
        <w:rPr>
          <w:sz w:val="22"/>
          <w:szCs w:val="22"/>
        </w:rPr>
        <w:t xml:space="preserve"> </w:t>
      </w:r>
      <w:r w:rsidRPr="00A74AFA">
        <w:rPr>
          <w:sz w:val="22"/>
          <w:szCs w:val="22"/>
        </w:rPr>
        <w:t>0x6d36265d3557699b95e36327571b0eef7046550f6797062f136dc070e225095d</w:t>
      </w:r>
    </w:p>
    <w:p w14:paraId="67D38912" w14:textId="59AE60DD" w:rsidR="00A74AFA" w:rsidRPr="00A74AFA" w:rsidRDefault="00A74AFA" w:rsidP="00A74AFA">
      <w:pPr>
        <w:pStyle w:val="ListParagraph"/>
        <w:numPr>
          <w:ilvl w:val="0"/>
          <w:numId w:val="2"/>
        </w:numPr>
        <w:shd w:val="clear" w:color="auto" w:fill="FFFFFF"/>
        <w:jc w:val="both"/>
        <w:rPr>
          <w:sz w:val="22"/>
          <w:szCs w:val="22"/>
        </w:rPr>
      </w:pPr>
      <w:r w:rsidRPr="00A74AFA">
        <w:rPr>
          <w:sz w:val="22"/>
          <w:szCs w:val="22"/>
        </w:rPr>
        <w:t>Access</w:t>
      </w:r>
      <w:r>
        <w:rPr>
          <w:sz w:val="22"/>
          <w:szCs w:val="22"/>
        </w:rPr>
        <w:t xml:space="preserve"> </w:t>
      </w:r>
      <w:r w:rsidRPr="00A74AFA">
        <w:rPr>
          <w:sz w:val="22"/>
          <w:szCs w:val="22"/>
        </w:rPr>
        <w:t>:</w:t>
      </w:r>
      <w:r>
        <w:rPr>
          <w:sz w:val="22"/>
          <w:szCs w:val="22"/>
        </w:rPr>
        <w:t xml:space="preserve"> </w:t>
      </w:r>
      <w:r w:rsidRPr="00A74AFA">
        <w:rPr>
          <w:sz w:val="22"/>
          <w:szCs w:val="22"/>
        </w:rPr>
        <w:t>0x2bd7db9db7605c51ea3cb2e1b2eee98de671538b98df47be9b532cb356c110a4</w:t>
      </w:r>
    </w:p>
    <w:p w14:paraId="4F8B2B4F" w14:textId="3C872904" w:rsidR="00A74AFA" w:rsidRPr="00A74AFA" w:rsidRDefault="00A74AFA" w:rsidP="00A74AFA">
      <w:pPr>
        <w:pStyle w:val="ListParagraph"/>
        <w:numPr>
          <w:ilvl w:val="0"/>
          <w:numId w:val="2"/>
        </w:numPr>
        <w:shd w:val="clear" w:color="auto" w:fill="FFFFFF"/>
        <w:jc w:val="both"/>
        <w:rPr>
          <w:sz w:val="22"/>
          <w:szCs w:val="22"/>
        </w:rPr>
      </w:pPr>
      <w:r w:rsidRPr="00A74AFA">
        <w:rPr>
          <w:sz w:val="22"/>
          <w:szCs w:val="22"/>
        </w:rPr>
        <w:t xml:space="preserve">Update : </w:t>
      </w:r>
      <w:r w:rsidRPr="00A74AFA">
        <w:rPr>
          <w:sz w:val="22"/>
          <w:szCs w:val="22"/>
        </w:rPr>
        <w:t>0x2bd7db9db7605c51ea3cb2e1b2eee98de671538b98df47be9b532cb356c110a4</w:t>
      </w:r>
    </w:p>
    <w:p w14:paraId="4ADF1004" w14:textId="19F07564" w:rsidR="00A74AFA" w:rsidRPr="00A74AFA" w:rsidRDefault="00A74AFA" w:rsidP="00A74AFA">
      <w:pPr>
        <w:pStyle w:val="ListParagraph"/>
        <w:numPr>
          <w:ilvl w:val="0"/>
          <w:numId w:val="2"/>
        </w:numPr>
        <w:shd w:val="clear" w:color="auto" w:fill="FFFFFF"/>
        <w:jc w:val="both"/>
        <w:rPr>
          <w:sz w:val="22"/>
          <w:szCs w:val="22"/>
        </w:rPr>
      </w:pPr>
      <w:r w:rsidRPr="00A74AFA">
        <w:rPr>
          <w:sz w:val="22"/>
          <w:szCs w:val="22"/>
        </w:rPr>
        <w:t xml:space="preserve">Delete : </w:t>
      </w:r>
      <w:r w:rsidRPr="00A74AFA">
        <w:rPr>
          <w:sz w:val="22"/>
          <w:szCs w:val="22"/>
        </w:rPr>
        <w:t>0xc750c436e223b34e1c2b53e96cc5481f761c771e884d35a17d17810ceb7bbbb9</w:t>
      </w:r>
    </w:p>
    <w:p w14:paraId="74F87CA5" w14:textId="77777777" w:rsidR="00060FF7" w:rsidRDefault="00060FF7">
      <w:pPr>
        <w:shd w:val="clear" w:color="auto" w:fill="FFFFFF"/>
        <w:jc w:val="both"/>
      </w:pPr>
    </w:p>
    <w:p w14:paraId="7BD2AEB0" w14:textId="77777777" w:rsidR="00060FF7" w:rsidRDefault="00060FF7">
      <w:pPr>
        <w:shd w:val="clear" w:color="auto" w:fill="FFFFFF"/>
        <w:jc w:val="both"/>
      </w:pPr>
    </w:p>
    <w:p w14:paraId="5C8493BE" w14:textId="77777777" w:rsidR="00060FF7" w:rsidRDefault="00060FF7">
      <w:pPr>
        <w:shd w:val="clear" w:color="auto" w:fill="FFFFFF"/>
        <w:jc w:val="both"/>
      </w:pPr>
    </w:p>
    <w:p w14:paraId="4FC59F09" w14:textId="77777777" w:rsidR="00A74AFA" w:rsidRDefault="00A74AFA">
      <w:pPr>
        <w:shd w:val="clear" w:color="auto" w:fill="FFFFFF"/>
        <w:jc w:val="both"/>
      </w:pPr>
    </w:p>
    <w:p w14:paraId="327E172F" w14:textId="77777777" w:rsidR="00A74AFA" w:rsidRDefault="00A74AFA">
      <w:pPr>
        <w:shd w:val="clear" w:color="auto" w:fill="FFFFFF"/>
        <w:jc w:val="both"/>
      </w:pPr>
    </w:p>
    <w:p w14:paraId="48991890" w14:textId="77777777" w:rsidR="00A74AFA" w:rsidRDefault="00A74AFA">
      <w:pPr>
        <w:shd w:val="clear" w:color="auto" w:fill="FFFFFF"/>
        <w:jc w:val="both"/>
      </w:pPr>
    </w:p>
    <w:p w14:paraId="7FF18D90" w14:textId="77777777" w:rsidR="00A74AFA" w:rsidRDefault="00A74AFA">
      <w:pPr>
        <w:shd w:val="clear" w:color="auto" w:fill="FFFFFF"/>
        <w:jc w:val="both"/>
      </w:pPr>
    </w:p>
    <w:p w14:paraId="159CD060" w14:textId="77777777" w:rsidR="00A74AFA" w:rsidRDefault="00A74AFA">
      <w:pPr>
        <w:shd w:val="clear" w:color="auto" w:fill="FFFFFF"/>
        <w:jc w:val="both"/>
      </w:pPr>
    </w:p>
    <w:p w14:paraId="68434C96" w14:textId="77777777" w:rsidR="00A74AFA" w:rsidRDefault="00A74AFA">
      <w:pPr>
        <w:shd w:val="clear" w:color="auto" w:fill="FFFFFF"/>
        <w:jc w:val="both"/>
      </w:pPr>
    </w:p>
    <w:p w14:paraId="392E5340" w14:textId="78DE1232" w:rsidR="00A74AFA" w:rsidRDefault="00000000">
      <w:pPr>
        <w:shd w:val="clear" w:color="auto" w:fill="FFFFFF"/>
        <w:jc w:val="both"/>
        <w:rPr>
          <w:b/>
          <w:bCs/>
        </w:rPr>
      </w:pPr>
      <w:proofErr w:type="spellStart"/>
      <w:r>
        <w:rPr>
          <w:b/>
          <w:bCs/>
        </w:rPr>
        <w:lastRenderedPageBreak/>
        <w:t>HeroLarge.sol</w:t>
      </w:r>
      <w:proofErr w:type="spellEnd"/>
      <w:r>
        <w:rPr>
          <w:b/>
          <w:bCs/>
        </w:rPr>
        <w:t xml:space="preserve"> (with array) results:</w:t>
      </w:r>
    </w:p>
    <w:p w14:paraId="4342F758" w14:textId="77777777" w:rsidR="00A74AFA" w:rsidRDefault="00A74AFA">
      <w:pPr>
        <w:shd w:val="clear" w:color="auto" w:fill="FFFFFF"/>
        <w:jc w:val="both"/>
        <w:rPr>
          <w:b/>
          <w:bCs/>
        </w:rPr>
      </w:pPr>
    </w:p>
    <w:tbl>
      <w:tblPr>
        <w:tblStyle w:val="TableGrid"/>
        <w:tblW w:w="0" w:type="auto"/>
        <w:tblLook w:val="04A0" w:firstRow="1" w:lastRow="0" w:firstColumn="1" w:lastColumn="0" w:noHBand="0" w:noVBand="1"/>
      </w:tblPr>
      <w:tblGrid>
        <w:gridCol w:w="3116"/>
        <w:gridCol w:w="3117"/>
        <w:gridCol w:w="3117"/>
      </w:tblGrid>
      <w:tr w:rsidR="00A74AFA" w14:paraId="0890875B" w14:textId="77777777" w:rsidTr="007C226E">
        <w:tc>
          <w:tcPr>
            <w:tcW w:w="3116" w:type="dxa"/>
          </w:tcPr>
          <w:p w14:paraId="530EE537" w14:textId="77777777" w:rsidR="00A74AFA" w:rsidRDefault="00A74AFA" w:rsidP="007C226E">
            <w:pPr>
              <w:jc w:val="both"/>
            </w:pPr>
            <w:r>
              <w:t>Operation</w:t>
            </w:r>
          </w:p>
        </w:tc>
        <w:tc>
          <w:tcPr>
            <w:tcW w:w="3117" w:type="dxa"/>
          </w:tcPr>
          <w:p w14:paraId="7D7C56E7" w14:textId="77777777" w:rsidR="00A74AFA" w:rsidRDefault="00A74AFA" w:rsidP="007C226E">
            <w:pPr>
              <w:jc w:val="both"/>
            </w:pPr>
            <w:r>
              <w:t>Total Fee (ETH)</w:t>
            </w:r>
          </w:p>
        </w:tc>
        <w:tc>
          <w:tcPr>
            <w:tcW w:w="3117" w:type="dxa"/>
          </w:tcPr>
          <w:p w14:paraId="261ED9A6" w14:textId="77777777" w:rsidR="00A74AFA" w:rsidRDefault="00A74AFA" w:rsidP="007C226E">
            <w:pPr>
              <w:jc w:val="both"/>
            </w:pPr>
            <w:r>
              <w:t>Total Fee (USD)</w:t>
            </w:r>
          </w:p>
        </w:tc>
      </w:tr>
      <w:tr w:rsidR="00A74AFA" w14:paraId="05B99089" w14:textId="77777777" w:rsidTr="007C226E">
        <w:tc>
          <w:tcPr>
            <w:tcW w:w="3116" w:type="dxa"/>
          </w:tcPr>
          <w:p w14:paraId="2BA55D91" w14:textId="77777777" w:rsidR="00A74AFA" w:rsidRDefault="00A74AFA" w:rsidP="00A74AFA">
            <w:pPr>
              <w:jc w:val="both"/>
            </w:pPr>
            <w:r>
              <w:t>Create</w:t>
            </w:r>
          </w:p>
        </w:tc>
        <w:tc>
          <w:tcPr>
            <w:tcW w:w="3117" w:type="dxa"/>
          </w:tcPr>
          <w:p w14:paraId="02033D4D" w14:textId="2D95F9DD" w:rsidR="00A74AFA" w:rsidRDefault="00A74AFA" w:rsidP="00A74AFA">
            <w:pPr>
              <w:jc w:val="both"/>
            </w:pPr>
            <w:r>
              <w:t>0.000948750006325</w:t>
            </w:r>
          </w:p>
        </w:tc>
        <w:tc>
          <w:tcPr>
            <w:tcW w:w="3117" w:type="dxa"/>
          </w:tcPr>
          <w:p w14:paraId="51535A3C" w14:textId="44ADC996" w:rsidR="00A74AFA" w:rsidRDefault="00A74AFA" w:rsidP="00A74AFA">
            <w:pPr>
              <w:jc w:val="both"/>
            </w:pPr>
            <w:r>
              <w:t>3.03</w:t>
            </w:r>
          </w:p>
        </w:tc>
      </w:tr>
      <w:tr w:rsidR="00A74AFA" w14:paraId="175FD5F9" w14:textId="77777777" w:rsidTr="007C226E">
        <w:tc>
          <w:tcPr>
            <w:tcW w:w="3116" w:type="dxa"/>
          </w:tcPr>
          <w:p w14:paraId="3AEA8EFE" w14:textId="77777777" w:rsidR="00A74AFA" w:rsidRDefault="00A74AFA" w:rsidP="00A74AFA">
            <w:pPr>
              <w:jc w:val="both"/>
            </w:pPr>
            <w:r>
              <w:t>Access</w:t>
            </w:r>
          </w:p>
        </w:tc>
        <w:tc>
          <w:tcPr>
            <w:tcW w:w="3117" w:type="dxa"/>
          </w:tcPr>
          <w:p w14:paraId="537C7B17" w14:textId="3F2B8A4D" w:rsidR="00A74AFA" w:rsidRDefault="00A74AFA" w:rsidP="00A74AFA">
            <w:pPr>
              <w:jc w:val="both"/>
            </w:pPr>
            <w:r>
              <w:t>0.000125444786744</w:t>
            </w:r>
          </w:p>
        </w:tc>
        <w:tc>
          <w:tcPr>
            <w:tcW w:w="3117" w:type="dxa"/>
          </w:tcPr>
          <w:p w14:paraId="698B12DF" w14:textId="0909840B" w:rsidR="00A74AFA" w:rsidRDefault="00A74AFA" w:rsidP="00A74AFA">
            <w:pPr>
              <w:jc w:val="both"/>
            </w:pPr>
            <w:r>
              <w:t>0.</w:t>
            </w:r>
            <w:r>
              <w:t>40</w:t>
            </w:r>
          </w:p>
        </w:tc>
      </w:tr>
      <w:tr w:rsidR="00A74AFA" w14:paraId="6FB5D0CD" w14:textId="77777777" w:rsidTr="007C226E">
        <w:tc>
          <w:tcPr>
            <w:tcW w:w="3116" w:type="dxa"/>
          </w:tcPr>
          <w:p w14:paraId="52A06695" w14:textId="77777777" w:rsidR="00A74AFA" w:rsidRDefault="00A74AFA" w:rsidP="00A74AFA">
            <w:pPr>
              <w:jc w:val="both"/>
            </w:pPr>
            <w:r>
              <w:t>Update</w:t>
            </w:r>
          </w:p>
        </w:tc>
        <w:tc>
          <w:tcPr>
            <w:tcW w:w="3117" w:type="dxa"/>
          </w:tcPr>
          <w:p w14:paraId="6E8C33A6" w14:textId="5E31FE51" w:rsidR="00A74AFA" w:rsidRDefault="00A74AFA" w:rsidP="00A74AFA">
            <w:pPr>
              <w:jc w:val="both"/>
            </w:pPr>
            <w:r>
              <w:t>0.003207031521380</w:t>
            </w:r>
          </w:p>
        </w:tc>
        <w:tc>
          <w:tcPr>
            <w:tcW w:w="3117" w:type="dxa"/>
          </w:tcPr>
          <w:p w14:paraId="13A65920" w14:textId="30878080" w:rsidR="00A74AFA" w:rsidRDefault="00A74AFA" w:rsidP="00A74AFA">
            <w:pPr>
              <w:jc w:val="both"/>
            </w:pPr>
            <w:r>
              <w:t>10.26</w:t>
            </w:r>
          </w:p>
        </w:tc>
      </w:tr>
      <w:tr w:rsidR="00A74AFA" w14:paraId="3544BD79" w14:textId="77777777" w:rsidTr="007C226E">
        <w:tc>
          <w:tcPr>
            <w:tcW w:w="3116" w:type="dxa"/>
          </w:tcPr>
          <w:p w14:paraId="2D1840CF" w14:textId="77777777" w:rsidR="00A74AFA" w:rsidRDefault="00A74AFA" w:rsidP="00A74AFA">
            <w:pPr>
              <w:jc w:val="both"/>
            </w:pPr>
            <w:r>
              <w:t>Delete</w:t>
            </w:r>
          </w:p>
        </w:tc>
        <w:tc>
          <w:tcPr>
            <w:tcW w:w="3117" w:type="dxa"/>
          </w:tcPr>
          <w:p w14:paraId="167B1440" w14:textId="68F3F895" w:rsidR="00A74AFA" w:rsidRDefault="00A74AFA" w:rsidP="00A74AFA">
            <w:pPr>
              <w:jc w:val="both"/>
            </w:pPr>
            <w:r>
              <w:t>0.000049290000328</w:t>
            </w:r>
          </w:p>
        </w:tc>
        <w:tc>
          <w:tcPr>
            <w:tcW w:w="3117" w:type="dxa"/>
          </w:tcPr>
          <w:p w14:paraId="0AC4A6EE" w14:textId="0B291800" w:rsidR="00A74AFA" w:rsidRDefault="00A74AFA" w:rsidP="00A74AFA">
            <w:pPr>
              <w:jc w:val="both"/>
            </w:pPr>
            <w:r>
              <w:t>0.16</w:t>
            </w:r>
          </w:p>
        </w:tc>
      </w:tr>
    </w:tbl>
    <w:p w14:paraId="48CF4821" w14:textId="77777777" w:rsidR="00A74AFA" w:rsidRDefault="00A74AFA">
      <w:pPr>
        <w:shd w:val="clear" w:color="auto" w:fill="FFFFFF"/>
        <w:jc w:val="both"/>
        <w:rPr>
          <w:b/>
          <w:bCs/>
        </w:rPr>
      </w:pPr>
    </w:p>
    <w:p w14:paraId="7F7943E2" w14:textId="77777777" w:rsidR="00A74AFA" w:rsidRPr="00A74AFA" w:rsidRDefault="00A74AFA" w:rsidP="00A74AFA">
      <w:pPr>
        <w:shd w:val="clear" w:color="auto" w:fill="FFFFFF"/>
        <w:jc w:val="both"/>
        <w:rPr>
          <w:sz w:val="22"/>
          <w:szCs w:val="22"/>
        </w:rPr>
      </w:pPr>
      <w:r w:rsidRPr="00A74AFA">
        <w:rPr>
          <w:sz w:val="22"/>
          <w:szCs w:val="22"/>
        </w:rPr>
        <w:t>Transaction Hashes:</w:t>
      </w:r>
    </w:p>
    <w:p w14:paraId="6A2E396C" w14:textId="6FCACE7B" w:rsidR="00A74AFA" w:rsidRPr="00A74AFA" w:rsidRDefault="00A74AFA" w:rsidP="00A74AFA">
      <w:pPr>
        <w:pStyle w:val="ListParagraph"/>
        <w:numPr>
          <w:ilvl w:val="0"/>
          <w:numId w:val="2"/>
        </w:numPr>
        <w:shd w:val="clear" w:color="auto" w:fill="FFFFFF"/>
        <w:jc w:val="both"/>
        <w:rPr>
          <w:sz w:val="22"/>
          <w:szCs w:val="22"/>
        </w:rPr>
      </w:pPr>
      <w:r w:rsidRPr="00A74AFA">
        <w:rPr>
          <w:sz w:val="22"/>
          <w:szCs w:val="22"/>
        </w:rPr>
        <w:t>Create</w:t>
      </w:r>
      <w:r>
        <w:rPr>
          <w:sz w:val="22"/>
          <w:szCs w:val="22"/>
        </w:rPr>
        <w:t xml:space="preserve"> </w:t>
      </w:r>
      <w:r w:rsidRPr="00A74AFA">
        <w:rPr>
          <w:sz w:val="22"/>
          <w:szCs w:val="22"/>
        </w:rPr>
        <w:t>:</w:t>
      </w:r>
      <w:r>
        <w:rPr>
          <w:sz w:val="22"/>
          <w:szCs w:val="22"/>
        </w:rPr>
        <w:t xml:space="preserve"> </w:t>
      </w:r>
      <w:r w:rsidRPr="00A74AFA">
        <w:rPr>
          <w:sz w:val="22"/>
          <w:szCs w:val="22"/>
        </w:rPr>
        <w:t>0xa4dbf98772d384c329e8c9565d00ad372be7138ea34f2d1af2cc3a7c43302cf0</w:t>
      </w:r>
    </w:p>
    <w:p w14:paraId="0A5DDC0C" w14:textId="31290D96" w:rsidR="00A74AFA" w:rsidRPr="00A74AFA" w:rsidRDefault="00A74AFA" w:rsidP="00A74AFA">
      <w:pPr>
        <w:pStyle w:val="ListParagraph"/>
        <w:numPr>
          <w:ilvl w:val="0"/>
          <w:numId w:val="2"/>
        </w:numPr>
        <w:shd w:val="clear" w:color="auto" w:fill="FFFFFF"/>
        <w:jc w:val="both"/>
        <w:rPr>
          <w:sz w:val="22"/>
          <w:szCs w:val="22"/>
        </w:rPr>
      </w:pPr>
      <w:r w:rsidRPr="00A74AFA">
        <w:rPr>
          <w:sz w:val="22"/>
          <w:szCs w:val="22"/>
        </w:rPr>
        <w:t>Access</w:t>
      </w:r>
      <w:r>
        <w:rPr>
          <w:sz w:val="22"/>
          <w:szCs w:val="22"/>
        </w:rPr>
        <w:t xml:space="preserve"> </w:t>
      </w:r>
      <w:r w:rsidRPr="00A74AFA">
        <w:rPr>
          <w:sz w:val="22"/>
          <w:szCs w:val="22"/>
        </w:rPr>
        <w:t>:</w:t>
      </w:r>
      <w:r>
        <w:rPr>
          <w:sz w:val="22"/>
          <w:szCs w:val="22"/>
        </w:rPr>
        <w:t xml:space="preserve"> </w:t>
      </w:r>
      <w:r w:rsidRPr="00A74AFA">
        <w:rPr>
          <w:sz w:val="22"/>
          <w:szCs w:val="22"/>
        </w:rPr>
        <w:t>0x60b64a2d4601dd6fee97477040ab0bbf4a0c3798b7e5819d8862f2f8ced8aff7</w:t>
      </w:r>
    </w:p>
    <w:p w14:paraId="4DCF7CD8" w14:textId="2B3F28BA" w:rsidR="00A74AFA" w:rsidRPr="00A74AFA" w:rsidRDefault="00A74AFA" w:rsidP="00A74AFA">
      <w:pPr>
        <w:pStyle w:val="ListParagraph"/>
        <w:numPr>
          <w:ilvl w:val="0"/>
          <w:numId w:val="2"/>
        </w:numPr>
        <w:shd w:val="clear" w:color="auto" w:fill="FFFFFF"/>
        <w:jc w:val="both"/>
        <w:rPr>
          <w:sz w:val="22"/>
          <w:szCs w:val="22"/>
        </w:rPr>
      </w:pPr>
      <w:r w:rsidRPr="00A74AFA">
        <w:rPr>
          <w:sz w:val="22"/>
          <w:szCs w:val="22"/>
        </w:rPr>
        <w:t>Update : 0x60b64a2d4601dd6fee97477040ab0bbf4a0c3798b7e5819d8862f2f8ced8aff7</w:t>
      </w:r>
    </w:p>
    <w:p w14:paraId="52B83294" w14:textId="6DB463A6" w:rsidR="00A74AFA" w:rsidRPr="00A74AFA" w:rsidRDefault="00A74AFA" w:rsidP="00A74AFA">
      <w:pPr>
        <w:pStyle w:val="ListParagraph"/>
        <w:numPr>
          <w:ilvl w:val="0"/>
          <w:numId w:val="2"/>
        </w:numPr>
        <w:shd w:val="clear" w:color="auto" w:fill="FFFFFF"/>
        <w:jc w:val="both"/>
        <w:rPr>
          <w:sz w:val="22"/>
          <w:szCs w:val="22"/>
        </w:rPr>
      </w:pPr>
      <w:r w:rsidRPr="00A74AFA">
        <w:rPr>
          <w:sz w:val="22"/>
          <w:szCs w:val="22"/>
        </w:rPr>
        <w:t>Delete : 0x1a77291de453fc1520aceff15deb72a744a1ecb52aec165da41afdac1a4893fb</w:t>
      </w:r>
    </w:p>
    <w:p w14:paraId="14BDEC39" w14:textId="77777777" w:rsidR="00060FF7" w:rsidRDefault="00060FF7">
      <w:pPr>
        <w:shd w:val="clear" w:color="auto" w:fill="FFFFFF"/>
        <w:jc w:val="both"/>
      </w:pPr>
    </w:p>
    <w:p w14:paraId="551BF862" w14:textId="77777777" w:rsidR="00060FF7" w:rsidRDefault="00000000">
      <w:pPr>
        <w:shd w:val="clear" w:color="auto" w:fill="FFFFFF"/>
        <w:jc w:val="both"/>
      </w:pPr>
      <w:r>
        <w:tab/>
        <w:t xml:space="preserve">We observe that the costs are generally similar for Create and Access function calls, but two major and important points of distinction are clear: 1) the Update function is especially more expensive in Solidity than it was in Move, by a significant margin, and 2) the Delete execution in Solidity does not result in a net rebate (of course, Solidity smart contracts are by their nature not equipped to handle such a thing).  </w:t>
      </w:r>
    </w:p>
    <w:p w14:paraId="2D14B1DA" w14:textId="77777777" w:rsidR="00060FF7" w:rsidRDefault="00060FF7">
      <w:pPr>
        <w:shd w:val="clear" w:color="auto" w:fill="FFFFFF"/>
        <w:jc w:val="both"/>
      </w:pPr>
    </w:p>
    <w:p w14:paraId="0DF7C167" w14:textId="77777777" w:rsidR="00060FF7" w:rsidRDefault="00000000">
      <w:pPr>
        <w:shd w:val="clear" w:color="auto" w:fill="FFFFFF"/>
        <w:jc w:val="both"/>
        <w:rPr>
          <w:b/>
          <w:bCs/>
        </w:rPr>
      </w:pPr>
      <w:r>
        <w:rPr>
          <w:b/>
          <w:bCs/>
        </w:rPr>
        <w:t xml:space="preserve">Small </w:t>
      </w:r>
      <w:proofErr w:type="gramStart"/>
      <w:r>
        <w:rPr>
          <w:b/>
          <w:bCs/>
        </w:rPr>
        <w:t>Hero / ‘</w:t>
      </w:r>
      <w:proofErr w:type="gramEnd"/>
      <w:r>
        <w:rPr>
          <w:b/>
          <w:bCs/>
        </w:rPr>
        <w:t>non-vectorized’ summary:</w:t>
      </w:r>
    </w:p>
    <w:p w14:paraId="7AE0DF95" w14:textId="77777777" w:rsidR="00A74AFA" w:rsidRDefault="00A74AFA">
      <w:pPr>
        <w:shd w:val="clear" w:color="auto" w:fill="FFFFFF"/>
        <w:jc w:val="both"/>
        <w:rPr>
          <w:b/>
          <w:bCs/>
        </w:rPr>
      </w:pPr>
    </w:p>
    <w:tbl>
      <w:tblPr>
        <w:tblStyle w:val="TableGrid"/>
        <w:tblW w:w="0" w:type="auto"/>
        <w:tblLook w:val="04A0" w:firstRow="1" w:lastRow="0" w:firstColumn="1" w:lastColumn="0" w:noHBand="0" w:noVBand="1"/>
      </w:tblPr>
      <w:tblGrid>
        <w:gridCol w:w="3116"/>
        <w:gridCol w:w="3117"/>
        <w:gridCol w:w="3117"/>
      </w:tblGrid>
      <w:tr w:rsidR="00A74AFA" w14:paraId="273D7529" w14:textId="77777777" w:rsidTr="007C226E">
        <w:tc>
          <w:tcPr>
            <w:tcW w:w="3116" w:type="dxa"/>
          </w:tcPr>
          <w:p w14:paraId="6260016D" w14:textId="77777777" w:rsidR="00A74AFA" w:rsidRDefault="00A74AFA" w:rsidP="00A74AFA">
            <w:pPr>
              <w:jc w:val="both"/>
            </w:pPr>
            <w:r>
              <w:t>Operation</w:t>
            </w:r>
          </w:p>
        </w:tc>
        <w:tc>
          <w:tcPr>
            <w:tcW w:w="3117" w:type="dxa"/>
          </w:tcPr>
          <w:p w14:paraId="182391AF" w14:textId="4D11076D" w:rsidR="00A74AFA" w:rsidRDefault="00A74AFA" w:rsidP="00A74AFA">
            <w:pPr>
              <w:jc w:val="both"/>
            </w:pPr>
            <w:r w:rsidRPr="00A74AFA">
              <w:rPr>
                <w:b/>
                <w:bCs/>
              </w:rPr>
              <w:t>Sui</w:t>
            </w:r>
            <w:r>
              <w:t xml:space="preserve"> (USD)</w:t>
            </w:r>
          </w:p>
        </w:tc>
        <w:tc>
          <w:tcPr>
            <w:tcW w:w="3117" w:type="dxa"/>
          </w:tcPr>
          <w:p w14:paraId="2798AD4F" w14:textId="2E318394" w:rsidR="00A74AFA" w:rsidRDefault="00A74AFA" w:rsidP="00A74AFA">
            <w:pPr>
              <w:jc w:val="both"/>
            </w:pPr>
            <w:r w:rsidRPr="00A74AFA">
              <w:rPr>
                <w:b/>
                <w:bCs/>
              </w:rPr>
              <w:t>Solidity</w:t>
            </w:r>
            <w:r>
              <w:t xml:space="preserve"> (USD)</w:t>
            </w:r>
          </w:p>
        </w:tc>
      </w:tr>
      <w:tr w:rsidR="00A65704" w14:paraId="474629DE" w14:textId="77777777" w:rsidTr="007C226E">
        <w:tc>
          <w:tcPr>
            <w:tcW w:w="3116" w:type="dxa"/>
          </w:tcPr>
          <w:p w14:paraId="7BC467FA" w14:textId="77777777" w:rsidR="00A65704" w:rsidRDefault="00A65704" w:rsidP="00A65704">
            <w:pPr>
              <w:jc w:val="both"/>
            </w:pPr>
            <w:r>
              <w:t>Create</w:t>
            </w:r>
          </w:p>
        </w:tc>
        <w:tc>
          <w:tcPr>
            <w:tcW w:w="3117" w:type="dxa"/>
          </w:tcPr>
          <w:p w14:paraId="38D5E9F7" w14:textId="3F706AF6" w:rsidR="00A65704" w:rsidRDefault="00A65704" w:rsidP="00A65704">
            <w:pPr>
              <w:jc w:val="both"/>
            </w:pPr>
            <w:r w:rsidRPr="009672CC">
              <w:t xml:space="preserve"> 0.29</w:t>
            </w:r>
          </w:p>
        </w:tc>
        <w:tc>
          <w:tcPr>
            <w:tcW w:w="3117" w:type="dxa"/>
          </w:tcPr>
          <w:p w14:paraId="017D8439" w14:textId="2F8998BE" w:rsidR="00A65704" w:rsidRDefault="00A65704" w:rsidP="00A65704">
            <w:pPr>
              <w:jc w:val="both"/>
            </w:pPr>
            <w:r w:rsidRPr="00A74AFA">
              <w:t>0.30</w:t>
            </w:r>
          </w:p>
        </w:tc>
      </w:tr>
      <w:tr w:rsidR="00A65704" w14:paraId="5C8C1761" w14:textId="77777777" w:rsidTr="007C226E">
        <w:tc>
          <w:tcPr>
            <w:tcW w:w="3116" w:type="dxa"/>
          </w:tcPr>
          <w:p w14:paraId="69C0F51A" w14:textId="77777777" w:rsidR="00A65704" w:rsidRDefault="00A65704" w:rsidP="00A65704">
            <w:pPr>
              <w:jc w:val="both"/>
            </w:pPr>
            <w:r>
              <w:t>Access</w:t>
            </w:r>
          </w:p>
        </w:tc>
        <w:tc>
          <w:tcPr>
            <w:tcW w:w="3117" w:type="dxa"/>
          </w:tcPr>
          <w:p w14:paraId="2A87C861" w14:textId="3F18CBD8" w:rsidR="00A65704" w:rsidRDefault="00A65704" w:rsidP="00A65704">
            <w:pPr>
              <w:jc w:val="both"/>
            </w:pPr>
            <w:r w:rsidRPr="009672CC">
              <w:t>0.37</w:t>
            </w:r>
          </w:p>
        </w:tc>
        <w:tc>
          <w:tcPr>
            <w:tcW w:w="3117" w:type="dxa"/>
          </w:tcPr>
          <w:p w14:paraId="361EF43A" w14:textId="66EB8803" w:rsidR="00A65704" w:rsidRDefault="00A65704" w:rsidP="00A65704">
            <w:pPr>
              <w:jc w:val="both"/>
            </w:pPr>
            <w:r w:rsidRPr="00A74AFA">
              <w:t>0.39</w:t>
            </w:r>
          </w:p>
        </w:tc>
      </w:tr>
      <w:tr w:rsidR="00A65704" w14:paraId="1DFE300F" w14:textId="77777777" w:rsidTr="007C226E">
        <w:tc>
          <w:tcPr>
            <w:tcW w:w="3116" w:type="dxa"/>
          </w:tcPr>
          <w:p w14:paraId="0569DAEE" w14:textId="77777777" w:rsidR="00A65704" w:rsidRDefault="00A65704" w:rsidP="00A65704">
            <w:pPr>
              <w:jc w:val="both"/>
            </w:pPr>
            <w:r>
              <w:t>Update</w:t>
            </w:r>
          </w:p>
        </w:tc>
        <w:tc>
          <w:tcPr>
            <w:tcW w:w="3117" w:type="dxa"/>
          </w:tcPr>
          <w:p w14:paraId="49008526" w14:textId="7B7A8268" w:rsidR="00A65704" w:rsidRDefault="00A65704" w:rsidP="00A65704">
            <w:pPr>
              <w:jc w:val="both"/>
            </w:pPr>
            <w:r w:rsidRPr="009672CC">
              <w:t>0.69</w:t>
            </w:r>
          </w:p>
        </w:tc>
        <w:tc>
          <w:tcPr>
            <w:tcW w:w="3117" w:type="dxa"/>
          </w:tcPr>
          <w:p w14:paraId="3400CE7C" w14:textId="17C1A52A" w:rsidR="00A65704" w:rsidRDefault="00A65704" w:rsidP="00A65704">
            <w:pPr>
              <w:jc w:val="both"/>
            </w:pPr>
            <w:r w:rsidRPr="00A74AFA">
              <w:t>9.59</w:t>
            </w:r>
          </w:p>
        </w:tc>
      </w:tr>
      <w:tr w:rsidR="00A65704" w14:paraId="0DD80072" w14:textId="77777777" w:rsidTr="007C226E">
        <w:tc>
          <w:tcPr>
            <w:tcW w:w="3116" w:type="dxa"/>
          </w:tcPr>
          <w:p w14:paraId="3B866E17" w14:textId="77777777" w:rsidR="00A65704" w:rsidRDefault="00A65704" w:rsidP="00A65704">
            <w:pPr>
              <w:jc w:val="both"/>
            </w:pPr>
            <w:r>
              <w:t>Delete</w:t>
            </w:r>
          </w:p>
        </w:tc>
        <w:tc>
          <w:tcPr>
            <w:tcW w:w="3117" w:type="dxa"/>
          </w:tcPr>
          <w:p w14:paraId="2F3A3C80" w14:textId="1489978F" w:rsidR="00A65704" w:rsidRPr="00A74AFA" w:rsidRDefault="00A65704" w:rsidP="00A65704">
            <w:pPr>
              <w:jc w:val="both"/>
              <w:rPr>
                <w:lang w:val="en-US"/>
              </w:rPr>
            </w:pPr>
            <w:r w:rsidRPr="009672CC">
              <w:t>-0.02715</w:t>
            </w:r>
          </w:p>
        </w:tc>
        <w:tc>
          <w:tcPr>
            <w:tcW w:w="3117" w:type="dxa"/>
          </w:tcPr>
          <w:p w14:paraId="682FD3AA" w14:textId="7BAA5073" w:rsidR="00A65704" w:rsidRDefault="00A65704" w:rsidP="00A65704">
            <w:pPr>
              <w:jc w:val="both"/>
            </w:pPr>
            <w:r w:rsidRPr="00A74AFA">
              <w:rPr>
                <w:lang w:val="en-US"/>
              </w:rPr>
              <w:t>0.16</w:t>
            </w:r>
          </w:p>
        </w:tc>
      </w:tr>
    </w:tbl>
    <w:p w14:paraId="36776210" w14:textId="77777777" w:rsidR="00060FF7" w:rsidRDefault="00060FF7">
      <w:pPr>
        <w:shd w:val="clear" w:color="auto" w:fill="FFFFFF"/>
        <w:jc w:val="both"/>
      </w:pPr>
    </w:p>
    <w:p w14:paraId="1CF9C400" w14:textId="77777777" w:rsidR="00060FF7" w:rsidRDefault="00000000">
      <w:pPr>
        <w:shd w:val="clear" w:color="auto" w:fill="FFFFFF"/>
        <w:jc w:val="both"/>
        <w:rPr>
          <w:b/>
          <w:bCs/>
        </w:rPr>
      </w:pPr>
      <w:r>
        <w:rPr>
          <w:b/>
          <w:bCs/>
        </w:rPr>
        <w:t xml:space="preserve">Large </w:t>
      </w:r>
      <w:proofErr w:type="gramStart"/>
      <w:r>
        <w:rPr>
          <w:b/>
          <w:bCs/>
        </w:rPr>
        <w:t>Hero / ‘</w:t>
      </w:r>
      <w:proofErr w:type="gramEnd"/>
      <w:r>
        <w:rPr>
          <w:b/>
          <w:bCs/>
        </w:rPr>
        <w:t>vectorized’ summary:</w:t>
      </w:r>
    </w:p>
    <w:p w14:paraId="09E4F785" w14:textId="77777777" w:rsidR="00A74AFA" w:rsidRDefault="00A74AFA">
      <w:pPr>
        <w:shd w:val="clear" w:color="auto" w:fill="FFFFFF"/>
        <w:jc w:val="both"/>
        <w:rPr>
          <w:b/>
          <w:bCs/>
        </w:rPr>
      </w:pPr>
    </w:p>
    <w:tbl>
      <w:tblPr>
        <w:tblStyle w:val="TableGrid"/>
        <w:tblW w:w="0" w:type="auto"/>
        <w:tblLook w:val="04A0" w:firstRow="1" w:lastRow="0" w:firstColumn="1" w:lastColumn="0" w:noHBand="0" w:noVBand="1"/>
      </w:tblPr>
      <w:tblGrid>
        <w:gridCol w:w="3116"/>
        <w:gridCol w:w="3117"/>
        <w:gridCol w:w="3117"/>
      </w:tblGrid>
      <w:tr w:rsidR="00A74AFA" w14:paraId="5B784428" w14:textId="77777777" w:rsidTr="007C226E">
        <w:tc>
          <w:tcPr>
            <w:tcW w:w="3116" w:type="dxa"/>
          </w:tcPr>
          <w:p w14:paraId="024D87AC" w14:textId="77777777" w:rsidR="00A74AFA" w:rsidRDefault="00A74AFA" w:rsidP="007C226E">
            <w:pPr>
              <w:jc w:val="both"/>
            </w:pPr>
            <w:r>
              <w:t>Operation</w:t>
            </w:r>
          </w:p>
        </w:tc>
        <w:tc>
          <w:tcPr>
            <w:tcW w:w="3117" w:type="dxa"/>
          </w:tcPr>
          <w:p w14:paraId="735A77D8" w14:textId="77777777" w:rsidR="00A74AFA" w:rsidRDefault="00A74AFA" w:rsidP="007C226E">
            <w:pPr>
              <w:jc w:val="both"/>
            </w:pPr>
            <w:r w:rsidRPr="00A74AFA">
              <w:rPr>
                <w:b/>
                <w:bCs/>
              </w:rPr>
              <w:t>Sui</w:t>
            </w:r>
            <w:r>
              <w:t xml:space="preserve"> (USD)</w:t>
            </w:r>
          </w:p>
        </w:tc>
        <w:tc>
          <w:tcPr>
            <w:tcW w:w="3117" w:type="dxa"/>
          </w:tcPr>
          <w:p w14:paraId="70B499AC" w14:textId="77777777" w:rsidR="00A74AFA" w:rsidRDefault="00A74AFA" w:rsidP="007C226E">
            <w:pPr>
              <w:jc w:val="both"/>
            </w:pPr>
            <w:r w:rsidRPr="00A74AFA">
              <w:rPr>
                <w:b/>
                <w:bCs/>
              </w:rPr>
              <w:t>Solidity</w:t>
            </w:r>
            <w:r>
              <w:t xml:space="preserve"> (USD)</w:t>
            </w:r>
          </w:p>
        </w:tc>
      </w:tr>
      <w:tr w:rsidR="00A65704" w14:paraId="6A7F1FB9" w14:textId="77777777" w:rsidTr="007C226E">
        <w:tc>
          <w:tcPr>
            <w:tcW w:w="3116" w:type="dxa"/>
          </w:tcPr>
          <w:p w14:paraId="2FDBA94B" w14:textId="77777777" w:rsidR="00A65704" w:rsidRDefault="00A65704" w:rsidP="00A65704">
            <w:pPr>
              <w:jc w:val="both"/>
            </w:pPr>
            <w:r>
              <w:t>Create</w:t>
            </w:r>
          </w:p>
        </w:tc>
        <w:tc>
          <w:tcPr>
            <w:tcW w:w="3117" w:type="dxa"/>
          </w:tcPr>
          <w:p w14:paraId="18FA7844" w14:textId="72CD3F96" w:rsidR="00A65704" w:rsidRDefault="00A65704" w:rsidP="00A65704">
            <w:pPr>
              <w:jc w:val="both"/>
            </w:pPr>
            <w:r w:rsidRPr="003B2809">
              <w:t xml:space="preserve"> 0.52</w:t>
            </w:r>
          </w:p>
        </w:tc>
        <w:tc>
          <w:tcPr>
            <w:tcW w:w="3117" w:type="dxa"/>
          </w:tcPr>
          <w:p w14:paraId="5BE49042" w14:textId="49D4E86F" w:rsidR="00A65704" w:rsidRDefault="00A65704" w:rsidP="00A65704">
            <w:pPr>
              <w:jc w:val="both"/>
            </w:pPr>
            <w:r w:rsidRPr="00062FB7">
              <w:t>3.03</w:t>
            </w:r>
          </w:p>
        </w:tc>
      </w:tr>
      <w:tr w:rsidR="00A65704" w14:paraId="1B66BE85" w14:textId="77777777" w:rsidTr="007C226E">
        <w:tc>
          <w:tcPr>
            <w:tcW w:w="3116" w:type="dxa"/>
          </w:tcPr>
          <w:p w14:paraId="29F0DDB1" w14:textId="77777777" w:rsidR="00A65704" w:rsidRDefault="00A65704" w:rsidP="00A65704">
            <w:pPr>
              <w:jc w:val="both"/>
            </w:pPr>
            <w:r>
              <w:t>Access</w:t>
            </w:r>
          </w:p>
        </w:tc>
        <w:tc>
          <w:tcPr>
            <w:tcW w:w="3117" w:type="dxa"/>
          </w:tcPr>
          <w:p w14:paraId="18758ED8" w14:textId="63AB6B9F" w:rsidR="00A65704" w:rsidRDefault="00A65704" w:rsidP="00A65704">
            <w:pPr>
              <w:jc w:val="both"/>
            </w:pPr>
            <w:r w:rsidRPr="003B2809">
              <w:t>0.37</w:t>
            </w:r>
          </w:p>
        </w:tc>
        <w:tc>
          <w:tcPr>
            <w:tcW w:w="3117" w:type="dxa"/>
          </w:tcPr>
          <w:p w14:paraId="70F5A924" w14:textId="1A07B496" w:rsidR="00A65704" w:rsidRDefault="00A65704" w:rsidP="00A65704">
            <w:pPr>
              <w:jc w:val="both"/>
            </w:pPr>
            <w:r w:rsidRPr="00062FB7">
              <w:t>0.40</w:t>
            </w:r>
          </w:p>
        </w:tc>
      </w:tr>
      <w:tr w:rsidR="00A65704" w14:paraId="7D96F706" w14:textId="77777777" w:rsidTr="007C226E">
        <w:tc>
          <w:tcPr>
            <w:tcW w:w="3116" w:type="dxa"/>
          </w:tcPr>
          <w:p w14:paraId="4FA7B248" w14:textId="77777777" w:rsidR="00A65704" w:rsidRDefault="00A65704" w:rsidP="00A65704">
            <w:pPr>
              <w:jc w:val="both"/>
            </w:pPr>
            <w:r>
              <w:t>Update</w:t>
            </w:r>
          </w:p>
        </w:tc>
        <w:tc>
          <w:tcPr>
            <w:tcW w:w="3117" w:type="dxa"/>
          </w:tcPr>
          <w:p w14:paraId="6F6F564F" w14:textId="0F27D132" w:rsidR="00A65704" w:rsidRDefault="00A65704" w:rsidP="00A65704">
            <w:pPr>
              <w:jc w:val="both"/>
            </w:pPr>
            <w:r w:rsidRPr="003B2809">
              <w:t>0.42</w:t>
            </w:r>
          </w:p>
        </w:tc>
        <w:tc>
          <w:tcPr>
            <w:tcW w:w="3117" w:type="dxa"/>
          </w:tcPr>
          <w:p w14:paraId="1D4F12F5" w14:textId="1AA073E4" w:rsidR="00A65704" w:rsidRDefault="00A65704" w:rsidP="00A65704">
            <w:pPr>
              <w:jc w:val="both"/>
            </w:pPr>
            <w:r w:rsidRPr="00062FB7">
              <w:t>10.26</w:t>
            </w:r>
          </w:p>
        </w:tc>
      </w:tr>
      <w:tr w:rsidR="00A65704" w14:paraId="1B2BFEAA" w14:textId="77777777" w:rsidTr="007C226E">
        <w:tc>
          <w:tcPr>
            <w:tcW w:w="3116" w:type="dxa"/>
          </w:tcPr>
          <w:p w14:paraId="238F9FF6" w14:textId="77777777" w:rsidR="00A65704" w:rsidRDefault="00A65704" w:rsidP="00A65704">
            <w:pPr>
              <w:jc w:val="both"/>
            </w:pPr>
            <w:r>
              <w:t>Delete</w:t>
            </w:r>
          </w:p>
        </w:tc>
        <w:tc>
          <w:tcPr>
            <w:tcW w:w="3117" w:type="dxa"/>
          </w:tcPr>
          <w:p w14:paraId="57F860BB" w14:textId="2D4E145C" w:rsidR="00A65704" w:rsidRDefault="00A65704" w:rsidP="00A65704">
            <w:pPr>
              <w:jc w:val="both"/>
            </w:pPr>
            <w:r w:rsidRPr="003B2809">
              <w:t>-0.04921</w:t>
            </w:r>
          </w:p>
        </w:tc>
        <w:tc>
          <w:tcPr>
            <w:tcW w:w="3117" w:type="dxa"/>
          </w:tcPr>
          <w:p w14:paraId="6EA3C0E5" w14:textId="1B41E402" w:rsidR="00A65704" w:rsidRDefault="00A65704" w:rsidP="00A65704">
            <w:pPr>
              <w:jc w:val="both"/>
            </w:pPr>
            <w:r w:rsidRPr="00062FB7">
              <w:t>0.16</w:t>
            </w:r>
          </w:p>
        </w:tc>
      </w:tr>
    </w:tbl>
    <w:p w14:paraId="25ADB6E4" w14:textId="77777777" w:rsidR="00060FF7" w:rsidRDefault="00060FF7">
      <w:pPr>
        <w:shd w:val="clear" w:color="auto" w:fill="FFFFFF"/>
        <w:jc w:val="both"/>
      </w:pPr>
    </w:p>
    <w:p w14:paraId="0AE268B2" w14:textId="77777777" w:rsidR="00A65704" w:rsidRDefault="00A65704">
      <w:pPr>
        <w:shd w:val="clear" w:color="auto" w:fill="FFFFFF"/>
        <w:jc w:val="both"/>
      </w:pPr>
    </w:p>
    <w:p w14:paraId="144E0CF1" w14:textId="77777777" w:rsidR="00060FF7" w:rsidRDefault="00000000" w:rsidP="00A65704">
      <w:pPr>
        <w:shd w:val="clear" w:color="auto" w:fill="FFFFFF"/>
        <w:ind w:firstLine="720"/>
        <w:jc w:val="both"/>
      </w:pPr>
      <w:r>
        <w:t xml:space="preserve">We conclude that Sui/Move not only has numerous clear advantages over Solidity in terms of storage capabilities (as we learned in class: pertaining to performance, </w:t>
      </w:r>
      <w:proofErr w:type="gramStart"/>
      <w:r>
        <w:t>security, ‘</w:t>
      </w:r>
      <w:proofErr w:type="gramEnd"/>
      <w:r>
        <w:t xml:space="preserve">true ownership, and object-oriented support), but additionally, that even when attempting to emulate such an object store implementation in Solidity, it is significantly more costly to the user than Sui/Move. </w:t>
      </w:r>
    </w:p>
    <w:p w14:paraId="1153314D" w14:textId="77777777" w:rsidR="00060FF7" w:rsidRDefault="00060FF7">
      <w:pPr>
        <w:shd w:val="clear" w:color="auto" w:fill="FFFFFF"/>
        <w:jc w:val="both"/>
      </w:pPr>
    </w:p>
    <w:sectPr w:rsidR="00060FF7">
      <w:headerReference w:type="default" r:id="rId9"/>
      <w:footerReference w:type="even" r:id="rId10"/>
      <w:footerReference w:type="default" r:id="rId11"/>
      <w:footerReference w:type="first" r:id="rId12"/>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F19CA" w14:textId="77777777" w:rsidR="002670E0" w:rsidRDefault="002670E0">
      <w:r>
        <w:separator/>
      </w:r>
    </w:p>
  </w:endnote>
  <w:endnote w:type="continuationSeparator" w:id="0">
    <w:p w14:paraId="6A2F213A" w14:textId="77777777" w:rsidR="002670E0" w:rsidRDefault="002670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478EA82B-9914-46D5-B8AB-7553E801234E}"/>
    <w:embedBold r:id="rId2" w:fontKey="{7991ECB0-B824-49E3-9FF4-CA4BCA131003}"/>
    <w:embedItalic r:id="rId3" w:fontKey="{9109B332-D307-4FF1-8D9A-C1E4540C180D}"/>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4" w:fontKey="{3FCA288C-19B3-4C4A-B2D7-088A1400D6CB}"/>
  </w:font>
  <w:font w:name="Times New Roman">
    <w:panose1 w:val="02020603050405020304"/>
    <w:charset w:val="00"/>
    <w:family w:val="roman"/>
    <w:pitch w:val="variable"/>
    <w:sig w:usb0="E0002EFF" w:usb1="C000785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5" w:fontKey="{601F91E0-D53E-440B-B1EC-B8AB2C6AD0A9}"/>
  </w:font>
  <w:font w:name="Calibri Light">
    <w:panose1 w:val="020F0302020204030204"/>
    <w:charset w:val="00"/>
    <w:family w:val="swiss"/>
    <w:pitch w:val="variable"/>
    <w:sig w:usb0="E4002EFF" w:usb1="C200247B" w:usb2="00000009" w:usb3="00000000" w:csb0="000001FF" w:csb1="00000000"/>
    <w:embedRegular r:id="rId6" w:fontKey="{4D01C98B-3EA6-4013-9E9E-3B36EED80CB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756C3" w14:textId="77777777" w:rsidR="00060FF7" w:rsidRDefault="00000000">
    <w:pPr>
      <w:pBdr>
        <w:top w:val="nil"/>
        <w:left w:val="nil"/>
        <w:bottom w:val="nil"/>
        <w:right w:val="nil"/>
        <w:between w:val="nil"/>
      </w:pBdr>
      <w:tabs>
        <w:tab w:val="center" w:pos="4680"/>
        <w:tab w:val="right" w:pos="9360"/>
      </w:tabs>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3B98418B" w14:textId="77777777" w:rsidR="00060FF7" w:rsidRDefault="00060FF7">
    <w:pPr>
      <w:pBdr>
        <w:top w:val="nil"/>
        <w:left w:val="nil"/>
        <w:bottom w:val="nil"/>
        <w:right w:val="nil"/>
        <w:between w:val="nil"/>
      </w:pBdr>
      <w:tabs>
        <w:tab w:val="center" w:pos="4680"/>
        <w:tab w:val="right" w:pos="936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ECD94" w14:textId="77777777" w:rsidR="00060FF7" w:rsidRDefault="00000000">
    <w:pPr>
      <w:pBdr>
        <w:top w:val="nil"/>
        <w:left w:val="nil"/>
        <w:bottom w:val="nil"/>
        <w:right w:val="nil"/>
        <w:between w:val="nil"/>
      </w:pBdr>
      <w:tabs>
        <w:tab w:val="center" w:pos="4680"/>
        <w:tab w:val="right" w:pos="9360"/>
      </w:tabs>
      <w:rPr>
        <w:color w:val="000000"/>
      </w:rPr>
    </w:pPr>
    <w:r>
      <w:rPr>
        <w:color w:val="000000"/>
      </w:rPr>
      <w:fldChar w:fldCharType="begin"/>
    </w:r>
    <w:r>
      <w:rPr>
        <w:color w:val="000000"/>
      </w:rPr>
      <w:instrText>PAGE</w:instrText>
    </w:r>
    <w:r>
      <w:rPr>
        <w:color w:val="000000"/>
      </w:rPr>
      <w:fldChar w:fldCharType="separate"/>
    </w:r>
    <w:r w:rsidR="00A74AFA">
      <w:rPr>
        <w:noProof/>
        <w:color w:val="000000"/>
      </w:rPr>
      <w:t>1</w:t>
    </w:r>
    <w:r>
      <w:rPr>
        <w:color w:val="000000"/>
      </w:rPr>
      <w:fldChar w:fldCharType="end"/>
    </w:r>
  </w:p>
  <w:p w14:paraId="0C61760B" w14:textId="77777777" w:rsidR="00060FF7" w:rsidRDefault="00060FF7">
    <w:pPr>
      <w:pBdr>
        <w:top w:val="nil"/>
        <w:left w:val="nil"/>
        <w:bottom w:val="nil"/>
        <w:right w:val="nil"/>
        <w:between w:val="nil"/>
      </w:pBdr>
      <w:tabs>
        <w:tab w:val="center" w:pos="4680"/>
        <w:tab w:val="right" w:pos="9360"/>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1A2FD" w14:textId="77777777" w:rsidR="00060FF7" w:rsidRDefault="00000000">
    <w:pPr>
      <w:pBdr>
        <w:top w:val="nil"/>
        <w:left w:val="nil"/>
        <w:bottom w:val="nil"/>
        <w:right w:val="nil"/>
        <w:between w:val="nil"/>
      </w:pBdr>
      <w:tabs>
        <w:tab w:val="center" w:pos="4680"/>
        <w:tab w:val="right" w:pos="9360"/>
      </w:tabs>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3346AA0A" w14:textId="77777777" w:rsidR="00060FF7" w:rsidRDefault="00060FF7">
    <w:pPr>
      <w:pBdr>
        <w:top w:val="nil"/>
        <w:left w:val="nil"/>
        <w:bottom w:val="nil"/>
        <w:right w:val="nil"/>
        <w:between w:val="nil"/>
      </w:pBdr>
      <w:tabs>
        <w:tab w:val="center" w:pos="4680"/>
        <w:tab w:val="right" w:pos="9360"/>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533F7" w14:textId="77777777" w:rsidR="002670E0" w:rsidRDefault="002670E0">
      <w:r>
        <w:separator/>
      </w:r>
    </w:p>
  </w:footnote>
  <w:footnote w:type="continuationSeparator" w:id="0">
    <w:p w14:paraId="1D389DE1" w14:textId="77777777" w:rsidR="002670E0" w:rsidRDefault="002670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5B795" w14:textId="77777777" w:rsidR="00060FF7" w:rsidRDefault="00060FF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A01453"/>
    <w:multiLevelType w:val="multilevel"/>
    <w:tmpl w:val="65D4EBEE"/>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6B56C7E"/>
    <w:multiLevelType w:val="multilevel"/>
    <w:tmpl w:val="C1161C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31109232">
    <w:abstractNumId w:val="0"/>
  </w:num>
  <w:num w:numId="2" w16cid:durableId="4094257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0FF7"/>
    <w:rsid w:val="00060FF7"/>
    <w:rsid w:val="002670E0"/>
    <w:rsid w:val="006842F3"/>
    <w:rsid w:val="00A65704"/>
    <w:rsid w:val="00A74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D50F7"/>
  <w15:docId w15:val="{9E0A3841-93E8-42D6-BBD4-6CC2BEAC6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4AFA"/>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styleId="Strong">
    <w:name w:val="Strong"/>
    <w:basedOn w:val="DefaultParagraphFont"/>
    <w:uiPriority w:val="22"/>
    <w:qFormat/>
    <w:rsid w:val="000E23AC"/>
    <w:rPr>
      <w:b/>
      <w:bCs/>
    </w:rPr>
  </w:style>
  <w:style w:type="character" w:styleId="Hyperlink">
    <w:name w:val="Hyperlink"/>
    <w:basedOn w:val="DefaultParagraphFont"/>
    <w:uiPriority w:val="99"/>
    <w:unhideWhenUsed/>
    <w:rsid w:val="00A93072"/>
    <w:rPr>
      <w:color w:val="0563C1" w:themeColor="hyperlink"/>
      <w:u w:val="single"/>
    </w:rPr>
  </w:style>
  <w:style w:type="character" w:styleId="UnresolvedMention">
    <w:name w:val="Unresolved Mention"/>
    <w:basedOn w:val="DefaultParagraphFont"/>
    <w:uiPriority w:val="99"/>
    <w:semiHidden/>
    <w:unhideWhenUsed/>
    <w:qFormat/>
    <w:rsid w:val="00A777CC"/>
    <w:rPr>
      <w:color w:val="605E5C"/>
      <w:shd w:val="clear" w:color="auto" w:fill="E1DFDD"/>
    </w:rPr>
  </w:style>
  <w:style w:type="character" w:customStyle="1" w:styleId="FooterChar">
    <w:name w:val="Footer Char"/>
    <w:basedOn w:val="DefaultParagraphFont"/>
    <w:link w:val="Footer"/>
    <w:uiPriority w:val="99"/>
    <w:qFormat/>
    <w:rsid w:val="00DD4C7E"/>
  </w:style>
  <w:style w:type="character" w:styleId="PageNumber">
    <w:name w:val="page number"/>
    <w:basedOn w:val="DefaultParagraphFont"/>
    <w:uiPriority w:val="99"/>
    <w:semiHidden/>
    <w:unhideWhenUsed/>
    <w:qFormat/>
    <w:rsid w:val="00DD4C7E"/>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next w:val="Normal"/>
    <w:uiPriority w:val="35"/>
    <w:unhideWhenUsed/>
    <w:qFormat/>
    <w:rsid w:val="001F30C4"/>
    <w:pPr>
      <w:spacing w:after="200"/>
    </w:pPr>
    <w:rPr>
      <w:i/>
      <w:iCs/>
      <w:color w:val="44546A" w:themeColor="text2"/>
      <w:sz w:val="18"/>
      <w:szCs w:val="18"/>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semiHidden/>
    <w:unhideWhenUsed/>
    <w:qFormat/>
    <w:rsid w:val="000E23AC"/>
    <w:pPr>
      <w:spacing w:beforeAutospacing="1" w:afterAutospacing="1"/>
    </w:pPr>
    <w:rPr>
      <w:rFonts w:ascii="Times New Roman" w:eastAsia="Times New Roman" w:hAnsi="Times New Roman" w:cs="Times New Roman"/>
    </w:rPr>
  </w:style>
  <w:style w:type="paragraph" w:styleId="ListParagraph">
    <w:name w:val="List Paragraph"/>
    <w:basedOn w:val="Normal"/>
    <w:uiPriority w:val="34"/>
    <w:qFormat/>
    <w:rsid w:val="00A93072"/>
    <w:pPr>
      <w:ind w:left="720"/>
      <w:contextualSpacing/>
    </w:pPr>
  </w:style>
  <w:style w:type="paragraph" w:customStyle="1" w:styleId="HeaderandFooter">
    <w:name w:val="Header and Footer"/>
    <w:basedOn w:val="Normal"/>
    <w:qFormat/>
  </w:style>
  <w:style w:type="paragraph" w:styleId="Footer">
    <w:name w:val="footer"/>
    <w:basedOn w:val="Normal"/>
    <w:link w:val="FooterChar"/>
    <w:uiPriority w:val="99"/>
    <w:unhideWhenUsed/>
    <w:rsid w:val="00DD4C7E"/>
    <w:pPr>
      <w:tabs>
        <w:tab w:val="center" w:pos="4680"/>
        <w:tab w:val="right" w:pos="9360"/>
      </w:tabs>
    </w:pPr>
  </w:style>
  <w:style w:type="table" w:styleId="TableGrid">
    <w:name w:val="Table Grid"/>
    <w:basedOn w:val="TableNormal"/>
    <w:uiPriority w:val="39"/>
    <w:rsid w:val="001A6E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top w:w="150" w:type="dxa"/>
        <w:left w:w="150" w:type="dxa"/>
        <w:bottom w:w="150" w:type="dxa"/>
        <w:right w:w="150" w:type="dxa"/>
      </w:tblCellMar>
    </w:tblPr>
  </w:style>
  <w:style w:type="table" w:customStyle="1" w:styleId="a2">
    <w:basedOn w:val="TableNormal"/>
    <w:tblPr>
      <w:tblStyleRowBandSize w:val="1"/>
      <w:tblStyleColBandSize w:val="1"/>
      <w:tblCellMar>
        <w:top w:w="150" w:type="dxa"/>
        <w:left w:w="150" w:type="dxa"/>
        <w:bottom w:w="150" w:type="dxa"/>
        <w:right w:w="150" w:type="dxa"/>
      </w:tblCellMar>
    </w:tblPr>
  </w:style>
  <w:style w:type="table" w:customStyle="1" w:styleId="a3">
    <w:basedOn w:val="TableNormal"/>
    <w:tblPr>
      <w:tblStyleRowBandSize w:val="1"/>
      <w:tblStyleColBandSize w:val="1"/>
      <w:tblCellMar>
        <w:top w:w="150" w:type="dxa"/>
        <w:left w:w="150" w:type="dxa"/>
        <w:bottom w:w="150" w:type="dxa"/>
        <w:right w:w="150" w:type="dxa"/>
      </w:tblCellMar>
    </w:tblPr>
  </w:style>
  <w:style w:type="table" w:customStyle="1" w:styleId="a4">
    <w:basedOn w:val="TableNormal"/>
    <w:tblPr>
      <w:tblStyleRowBandSize w:val="1"/>
      <w:tblStyleColBandSize w:val="1"/>
      <w:tblCellMar>
        <w:top w:w="150" w:type="dxa"/>
        <w:left w:w="150" w:type="dxa"/>
        <w:bottom w:w="150" w:type="dxa"/>
        <w:right w:w="15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cosignal/CS537_Project_JamesHansen_NoahCordova"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UO9AoHmgX9X2yxIeUBNeZlH1bg==">CgMxLjA4AHIhMXpVTzlDSWdjampNT2M1WVpqOU5VSGNKQUVrM0k0cXMw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3</Pages>
  <Words>702</Words>
  <Characters>4947</Characters>
  <Application>Microsoft Office Word</Application>
  <DocSecurity>0</DocSecurity>
  <Lines>235</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Nahid Ebrahimi Majd</dc:creator>
  <cp:lastModifiedBy>James Hansen</cp:lastModifiedBy>
  <cp:revision>2</cp:revision>
  <dcterms:created xsi:type="dcterms:W3CDTF">2025-12-07T00:50:00Z</dcterms:created>
  <dcterms:modified xsi:type="dcterms:W3CDTF">2025-12-07T06:00:00Z</dcterms:modified>
</cp:coreProperties>
</file>