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C" w:rsidRPr="006D5819" w:rsidRDefault="006D5819" w:rsidP="006D5819">
      <w:pPr>
        <w:ind w:left="2124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C74C4" wp14:editId="6788844D">
                <wp:simplePos x="0" y="0"/>
                <wp:positionH relativeFrom="column">
                  <wp:posOffset>5362888</wp:posOffset>
                </wp:positionH>
                <wp:positionV relativeFrom="paragraph">
                  <wp:posOffset>-490314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F60C5" id="Gruppo 29" o:spid="_x0000_s1026" style="position:absolute;margin-left:422.25pt;margin-top:-38.6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Q0wSK+IAAAAKAQAADwAAAAAAAAAAAAAAAADenQEAZHJz&#10;L2Rvd25yZXYueG1sUEsBAi0AFAAGAAgAAAAhAKomDr68AAAAIQEAABkAAAAAAAAAAAAAAAAA7Z4B&#10;AGRycy9fcmVscy9lMm9Eb2MueG1sLnJlbHNQSwUGAAAAAAYABgB8AQAA4J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487CF9" wp14:editId="26EF5817">
            <wp:simplePos x="0" y="0"/>
            <wp:positionH relativeFrom="column">
              <wp:posOffset>-129540</wp:posOffset>
            </wp:positionH>
            <wp:positionV relativeFrom="paragraph">
              <wp:posOffset>-427431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 xml:space="preserve">   </w:t>
      </w:r>
      <w:r w:rsidR="00C1196C">
        <w:rPr>
          <w:b/>
          <w:sz w:val="36"/>
        </w:rPr>
        <w:t>Università Degli Studi Di Salerno</w:t>
      </w:r>
    </w:p>
    <w:p w:rsidR="00C1196C" w:rsidRDefault="00C1196C" w:rsidP="00C1196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Progetto di Ingegneria del software 2018/2019</w:t>
      </w:r>
    </w:p>
    <w:p w:rsidR="006D5819" w:rsidRDefault="00C1196C" w:rsidP="006D5819">
      <w:pPr>
        <w:pStyle w:val="Titolosommario"/>
        <w:spacing w:before="0"/>
        <w:ind w:left="1416" w:firstLine="708"/>
        <w:rPr>
          <w:rFonts w:asciiTheme="minorHAnsi" w:eastAsiaTheme="minorHAnsi" w:hAnsiTheme="minorHAnsi" w:cstheme="minorBidi"/>
          <w:color w:val="auto"/>
          <w:sz w:val="4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13391B" wp14:editId="478296FA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870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C1196C" w:rsidRPr="006E5586" w:rsidRDefault="00C1196C" w:rsidP="006D5819">
      <w:pPr>
        <w:pStyle w:val="Titolosommario"/>
        <w:spacing w:before="0"/>
        <w:ind w:left="1416" w:firstLine="708"/>
        <w:rPr>
          <w:rFonts w:asciiTheme="minorHAnsi" w:eastAsiaTheme="minorHAnsi" w:hAnsiTheme="minorHAnsi" w:cstheme="minorBidi"/>
          <w:color w:val="auto"/>
          <w:sz w:val="48"/>
          <w:szCs w:val="22"/>
          <w:u w:val="single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</w:rPr>
        <w:t xml:space="preserve">System Design </w:t>
      </w:r>
      <w:proofErr w:type="spellStart"/>
      <w:r>
        <w:rPr>
          <w:rFonts w:asciiTheme="minorHAnsi" w:eastAsiaTheme="minorHAnsi" w:hAnsiTheme="minorHAnsi" w:cstheme="minorBidi"/>
          <w:color w:val="auto"/>
          <w:sz w:val="48"/>
          <w:szCs w:val="22"/>
        </w:rPr>
        <w:t>Document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:rsidR="006D5819" w:rsidRDefault="00C1196C" w:rsidP="00C1196C">
          <w:pPr>
            <w:pStyle w:val="Titolosommario"/>
            <w:spacing w:before="0"/>
            <w:jc w:val="center"/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E6CA4F" wp14:editId="6BEC429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2" name="Immagine 12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1196C" w:rsidRDefault="00C1196C" w:rsidP="00C1196C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Sommario</w:t>
          </w:r>
        </w:p>
        <w:p w:rsidR="00C1196C" w:rsidRDefault="00C1196C" w:rsidP="00C1196C">
          <w:pPr>
            <w:rPr>
              <w:lang w:eastAsia="it-IT"/>
            </w:rPr>
          </w:pPr>
        </w:p>
        <w:p w:rsidR="003F7928" w:rsidRDefault="00C1196C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3955256" w:history="1">
            <w:r w:rsidR="003F7928" w:rsidRPr="00870711">
              <w:rPr>
                <w:rStyle w:val="Collegamentoipertestuale"/>
                <w:noProof/>
              </w:rPr>
              <w:t>Componenti del team di progetto</w:t>
            </w:r>
            <w:r w:rsidR="003F7928">
              <w:rPr>
                <w:noProof/>
                <w:webHidden/>
              </w:rPr>
              <w:tab/>
            </w:r>
            <w:r w:rsidR="003F7928">
              <w:rPr>
                <w:noProof/>
                <w:webHidden/>
              </w:rPr>
              <w:fldChar w:fldCharType="begin"/>
            </w:r>
            <w:r w:rsidR="003F7928">
              <w:rPr>
                <w:noProof/>
                <w:webHidden/>
              </w:rPr>
              <w:instrText xml:space="preserve"> PAGEREF _Toc533955256 \h </w:instrText>
            </w:r>
            <w:r w:rsidR="003F7928">
              <w:rPr>
                <w:noProof/>
                <w:webHidden/>
              </w:rPr>
            </w:r>
            <w:r w:rsidR="003F7928">
              <w:rPr>
                <w:noProof/>
                <w:webHidden/>
              </w:rPr>
              <w:fldChar w:fldCharType="separate"/>
            </w:r>
            <w:r w:rsidR="003F7928">
              <w:rPr>
                <w:noProof/>
                <w:webHidden/>
              </w:rPr>
              <w:t>2</w:t>
            </w:r>
            <w:r w:rsidR="003F7928"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55257" w:history="1">
            <w:r w:rsidRPr="00870711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58" w:history="1">
            <w:r w:rsidRPr="00870711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59" w:history="1">
            <w:r w:rsidRPr="00870711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55260" w:history="1">
            <w:r w:rsidRPr="00870711">
              <w:rPr>
                <w:rStyle w:val="Collegamentoipertestuale"/>
                <w:rFonts w:eastAsiaTheme="minorHAnsi"/>
                <w:noProof/>
              </w:rPr>
              <w:t>1.2.1 DG_1:  Performance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55261" w:history="1">
            <w:r w:rsidRPr="00870711">
              <w:rPr>
                <w:rStyle w:val="Collegamentoipertestuale"/>
                <w:rFonts w:eastAsiaTheme="minorHAnsi"/>
                <w:noProof/>
              </w:rPr>
              <w:t>1.2.2 DG_2:  Dependability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55262" w:history="1">
            <w:r w:rsidRPr="00870711">
              <w:rPr>
                <w:rStyle w:val="Collegamentoipertestuale"/>
                <w:rFonts w:eastAsiaTheme="minorHAnsi"/>
                <w:noProof/>
              </w:rPr>
              <w:t>1.2.3 DG_3: Maintenance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55263" w:history="1">
            <w:r w:rsidRPr="00870711">
              <w:rPr>
                <w:rStyle w:val="Collegamentoipertestuale"/>
                <w:rFonts w:eastAsiaTheme="minorHAnsi"/>
                <w:noProof/>
              </w:rPr>
              <w:t>1.2.4 DG_4: End-user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64" w:history="1">
            <w:r w:rsidRPr="00870711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65" w:history="1">
            <w:r w:rsidRPr="00870711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66" w:history="1">
            <w:r w:rsidRPr="00870711">
              <w:rPr>
                <w:rStyle w:val="Collegamentoipertestuale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55267" w:history="1">
            <w:r w:rsidRPr="00870711">
              <w:rPr>
                <w:rStyle w:val="Collegamentoipertestuale"/>
                <w:noProof/>
              </w:rPr>
              <w:t>2. 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55268" w:history="1">
            <w:r w:rsidRPr="00870711">
              <w:rPr>
                <w:rStyle w:val="Collegamentoipertestuale"/>
                <w:noProof/>
              </w:rPr>
              <w:t>3. 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69" w:history="1">
            <w:r w:rsidRPr="00870711">
              <w:rPr>
                <w:rStyle w:val="Collegamentoipertestuale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0" w:history="1">
            <w:r w:rsidRPr="00870711">
              <w:rPr>
                <w:rStyle w:val="Collegamentoipertestuale"/>
                <w:noProof/>
              </w:rPr>
              <w:t>3.2 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1" w:history="1">
            <w:r w:rsidRPr="00870711">
              <w:rPr>
                <w:rStyle w:val="Collegamentoipertestuale"/>
                <w:noProof/>
              </w:rPr>
              <w:t>3.3 Mapping Hardware\Software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2" w:history="1">
            <w:r w:rsidRPr="00870711">
              <w:rPr>
                <w:rStyle w:val="Collegamentoipertestuale"/>
                <w:noProof/>
              </w:rPr>
              <w:t>3.4 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3" w:history="1">
            <w:r w:rsidRPr="00870711">
              <w:rPr>
                <w:rStyle w:val="Collegamentoipertestuale"/>
                <w:noProof/>
              </w:rPr>
              <w:t>3.5 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4" w:history="1">
            <w:r w:rsidRPr="00870711">
              <w:rPr>
                <w:rStyle w:val="Collegamentoipertestuale"/>
                <w:noProof/>
              </w:rPr>
              <w:t>3.6 Flusso di controllo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55275" w:history="1">
            <w:r w:rsidRPr="00870711">
              <w:rPr>
                <w:rStyle w:val="Collegamentoipertestuale"/>
                <w:noProof/>
              </w:rPr>
              <w:t>3.7 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55276" w:history="1">
            <w:r w:rsidRPr="00870711">
              <w:rPr>
                <w:rStyle w:val="Collegamentoipertestuale"/>
                <w:noProof/>
              </w:rPr>
              <w:t>4.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928" w:rsidRDefault="003F7928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55277" w:history="1">
            <w:r w:rsidRPr="0087071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6C" w:rsidRDefault="00C1196C" w:rsidP="00C1196C">
          <w:r>
            <w:rPr>
              <w:i/>
              <w:iCs/>
              <w:color w:val="4472C4" w:themeColor="accent1"/>
              <w:sz w:val="32"/>
              <w:szCs w:val="32"/>
            </w:rPr>
            <w:fldChar w:fldCharType="end"/>
          </w:r>
        </w:p>
      </w:sdtContent>
    </w:sdt>
    <w:p w:rsidR="00C1196C" w:rsidRPr="00A91D8E" w:rsidRDefault="00C1196C" w:rsidP="00C1196C">
      <w:pPr>
        <w:rPr>
          <w:sz w:val="24"/>
          <w:szCs w:val="24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6D5819" w:rsidP="006D5819">
      <w:pPr>
        <w:pStyle w:val="Titolo1"/>
      </w:pPr>
      <w:bookmarkStart w:id="0" w:name="_Toc533955256"/>
      <w:r>
        <w:t xml:space="preserve">Componenti </w:t>
      </w:r>
      <w:proofErr w:type="gramStart"/>
      <w:r>
        <w:t>del team</w:t>
      </w:r>
      <w:proofErr w:type="gramEnd"/>
      <w:r>
        <w:t xml:space="preserve"> di progetto</w:t>
      </w:r>
      <w:bookmarkEnd w:id="0"/>
    </w:p>
    <w:p w:rsidR="006D5819" w:rsidRPr="006D5819" w:rsidRDefault="006D5819" w:rsidP="006D5819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2E1F" w:rsidTr="004C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 w:rsidP="004C2E1F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4C2E1F" w:rsidRDefault="004C2E1F" w:rsidP="004C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Cosimo Bacco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</w:p>
        </w:tc>
      </w:tr>
      <w:tr w:rsidR="004C2E1F" w:rsidTr="004C2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>
            <w:r>
              <w:t>Michele Castellaneta</w:t>
            </w:r>
          </w:p>
        </w:tc>
        <w:tc>
          <w:tcPr>
            <w:tcW w:w="4814" w:type="dxa"/>
          </w:tcPr>
          <w:p w:rsidR="004C2E1F" w:rsidRPr="004C2E1F" w:rsidRDefault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="00181B47">
              <w:rPr>
                <w:b/>
              </w:rPr>
              <w:t>04804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Domenico Trotta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1196C" w:rsidRDefault="00C1196C"/>
    <w:p w:rsidR="004C2E1F" w:rsidRDefault="004C2E1F"/>
    <w:p w:rsidR="004C2E1F" w:rsidRPr="004C2E1F" w:rsidRDefault="004C2E1F" w:rsidP="004C2E1F">
      <w:pPr>
        <w:pStyle w:val="Titolo1"/>
        <w:rPr>
          <w:rFonts w:eastAsiaTheme="minorHAnsi"/>
          <w:sz w:val="36"/>
        </w:rPr>
      </w:pPr>
      <w:bookmarkStart w:id="1" w:name="_Toc533955257"/>
      <w:r w:rsidRPr="004C2E1F">
        <w:rPr>
          <w:rFonts w:eastAsiaTheme="minorHAnsi"/>
          <w:sz w:val="36"/>
        </w:rPr>
        <w:t>1.Introduzione</w:t>
      </w:r>
      <w:bookmarkEnd w:id="1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Questo documento descrive gli obiettivi di design del progetto. Illustra la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scomposizione del sistema in sottosistemi e definisce le strategie adottate per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loro sviluppo.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2" w:name="_Toc533955258"/>
      <w:r w:rsidRPr="004C2E1F">
        <w:rPr>
          <w:rFonts w:eastAsiaTheme="minorHAnsi"/>
          <w:sz w:val="28"/>
        </w:rPr>
        <w:t>1.1 Scopo del sistema</w:t>
      </w:r>
      <w:bookmarkEnd w:id="2"/>
    </w:p>
    <w:p w:rsidR="004C2E1F" w:rsidRPr="00E57F4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trike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L'obiettivo del progetto è quello di realizzare un </w:t>
      </w:r>
      <w:r w:rsidR="006D5819">
        <w:rPr>
          <w:rFonts w:asciiTheme="majorHAnsi" w:eastAsiaTheme="minorHAnsi" w:hAnsiTheme="majorHAnsi" w:cs="Cambria"/>
          <w:sz w:val="24"/>
          <w:szCs w:val="28"/>
        </w:rPr>
        <w:t xml:space="preserve">portale web </w:t>
      </w:r>
      <w:r w:rsidRPr="004C2E1F">
        <w:rPr>
          <w:rFonts w:asciiTheme="majorHAnsi" w:eastAsiaTheme="minorHAnsi" w:hAnsiTheme="majorHAnsi" w:cs="Cambria"/>
          <w:sz w:val="24"/>
          <w:szCs w:val="28"/>
        </w:rPr>
        <w:t>che permetta ai clienti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di </w:t>
      </w:r>
      <w:r w:rsidR="006D5819">
        <w:rPr>
          <w:rFonts w:asciiTheme="majorHAnsi" w:eastAsiaTheme="minorHAnsi" w:hAnsiTheme="majorHAnsi" w:cs="Cambria"/>
          <w:sz w:val="24"/>
          <w:szCs w:val="28"/>
        </w:rPr>
        <w:t>acquistare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="006D5819">
        <w:rPr>
          <w:rFonts w:asciiTheme="majorHAnsi" w:eastAsiaTheme="minorHAnsi" w:hAnsiTheme="majorHAnsi" w:cs="Cambria"/>
          <w:sz w:val="24"/>
          <w:szCs w:val="28"/>
        </w:rPr>
        <w:t>video</w:t>
      </w:r>
      <w:r w:rsidR="007A2EBA">
        <w:rPr>
          <w:rFonts w:asciiTheme="majorHAnsi" w:eastAsiaTheme="minorHAnsi" w:hAnsiTheme="majorHAnsi" w:cs="Cambria"/>
          <w:sz w:val="24"/>
          <w:szCs w:val="28"/>
        </w:rPr>
        <w:t>giochi per diverse piattaforme</w:t>
      </w:r>
      <w:r w:rsidR="006D5819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="007A2EBA">
        <w:rPr>
          <w:rFonts w:asciiTheme="majorHAnsi" w:eastAsiaTheme="minorHAnsi" w:hAnsiTheme="majorHAnsi" w:cs="Cambria"/>
          <w:sz w:val="24"/>
          <w:szCs w:val="28"/>
        </w:rPr>
        <w:t>(PS4,</w:t>
      </w:r>
      <w:r w:rsidR="006D5819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="007A2EBA">
        <w:rPr>
          <w:rFonts w:asciiTheme="majorHAnsi" w:eastAsiaTheme="minorHAnsi" w:hAnsiTheme="majorHAnsi" w:cs="Cambria"/>
          <w:sz w:val="24"/>
          <w:szCs w:val="28"/>
        </w:rPr>
        <w:t>PS3,</w:t>
      </w:r>
      <w:r w:rsidR="006D5819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="007A2EBA">
        <w:rPr>
          <w:rFonts w:asciiTheme="majorHAnsi" w:eastAsiaTheme="minorHAnsi" w:hAnsiTheme="majorHAnsi" w:cs="Cambria"/>
          <w:sz w:val="24"/>
          <w:szCs w:val="28"/>
        </w:rPr>
        <w:t>Xbox One, …)</w:t>
      </w:r>
      <w:r w:rsidRPr="004C2E1F">
        <w:rPr>
          <w:rFonts w:asciiTheme="majorHAnsi" w:eastAsiaTheme="minorHAnsi" w:hAnsiTheme="majorHAnsi" w:cs="Cambria"/>
          <w:sz w:val="24"/>
          <w:szCs w:val="28"/>
        </w:rPr>
        <w:t>. Lo sviluppo di un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sito web di questo tipo permetterebbe di ottimizzare i tempi di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servizio e </w:t>
      </w:r>
      <w:r w:rsidR="00E57F4F">
        <w:rPr>
          <w:rFonts w:asciiTheme="majorHAnsi" w:eastAsiaTheme="minorHAnsi" w:hAnsiTheme="majorHAnsi" w:cs="Cambria"/>
          <w:sz w:val="24"/>
          <w:szCs w:val="28"/>
        </w:rPr>
        <w:t>di aggiornare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 i clienti sullo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stato de</w:t>
      </w:r>
      <w:r w:rsidR="00E57F4F">
        <w:rPr>
          <w:rFonts w:asciiTheme="majorHAnsi" w:eastAsiaTheme="minorHAnsi" w:hAnsiTheme="majorHAnsi" w:cs="Cambria"/>
          <w:sz w:val="24"/>
          <w:szCs w:val="28"/>
        </w:rPr>
        <w:t xml:space="preserve">gli ordini da essi effettuati. </w:t>
      </w:r>
      <w:r w:rsidRPr="004C2E1F">
        <w:rPr>
          <w:rFonts w:asciiTheme="majorHAnsi" w:eastAsiaTheme="minorHAnsi" w:hAnsiTheme="majorHAnsi" w:cs="Cambria"/>
          <w:sz w:val="24"/>
          <w:szCs w:val="28"/>
        </w:rPr>
        <w:t>Tale sito web dovrebbe consentire una comunicazione più immediata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efficace tra gli altri attori del sistema (</w:t>
      </w:r>
      <w:r w:rsidR="007A2EBA">
        <w:rPr>
          <w:rFonts w:asciiTheme="majorHAnsi" w:eastAsiaTheme="minorHAnsi" w:hAnsiTheme="majorHAnsi" w:cs="Cambria"/>
          <w:sz w:val="24"/>
          <w:szCs w:val="28"/>
        </w:rPr>
        <w:t>visitatore</w:t>
      </w:r>
      <w:r w:rsidRPr="004C2E1F">
        <w:rPr>
          <w:rFonts w:asciiTheme="majorHAnsi" w:eastAsiaTheme="minorHAnsi" w:hAnsiTheme="majorHAnsi" w:cs="Cambria"/>
          <w:sz w:val="24"/>
          <w:szCs w:val="28"/>
        </w:rPr>
        <w:t>, gestore degli ordini, gestore de</w:t>
      </w:r>
      <w:r w:rsidR="007A2EBA">
        <w:rPr>
          <w:rFonts w:asciiTheme="majorHAnsi" w:eastAsiaTheme="minorHAnsi" w:hAnsiTheme="majorHAnsi" w:cs="Cambria"/>
          <w:sz w:val="24"/>
          <w:szCs w:val="28"/>
        </w:rPr>
        <w:t>l catalogo</w:t>
      </w:r>
      <w:r w:rsidRPr="004C2E1F">
        <w:rPr>
          <w:rFonts w:asciiTheme="majorHAnsi" w:eastAsiaTheme="minorHAnsi" w:hAnsiTheme="majorHAnsi" w:cs="Cambria"/>
          <w:sz w:val="24"/>
          <w:szCs w:val="28"/>
        </w:rPr>
        <w:t>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cliente</w:t>
      </w:r>
      <w:r w:rsidRPr="004C2E1F">
        <w:rPr>
          <w:rFonts w:asciiTheme="majorHAnsi" w:eastAsiaTheme="minorHAnsi" w:hAnsiTheme="majorHAnsi" w:cs="Cambria"/>
          <w:sz w:val="24"/>
          <w:szCs w:val="28"/>
        </w:rPr>
        <w:t>).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E57F4F">
        <w:rPr>
          <w:rFonts w:asciiTheme="majorHAnsi" w:eastAsiaTheme="minorHAnsi" w:hAnsiTheme="majorHAnsi" w:cs="Cambria"/>
          <w:strike/>
          <w:sz w:val="24"/>
          <w:szCs w:val="28"/>
        </w:rPr>
        <w:t xml:space="preserve">In definitiva </w:t>
      </w:r>
      <w:r w:rsidR="007A2EBA" w:rsidRPr="00E57F4F">
        <w:rPr>
          <w:rFonts w:asciiTheme="majorHAnsi" w:eastAsiaTheme="minorHAnsi" w:hAnsiTheme="majorHAnsi" w:cs="Cambria"/>
          <w:strike/>
          <w:sz w:val="24"/>
          <w:szCs w:val="28"/>
        </w:rPr>
        <w:t xml:space="preserve">GamesHub </w:t>
      </w:r>
      <w:r w:rsidRPr="00E57F4F">
        <w:rPr>
          <w:rFonts w:asciiTheme="majorHAnsi" w:eastAsiaTheme="minorHAnsi" w:hAnsiTheme="majorHAnsi" w:cs="Cambria"/>
          <w:strike/>
          <w:sz w:val="24"/>
          <w:szCs w:val="28"/>
        </w:rPr>
        <w:t>nasce per ottimizzare il lavoro del personale e</w:t>
      </w:r>
      <w:r w:rsidR="007A2EBA" w:rsidRPr="00E57F4F">
        <w:rPr>
          <w:rFonts w:asciiTheme="majorHAnsi" w:eastAsiaTheme="minorHAnsi" w:hAnsiTheme="majorHAnsi" w:cs="Cambria"/>
          <w:strike/>
          <w:sz w:val="24"/>
          <w:szCs w:val="28"/>
        </w:rPr>
        <w:t xml:space="preserve"> </w:t>
      </w:r>
      <w:r w:rsidRPr="00E57F4F">
        <w:rPr>
          <w:rFonts w:asciiTheme="majorHAnsi" w:eastAsiaTheme="minorHAnsi" w:hAnsiTheme="majorHAnsi" w:cs="Cambria"/>
          <w:strike/>
          <w:sz w:val="24"/>
          <w:szCs w:val="28"/>
        </w:rPr>
        <w:t>velocizzare le preferenze dei clienti attraverso un portale web efficace ed</w:t>
      </w:r>
      <w:r w:rsidR="007A2EBA" w:rsidRPr="00E57F4F">
        <w:rPr>
          <w:rFonts w:asciiTheme="majorHAnsi" w:eastAsiaTheme="minorHAnsi" w:hAnsiTheme="majorHAnsi" w:cs="Cambria"/>
          <w:strike/>
          <w:sz w:val="24"/>
          <w:szCs w:val="28"/>
        </w:rPr>
        <w:t xml:space="preserve"> </w:t>
      </w:r>
      <w:r w:rsidRPr="00E57F4F">
        <w:rPr>
          <w:rFonts w:asciiTheme="majorHAnsi" w:eastAsiaTheme="minorHAnsi" w:hAnsiTheme="majorHAnsi" w:cs="Cambria"/>
          <w:strike/>
          <w:sz w:val="24"/>
          <w:szCs w:val="28"/>
        </w:rPr>
        <w:t>interattivo.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deve permettere: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account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ordini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del carrello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 xml:space="preserve">la gestione del </w:t>
      </w:r>
      <w:r w:rsidR="007A2EBA" w:rsidRPr="007A2EBA">
        <w:rPr>
          <w:rFonts w:asciiTheme="majorHAnsi" w:eastAsiaTheme="minorHAnsi" w:hAnsiTheme="majorHAnsi" w:cs="Cambria"/>
          <w:sz w:val="24"/>
          <w:szCs w:val="28"/>
        </w:rPr>
        <w:t>catalogo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8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3" w:name="_Toc533955259"/>
      <w:r w:rsidRPr="004C2E1F">
        <w:rPr>
          <w:rFonts w:eastAsiaTheme="minorHAnsi"/>
          <w:sz w:val="28"/>
        </w:rPr>
        <w:t>1.2 Design goals</w:t>
      </w:r>
      <w:bookmarkEnd w:id="3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Il sistema si avvale di una struttura grafica chiara e completa, con </w:t>
      </w:r>
      <w:r w:rsidR="00E57F4F">
        <w:rPr>
          <w:rFonts w:asciiTheme="majorHAnsi" w:eastAsiaTheme="minorHAnsi" w:hAnsiTheme="majorHAnsi" w:cs="Cambria"/>
          <w:sz w:val="24"/>
          <w:szCs w:val="28"/>
        </w:rPr>
        <w:t>pulsanti</w:t>
      </w:r>
      <w:r w:rsidRPr="004C2E1F">
        <w:rPr>
          <w:rFonts w:asciiTheme="majorHAnsi" w:eastAsiaTheme="minorHAnsi" w:hAnsiTheme="majorHAnsi" w:cs="Cambria"/>
          <w:sz w:val="24"/>
          <w:szCs w:val="28"/>
        </w:rPr>
        <w:t>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finestre di dialogo, icone, form per l'immissione dei dati e finestre scorrevoli.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Le informazioni presentate sullo schermo saranno in grado di indirizzare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l’utente verso le funzionalità a cui desidera accedere, cercando di volta in volta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di isolare soltanto le informazioni necessarie per l’esecuzione della funzione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richiesta. L’utente non dovrà necessariamente effettuare operazioni che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richiedono una discreta conoscenza dell’applicazione, quindi l’utilizzo del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sistema sarà guidato dall’interfaccia semplice e intuitiva. Il sistema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ha come struttura centrale un database, il quale sarà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lastRenderedPageBreak/>
        <w:t>periodicamente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aggiornato per garantire il corretto funzionamento del sistema stesso.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sistema proposto cerca di rispettare tutti i criteri di design sotto elencati.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3"/>
        <w:rPr>
          <w:rFonts w:eastAsiaTheme="minorHAnsi"/>
          <w:sz w:val="28"/>
        </w:rPr>
      </w:pPr>
      <w:bookmarkStart w:id="4" w:name="_Toc533955260"/>
      <w:r>
        <w:rPr>
          <w:rFonts w:eastAsiaTheme="minorHAnsi"/>
        </w:rPr>
        <w:t>1.2.1</w:t>
      </w:r>
      <w:r w:rsidR="00181B47">
        <w:rPr>
          <w:rFonts w:eastAsiaTheme="minorHAnsi"/>
        </w:rPr>
        <w:t xml:space="preserve"> </w:t>
      </w:r>
      <w:r>
        <w:rPr>
          <w:rFonts w:eastAsiaTheme="minorHAnsi"/>
        </w:rPr>
        <w:t>DG_</w:t>
      </w:r>
      <w:proofErr w:type="gramStart"/>
      <w:r>
        <w:rPr>
          <w:rFonts w:eastAsiaTheme="minorHAnsi"/>
        </w:rPr>
        <w:t>1</w:t>
      </w:r>
      <w:r w:rsidR="00181B47">
        <w:rPr>
          <w:rFonts w:eastAsiaTheme="minorHAnsi"/>
        </w:rPr>
        <w:t>:</w:t>
      </w:r>
      <w:r>
        <w:rPr>
          <w:rFonts w:eastAsiaTheme="minorHAnsi"/>
        </w:rPr>
        <w:t xml:space="preserve">  Performance</w:t>
      </w:r>
      <w:proofErr w:type="gramEnd"/>
      <w:r>
        <w:rPr>
          <w:rFonts w:eastAsiaTheme="minorHAnsi"/>
        </w:rPr>
        <w:t xml:space="preserve"> </w:t>
      </w:r>
      <w:proofErr w:type="spellStart"/>
      <w:r w:rsidR="00181B47">
        <w:rPr>
          <w:rFonts w:eastAsiaTheme="minorHAnsi"/>
        </w:rPr>
        <w:t>C</w:t>
      </w:r>
      <w:r>
        <w:rPr>
          <w:rFonts w:eastAsiaTheme="minorHAnsi"/>
        </w:rPr>
        <w:t>riteria</w:t>
      </w:r>
      <w:bookmarkEnd w:id="4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Il sistema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 essere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usabile e leggero, cosicché, nel caso di utilizzo in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contemporanea da parte di più utenti, il sistema non </w:t>
      </w:r>
      <w:r w:rsidR="009D7CA0">
        <w:rPr>
          <w:rFonts w:asciiTheme="majorHAnsi" w:eastAsiaTheme="minorHAnsi" w:hAnsiTheme="majorHAnsi" w:cs="Cambria"/>
          <w:sz w:val="24"/>
          <w:szCs w:val="24"/>
        </w:rPr>
        <w:t>risulti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rallentato.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proofErr w:type="spellStart"/>
      <w:r w:rsidRPr="004C2E1F"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si propone di rispettare i seguenti requisiti di qualità</w:t>
      </w:r>
      <w:r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(rispetto alle prestazioni):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DG_1.1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di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risposta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le risposte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dovrebbero essere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date in un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accettabile a seguito dell’elaborazione dell’input.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DG_1.2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Throughput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il sistema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completare il maggior numero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operazioni nel minor tempo possibile, per garantire una maggiore interattività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 i vari utenti connessi.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DG_1.3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necessita di una quantità di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dipendente da tutti i dati che saranno memorizzati all’interno della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Web‐Application realizzata.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4C2E1F">
      <w:pPr>
        <w:pStyle w:val="Titolo3"/>
        <w:rPr>
          <w:rFonts w:eastAsiaTheme="minorHAnsi"/>
        </w:rPr>
      </w:pPr>
      <w:bookmarkStart w:id="5" w:name="_Toc533955261"/>
      <w:r w:rsidRPr="004C2E1F">
        <w:rPr>
          <w:rFonts w:eastAsiaTheme="minorHAnsi"/>
        </w:rPr>
        <w:t>1.2.2 DG_</w:t>
      </w:r>
      <w:proofErr w:type="gramStart"/>
      <w:r w:rsidRPr="004C2E1F">
        <w:rPr>
          <w:rFonts w:eastAsiaTheme="minorHAnsi"/>
        </w:rPr>
        <w:t>2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 </w:t>
      </w:r>
      <w:proofErr w:type="spellStart"/>
      <w:r w:rsidRPr="004C2E1F">
        <w:rPr>
          <w:rFonts w:eastAsiaTheme="minorHAnsi"/>
        </w:rPr>
        <w:t>Dependability</w:t>
      </w:r>
      <w:proofErr w:type="spellEnd"/>
      <w:proofErr w:type="gramEnd"/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5"/>
      <w:proofErr w:type="spellEnd"/>
    </w:p>
    <w:p w:rsidR="009D7CA0" w:rsidRDefault="009D7CA0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>
        <w:rPr>
          <w:rFonts w:asciiTheme="majorHAnsi" w:eastAsiaTheme="minorHAnsi" w:hAnsiTheme="majorHAnsi" w:cs="Cambria"/>
          <w:sz w:val="24"/>
          <w:szCs w:val="24"/>
        </w:rPr>
        <w:t>Il sistema dovrebbe garantire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 il corretto svolgimento delle proprie funzioni,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gestendo i vari errori logici (quelli derivanti da una negligenza da parte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dell’utente), che potranno verificarsi durante l’utilizzo, ed eventuali attacchi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alla sicurezza. </w:t>
      </w:r>
    </w:p>
    <w:p w:rsid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proofErr w:type="spellStart"/>
      <w:r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si propone, quindi, di rispettare i seguenti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requisiti di qualità, relativi all’affidabilità:</w:t>
      </w:r>
    </w:p>
    <w:p w:rsidR="009D7CA0" w:rsidRPr="004C2E1F" w:rsidRDefault="009D7CA0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DG_2.1 Robustezza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proofErr w:type="spellStart"/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offrire un buon grado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robustezza agli input invalidi forniti dagli utenti. Non verranno alterati 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dati contenuti nel database: nel caso in cui l’utente sottometta dati errati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al sistema, questo lancerà un messaggio d’errore per avvisare lo stesso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utente che i dati inseriti sono invalidi;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DG_2.2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Affidabilità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proofErr w:type="spellStart"/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garantire il corretto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svolgimento delle proprie funzionalità, producendo unicamente l’output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atteso;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DG_2.3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Disponibilità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il software </w:t>
      </w:r>
      <w:r w:rsidR="009D7CA0">
        <w:rPr>
          <w:rFonts w:asciiTheme="majorHAnsi" w:eastAsiaTheme="minorHAnsi" w:hAnsiTheme="majorHAnsi" w:cs="Cambria"/>
          <w:sz w:val="24"/>
          <w:szCs w:val="24"/>
        </w:rPr>
        <w:t>dovrebbe essere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sempre disponibile e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funzionante, tranne in eventuali periodi di manutenzione;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DG_2.4 Sicurezza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Ogni utente potrà accedere con una login e password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personale; l’accesso al sistema sarà controllato da un apposito sistema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autenticazione, che permetterà ad ogni categoria di utente di eseguire il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proprio lavoro senza intaccare o modificare quello altrui.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6" w:name="_Toc533955262"/>
      <w:r w:rsidRPr="004C2E1F">
        <w:rPr>
          <w:rFonts w:eastAsiaTheme="minorHAnsi"/>
        </w:rPr>
        <w:t>1.2.3 DG_3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Maintenance</w:t>
      </w:r>
      <w:proofErr w:type="spellEnd"/>
      <w:r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6"/>
      <w:proofErr w:type="spellEnd"/>
    </w:p>
    <w:p w:rsidR="009D7CA0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Il sistema</w:t>
      </w:r>
      <w:r w:rsidR="009D7CA0">
        <w:rPr>
          <w:rFonts w:asciiTheme="majorHAnsi" w:eastAsiaTheme="minorHAnsi" w:hAnsiTheme="majorHAnsi" w:cs="Cambria"/>
          <w:sz w:val="24"/>
          <w:szCs w:val="24"/>
        </w:rPr>
        <w:t xml:space="preserve"> 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garanti</w:t>
      </w:r>
      <w:r w:rsidR="009D7CA0">
        <w:rPr>
          <w:rFonts w:asciiTheme="majorHAnsi" w:eastAsiaTheme="minorHAnsi" w:hAnsiTheme="majorHAnsi" w:cs="Cambria"/>
          <w:sz w:val="24"/>
          <w:szCs w:val="24"/>
        </w:rPr>
        <w:t>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un’alta manutenibilità. </w:t>
      </w:r>
    </w:p>
    <w:p w:rsidR="004C2E1F" w:rsidRDefault="007A2EBA" w:rsidP="009D7CA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proofErr w:type="spellStart"/>
      <w:r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6D613A" w:rsidRPr="004C2E1F">
        <w:rPr>
          <w:rFonts w:asciiTheme="majorHAnsi" w:eastAsiaTheme="minorHAnsi" w:hAnsiTheme="majorHAnsi" w:cs="Cambria"/>
          <w:sz w:val="24"/>
          <w:szCs w:val="24"/>
        </w:rPr>
        <w:t>si propone,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 quindi</w:t>
      </w:r>
      <w:r w:rsidR="006D613A">
        <w:rPr>
          <w:rFonts w:asciiTheme="majorHAnsi" w:eastAsiaTheme="minorHAnsi" w:hAnsiTheme="majorHAnsi" w:cs="Cambria"/>
          <w:sz w:val="24"/>
          <w:szCs w:val="24"/>
        </w:rPr>
        <w:t xml:space="preserve">, di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rispettare i seguenti requisiti di qualità:</w:t>
      </w:r>
    </w:p>
    <w:p w:rsidR="006D613A" w:rsidRPr="004C2E1F" w:rsidRDefault="006D613A" w:rsidP="009D7CA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DG_3.1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Estendibilità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il sistema </w:t>
      </w:r>
      <w:r w:rsidR="006D613A">
        <w:rPr>
          <w:rFonts w:asciiTheme="majorHAnsi" w:eastAsiaTheme="minorHAnsi" w:hAnsiTheme="majorHAnsi" w:cs="Cambria"/>
          <w:sz w:val="24"/>
          <w:szCs w:val="24"/>
        </w:rPr>
        <w:t>dovrebbe essere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realizzato in modo da poter garantire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l’inserimento di nuove funzionalità in maniera semplice, senza doverne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modificare altre.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DG_3.2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Modificabilità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il sistema </w:t>
      </w:r>
      <w:r w:rsidR="006D613A">
        <w:rPr>
          <w:rFonts w:asciiTheme="majorHAnsi" w:eastAsiaTheme="minorHAnsi" w:hAnsiTheme="majorHAnsi" w:cs="Cambria"/>
          <w:sz w:val="24"/>
          <w:szCs w:val="24"/>
        </w:rPr>
        <w:t>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essere realizzato in modo da poter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garantire la modifica di funzionalità già presenti all’interno del sistema, senza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doverne apportare altre, quindi il grado di entropia del sistema deve essere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mantenuto il più basso possibile.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DG_3.3 Tracciabilità dei requisiti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tramite una buona documentazione sarà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possibile risalire ai corrispettivi requisiti funzionali, cui faranno riferimento le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varie classi e i metodi.</w:t>
      </w:r>
    </w:p>
    <w:p w:rsid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7A2EBA" w:rsidRP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7" w:name="_Toc533955263"/>
      <w:r w:rsidRPr="004C2E1F">
        <w:rPr>
          <w:rFonts w:eastAsiaTheme="minorHAnsi"/>
        </w:rPr>
        <w:lastRenderedPageBreak/>
        <w:t>1.2.4 DG_4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End-user </w:t>
      </w:r>
      <w:proofErr w:type="spellStart"/>
      <w:r w:rsidRPr="004C2E1F">
        <w:rPr>
          <w:rFonts w:eastAsiaTheme="minorHAnsi"/>
        </w:rPr>
        <w:t>criteria</w:t>
      </w:r>
      <w:bookmarkEnd w:id="7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Per quanto riguarda gli utenti</w:t>
      </w:r>
      <w:r w:rsidR="006D613A">
        <w:rPr>
          <w:rFonts w:asciiTheme="majorHAnsi" w:eastAsiaTheme="minorHAnsi" w:hAnsiTheme="majorHAnsi" w:cs="Cambria"/>
          <w:sz w:val="24"/>
          <w:szCs w:val="24"/>
        </w:rPr>
        <w:t>,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proofErr w:type="spellStart"/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6D613A">
        <w:rPr>
          <w:rFonts w:asciiTheme="majorHAnsi" w:eastAsiaTheme="minorHAnsi" w:hAnsiTheme="majorHAnsi" w:cs="Cambria"/>
          <w:sz w:val="24"/>
          <w:szCs w:val="24"/>
        </w:rPr>
        <w:t>si propone di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garantire i seguenti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DG_4.1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Utilità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grazie ai requisiti funzionali raccolti, </w:t>
      </w:r>
      <w:proofErr w:type="spellStart"/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proofErr w:type="spellEnd"/>
      <w:r w:rsidR="007A2EBA"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6D613A">
        <w:rPr>
          <w:rFonts w:asciiTheme="majorHAnsi" w:eastAsiaTheme="minorHAnsi" w:hAnsiTheme="majorHAnsi" w:cs="Cambria"/>
          <w:sz w:val="24"/>
          <w:szCs w:val="24"/>
        </w:rPr>
        <w:t>dovrebbe supportare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in pieno le esigenze delle varie tipologie di utenti.</w:t>
      </w:r>
    </w:p>
    <w:p w:rsidR="004C2E1F" w:rsidRPr="007A2EBA" w:rsidRDefault="004C2E1F" w:rsidP="0098294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DG_4.2 </w:t>
      </w:r>
      <w:proofErr w:type="gramStart"/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Usabilità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</w:t>
      </w:r>
      <w:proofErr w:type="gramEnd"/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il sistema </w:t>
      </w:r>
      <w:r w:rsidR="006D613A">
        <w:rPr>
          <w:rFonts w:asciiTheme="majorHAnsi" w:eastAsiaTheme="minorHAnsi" w:hAnsiTheme="majorHAnsi" w:cs="Cambria"/>
          <w:sz w:val="24"/>
          <w:szCs w:val="24"/>
        </w:rPr>
        <w:t>dovrebbe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essere semplice ed intuitivo e dopo un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breve utilizzo dovrà consentire all’utente di compiere le operazioni nel minor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tempo possibile. </w:t>
      </w:r>
      <w:r w:rsidR="00E7323C" w:rsidRPr="004C2E1F">
        <w:rPr>
          <w:rFonts w:asciiTheme="majorHAnsi" w:eastAsiaTheme="minorHAnsi" w:hAnsiTheme="majorHAnsi" w:cs="Cambria"/>
          <w:sz w:val="24"/>
          <w:szCs w:val="24"/>
        </w:rPr>
        <w:t>Inoltre,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6D613A">
        <w:rPr>
          <w:rFonts w:asciiTheme="majorHAnsi" w:eastAsiaTheme="minorHAnsi" w:hAnsiTheme="majorHAnsi" w:cs="Cambria"/>
          <w:sz w:val="24"/>
          <w:szCs w:val="24"/>
        </w:rPr>
        <w:t>dovrebbero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essere rispettati i requisiti non funzionali di usabilità del sistema</w:t>
      </w:r>
      <w:r w:rsidR="00E7323C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98294F">
        <w:rPr>
          <w:rFonts w:asciiTheme="majorHAnsi" w:eastAsiaTheme="minorHAnsi" w:hAnsiTheme="majorHAnsi" w:cs="Cambria"/>
          <w:sz w:val="24"/>
          <w:szCs w:val="24"/>
        </w:rPr>
        <w:t xml:space="preserve">(NFR_5, NFR_6 di </w:t>
      </w:r>
      <w:proofErr w:type="spellStart"/>
      <w:r w:rsidR="0098294F">
        <w:rPr>
          <w:rFonts w:asciiTheme="majorHAnsi" w:eastAsiaTheme="minorHAnsi" w:hAnsiTheme="majorHAnsi" w:cs="Cambria"/>
          <w:sz w:val="24"/>
          <w:szCs w:val="24"/>
        </w:rPr>
        <w:t>GamesHub_RAD</w:t>
      </w:r>
      <w:proofErr w:type="spellEnd"/>
      <w:r w:rsidR="0098294F">
        <w:rPr>
          <w:rFonts w:asciiTheme="majorHAnsi" w:eastAsiaTheme="minorHAnsi" w:hAnsiTheme="majorHAnsi" w:cs="Cambria"/>
          <w:sz w:val="24"/>
          <w:szCs w:val="24"/>
        </w:rPr>
        <w:t>)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4"/>
          <w:szCs w:val="24"/>
        </w:rPr>
      </w:pPr>
      <w:bookmarkStart w:id="8" w:name="_Toc533955264"/>
      <w:r w:rsidRPr="004C2E1F">
        <w:rPr>
          <w:rFonts w:eastAsiaTheme="minorHAnsi"/>
          <w:sz w:val="24"/>
          <w:szCs w:val="24"/>
        </w:rPr>
        <w:t>1.3 Definizioni, acronimi e abbreviazioni</w:t>
      </w:r>
      <w:bookmarkEnd w:id="8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Vengono di seguito esplicitati definizioni, acronimi e abbreviazioni che verranno</w:t>
      </w:r>
    </w:p>
    <w:p w:rsidR="004C2E1F" w:rsidRDefault="004C2E1F" w:rsidP="004C2E1F">
      <w:pPr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incontrati all’interno del documento.</w:t>
      </w:r>
    </w:p>
    <w:p w:rsidR="000D1F48" w:rsidRPr="004C2E1F" w:rsidRDefault="000D1F48" w:rsidP="004C2E1F">
      <w:pPr>
        <w:rPr>
          <w:rFonts w:asciiTheme="majorHAnsi" w:eastAsiaTheme="minorHAnsi" w:hAnsiTheme="majorHAnsi" w:cs="Cambria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394"/>
        <w:gridCol w:w="3394"/>
      </w:tblGrid>
      <w:tr w:rsidR="00714BF3" w:rsidTr="000D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714BF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Acronimo</w:t>
            </w:r>
          </w:p>
        </w:tc>
        <w:tc>
          <w:tcPr>
            <w:tcW w:w="3394" w:type="dxa"/>
          </w:tcPr>
          <w:p w:rsidR="00714BF3" w:rsidRDefault="00714BF3" w:rsidP="0071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Descrizione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</w:t>
            </w:r>
          </w:p>
        </w:tc>
        <w:tc>
          <w:tcPr>
            <w:tcW w:w="3394" w:type="dxa"/>
          </w:tcPr>
          <w:p w:rsidR="00714BF3" w:rsidRPr="000D1F48" w:rsidRDefault="00714BF3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Requirement Analysis</w:t>
            </w:r>
            <w:r w:rsidR="000D1F48" w:rsidRPr="000D1F48"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Graphical User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Interface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Software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Hardware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Pr="000D1F48" w:rsidRDefault="00714BF3" w:rsidP="004C2E1F">
            <w:pPr>
              <w:rPr>
                <w:rFonts w:asciiTheme="majorHAnsi" w:hAnsiTheme="majorHAnsi"/>
              </w:rPr>
            </w:pPr>
            <w:r w:rsidRPr="000D1F48">
              <w:rPr>
                <w:rFonts w:asciiTheme="majorHAnsi" w:hAnsiTheme="majorHAnsi"/>
              </w:rPr>
              <w:t>SQL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Structured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Query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Language</w:t>
            </w:r>
          </w:p>
        </w:tc>
      </w:tr>
      <w:tr w:rsidR="00714BF3" w:rsidTr="000D1F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SDD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System Design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DBMS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Database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Management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System</w:t>
            </w:r>
          </w:p>
        </w:tc>
      </w:tr>
    </w:tbl>
    <w:p w:rsidR="004C2E1F" w:rsidRDefault="004C2E1F" w:rsidP="004C2E1F">
      <w:pPr>
        <w:rPr>
          <w:rFonts w:asciiTheme="majorHAnsi" w:hAnsiTheme="majorHAnsi"/>
        </w:rPr>
      </w:pPr>
    </w:p>
    <w:p w:rsidR="00061E17" w:rsidRDefault="00FB7CD7" w:rsidP="00FB7CD7">
      <w:pPr>
        <w:pStyle w:val="Titolo2"/>
      </w:pPr>
      <w:bookmarkStart w:id="9" w:name="_Toc533955265"/>
      <w:r>
        <w:t>1.4 Riferimenti</w:t>
      </w:r>
      <w:bookmarkEnd w:id="9"/>
    </w:p>
    <w:p w:rsidR="00E7323C" w:rsidRDefault="00E7323C" w:rsidP="00E7323C"/>
    <w:p w:rsidR="00E7323C" w:rsidRDefault="00E7323C" w:rsidP="00E7323C">
      <w:pPr>
        <w:pStyle w:val="Paragrafoelenco"/>
        <w:numPr>
          <w:ilvl w:val="0"/>
          <w:numId w:val="3"/>
        </w:numPr>
      </w:pPr>
      <w:proofErr w:type="spellStart"/>
      <w:r>
        <w:t>GamesHub_RAD</w:t>
      </w:r>
      <w:proofErr w:type="spellEnd"/>
    </w:p>
    <w:p w:rsidR="00FB7CD7" w:rsidRDefault="00FB7CD7" w:rsidP="00FB7CD7"/>
    <w:p w:rsidR="00FB7CD7" w:rsidRPr="00FB7CD7" w:rsidRDefault="00FB7CD7" w:rsidP="00FB7CD7">
      <w:pPr>
        <w:pStyle w:val="Titolo2"/>
      </w:pPr>
      <w:bookmarkStart w:id="10" w:name="_Toc533955266"/>
      <w:r>
        <w:t xml:space="preserve">1.5 </w:t>
      </w:r>
      <w:proofErr w:type="spellStart"/>
      <w:r>
        <w:t>Overview</w:t>
      </w:r>
      <w:bookmarkEnd w:id="10"/>
      <w:proofErr w:type="spellEnd"/>
    </w:p>
    <w:p w:rsidR="00061E17" w:rsidRDefault="00061E17" w:rsidP="004C2E1F">
      <w:pPr>
        <w:rPr>
          <w:rFonts w:asciiTheme="majorHAnsi" w:hAnsiTheme="majorHAnsi"/>
        </w:rPr>
      </w:pPr>
    </w:p>
    <w:p w:rsidR="003F7928" w:rsidRDefault="003F7928" w:rsidP="004C2E1F">
      <w:r>
        <w:t>Per garantire una migliore leggibilità, i</w:t>
      </w:r>
      <w:r w:rsidR="00E7323C">
        <w:t xml:space="preserve">l </w:t>
      </w:r>
      <w:r>
        <w:t xml:space="preserve">System Design </w:t>
      </w:r>
      <w:proofErr w:type="spellStart"/>
      <w:r>
        <w:t>Document</w:t>
      </w:r>
      <w:proofErr w:type="spellEnd"/>
      <w:r>
        <w:t xml:space="preserve"> </w:t>
      </w:r>
      <w:r w:rsidR="00E7323C">
        <w:t xml:space="preserve">è stato diviso in </w:t>
      </w:r>
      <w:r>
        <w:t>tre</w:t>
      </w:r>
      <w:r w:rsidR="00E7323C">
        <w:t xml:space="preserve"> </w:t>
      </w:r>
      <w:r>
        <w:t>sezioni</w:t>
      </w:r>
      <w:r w:rsidR="00E7323C">
        <w:t xml:space="preserve">: </w:t>
      </w:r>
    </w:p>
    <w:p w:rsidR="003F7928" w:rsidRDefault="00E7323C" w:rsidP="003F7928">
      <w:pPr>
        <w:pStyle w:val="Paragrafoelenco"/>
        <w:numPr>
          <w:ilvl w:val="0"/>
          <w:numId w:val="4"/>
        </w:numPr>
      </w:pPr>
      <w:r w:rsidRPr="003F7928">
        <w:rPr>
          <w:b/>
          <w:bCs/>
        </w:rPr>
        <w:t>Introduzione</w:t>
      </w:r>
      <w:r>
        <w:t>: viene riporta una descrizione del sistema specificando il motivo per cui è stato sviluppato, le sue caratteristiche e un accenno sull’utilizzo delle sue funzionalità.</w:t>
      </w:r>
    </w:p>
    <w:p w:rsidR="003F7928" w:rsidRDefault="003F7928" w:rsidP="003F7928">
      <w:pPr>
        <w:pStyle w:val="Paragrafoelenco"/>
      </w:pPr>
    </w:p>
    <w:p w:rsidR="003F7928" w:rsidRDefault="003F7928" w:rsidP="003F7928">
      <w:pPr>
        <w:pStyle w:val="Paragrafoelenco"/>
      </w:pPr>
    </w:p>
    <w:p w:rsidR="003F7928" w:rsidRDefault="003F7928" w:rsidP="003F7928">
      <w:pPr>
        <w:pStyle w:val="Paragrafoelenco"/>
      </w:pPr>
    </w:p>
    <w:p w:rsidR="003F7928" w:rsidRDefault="00E7323C" w:rsidP="003F7928">
      <w:pPr>
        <w:pStyle w:val="Paragrafoelenco"/>
        <w:numPr>
          <w:ilvl w:val="0"/>
          <w:numId w:val="4"/>
        </w:numPr>
      </w:pPr>
      <w:r w:rsidRPr="003F7928">
        <w:rPr>
          <w:b/>
          <w:bCs/>
        </w:rPr>
        <w:lastRenderedPageBreak/>
        <w:t xml:space="preserve">Architettura </w:t>
      </w:r>
      <w:r w:rsidR="003F7928">
        <w:rPr>
          <w:b/>
          <w:bCs/>
        </w:rPr>
        <w:t>Software</w:t>
      </w:r>
      <w:r w:rsidRPr="003F7928">
        <w:rPr>
          <w:b/>
          <w:bCs/>
        </w:rPr>
        <w:t xml:space="preserve"> propost</w:t>
      </w:r>
      <w:r w:rsidR="003F7928">
        <w:rPr>
          <w:b/>
          <w:bCs/>
        </w:rPr>
        <w:t>a</w:t>
      </w:r>
      <w:r>
        <w:t xml:space="preserve">: viene descritta l’architettura usata nel sistema, ed in particolare: </w:t>
      </w:r>
    </w:p>
    <w:p w:rsidR="003F7928" w:rsidRDefault="003F7928" w:rsidP="003F7928">
      <w:pPr>
        <w:pStyle w:val="Paragrafoelenco"/>
        <w:ind w:left="1440"/>
      </w:pPr>
    </w:p>
    <w:p w:rsidR="003F7928" w:rsidRDefault="00E7323C" w:rsidP="003F7928">
      <w:pPr>
        <w:pStyle w:val="Paragrafoelenco"/>
        <w:numPr>
          <w:ilvl w:val="0"/>
          <w:numId w:val="9"/>
        </w:numPr>
      </w:pPr>
      <w:r w:rsidRPr="003F7928">
        <w:rPr>
          <w:b/>
          <w:bCs/>
        </w:rPr>
        <w:t>Decomposizione in sottosistemi</w:t>
      </w:r>
      <w:r>
        <w:t xml:space="preserve">, nella quale è descritta la suddivisione del sistema in vari sottosistemi. </w:t>
      </w:r>
    </w:p>
    <w:p w:rsidR="003F7928" w:rsidRDefault="00E7323C" w:rsidP="003F7928">
      <w:pPr>
        <w:pStyle w:val="Paragrafoelenco"/>
        <w:numPr>
          <w:ilvl w:val="0"/>
          <w:numId w:val="9"/>
        </w:numPr>
      </w:pPr>
      <w:r w:rsidRPr="003F7928">
        <w:rPr>
          <w:b/>
          <w:bCs/>
        </w:rPr>
        <w:t>Hardware/software mapping</w:t>
      </w:r>
      <w:r>
        <w:t xml:space="preserve">, in cui sono prese alcune decisioni </w:t>
      </w:r>
      <w:r w:rsidR="00674ED7">
        <w:t>sul</w:t>
      </w:r>
      <w:r>
        <w:t xml:space="preserve">le piattaforme hardware e software su cui il sistema dovrà girare e </w:t>
      </w:r>
      <w:r w:rsidR="00674ED7">
        <w:t>il mapping del</w:t>
      </w:r>
      <w:r>
        <w:t xml:space="preserve">le componenti su di esse. </w:t>
      </w:r>
    </w:p>
    <w:p w:rsidR="003F7928" w:rsidRDefault="00E7323C" w:rsidP="00674ED7">
      <w:pPr>
        <w:pStyle w:val="Paragrafoelenco"/>
        <w:numPr>
          <w:ilvl w:val="0"/>
          <w:numId w:val="9"/>
        </w:numPr>
      </w:pPr>
      <w:r w:rsidRPr="00674ED7">
        <w:rPr>
          <w:b/>
          <w:bCs/>
        </w:rPr>
        <w:t>Gestione dei dati persistenti</w:t>
      </w:r>
      <w:r>
        <w:t xml:space="preserve">, in cui sono identificati gli oggetti persistenti e </w:t>
      </w:r>
      <w:r w:rsidR="00674ED7">
        <w:t>viene</w:t>
      </w:r>
      <w:r>
        <w:t xml:space="preserve"> scelto il tipo di infrastruttura da usare per memorizzarli. </w:t>
      </w:r>
    </w:p>
    <w:p w:rsidR="003F7928" w:rsidRDefault="00E7323C" w:rsidP="00674ED7">
      <w:pPr>
        <w:pStyle w:val="Paragrafoelenco"/>
        <w:numPr>
          <w:ilvl w:val="0"/>
          <w:numId w:val="9"/>
        </w:numPr>
      </w:pPr>
      <w:r w:rsidRPr="00674ED7">
        <w:rPr>
          <w:b/>
          <w:bCs/>
        </w:rPr>
        <w:t>Controllo degli accessi e sicurezza</w:t>
      </w:r>
      <w:r>
        <w:t xml:space="preserve">, che descrive il modello utente del sistema in termini di matrici di accesso e i problemi di sicurezza, come la scelta di un meccanismo di autenticazione. </w:t>
      </w:r>
    </w:p>
    <w:p w:rsidR="003F7928" w:rsidRDefault="00E7323C" w:rsidP="00674ED7">
      <w:pPr>
        <w:pStyle w:val="Paragrafoelenco"/>
        <w:numPr>
          <w:ilvl w:val="0"/>
          <w:numId w:val="9"/>
        </w:numPr>
      </w:pPr>
      <w:r w:rsidRPr="00674ED7">
        <w:rPr>
          <w:b/>
          <w:bCs/>
        </w:rPr>
        <w:t>Flusso di controllo globale</w:t>
      </w:r>
      <w:r>
        <w:t xml:space="preserve">, esterno (tra client e server) ed interno, che descrive come il controllo globale del software è implementato, come le procedure di richiesta sono avviate e come si sincronizzano i sottosistemi. </w:t>
      </w:r>
    </w:p>
    <w:p w:rsidR="003F7928" w:rsidRDefault="00E7323C" w:rsidP="00674ED7">
      <w:pPr>
        <w:pStyle w:val="Paragrafoelenco"/>
        <w:numPr>
          <w:ilvl w:val="0"/>
          <w:numId w:val="9"/>
        </w:numPr>
      </w:pPr>
      <w:proofErr w:type="spellStart"/>
      <w:r w:rsidRPr="00674ED7">
        <w:rPr>
          <w:b/>
          <w:bCs/>
        </w:rPr>
        <w:t>Boundary</w:t>
      </w:r>
      <w:proofErr w:type="spellEnd"/>
      <w:r w:rsidRPr="00674ED7">
        <w:rPr>
          <w:b/>
          <w:bCs/>
        </w:rPr>
        <w:t xml:space="preserve"> Condition</w:t>
      </w:r>
      <w:r>
        <w:t xml:space="preserve">, in cui sono descritte le condizioni limite del sistema. </w:t>
      </w:r>
    </w:p>
    <w:p w:rsidR="00674ED7" w:rsidRDefault="00674ED7" w:rsidP="00674ED7">
      <w:pPr>
        <w:pStyle w:val="Paragrafoelenco"/>
        <w:ind w:left="1080"/>
      </w:pPr>
    </w:p>
    <w:p w:rsidR="00E7323C" w:rsidRPr="00674ED7" w:rsidRDefault="00674ED7" w:rsidP="00674ED7">
      <w:pPr>
        <w:pStyle w:val="Paragrafoelenco"/>
        <w:numPr>
          <w:ilvl w:val="0"/>
          <w:numId w:val="4"/>
        </w:numPr>
        <w:rPr>
          <w:rFonts w:asciiTheme="majorHAnsi" w:hAnsiTheme="majorHAnsi"/>
        </w:rPr>
      </w:pPr>
      <w:r w:rsidRPr="00674ED7">
        <w:rPr>
          <w:b/>
          <w:bCs/>
        </w:rPr>
        <w:t>Servizi dei Sottosistemi</w:t>
      </w:r>
      <w:r>
        <w:t>, dove viene riportata una descrizione dei sottosistemi individuati e i servizi offerti da ogni sottosistema in termini di operazioni.</w:t>
      </w:r>
      <w:r w:rsidR="00E7323C">
        <w:t xml:space="preserve"> </w:t>
      </w:r>
    </w:p>
    <w:p w:rsidR="00E7323C" w:rsidRDefault="00E7323C" w:rsidP="004C2E1F">
      <w:pPr>
        <w:rPr>
          <w:rFonts w:asciiTheme="majorHAnsi" w:hAnsiTheme="majorHAnsi"/>
        </w:rPr>
      </w:pPr>
    </w:p>
    <w:p w:rsidR="00061E17" w:rsidRDefault="00061E17" w:rsidP="00061E17">
      <w:pPr>
        <w:pStyle w:val="Titolo1"/>
      </w:pPr>
      <w:bookmarkStart w:id="11" w:name="_Toc533955267"/>
      <w:r>
        <w:t>2. Architettura Sof</w:t>
      </w:r>
      <w:r w:rsidR="00E7323C">
        <w:t>t</w:t>
      </w:r>
      <w:r>
        <w:t>ware Corrente</w:t>
      </w:r>
      <w:bookmarkEnd w:id="11"/>
    </w:p>
    <w:p w:rsidR="00061E17" w:rsidRDefault="00061E17" w:rsidP="00061E17"/>
    <w:p w:rsidR="00674ED7" w:rsidRDefault="00674ED7" w:rsidP="00674ED7">
      <w:r>
        <w:t>Il sistema proposto non sostituirà nessun sistema già esistente.</w:t>
      </w:r>
    </w:p>
    <w:p w:rsidR="00061E17" w:rsidRDefault="00061E17" w:rsidP="00061E17"/>
    <w:p w:rsidR="00061E17" w:rsidRDefault="00061E17" w:rsidP="00061E17">
      <w:pPr>
        <w:pStyle w:val="Titolo1"/>
      </w:pPr>
      <w:bookmarkStart w:id="12" w:name="_Toc533955268"/>
      <w:r>
        <w:t>3. Architettura Software Proposta</w:t>
      </w:r>
      <w:bookmarkEnd w:id="12"/>
    </w:p>
    <w:p w:rsidR="00FB7CD7" w:rsidRDefault="00FB7CD7" w:rsidP="00FB7CD7"/>
    <w:p w:rsidR="00FB7CD7" w:rsidRDefault="00FB7CD7" w:rsidP="00FB7CD7">
      <w:pPr>
        <w:pStyle w:val="Titolo2"/>
      </w:pPr>
      <w:bookmarkStart w:id="13" w:name="_Toc533955269"/>
      <w:r>
        <w:t xml:space="preserve">3.1 </w:t>
      </w:r>
      <w:proofErr w:type="spellStart"/>
      <w:r>
        <w:t>Overview</w:t>
      </w:r>
      <w:bookmarkEnd w:id="13"/>
      <w:proofErr w:type="spellEnd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4" w:name="_Toc533955270"/>
      <w:r>
        <w:t>3.2 Decomposizione in sottosistemi</w:t>
      </w:r>
      <w:bookmarkEnd w:id="14"/>
    </w:p>
    <w:p w:rsidR="00FB7CD7" w:rsidRPr="00674ED7" w:rsidRDefault="00FB7CD7" w:rsidP="00FB7CD7">
      <w:bookmarkStart w:id="15" w:name="_GoBack"/>
      <w:bookmarkEnd w:id="15"/>
    </w:p>
    <w:p w:rsidR="00FB7CD7" w:rsidRDefault="00FB7CD7" w:rsidP="00FB7CD7">
      <w:pPr>
        <w:pStyle w:val="Titolo2"/>
      </w:pPr>
      <w:bookmarkStart w:id="16" w:name="_Toc533955271"/>
      <w:r>
        <w:t>3.3 Mapping Hardware\Software</w:t>
      </w:r>
      <w:bookmarkEnd w:id="16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7" w:name="_Toc533955272"/>
      <w:r>
        <w:t>3.4 Gestione dei dati persistenti</w:t>
      </w:r>
      <w:bookmarkEnd w:id="17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8" w:name="_Toc533955273"/>
      <w:r>
        <w:lastRenderedPageBreak/>
        <w:t>3.5 Controllo degli accessi e sicurezza</w:t>
      </w:r>
      <w:bookmarkEnd w:id="18"/>
    </w:p>
    <w:p w:rsidR="00FB7CD7" w:rsidRDefault="00FB7CD7" w:rsidP="00FB7CD7"/>
    <w:p w:rsidR="00FB7CD7" w:rsidRDefault="00FB7CD7" w:rsidP="00FB7CD7">
      <w:pPr>
        <w:pStyle w:val="Titolo2"/>
      </w:pPr>
      <w:bookmarkStart w:id="19" w:name="_Toc533955274"/>
      <w:r>
        <w:t>3.6 Flusso di controllo globale</w:t>
      </w:r>
      <w:bookmarkEnd w:id="19"/>
    </w:p>
    <w:p w:rsidR="00FB7CD7" w:rsidRDefault="00FB7CD7" w:rsidP="00FB7CD7"/>
    <w:p w:rsidR="00FB7CD7" w:rsidRDefault="00FB7CD7" w:rsidP="00FB7CD7">
      <w:pPr>
        <w:pStyle w:val="Titolo2"/>
      </w:pPr>
      <w:bookmarkStart w:id="20" w:name="_Toc533955275"/>
      <w:r>
        <w:t xml:space="preserve">3.7 </w:t>
      </w:r>
      <w:proofErr w:type="spellStart"/>
      <w:r>
        <w:t>Boundary</w:t>
      </w:r>
      <w:proofErr w:type="spellEnd"/>
      <w:r>
        <w:t xml:space="preserve"> conditions</w:t>
      </w:r>
      <w:bookmarkEnd w:id="20"/>
    </w:p>
    <w:p w:rsidR="00FB7CD7" w:rsidRDefault="00FB7CD7" w:rsidP="00FB7CD7"/>
    <w:p w:rsidR="00FB7CD7" w:rsidRDefault="00FB7CD7" w:rsidP="00FB7CD7">
      <w:pPr>
        <w:pStyle w:val="Titolo1"/>
      </w:pPr>
      <w:bookmarkStart w:id="21" w:name="_Toc533955276"/>
      <w:r>
        <w:t>4. Servizi dei sottosistemi</w:t>
      </w:r>
      <w:bookmarkEnd w:id="21"/>
    </w:p>
    <w:p w:rsidR="00FB7CD7" w:rsidRDefault="00FB7CD7" w:rsidP="00FB7CD7"/>
    <w:p w:rsidR="00FB7CD7" w:rsidRDefault="00FB7CD7" w:rsidP="00FB7CD7"/>
    <w:p w:rsidR="00FB7CD7" w:rsidRPr="00FB7CD7" w:rsidRDefault="00FB7CD7" w:rsidP="00FB7CD7">
      <w:pPr>
        <w:pStyle w:val="Titolo1"/>
      </w:pPr>
      <w:bookmarkStart w:id="22" w:name="_Toc533955277"/>
      <w:r>
        <w:t>Glossario</w:t>
      </w:r>
      <w:bookmarkEnd w:id="22"/>
    </w:p>
    <w:sectPr w:rsidR="00FB7CD7" w:rsidRPr="00FB7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5CA"/>
    <w:multiLevelType w:val="hybridMultilevel"/>
    <w:tmpl w:val="2182C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DB6"/>
    <w:multiLevelType w:val="hybridMultilevel"/>
    <w:tmpl w:val="1F76710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CA47FB"/>
    <w:multiLevelType w:val="hybridMultilevel"/>
    <w:tmpl w:val="A0F0C6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7DD8"/>
    <w:multiLevelType w:val="hybridMultilevel"/>
    <w:tmpl w:val="38F810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F85054"/>
    <w:multiLevelType w:val="hybridMultilevel"/>
    <w:tmpl w:val="9594D112"/>
    <w:lvl w:ilvl="0" w:tplc="264A3F52">
      <w:start w:val="1"/>
      <w:numFmt w:val="decimal"/>
      <w:lvlText w:val="%1."/>
      <w:lvlJc w:val="left"/>
      <w:pPr>
        <w:ind w:left="720" w:hanging="360"/>
      </w:pPr>
      <w:rPr>
        <w:rFonts w:cs="Cambria-Bold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E764A"/>
    <w:multiLevelType w:val="hybridMultilevel"/>
    <w:tmpl w:val="AD820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75AD3"/>
    <w:multiLevelType w:val="hybridMultilevel"/>
    <w:tmpl w:val="86CE02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2BDD"/>
    <w:multiLevelType w:val="hybridMultilevel"/>
    <w:tmpl w:val="E4C8547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7256EC"/>
    <w:multiLevelType w:val="hybridMultilevel"/>
    <w:tmpl w:val="CAD018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765B2B"/>
    <w:multiLevelType w:val="hybridMultilevel"/>
    <w:tmpl w:val="B212C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1206E"/>
    <w:multiLevelType w:val="hybridMultilevel"/>
    <w:tmpl w:val="C116F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C"/>
    <w:rsid w:val="00061E17"/>
    <w:rsid w:val="000D1F48"/>
    <w:rsid w:val="00181B47"/>
    <w:rsid w:val="002A7FD5"/>
    <w:rsid w:val="00316228"/>
    <w:rsid w:val="003F7928"/>
    <w:rsid w:val="0044237E"/>
    <w:rsid w:val="004C2E1F"/>
    <w:rsid w:val="00674ED7"/>
    <w:rsid w:val="006D5819"/>
    <w:rsid w:val="006D613A"/>
    <w:rsid w:val="00714BF3"/>
    <w:rsid w:val="007A2EBA"/>
    <w:rsid w:val="007F3F7C"/>
    <w:rsid w:val="009415A9"/>
    <w:rsid w:val="0098294F"/>
    <w:rsid w:val="009D7CA0"/>
    <w:rsid w:val="00C1196C"/>
    <w:rsid w:val="00E57F4F"/>
    <w:rsid w:val="00E7323C"/>
    <w:rsid w:val="00F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1FB5"/>
  <w15:chartTrackingRefBased/>
  <w15:docId w15:val="{222D5019-0C95-4904-AA47-E5131D2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196C"/>
    <w:pPr>
      <w:spacing w:after="200" w:line="276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19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C1196C"/>
    <w:rPr>
      <w:color w:val="0563C1" w:themeColor="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C1196C"/>
    <w:rPr>
      <w:smallCaps/>
      <w:color w:val="ED7D31" w:themeColor="accent2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196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196C"/>
    <w:pPr>
      <w:tabs>
        <w:tab w:val="right" w:leader="dot" w:pos="9628"/>
      </w:tabs>
      <w:spacing w:after="100" w:line="259" w:lineRule="auto"/>
    </w:pPr>
    <w:rPr>
      <w:rFonts w:eastAsiaTheme="minorHAnsi"/>
    </w:rPr>
  </w:style>
  <w:style w:type="paragraph" w:styleId="Sommario2">
    <w:name w:val="toc 2"/>
    <w:basedOn w:val="Normale"/>
    <w:next w:val="Normale"/>
    <w:autoRedefine/>
    <w:uiPriority w:val="39"/>
    <w:unhideWhenUsed/>
    <w:rsid w:val="00C1196C"/>
    <w:pPr>
      <w:spacing w:after="100" w:line="259" w:lineRule="auto"/>
      <w:ind w:left="220"/>
    </w:pPr>
    <w:rPr>
      <w:rFonts w:eastAsiaTheme="minorHAnsi"/>
    </w:rPr>
  </w:style>
  <w:style w:type="table" w:styleId="Grigliatabella">
    <w:name w:val="Table Grid"/>
    <w:basedOn w:val="Tabellanormale"/>
    <w:uiPriority w:val="39"/>
    <w:rsid w:val="004C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6">
    <w:name w:val="Grid Table 2 Accent 6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4C2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4C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A2EBA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7A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6</cp:revision>
  <dcterms:created xsi:type="dcterms:W3CDTF">2018-12-29T18:20:00Z</dcterms:created>
  <dcterms:modified xsi:type="dcterms:W3CDTF">2018-12-30T17:00:00Z</dcterms:modified>
</cp:coreProperties>
</file>