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99" w:rsidRDefault="00083899" w:rsidP="00083899"/>
    <w:p w:rsidR="00083899" w:rsidRDefault="00083899" w:rsidP="00083899">
      <w:r>
        <w:rPr>
          <w:noProof/>
        </w:rPr>
        <w:drawing>
          <wp:anchor distT="0" distB="0" distL="114300" distR="114300" simplePos="0" relativeHeight="251660288" behindDoc="1" locked="0" layoutInCell="1" allowOverlap="1" wp14:anchorId="13CFBC5D" wp14:editId="237A0584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2689B" wp14:editId="77E3B901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FFFC0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7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083899" w:rsidRPr="003344C7" w:rsidRDefault="00083899" w:rsidP="0008389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083899" w:rsidRDefault="00083899" w:rsidP="000838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083899" w:rsidRDefault="00083899" w:rsidP="0008389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3D4C21" wp14:editId="289E761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EA77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083899" w:rsidRPr="00083899" w:rsidRDefault="00083899" w:rsidP="0008389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Test Plan</w:t>
      </w:r>
    </w:p>
    <w:p w:rsidR="00083899" w:rsidRPr="003344C7" w:rsidRDefault="00083899" w:rsidP="000838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083899" w:rsidRDefault="00083899" w:rsidP="0008389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2242930" wp14:editId="204D0D6D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083899" w:rsidRDefault="00083899" w:rsidP="00083899">
          <w:pPr>
            <w:rPr>
              <w:lang w:eastAsia="it-IT"/>
            </w:rPr>
          </w:pPr>
        </w:p>
        <w:p w:rsidR="009B3FAC" w:rsidRDefault="0008389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787206" w:history="1">
            <w:r w:rsidR="009B3FAC" w:rsidRPr="00444618">
              <w:rPr>
                <w:rStyle w:val="Collegamentoipertestuale"/>
                <w:noProof/>
              </w:rPr>
              <w:t>Componenti del team di progetto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7" w:history="1">
            <w:r w:rsidR="009B3FAC" w:rsidRPr="00444618">
              <w:rPr>
                <w:rStyle w:val="Collegamentoipertestuale"/>
                <w:noProof/>
              </w:rPr>
              <w:t>1. Introduzione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8" w:history="1">
            <w:r w:rsidR="009B3FAC" w:rsidRPr="00444618">
              <w:rPr>
                <w:rStyle w:val="Collegamentoipertestuale"/>
                <w:noProof/>
              </w:rPr>
              <w:t>2. Documenti correlati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9" w:history="1">
            <w:r w:rsidR="009B3FAC" w:rsidRPr="00444618">
              <w:rPr>
                <w:rStyle w:val="Collegamentoipertestuale"/>
                <w:noProof/>
              </w:rPr>
              <w:t>2.1 Relazioni con il documento di analisi dei requisiti (RAD)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0" w:history="1">
            <w:r w:rsidR="009B3FAC" w:rsidRPr="00444618">
              <w:rPr>
                <w:rStyle w:val="Collegamentoipertestuale"/>
                <w:noProof/>
              </w:rPr>
              <w:t>2.2 Relazioni con il System Design Document (SDD)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1" w:history="1">
            <w:r w:rsidR="009B3FAC" w:rsidRPr="00444618">
              <w:rPr>
                <w:rStyle w:val="Collegamentoipertestuale"/>
                <w:noProof/>
              </w:rPr>
              <w:t>2.3 Relazioni con l’ Object Design Document (ODD)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_Toc787211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2" w:history="1">
            <w:r w:rsidR="009B3FAC" w:rsidRPr="00444618">
              <w:rPr>
                <w:rStyle w:val="Collegamentoipertestuale"/>
                <w:noProof/>
              </w:rPr>
              <w:t>3. Panoramica del sistema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_Toc787212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3" w:history="1">
            <w:r w:rsidR="009B3FAC" w:rsidRPr="00444618">
              <w:rPr>
                <w:rStyle w:val="Collegamentoipertestuale"/>
                <w:noProof/>
              </w:rPr>
              <w:t>4. Funzionalità da testare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_Toc787213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4" w:history="1">
            <w:r w:rsidR="009B3FAC" w:rsidRPr="00444618">
              <w:rPr>
                <w:rStyle w:val="Collegamentoipertestuale"/>
                <w:noProof/>
              </w:rPr>
              <w:t>5. Criteri Pass/Failed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_Toc787214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5" w:history="1">
            <w:r w:rsidR="009B3FAC" w:rsidRPr="00444618">
              <w:rPr>
                <w:rStyle w:val="Collegamentoipertestuale"/>
                <w:noProof/>
              </w:rPr>
              <w:t>6. Approccio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_Toc787215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6" w:history="1">
            <w:r w:rsidR="009B3FAC" w:rsidRPr="00444618">
              <w:rPr>
                <w:rStyle w:val="Collegamentoipertestuale"/>
                <w:noProof/>
              </w:rPr>
              <w:t>6.1 Testing di Unità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7" w:history="1">
            <w:r w:rsidR="009B3FAC" w:rsidRPr="00444618">
              <w:rPr>
                <w:rStyle w:val="Collegamentoipertestuale"/>
                <w:noProof/>
              </w:rPr>
              <w:t>6.2 Testing di Integrazione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8" w:history="1">
            <w:r w:rsidR="009B3FAC" w:rsidRPr="00444618">
              <w:rPr>
                <w:rStyle w:val="Collegamentoipertestuale"/>
                <w:noProof/>
              </w:rPr>
              <w:t>6.3 Testing di Sistema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9" w:history="1">
            <w:r w:rsidR="009B3FAC" w:rsidRPr="00444618">
              <w:rPr>
                <w:rStyle w:val="Collegamentoipertestuale"/>
                <w:noProof/>
              </w:rPr>
              <w:t>7. Sospensione e ripresa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0" w:history="1">
            <w:r w:rsidR="009B3FAC" w:rsidRPr="00444618">
              <w:rPr>
                <w:rStyle w:val="Collegamentoipertestuale"/>
                <w:noProof/>
              </w:rPr>
              <w:t>7.1 Criteri di sospensione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1" w:history="1">
            <w:r w:rsidR="009B3FAC" w:rsidRPr="00444618">
              <w:rPr>
                <w:rStyle w:val="Collegamentoipertestuale"/>
                <w:noProof/>
              </w:rPr>
              <w:t>7.2 Criteri di ripresa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_Toc787221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2" w:history="1">
            <w:r w:rsidR="009B3FAC" w:rsidRPr="00444618">
              <w:rPr>
                <w:rStyle w:val="Collegamentoipertestuale"/>
                <w:noProof/>
              </w:rPr>
              <w:t>8. Test Cases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_Toc787222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3" w:history="1">
            <w:r w:rsidR="009B3FAC" w:rsidRPr="00444618">
              <w:rPr>
                <w:rStyle w:val="Collegamentoipertestuale"/>
                <w:noProof/>
              </w:rPr>
              <w:t>8.1 Gestione Utente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_Toc787223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4" w:history="1">
            <w:r w:rsidR="009B3FAC" w:rsidRPr="00444618">
              <w:rPr>
                <w:rStyle w:val="Collegamentoipertestuale"/>
                <w:noProof/>
              </w:rPr>
              <w:t>8.1.1 Modifica dati personali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_Toc787224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5" w:history="1">
            <w:r w:rsidR="009B3FAC" w:rsidRPr="00444618">
              <w:rPr>
                <w:rStyle w:val="Collegamentoipertestuale"/>
                <w:noProof/>
              </w:rPr>
              <w:t>8.1.2 Registrazione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_Toc787225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7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6" w:history="1">
            <w:r w:rsidR="009B3FAC" w:rsidRPr="00444618">
              <w:rPr>
                <w:rStyle w:val="Collegamentoipertestuale"/>
                <w:noProof/>
              </w:rPr>
              <w:t>8.1.3 Login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9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7" w:history="1">
            <w:r w:rsidR="009B3FAC" w:rsidRPr="00444618">
              <w:rPr>
                <w:rStyle w:val="Collegamentoipertestuale"/>
                <w:noProof/>
              </w:rPr>
              <w:t>8.2 Gestione Catalogo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10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8" w:history="1">
            <w:r w:rsidR="009B3FAC" w:rsidRPr="00444618">
              <w:rPr>
                <w:rStyle w:val="Collegamentoipertestuale"/>
                <w:noProof/>
              </w:rPr>
              <w:t>8.2.1 Inserimento di un gioco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10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9" w:history="1">
            <w:r w:rsidR="009B3FAC" w:rsidRPr="00444618">
              <w:rPr>
                <w:rStyle w:val="Collegamentoipertestuale"/>
                <w:noProof/>
              </w:rPr>
              <w:t>8.2.2 Modifica di un gioco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12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0" w:history="1">
            <w:r w:rsidR="009B3FAC" w:rsidRPr="00444618">
              <w:rPr>
                <w:rStyle w:val="Collegamentoipertestuale"/>
                <w:noProof/>
              </w:rPr>
              <w:t>8.2.3 Ricerca di un gioco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1" w:history="1">
            <w:r w:rsidR="009B3FAC" w:rsidRPr="00444618">
              <w:rPr>
                <w:rStyle w:val="Collegamentoipertestuale"/>
                <w:noProof/>
              </w:rPr>
              <w:t>8.3 Gestione Ordini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_Toc787231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2" w:history="1">
            <w:r w:rsidR="009B3FAC" w:rsidRPr="00444618">
              <w:rPr>
                <w:rStyle w:val="Collegamentoipertestuale"/>
                <w:noProof/>
              </w:rPr>
              <w:t>8.3.1 Cambiare stato di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_Toc787232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3" w:history="1">
            <w:r w:rsidR="009B3FAC" w:rsidRPr="00444618">
              <w:rPr>
                <w:rStyle w:val="Collegamentoipertestuale"/>
                <w:noProof/>
              </w:rPr>
              <w:t>8.3.2 Inserire tracking id di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_Toc787233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4" w:history="1">
            <w:r w:rsidR="009B3FAC" w:rsidRPr="00444618">
              <w:rPr>
                <w:rStyle w:val="Collegamentoipertestuale"/>
                <w:noProof/>
              </w:rPr>
              <w:t>8.3.3 Ricercare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_Toc787234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5" w:history="1">
            <w:r w:rsidR="009B3FAC" w:rsidRPr="00444618">
              <w:rPr>
                <w:rStyle w:val="Collegamentoipertestuale"/>
                <w:noProof/>
              </w:rPr>
              <w:t>8.3.4 Effettuare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_Toc787235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6" w:history="1">
            <w:r w:rsidR="009B3FAC" w:rsidRPr="00444618">
              <w:rPr>
                <w:rStyle w:val="Collegamentoipertestuale"/>
                <w:noProof/>
              </w:rPr>
              <w:t>8.4 Gestione Carrello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7" w:history="1">
            <w:r w:rsidR="009B3FAC" w:rsidRPr="00444618">
              <w:rPr>
                <w:rStyle w:val="Collegamentoipertestuale"/>
                <w:noProof/>
              </w:rPr>
              <w:t xml:space="preserve">8.4.1 </w:t>
            </w:r>
            <w:r w:rsidR="009B3FAC" w:rsidRPr="00444618">
              <w:rPr>
                <w:rStyle w:val="Collegamentoipertestuale"/>
                <w:rFonts w:cs="ArialMT"/>
                <w:noProof/>
              </w:rPr>
              <w:t>Modificare la quantità di un prodotto nel carrello.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8" w:history="1">
            <w:r w:rsidR="009B3FAC" w:rsidRPr="00444618">
              <w:rPr>
                <w:rStyle w:val="Collegamentoipertestuale"/>
                <w:noProof/>
              </w:rPr>
              <w:t>9. Pianificazione del Testing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9" w:history="1">
            <w:r w:rsidR="009B3FAC" w:rsidRPr="00444618">
              <w:rPr>
                <w:rStyle w:val="Collegamentoipertestuale"/>
                <w:noProof/>
              </w:rPr>
              <w:t>9.1 Determinazione dei rischi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3D6B8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40" w:history="1">
            <w:r w:rsidR="009B3FAC" w:rsidRPr="00444618">
              <w:rPr>
                <w:rStyle w:val="Collegamentoipertestuale"/>
                <w:noProof/>
              </w:rPr>
              <w:t>9.2 Organizzazione delle attività di testing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_Toc787240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19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427189" w:rsidRDefault="00083899" w:rsidP="0008389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427189" w:rsidRDefault="00427189">
      <w:r>
        <w:br w:type="page"/>
      </w:r>
    </w:p>
    <w:p w:rsidR="00CE7E16" w:rsidRDefault="00CE7E16" w:rsidP="00CE7E16">
      <w:pPr>
        <w:pStyle w:val="Titolo1"/>
      </w:pPr>
      <w:bookmarkStart w:id="2" w:name="_Toc534031752"/>
      <w:bookmarkStart w:id="3" w:name="_Toc536637055"/>
      <w:bookmarkStart w:id="4" w:name="_Toc787206"/>
      <w:r>
        <w:lastRenderedPageBreak/>
        <w:t>Componenti del team di progetto</w:t>
      </w:r>
      <w:bookmarkEnd w:id="2"/>
      <w:bookmarkEnd w:id="3"/>
      <w:bookmarkEnd w:id="4"/>
    </w:p>
    <w:p w:rsidR="00CE7E16" w:rsidRPr="006D5819" w:rsidRDefault="00CE7E16" w:rsidP="00CE7E1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7E16" w:rsidTr="0054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E7E16" w:rsidRDefault="00CE7E16" w:rsidP="005466BA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CE7E16" w:rsidRDefault="00CE7E16" w:rsidP="00546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CE7E16" w:rsidTr="00CE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CE7E16" w:rsidRDefault="00CE7E16" w:rsidP="00CE7E16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CE7E16" w:rsidRPr="004C2E1F" w:rsidRDefault="00CE7E16" w:rsidP="00CE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CE7E16" w:rsidTr="00CE7E1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CE7E16" w:rsidRDefault="00CE7E16" w:rsidP="00CE7E16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CE7E16" w:rsidRPr="004C2E1F" w:rsidRDefault="00CE7E16" w:rsidP="00CE7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CE7E16" w:rsidTr="00CE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CE7E16" w:rsidRDefault="00CE7E16" w:rsidP="00CE7E16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CE7E16" w:rsidRPr="004C2E1F" w:rsidRDefault="00CE7E16" w:rsidP="00CE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E7E16" w:rsidRDefault="00CE7E16" w:rsidP="00CE7E16"/>
    <w:p w:rsidR="0044237E" w:rsidRDefault="0044237E" w:rsidP="00083899"/>
    <w:p w:rsidR="00D273A6" w:rsidRDefault="00D273A6" w:rsidP="00D273A6">
      <w:pPr>
        <w:pStyle w:val="Titolo1"/>
      </w:pPr>
      <w:bookmarkStart w:id="5" w:name="_Toc787207"/>
      <w:r>
        <w:t>1. Introduzione</w:t>
      </w:r>
      <w:bookmarkEnd w:id="5"/>
    </w:p>
    <w:p w:rsidR="00D273A6" w:rsidRPr="00D273A6" w:rsidRDefault="00D273A6" w:rsidP="00D273A6"/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Lo scopo di questo documento è di pianificare l’attività di test del sistema GamesHub al fine di verificare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se esistono differenze tra il comportamento atteso e il comportamento osservato. In questa attività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andremo a rilevare gli eventuali errori prodotti all’interno del codice, per evitare che essi si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presentino nel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momento in cui il sistema verrà utilizzato dall’utente finale. Le attività di test sono state pianificate per le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seguenti gestioni: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1. Gestione</w:t>
      </w:r>
      <w:r>
        <w:rPr>
          <w:rFonts w:cs="ArialMT"/>
          <w:sz w:val="24"/>
          <w:szCs w:val="19"/>
        </w:rPr>
        <w:t xml:space="preserve"> Utente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2. Gestione</w:t>
      </w:r>
      <w:r>
        <w:rPr>
          <w:rFonts w:cs="ArialMT"/>
          <w:sz w:val="24"/>
          <w:szCs w:val="19"/>
        </w:rPr>
        <w:t xml:space="preserve"> Ordini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3. Gestione</w:t>
      </w:r>
      <w:r>
        <w:rPr>
          <w:rFonts w:cs="ArialMT"/>
          <w:sz w:val="24"/>
          <w:szCs w:val="19"/>
        </w:rPr>
        <w:t xml:space="preserve"> Catalogo</w:t>
      </w:r>
      <w:r w:rsidRPr="00D273A6">
        <w:rPr>
          <w:rFonts w:cs="ArialMT"/>
          <w:sz w:val="24"/>
          <w:szCs w:val="19"/>
        </w:rPr>
        <w:t>;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4. Gestione</w:t>
      </w:r>
      <w:r>
        <w:rPr>
          <w:rFonts w:cs="ArialMT"/>
          <w:sz w:val="24"/>
          <w:szCs w:val="19"/>
        </w:rPr>
        <w:t xml:space="preserve"> Carrello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Si noti, tuttavia, che verranno testate esclusivamente le funzionalità implementate e specificate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nell’ODD. Oltre alla gestione dei test delle funzionalità, vengono anche pianificate le responsabilità del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team e lo scheduling del test. La fase di testing è strettamente legata alle fasi ad essa precedenti; ogni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documento, risultato delle differenti fasi di sviluppo, sarà un punto di partenza indispensabile per poter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effettuare un testing corretto e adeguato.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Default="00D273A6" w:rsidP="00D273A6">
      <w:pPr>
        <w:pStyle w:val="Titolo1"/>
      </w:pPr>
      <w:bookmarkStart w:id="6" w:name="_Toc787208"/>
      <w:r>
        <w:t>2. Documenti correlati</w:t>
      </w:r>
      <w:bookmarkEnd w:id="6"/>
    </w:p>
    <w:p w:rsidR="00D273A6" w:rsidRPr="00D273A6" w:rsidRDefault="00D273A6" w:rsidP="00D273A6"/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Il test plan ha ovviamente una stretta relazione con il resto dei documenti che sono stati prodotti finora,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poiché prima di passare alla fase di testing, oltre ad aver implementato il sistema nella gran parte, esso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era stato pianificato nei precedenti documenti. Questo quindi permette di rilevare le eventuali differenze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tra il comportamento atteso e quello osservato del sistema. Di seguito verranno riportate le relazioni tra il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test plan e la documentazione precedente.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Default="00D273A6" w:rsidP="00D273A6">
      <w:pPr>
        <w:pStyle w:val="Titolo2"/>
      </w:pPr>
      <w:bookmarkStart w:id="7" w:name="_Toc787209"/>
      <w:r>
        <w:t>2.1 Relazioni con il documento di analisi dei requisiti (RAD)</w:t>
      </w:r>
      <w:bookmarkEnd w:id="7"/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273A6">
        <w:rPr>
          <w:rFonts w:cs="ArialMT"/>
          <w:sz w:val="24"/>
          <w:szCs w:val="24"/>
        </w:rPr>
        <w:t>La relazione tra test plan e RAD riguarda in particolare i requisiti funzionali e non funzionali del sistema</w:t>
      </w:r>
      <w:r>
        <w:rPr>
          <w:rFonts w:cs="ArialMT"/>
          <w:sz w:val="24"/>
          <w:szCs w:val="24"/>
        </w:rPr>
        <w:t xml:space="preserve"> </w:t>
      </w:r>
      <w:r w:rsidRPr="00D273A6">
        <w:rPr>
          <w:rFonts w:cs="ArialMT"/>
          <w:sz w:val="24"/>
          <w:szCs w:val="24"/>
        </w:rPr>
        <w:t>poiché i test che saranno eseguiti su ogni funzionalità terranno conto delle specifiche espresse nel RAD.</w:t>
      </w:r>
    </w:p>
    <w:p w:rsidR="00D273A6" w:rsidRDefault="00D273A6" w:rsidP="00D273A6">
      <w:pPr>
        <w:pStyle w:val="Titolo2"/>
      </w:pPr>
      <w:bookmarkStart w:id="8" w:name="_Toc787210"/>
      <w:r>
        <w:lastRenderedPageBreak/>
        <w:t>2.2 Relazioni con il System Design Document (SDD)</w:t>
      </w:r>
      <w:bookmarkEnd w:id="8"/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Nel System Design Document abbiamo suddiviso il nostro sistema in sottosistemi e l’architettura in tre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livelli: Presentation Layer, Application Layer e Storage Layer. Il test dei vari componenti deve rimanere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fedele a queste suddivisioni il più possibile.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pStyle w:val="Titolo2"/>
      </w:pPr>
      <w:bookmarkStart w:id="9" w:name="_Toc787211"/>
      <w:r w:rsidRPr="00D273A6">
        <w:t>2.3 Relazioni con l’ Object Design Document (ODD)</w:t>
      </w:r>
      <w:bookmarkEnd w:id="9"/>
    </w:p>
    <w:p w:rsidR="00CE7E16" w:rsidRDefault="00D273A6" w:rsidP="00D273A6">
      <w:pPr>
        <w:rPr>
          <w:rFonts w:cs="ArialMT"/>
          <w:sz w:val="24"/>
          <w:szCs w:val="24"/>
        </w:rPr>
      </w:pPr>
      <w:r w:rsidRPr="00D273A6">
        <w:rPr>
          <w:rFonts w:cs="ArialMT"/>
          <w:sz w:val="24"/>
          <w:szCs w:val="24"/>
        </w:rPr>
        <w:t>Il test d’integrazione farà quanto più riferimento possibile alle interfacce delle classi definite nell’ODD.</w:t>
      </w:r>
    </w:p>
    <w:p w:rsidR="00D273A6" w:rsidRDefault="00D273A6" w:rsidP="00D273A6">
      <w:pPr>
        <w:rPr>
          <w:rFonts w:cs="ArialMT"/>
          <w:sz w:val="24"/>
          <w:szCs w:val="24"/>
        </w:rPr>
      </w:pPr>
    </w:p>
    <w:p w:rsidR="002F0DD6" w:rsidRDefault="002F0DD6" w:rsidP="002F0DD6">
      <w:pPr>
        <w:pStyle w:val="Titolo1"/>
      </w:pPr>
      <w:bookmarkStart w:id="10" w:name="_Toc787212"/>
      <w:r>
        <w:t>3. Panoramica del sistema</w:t>
      </w:r>
      <w:bookmarkEnd w:id="10"/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Come stabilito nel System Design Document la struttura del nostro sistema è divisa secondo una</w:t>
      </w:r>
    </w:p>
    <w:p w:rsid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 xml:space="preserve">architettura “Three Layers” cioè a tre livelli: 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Presentation Layer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Application Layer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Storage Laye</w:t>
      </w:r>
      <w:r>
        <w:rPr>
          <w:rFonts w:cs="ArialMT"/>
          <w:sz w:val="24"/>
          <w:szCs w:val="19"/>
        </w:rPr>
        <w:t>r</w:t>
      </w:r>
    </w:p>
    <w:p w:rsidR="002F0DD6" w:rsidRPr="002F0DD6" w:rsidRDefault="002F0DD6" w:rsidP="002F0DD6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 xml:space="preserve"> In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questo caso il livello più alto interagisce con il livello applicativo che a sua volta si occuperà di eseguire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le operazioni nel database di</w:t>
      </w:r>
      <w:r>
        <w:rPr>
          <w:rFonts w:cs="ArialMT"/>
          <w:sz w:val="24"/>
          <w:szCs w:val="19"/>
        </w:rPr>
        <w:t xml:space="preserve"> GamesHub</w:t>
      </w:r>
      <w:r w:rsidRPr="002F0DD6">
        <w:rPr>
          <w:rFonts w:cs="ArialMT"/>
          <w:sz w:val="24"/>
          <w:szCs w:val="19"/>
        </w:rPr>
        <w:t>, cercando di garantire il più possibile basso accoppiamento e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 xml:space="preserve">alta coesione tra le varie classi. 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Il sistema inoltre è stato suddiviso in sottosistemi più piccoli, in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particolare è stato diviso per gestioni, definite al paragrafo 1 di questo documento.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Quasi ognuna di queste gestioni prevede principalmente operazioni di inserimento, modifica,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cancellazione, visualizzazione e ricerca e saranno proprio queste funzionalità ad essere testate nel</w:t>
      </w:r>
    </w:p>
    <w:p w:rsidR="00D273A6" w:rsidRDefault="002F0DD6" w:rsidP="002F0DD6">
      <w:pPr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corso della fase di testing del sistema.</w:t>
      </w:r>
    </w:p>
    <w:p w:rsidR="00D56C3B" w:rsidRDefault="00D56C3B" w:rsidP="002F0DD6">
      <w:pPr>
        <w:rPr>
          <w:rFonts w:cs="ArialMT"/>
          <w:sz w:val="24"/>
          <w:szCs w:val="19"/>
        </w:rPr>
      </w:pPr>
    </w:p>
    <w:p w:rsidR="0008366C" w:rsidRDefault="0008366C" w:rsidP="0008366C">
      <w:pPr>
        <w:pStyle w:val="Titolo1"/>
      </w:pPr>
      <w:bookmarkStart w:id="11" w:name="_Toc787213"/>
      <w:r>
        <w:t>4. Funzionalit</w:t>
      </w:r>
      <w:r>
        <w:rPr>
          <w:rFonts w:hint="cs"/>
        </w:rPr>
        <w:t>à</w:t>
      </w:r>
      <w:r>
        <w:t xml:space="preserve"> da testare</w:t>
      </w:r>
      <w:bookmarkEnd w:id="11"/>
      <w:r>
        <w:t xml:space="preserve"> </w:t>
      </w:r>
    </w:p>
    <w:p w:rsidR="00EA35D9" w:rsidRPr="00EA35D9" w:rsidRDefault="00EA35D9" w:rsidP="00EA35D9"/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08366C">
        <w:rPr>
          <w:rFonts w:cs="ArialMT"/>
          <w:sz w:val="24"/>
          <w:szCs w:val="19"/>
        </w:rPr>
        <w:t>Di seguito saranno elencate per ogni gestione quali sono le funzionalità che saranno testate.</w:t>
      </w:r>
    </w:p>
    <w:p w:rsidR="00EA35D9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79369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 Gestione Utenti;</w:t>
      </w:r>
    </w:p>
    <w:p w:rsidR="0008366C" w:rsidRPr="0008366C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.1. Modifica dati personali;</w:t>
      </w:r>
    </w:p>
    <w:p w:rsidR="0008366C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.2.</w:t>
      </w:r>
      <w:r>
        <w:rPr>
          <w:rFonts w:cs="ArialMT"/>
          <w:sz w:val="24"/>
          <w:szCs w:val="19"/>
        </w:rPr>
        <w:t xml:space="preserve"> Registrazione</w:t>
      </w:r>
      <w:r w:rsidR="0008366C" w:rsidRPr="0008366C">
        <w:rPr>
          <w:rFonts w:cs="ArialMT"/>
          <w:sz w:val="24"/>
          <w:szCs w:val="19"/>
        </w:rPr>
        <w:t>;</w:t>
      </w:r>
    </w:p>
    <w:p w:rsidR="00793699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1.3. Login;</w:t>
      </w:r>
    </w:p>
    <w:p w:rsidR="00EA35D9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 Gestione</w:t>
      </w:r>
      <w:r w:rsidR="00793699">
        <w:rPr>
          <w:rFonts w:cs="ArialMT"/>
          <w:sz w:val="24"/>
          <w:szCs w:val="19"/>
        </w:rPr>
        <w:t xml:space="preserve"> Catalogo</w:t>
      </w:r>
      <w:r w:rsidR="0008366C" w:rsidRPr="0008366C">
        <w:rPr>
          <w:rFonts w:cs="ArialMT"/>
          <w:sz w:val="24"/>
          <w:szCs w:val="19"/>
        </w:rPr>
        <w:t>;</w:t>
      </w:r>
    </w:p>
    <w:p w:rsidR="0008366C" w:rsidRPr="0008366C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.1. Inserimento di</w:t>
      </w:r>
      <w:r w:rsidR="00793699">
        <w:rPr>
          <w:rFonts w:cs="ArialMT"/>
          <w:sz w:val="24"/>
          <w:szCs w:val="19"/>
        </w:rPr>
        <w:t xml:space="preserve"> un gioco</w:t>
      </w:r>
      <w:r w:rsidR="0008366C" w:rsidRPr="0008366C">
        <w:rPr>
          <w:rFonts w:cs="ArialMT"/>
          <w:sz w:val="24"/>
          <w:szCs w:val="19"/>
        </w:rPr>
        <w:t>;</w:t>
      </w:r>
    </w:p>
    <w:p w:rsidR="0008366C" w:rsidRDefault="00EA35D9" w:rsidP="00A677EB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.2. Modifica di</w:t>
      </w:r>
      <w:r w:rsidR="00793699">
        <w:rPr>
          <w:rFonts w:cs="ArialMT"/>
          <w:sz w:val="24"/>
          <w:szCs w:val="19"/>
        </w:rPr>
        <w:t xml:space="preserve"> un gioco</w:t>
      </w:r>
      <w:r w:rsidR="00A677EB">
        <w:rPr>
          <w:rFonts w:cs="ArialMT"/>
          <w:sz w:val="24"/>
          <w:szCs w:val="19"/>
        </w:rPr>
        <w:t>;</w:t>
      </w:r>
    </w:p>
    <w:p w:rsidR="00EA35D9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2.</w:t>
      </w:r>
      <w:r w:rsidR="00A677EB">
        <w:rPr>
          <w:rFonts w:cs="ArialMT"/>
          <w:sz w:val="24"/>
          <w:szCs w:val="19"/>
        </w:rPr>
        <w:t>3</w:t>
      </w:r>
      <w:r>
        <w:rPr>
          <w:rFonts w:cs="ArialMT"/>
          <w:sz w:val="24"/>
          <w:szCs w:val="19"/>
        </w:rPr>
        <w:t>. Ricercare un gioco;</w:t>
      </w:r>
    </w:p>
    <w:p w:rsidR="00EA35D9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723082" w:rsidRDefault="00723082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723082" w:rsidRDefault="00723082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215036" w:rsidRDefault="00215036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A677EB" w:rsidRPr="0008366C" w:rsidRDefault="00A677EB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lastRenderedPageBreak/>
        <w:t>3</w:t>
      </w:r>
      <w:r w:rsidR="0008366C" w:rsidRPr="0008366C">
        <w:rPr>
          <w:rFonts w:cs="ArialMT"/>
          <w:sz w:val="24"/>
          <w:szCs w:val="19"/>
        </w:rPr>
        <w:t xml:space="preserve">. Gestione </w:t>
      </w:r>
      <w:r>
        <w:rPr>
          <w:rFonts w:cs="ArialMT"/>
          <w:sz w:val="24"/>
          <w:szCs w:val="19"/>
        </w:rPr>
        <w:t>Ordini;</w:t>
      </w:r>
    </w:p>
    <w:p w:rsidR="0008366C" w:rsidRP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08366C" w:rsidRPr="0008366C">
        <w:rPr>
          <w:rFonts w:cs="ArialMT"/>
          <w:sz w:val="24"/>
          <w:szCs w:val="19"/>
        </w:rPr>
        <w:t>.1.</w:t>
      </w:r>
      <w:r w:rsidR="00EA35D9">
        <w:rPr>
          <w:rFonts w:cs="ArialMT"/>
          <w:sz w:val="24"/>
          <w:szCs w:val="19"/>
        </w:rPr>
        <w:t xml:space="preserve"> Cambiare stato di un ordine</w:t>
      </w:r>
      <w:r w:rsidR="0008366C" w:rsidRPr="0008366C">
        <w:rPr>
          <w:rFonts w:cs="ArialMT"/>
          <w:sz w:val="24"/>
          <w:szCs w:val="19"/>
        </w:rPr>
        <w:t>.</w:t>
      </w:r>
    </w:p>
    <w:p w:rsid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08366C" w:rsidRPr="0008366C">
        <w:rPr>
          <w:rFonts w:cs="ArialMT"/>
          <w:sz w:val="24"/>
          <w:szCs w:val="19"/>
        </w:rPr>
        <w:t xml:space="preserve">.2. </w:t>
      </w:r>
      <w:r w:rsidR="00EA35D9">
        <w:rPr>
          <w:rFonts w:cs="ArialMT"/>
          <w:sz w:val="24"/>
          <w:szCs w:val="19"/>
        </w:rPr>
        <w:t>Inserire tracking id in un ordine.</w:t>
      </w:r>
    </w:p>
    <w:p w:rsidR="00EA35D9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EA35D9">
        <w:rPr>
          <w:rFonts w:cs="ArialMT"/>
          <w:sz w:val="24"/>
          <w:szCs w:val="19"/>
        </w:rPr>
        <w:t>.3. Ricercare un ordine.</w:t>
      </w:r>
    </w:p>
    <w:p w:rsidR="00723082" w:rsidRDefault="00723082" w:rsidP="00723082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3.4. Effettuare un ordine;</w:t>
      </w:r>
    </w:p>
    <w:p w:rsidR="00EA35D9" w:rsidRPr="0008366C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08366C" w:rsidRP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08366C">
        <w:rPr>
          <w:rFonts w:cs="ArialMT"/>
          <w:sz w:val="24"/>
          <w:szCs w:val="19"/>
        </w:rPr>
        <w:t>6. Gestione</w:t>
      </w:r>
      <w:r w:rsidR="00EA35D9">
        <w:rPr>
          <w:rFonts w:cs="ArialMT"/>
          <w:sz w:val="24"/>
          <w:szCs w:val="19"/>
        </w:rPr>
        <w:t xml:space="preserve"> Carrello</w:t>
      </w:r>
      <w:r w:rsidRPr="0008366C">
        <w:rPr>
          <w:rFonts w:cs="ArialMT"/>
          <w:sz w:val="24"/>
          <w:szCs w:val="19"/>
        </w:rPr>
        <w:t>;</w:t>
      </w:r>
    </w:p>
    <w:p w:rsidR="0008366C" w:rsidRPr="00E75DF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color w:val="000000" w:themeColor="text1"/>
          <w:sz w:val="24"/>
          <w:szCs w:val="19"/>
        </w:rPr>
      </w:pPr>
      <w:r w:rsidRPr="00E75DF2">
        <w:rPr>
          <w:rFonts w:cs="ArialMT"/>
          <w:color w:val="000000" w:themeColor="text1"/>
          <w:sz w:val="24"/>
          <w:szCs w:val="19"/>
        </w:rPr>
        <w:t>4</w:t>
      </w:r>
      <w:r w:rsidR="0008366C" w:rsidRPr="00E75DF2">
        <w:rPr>
          <w:rFonts w:cs="ArialMT"/>
          <w:color w:val="000000" w:themeColor="text1"/>
          <w:sz w:val="24"/>
          <w:szCs w:val="19"/>
        </w:rPr>
        <w:t xml:space="preserve">.1. </w:t>
      </w:r>
      <w:r w:rsidRPr="00E75DF2">
        <w:rPr>
          <w:rFonts w:cs="ArialMT"/>
          <w:color w:val="000000" w:themeColor="text1"/>
          <w:sz w:val="24"/>
          <w:szCs w:val="19"/>
        </w:rPr>
        <w:t>Aggiungere prodotto al carrello;</w:t>
      </w:r>
    </w:p>
    <w:p w:rsidR="0008366C" w:rsidRPr="00E75DF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color w:val="000000" w:themeColor="text1"/>
          <w:sz w:val="24"/>
          <w:szCs w:val="19"/>
        </w:rPr>
      </w:pPr>
      <w:r w:rsidRPr="00E75DF2">
        <w:rPr>
          <w:rFonts w:cs="ArialMT"/>
          <w:color w:val="000000" w:themeColor="text1"/>
          <w:sz w:val="24"/>
          <w:szCs w:val="19"/>
        </w:rPr>
        <w:t>4</w:t>
      </w:r>
      <w:r w:rsidR="0008366C" w:rsidRPr="00E75DF2">
        <w:rPr>
          <w:rFonts w:cs="ArialMT"/>
          <w:color w:val="000000" w:themeColor="text1"/>
          <w:sz w:val="24"/>
          <w:szCs w:val="19"/>
        </w:rPr>
        <w:t xml:space="preserve">.2. </w:t>
      </w:r>
      <w:r w:rsidRPr="00E75DF2">
        <w:rPr>
          <w:rFonts w:cs="ArialMT"/>
          <w:color w:val="000000" w:themeColor="text1"/>
          <w:sz w:val="24"/>
          <w:szCs w:val="19"/>
        </w:rPr>
        <w:t>Eliminazione prodotto dal carrello;</w:t>
      </w:r>
    </w:p>
    <w:p w:rsidR="0072308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 xml:space="preserve">4.3. </w:t>
      </w:r>
      <w:r w:rsidRPr="00723082">
        <w:rPr>
          <w:rFonts w:cs="ArialMT"/>
          <w:sz w:val="24"/>
          <w:szCs w:val="19"/>
        </w:rPr>
        <w:t>Modificare la quantità di un prodotto nel carrello</w:t>
      </w:r>
      <w:r>
        <w:rPr>
          <w:rFonts w:cs="ArialMT"/>
          <w:sz w:val="24"/>
          <w:szCs w:val="19"/>
        </w:rPr>
        <w:t>.</w:t>
      </w:r>
    </w:p>
    <w:p w:rsidR="0072308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723082" w:rsidRP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08366C" w:rsidRDefault="0008366C" w:rsidP="00723082">
      <w:pPr>
        <w:pStyle w:val="Titolo1"/>
      </w:pPr>
      <w:bookmarkStart w:id="12" w:name="_Toc787214"/>
      <w:r>
        <w:t>5. Criteri Pass/Failed</w:t>
      </w:r>
      <w:bookmarkEnd w:id="12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I dati di input del test saranno suddivisi in classi di equivalenza, ovvero verranno raggruppati in insiemi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dalle caratteristiche comuni, per i quali sarà sufficiente testare un solo elemento rappresentativo. Un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input avrà superato un test se l’output risultante sarà quello atteso, cioè quello che è stato specificato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dal membro del team che si occuperà del testing su tale test case, il responsabile del testing conosce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quale dovrebbe essere l’output corretto.</w:t>
      </w:r>
    </w:p>
    <w:p w:rsidR="0039583F" w:rsidRPr="0039583F" w:rsidRDefault="0039583F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Default="0008366C" w:rsidP="0039583F">
      <w:pPr>
        <w:pStyle w:val="Titolo1"/>
      </w:pPr>
      <w:bookmarkStart w:id="13" w:name="_Toc787215"/>
      <w:r>
        <w:t>6. Approccio</w:t>
      </w:r>
      <w:bookmarkEnd w:id="13"/>
    </w:p>
    <w:p w:rsidR="0008366C" w:rsidRPr="0039583F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Le tecniche di testing adottate riguarderanno inizialmente il testing di unità dei singoli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componenti, in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modo da testare nello specifico la correttezza di ciascuna unità. Seguirà il testing di integrazione, che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 xml:space="preserve">focalizzerà l’attenzione principalmente sul test delle interfacce delle suddette unità. </w:t>
      </w:r>
      <w:r w:rsidR="0039583F" w:rsidRPr="0039583F">
        <w:rPr>
          <w:rFonts w:cs="ArialMT"/>
          <w:sz w:val="24"/>
          <w:szCs w:val="19"/>
        </w:rPr>
        <w:t>Infine,</w:t>
      </w:r>
      <w:r w:rsidRPr="0039583F">
        <w:rPr>
          <w:rFonts w:cs="ArialMT"/>
          <w:sz w:val="24"/>
          <w:szCs w:val="19"/>
        </w:rPr>
        <w:t xml:space="preserve"> verrà eseguito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il testing di sistema, che vedrà come oggetto di testing l’intero sistema assemblato nei suoi componenti.</w:t>
      </w:r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Quest’ultimo servirà soprattutto a verificare che il sistema soddisfi le richieste del committente.</w:t>
      </w:r>
    </w:p>
    <w:p w:rsidR="0039583F" w:rsidRPr="0039583F" w:rsidRDefault="0039583F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Default="0008366C" w:rsidP="0039583F">
      <w:pPr>
        <w:pStyle w:val="Titolo2"/>
      </w:pPr>
      <w:bookmarkStart w:id="14" w:name="_Toc787216"/>
      <w:r>
        <w:t>6.1 Testing di Unit</w:t>
      </w:r>
      <w:r>
        <w:rPr>
          <w:rFonts w:hint="cs"/>
        </w:rPr>
        <w:t>à</w:t>
      </w:r>
      <w:bookmarkEnd w:id="14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Durante questa fase, verranno ricercate le condizioni di fallimento, isolando i componenti ed usando test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driver e stub, cioè implementazioni parziali di componenti che dipendono o da cui dipendono le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componenti da testare. La strategia utilizzata per il testing si baserà esclusivamente sulla tecnica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Black-Box, che si focalizza sul comportamento Input/Output, ignorando la struttura interna della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componente. Al fine di minimizzare il numero di test cases, i possibili input verranno partizionati in classi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di equivalenza e per ogni classe verrà selezionato un test case. Gli stati erronei scovati in questa, come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in qualsiasi altra fase di testing, che comporteranno un fallimento del sistema dovranno essere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 xml:space="preserve">tempestivamente </w:t>
      </w:r>
      <w:r w:rsidR="00460B95">
        <w:rPr>
          <w:rFonts w:cs="ArialMT"/>
          <w:sz w:val="24"/>
          <w:szCs w:val="24"/>
        </w:rPr>
        <w:t xml:space="preserve">corretti dagli sviluppatori al fine di </w:t>
      </w:r>
      <w:r w:rsidRPr="0039583F">
        <w:rPr>
          <w:rFonts w:cs="ArialMT"/>
          <w:sz w:val="24"/>
          <w:szCs w:val="24"/>
        </w:rPr>
        <w:t>ripristinare il testing al più presto,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per comunicare i vari fallimenti identificati durante la fase di testing si utilizzerà un test incident report</w:t>
      </w:r>
      <w:r w:rsidR="00460B95">
        <w:rPr>
          <w:rFonts w:cs="ArialMT"/>
          <w:sz w:val="24"/>
          <w:szCs w:val="24"/>
        </w:rPr>
        <w:t>.</w:t>
      </w:r>
    </w:p>
    <w:p w:rsidR="00460B95" w:rsidRPr="0039583F" w:rsidRDefault="00460B95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8366C" w:rsidRPr="0039583F" w:rsidRDefault="0008366C" w:rsidP="0039583F">
      <w:pPr>
        <w:pStyle w:val="Titolo2"/>
      </w:pPr>
      <w:bookmarkStart w:id="15" w:name="_Toc787217"/>
      <w:r w:rsidRPr="0039583F">
        <w:t>6.2 Testing di Integrazione</w:t>
      </w:r>
      <w:bookmarkEnd w:id="15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In questa fase si procederà all’integrazione delle componenti di una funzionalità che verranno testate nel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complesso attraverso una strategia Bottom-Up. Si passerà, poi, alla funzionalità successiva fino ad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esaurire le funzionalità implementate. Quest’approccio mira principalmente a ridurre le dipendenze tra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funzionalità differenti e a facilitare la ricerca di errori nelle interfacce di comunicazione tra sottosistemi.</w:t>
      </w:r>
    </w:p>
    <w:p w:rsidR="00460B95" w:rsidRPr="0039583F" w:rsidRDefault="00460B95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8366C" w:rsidRPr="0039583F" w:rsidRDefault="0008366C" w:rsidP="0039583F">
      <w:pPr>
        <w:pStyle w:val="Titolo2"/>
      </w:pPr>
      <w:bookmarkStart w:id="16" w:name="_Toc787218"/>
      <w:r w:rsidRPr="0039583F">
        <w:t>6.3 Testing di Sistema</w:t>
      </w:r>
      <w:bookmarkEnd w:id="16"/>
    </w:p>
    <w:p w:rsidR="0008366C" w:rsidRPr="0039583F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Lo scopo di questa fase di testing è quello di dimostrare che il sistema soddisfi effettivamente i requisiti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richiesti e sia, quindi, pronto all’uso. Come per il testing di unità, si cercherà di testare le funzionalità più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importanti per l’utente e quelle che hanno una maggiore probabilità di fallimento. Si noti che, come per il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testing di unità, si procederà attraverso tecnica Black-Box.</w:t>
      </w:r>
    </w:p>
    <w:p w:rsidR="00460B95" w:rsidRDefault="00460B95" w:rsidP="0008366C">
      <w:pPr>
        <w:rPr>
          <w:sz w:val="36"/>
          <w:szCs w:val="24"/>
        </w:rPr>
      </w:pPr>
    </w:p>
    <w:p w:rsidR="00460B95" w:rsidRDefault="00460B95" w:rsidP="00460B95">
      <w:pPr>
        <w:pStyle w:val="Titolo1"/>
      </w:pPr>
      <w:bookmarkStart w:id="17" w:name="_Toc787219"/>
      <w:r w:rsidRPr="00460B95">
        <w:t>7. Sospensione e ripresa</w:t>
      </w:r>
      <w:bookmarkEnd w:id="17"/>
    </w:p>
    <w:p w:rsidR="00460B95" w:rsidRPr="00460B95" w:rsidRDefault="00460B95" w:rsidP="00460B95"/>
    <w:p w:rsidR="00460B95" w:rsidRPr="00460B95" w:rsidRDefault="00460B95" w:rsidP="00460B95">
      <w:pPr>
        <w:pStyle w:val="Titolo2"/>
      </w:pPr>
      <w:bookmarkStart w:id="18" w:name="_Toc787220"/>
      <w:r w:rsidRPr="00460B95">
        <w:t>7.1 Criteri di sospensione</w:t>
      </w:r>
      <w:bookmarkEnd w:id="18"/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La fase di testing del sistema verrà sospesa quando si raggiungerà un compromesso tra qualità del</w:t>
      </w:r>
    </w:p>
    <w:p w:rsid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prodotto e costi dell’attività di testing. Il testing verrà quindi portato avanti quanto più possibile nel tempo</w:t>
      </w:r>
      <w:r>
        <w:rPr>
          <w:rFonts w:cs="ArialMT"/>
          <w:sz w:val="24"/>
          <w:szCs w:val="24"/>
        </w:rPr>
        <w:t xml:space="preserve"> </w:t>
      </w:r>
      <w:r w:rsidRPr="00460B95">
        <w:rPr>
          <w:rFonts w:cs="ArialMT"/>
          <w:sz w:val="24"/>
          <w:szCs w:val="24"/>
        </w:rPr>
        <w:t>senza però rischiare di ritardare la consegna finale del progetto.</w:t>
      </w:r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60B95" w:rsidRPr="00460B95" w:rsidRDefault="00460B95" w:rsidP="00460B95">
      <w:pPr>
        <w:pStyle w:val="Titolo2"/>
      </w:pPr>
      <w:bookmarkStart w:id="19" w:name="_Toc787221"/>
      <w:r w:rsidRPr="00460B95">
        <w:t>7.2 Criteri di ripresa</w:t>
      </w:r>
      <w:bookmarkEnd w:id="19"/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In seguito alle modifiche o correzioni delle componenti che introdurranno errori o fallimenti, i test case</w:t>
      </w:r>
      <w:r>
        <w:rPr>
          <w:rFonts w:cs="ArialMT"/>
          <w:sz w:val="24"/>
          <w:szCs w:val="24"/>
        </w:rPr>
        <w:t xml:space="preserve"> </w:t>
      </w:r>
      <w:r w:rsidRPr="00460B95">
        <w:rPr>
          <w:rFonts w:cs="ArialMT"/>
          <w:sz w:val="24"/>
          <w:szCs w:val="24"/>
        </w:rPr>
        <w:t>verranno sottoposti nuovamente al sistema assicurandosi così di aver risolto effettivamente il problema.</w:t>
      </w:r>
    </w:p>
    <w:p w:rsid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 </w:t>
      </w:r>
    </w:p>
    <w:p w:rsidR="00867B25" w:rsidRDefault="00867B25" w:rsidP="00867B25">
      <w:pPr>
        <w:pStyle w:val="Titolo1"/>
      </w:pPr>
      <w:bookmarkStart w:id="20" w:name="_Toc787222"/>
      <w:r w:rsidRPr="00867B25">
        <w:t>8. Test Cases</w:t>
      </w:r>
      <w:bookmarkEnd w:id="20"/>
    </w:p>
    <w:p w:rsidR="00DA20FC" w:rsidRPr="00DA20FC" w:rsidRDefault="00DA20FC" w:rsidP="00DA20FC"/>
    <w:p w:rsidR="00460B95" w:rsidRDefault="00867B25" w:rsidP="00867B25">
      <w:pPr>
        <w:pStyle w:val="Titolo2"/>
      </w:pPr>
      <w:bookmarkStart w:id="21" w:name="_Toc787223"/>
      <w:r w:rsidRPr="00867B25">
        <w:t xml:space="preserve">8.1 Gestione </w:t>
      </w:r>
      <w:r w:rsidR="00DA20FC">
        <w:t>Utente</w:t>
      </w:r>
      <w:bookmarkEnd w:id="21"/>
    </w:p>
    <w:p w:rsidR="00AB3192" w:rsidRDefault="00AB3192" w:rsidP="00AB3192">
      <w:pPr>
        <w:pStyle w:val="Titolo3"/>
      </w:pPr>
      <w:bookmarkStart w:id="22" w:name="_Toc787224"/>
      <w:r>
        <w:t>8.1.1 Modifica dati personali</w:t>
      </w:r>
      <w:bookmarkEnd w:id="22"/>
    </w:p>
    <w:p w:rsidR="005C2F19" w:rsidRPr="005C2F19" w:rsidRDefault="005C2F19" w:rsidP="005C2F19"/>
    <w:p w:rsidR="00A37CA1" w:rsidRPr="00DA20FC" w:rsidRDefault="00A37CA1" w:rsidP="005C2F19">
      <w:pPr>
        <w:pStyle w:val="Nessunaspaziatura"/>
      </w:pPr>
      <w:r>
        <w:t>Category Partition:</w:t>
      </w:r>
    </w:p>
    <w:p w:rsidR="00A37CA1" w:rsidRPr="00A37CA1" w:rsidRDefault="00A37CA1" w:rsidP="00A37CA1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telefono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Courier New" w:hAnsi="Courier New" w:cs="Courier New"/>
                <w:color w:val="000000"/>
                <w:sz w:val="20"/>
                <w:szCs w:val="20"/>
              </w:rPr>
              <w:t>^\+?([0-9]{3})\)?([0-9]{7})$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&lt;=9 or &gt;10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&gt;9 and &lt;=10 [property LT_OK]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B3192" w:rsidRDefault="00AB3192" w:rsidP="00AB3192"/>
    <w:p w:rsidR="00A37CA1" w:rsidRDefault="00A37CA1" w:rsidP="00AB3192"/>
    <w:p w:rsidR="00A37CA1" w:rsidRDefault="00A37CA1" w:rsidP="00AB3192"/>
    <w:p w:rsidR="00A37CA1" w:rsidRDefault="00A37CA1" w:rsidP="00AB3192"/>
    <w:p w:rsidR="00A37CA1" w:rsidRDefault="00A37CA1" w:rsidP="00AB31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indirizzo</w:t>
            </w:r>
          </w:p>
          <w:p w:rsidR="00A37CA1" w:rsidRPr="00672A8B" w:rsidRDefault="00A37CA1" w:rsidP="008558A9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672A8B">
              <w:rPr>
                <w:sz w:val="20"/>
                <w:szCs w:val="20"/>
              </w:rPr>
              <w:t xml:space="preserve">: </w:t>
            </w:r>
            <w:r w:rsidR="00672A8B" w:rsidRPr="00672A8B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^(([A-Z])([a-z]+)(\s))+(\d+)(,)(\s?)(([A-Z])([a-z]+)(\s?))$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672A8B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672A8B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[property LI_OK]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AB31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&lt;6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&gt;=6 [property LP_OK]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B3192" w:rsidRDefault="00AB3192" w:rsidP="00AB3192">
      <w:pPr>
        <w:rPr>
          <w:u w:val="single"/>
        </w:rPr>
      </w:pPr>
    </w:p>
    <w:p w:rsidR="00AA0D94" w:rsidRDefault="00AA0D94" w:rsidP="00AB3192">
      <w:pPr>
        <w:rPr>
          <w:u w:val="single"/>
        </w:rPr>
      </w:pPr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A37CA1" w:rsidRPr="00A37CA1" w:rsidTr="0012281E">
        <w:trPr>
          <w:trHeight w:val="445"/>
        </w:trPr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TC_1.1_1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r w:rsidRPr="00A37CA1">
              <w:rPr>
                <w:rFonts w:ascii="ArialMT" w:cs="ArialMT"/>
              </w:rPr>
              <w:t>L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1</w:t>
            </w:r>
          </w:p>
        </w:tc>
        <w:tc>
          <w:tcPr>
            <w:tcW w:w="1553" w:type="dxa"/>
            <w:vAlign w:val="center"/>
          </w:tcPr>
          <w:p w:rsidR="00A37CA1" w:rsidRPr="00A37CA1" w:rsidRDefault="00261734" w:rsidP="00945767">
            <w:pPr>
              <w:jc w:val="center"/>
            </w:pPr>
            <w:r>
              <w:rPr>
                <w:rFonts w:ascii="ArialMT" w:cs="ArialMT"/>
                <w:sz w:val="19"/>
                <w:szCs w:val="19"/>
              </w:rPr>
              <w:t>Errato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TC_1.1_2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r w:rsidRPr="00A37CA1">
              <w:rPr>
                <w:rFonts w:ascii="ArialMT" w:cs="ArialMT"/>
              </w:rPr>
              <w:t>L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1</w:t>
            </w:r>
          </w:p>
        </w:tc>
        <w:tc>
          <w:tcPr>
            <w:tcW w:w="1553" w:type="dxa"/>
            <w:vAlign w:val="center"/>
          </w:tcPr>
          <w:p w:rsidR="00A37CA1" w:rsidRPr="00A37CA1" w:rsidRDefault="00261734" w:rsidP="00945767">
            <w:pPr>
              <w:jc w:val="center"/>
            </w:pPr>
            <w:r>
              <w:rPr>
                <w:rFonts w:ascii="ArialMT" w:cs="ArialMT"/>
                <w:sz w:val="19"/>
                <w:szCs w:val="19"/>
              </w:rPr>
              <w:t>Errato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TC_1.1_3</w:t>
            </w:r>
          </w:p>
        </w:tc>
        <w:tc>
          <w:tcPr>
            <w:tcW w:w="6662" w:type="dxa"/>
            <w:vAlign w:val="center"/>
          </w:tcPr>
          <w:p w:rsidR="00A37CA1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T2,LI1</w:t>
            </w:r>
          </w:p>
        </w:tc>
        <w:tc>
          <w:tcPr>
            <w:tcW w:w="1553" w:type="dxa"/>
            <w:vAlign w:val="center"/>
          </w:tcPr>
          <w:p w:rsidR="00A37CA1" w:rsidRPr="00A37CA1" w:rsidRDefault="00672A8B" w:rsidP="00945767">
            <w:pPr>
              <w:jc w:val="center"/>
            </w:pPr>
            <w:r>
              <w:t>Errato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TC_1.1_4</w:t>
            </w:r>
          </w:p>
        </w:tc>
        <w:tc>
          <w:tcPr>
            <w:tcW w:w="6662" w:type="dxa"/>
            <w:vAlign w:val="center"/>
          </w:tcPr>
          <w:p w:rsidR="00A37CA1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T2,LI2,FI1</w:t>
            </w:r>
          </w:p>
        </w:tc>
        <w:tc>
          <w:tcPr>
            <w:tcW w:w="1553" w:type="dxa"/>
            <w:vAlign w:val="center"/>
          </w:tcPr>
          <w:p w:rsidR="00A37CA1" w:rsidRPr="00A37CA1" w:rsidRDefault="00672A8B" w:rsidP="00945767">
            <w:pPr>
              <w:jc w:val="center"/>
            </w:pPr>
            <w:r>
              <w:t>Errato</w:t>
            </w: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T2,LI2,FI2,LP1</w:t>
            </w:r>
          </w:p>
        </w:tc>
        <w:tc>
          <w:tcPr>
            <w:tcW w:w="1553" w:type="dxa"/>
            <w:vAlign w:val="center"/>
          </w:tcPr>
          <w:p w:rsidR="008558A9" w:rsidRPr="00A37CA1" w:rsidRDefault="00D24B88" w:rsidP="00945767">
            <w:pPr>
              <w:jc w:val="center"/>
            </w:pPr>
            <w:r>
              <w:t>Errato</w:t>
            </w: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T2,LI2,FI2,LP2,FP1</w:t>
            </w:r>
          </w:p>
        </w:tc>
        <w:tc>
          <w:tcPr>
            <w:tcW w:w="1553" w:type="dxa"/>
            <w:vAlign w:val="center"/>
          </w:tcPr>
          <w:p w:rsidR="008558A9" w:rsidRPr="00A37CA1" w:rsidRDefault="00D24B88" w:rsidP="00945767">
            <w:pPr>
              <w:jc w:val="center"/>
            </w:pPr>
            <w:r>
              <w:t>Errato</w:t>
            </w: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T2,LI2,FI2,LP2,FP2</w:t>
            </w:r>
          </w:p>
        </w:tc>
        <w:tc>
          <w:tcPr>
            <w:tcW w:w="1553" w:type="dxa"/>
            <w:vAlign w:val="center"/>
          </w:tcPr>
          <w:p w:rsidR="008558A9" w:rsidRPr="00A37CA1" w:rsidRDefault="00D24B88" w:rsidP="00945767">
            <w:pPr>
              <w:jc w:val="center"/>
            </w:pPr>
            <w:r>
              <w:t>Corretto</w:t>
            </w:r>
          </w:p>
        </w:tc>
      </w:tr>
    </w:tbl>
    <w:p w:rsidR="00A37CA1" w:rsidRDefault="00A37CA1" w:rsidP="00AB3192"/>
    <w:p w:rsidR="00A37CA1" w:rsidRPr="00A37CA1" w:rsidRDefault="00A37CA1" w:rsidP="00AB3192"/>
    <w:p w:rsidR="00DA20FC" w:rsidRPr="00D24B88" w:rsidRDefault="00DA20FC" w:rsidP="00DA20FC">
      <w:pPr>
        <w:pStyle w:val="Titolo3"/>
        <w:rPr>
          <w:u w:val="single"/>
        </w:rPr>
      </w:pPr>
      <w:bookmarkStart w:id="23" w:name="_Toc787225"/>
      <w:r>
        <w:t>8.</w:t>
      </w:r>
      <w:r w:rsidR="008558A9">
        <w:t>1</w:t>
      </w:r>
      <w:r>
        <w:t>.</w:t>
      </w:r>
      <w:r w:rsidR="008558A9">
        <w:t>2</w:t>
      </w:r>
      <w:r>
        <w:t xml:space="preserve"> Registrazione</w:t>
      </w:r>
      <w:bookmarkEnd w:id="23"/>
    </w:p>
    <w:p w:rsidR="00F92347" w:rsidRPr="00F92347" w:rsidRDefault="00F92347" w:rsidP="00F92347"/>
    <w:p w:rsidR="00DA20FC" w:rsidRDefault="00DA20FC" w:rsidP="00F92347">
      <w:pPr>
        <w:pStyle w:val="Nessunaspaziatura"/>
      </w:pPr>
      <w:r>
        <w:t>Category Partition:</w:t>
      </w:r>
    </w:p>
    <w:p w:rsidR="00DA20FC" w:rsidRPr="00DA20FC" w:rsidRDefault="00DA20FC" w:rsidP="00DA20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074FE3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074FE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>: nome</w:t>
            </w:r>
          </w:p>
          <w:p w:rsidR="00074FE3" w:rsidRPr="00074FE3" w:rsidRDefault="00074FE3" w:rsidP="00074FE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F81C51"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^(([A-Z])([a-z]+)(\s?))+$</w:t>
            </w:r>
          </w:p>
        </w:tc>
      </w:tr>
      <w:tr w:rsidR="00DA20FC" w:rsidRPr="00074FE3" w:rsidTr="00074FE3">
        <w:trPr>
          <w:trHeight w:val="713"/>
        </w:trPr>
        <w:tc>
          <w:tcPr>
            <w:tcW w:w="4814" w:type="dxa"/>
          </w:tcPr>
          <w:p w:rsidR="00DA20FC" w:rsidRPr="00074FE3" w:rsidRDefault="00074FE3" w:rsidP="00DA20FC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Lunghezza[LN]</w:t>
            </w:r>
          </w:p>
        </w:tc>
        <w:tc>
          <w:tcPr>
            <w:tcW w:w="4814" w:type="dxa"/>
          </w:tcPr>
          <w:p w:rsidR="00074FE3" w:rsidRPr="00074FE3" w:rsidRDefault="00074FE3" w:rsidP="00074FE3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A20FC" w:rsidRPr="00074FE3" w:rsidRDefault="00074FE3" w:rsidP="00074FE3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[property LN_OK]</w:t>
            </w:r>
          </w:p>
        </w:tc>
      </w:tr>
      <w:tr w:rsidR="00074FE3" w:rsidRPr="00074FE3" w:rsidTr="00074FE3">
        <w:trPr>
          <w:trHeight w:val="713"/>
        </w:trPr>
        <w:tc>
          <w:tcPr>
            <w:tcW w:w="4814" w:type="dxa"/>
          </w:tcPr>
          <w:p w:rsidR="00074FE3" w:rsidRPr="00074FE3" w:rsidRDefault="00074FE3" w:rsidP="00DA20F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Formato[FN]</w:t>
            </w:r>
          </w:p>
        </w:tc>
        <w:tc>
          <w:tcPr>
            <w:tcW w:w="4814" w:type="dxa"/>
          </w:tcPr>
          <w:p w:rsidR="00074FE3" w:rsidRPr="00074FE3" w:rsidRDefault="00074FE3" w:rsidP="00074FE3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LN_OK] [error]</w:t>
            </w:r>
          </w:p>
          <w:p w:rsidR="00074FE3" w:rsidRPr="00074FE3" w:rsidRDefault="00074FE3" w:rsidP="00074FE3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LN_OK] [property FN_OK]</w:t>
            </w:r>
          </w:p>
        </w:tc>
      </w:tr>
    </w:tbl>
    <w:p w:rsidR="00DA20FC" w:rsidRDefault="00DA20FC" w:rsidP="00DA20FC">
      <w:pPr>
        <w:rPr>
          <w:sz w:val="20"/>
          <w:szCs w:val="20"/>
        </w:rPr>
      </w:pPr>
    </w:p>
    <w:p w:rsidR="008558A9" w:rsidRDefault="008558A9" w:rsidP="00DA20FC">
      <w:pPr>
        <w:rPr>
          <w:sz w:val="20"/>
          <w:szCs w:val="20"/>
        </w:rPr>
      </w:pPr>
    </w:p>
    <w:p w:rsidR="008558A9" w:rsidRDefault="008558A9" w:rsidP="00DA20FC">
      <w:pPr>
        <w:rPr>
          <w:sz w:val="20"/>
          <w:szCs w:val="20"/>
        </w:rPr>
      </w:pPr>
    </w:p>
    <w:p w:rsidR="00074FE3" w:rsidRPr="00074FE3" w:rsidRDefault="00074FE3" w:rsidP="00DA20FC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cognome</w:t>
            </w:r>
          </w:p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F81C51"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^(([A-Z])([a-z]+)(\s?))+$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A20FC" w:rsidRDefault="00DA20FC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telefono</w:t>
            </w:r>
          </w:p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Courier New" w:hAnsi="Courier New" w:cs="Courier New"/>
                <w:color w:val="000000"/>
                <w:sz w:val="20"/>
                <w:szCs w:val="20"/>
              </w:rPr>
              <w:t>^\+?([0-9]{3})\)?([0-9]{7})$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Default="00986C17" w:rsidP="00986C17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&lt;=9 or &gt;10 [error]</w:t>
            </w:r>
          </w:p>
          <w:p w:rsidR="00074FE3" w:rsidRPr="00074FE3" w:rsidRDefault="00986C17" w:rsidP="00986C17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&gt;9 and &lt;=10 [property LT_OK]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074FE3" w:rsidRDefault="00074FE3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A37C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.*\\s+.*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631F42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</w:t>
            </w:r>
            <w:r w:rsidR="00CF741E">
              <w:rPr>
                <w:rFonts w:ascii="ArialMT" w:cs="ArialMT"/>
                <w:sz w:val="19"/>
                <w:szCs w:val="19"/>
              </w:rPr>
              <w:t xml:space="preserve">   </w:t>
            </w:r>
            <w:r>
              <w:rPr>
                <w:rFonts w:ascii="ArialMT" w:cs="ArialMT"/>
                <w:sz w:val="19"/>
                <w:szCs w:val="19"/>
              </w:rPr>
              <w:t>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631F42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 [property LU_OK]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86C1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986C17" w:rsidRPr="00074FE3" w:rsidRDefault="00986C1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e-mail</w:t>
            </w:r>
          </w:p>
          <w:p w:rsidR="00986C17" w:rsidRPr="00074FE3" w:rsidRDefault="00986C1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986C17">
              <w:rPr>
                <w:rFonts w:ascii="Courier New" w:hAnsi="Courier New" w:cs="Courier New"/>
                <w:color w:val="000000"/>
                <w:sz w:val="20"/>
                <w:szCs w:val="20"/>
              </w:rPr>
              <w:t>^\w+([\.-]?\w+)*@\w+([\.-]?\w+)*(\.\w{2,3})+$</w:t>
            </w:r>
          </w:p>
        </w:tc>
      </w:tr>
      <w:tr w:rsidR="00986C17" w:rsidRPr="00074FE3" w:rsidTr="005466BA">
        <w:trPr>
          <w:trHeight w:val="713"/>
        </w:trPr>
        <w:tc>
          <w:tcPr>
            <w:tcW w:w="4814" w:type="dxa"/>
          </w:tcPr>
          <w:p w:rsidR="00986C17" w:rsidRPr="00074FE3" w:rsidRDefault="00986C1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E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Default="00986C1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</w:t>
            </w:r>
            <w:r w:rsidR="003A415E">
              <w:rPr>
                <w:rFonts w:ascii="ArialMT" w:cs="ArialMT"/>
                <w:sz w:val="19"/>
                <w:szCs w:val="19"/>
              </w:rPr>
              <w:t>&lt;6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986C17" w:rsidRPr="00074FE3" w:rsidRDefault="00986C1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</w:t>
            </w:r>
            <w:r w:rsidR="003A415E">
              <w:rPr>
                <w:rFonts w:ascii="ArialMT" w:cs="ArialMT"/>
                <w:sz w:val="19"/>
                <w:szCs w:val="19"/>
              </w:rPr>
              <w:t>=6</w:t>
            </w:r>
            <w:r>
              <w:rPr>
                <w:rFonts w:ascii="ArialMT" w:cs="ArialMT"/>
                <w:sz w:val="19"/>
                <w:szCs w:val="19"/>
              </w:rPr>
              <w:t xml:space="preserve"> [property L</w:t>
            </w:r>
            <w:r w:rsidR="003A415E">
              <w:rPr>
                <w:rFonts w:ascii="ArialMT" w:cs="ArialMT"/>
                <w:sz w:val="19"/>
                <w:szCs w:val="19"/>
              </w:rPr>
              <w:t>E</w:t>
            </w:r>
            <w:r>
              <w:rPr>
                <w:rFonts w:ascii="ArialMT" w:cs="ArialMT"/>
                <w:sz w:val="19"/>
                <w:szCs w:val="19"/>
              </w:rPr>
              <w:t>_OK]</w:t>
            </w:r>
          </w:p>
        </w:tc>
      </w:tr>
      <w:tr w:rsidR="00986C17" w:rsidRPr="00074FE3" w:rsidTr="005466BA">
        <w:trPr>
          <w:trHeight w:val="713"/>
        </w:trPr>
        <w:tc>
          <w:tcPr>
            <w:tcW w:w="4814" w:type="dxa"/>
          </w:tcPr>
          <w:p w:rsidR="00986C17" w:rsidRPr="00074FE3" w:rsidRDefault="00986C1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E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Pr="00074FE3" w:rsidRDefault="00986C1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86C17" w:rsidRPr="00074FE3" w:rsidRDefault="00986C1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415E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3A415E" w:rsidRPr="00074FE3" w:rsidRDefault="003A415E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:rsidR="003A415E" w:rsidRPr="00074FE3" w:rsidRDefault="003A415E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3A415E" w:rsidRPr="00074FE3" w:rsidTr="005466BA">
        <w:trPr>
          <w:trHeight w:val="713"/>
        </w:trPr>
        <w:tc>
          <w:tcPr>
            <w:tcW w:w="4814" w:type="dxa"/>
          </w:tcPr>
          <w:p w:rsidR="003A415E" w:rsidRPr="00074FE3" w:rsidRDefault="003A415E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A415E" w:rsidRDefault="003A415E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7369B7">
              <w:rPr>
                <w:rFonts w:ascii="ArialMT" w:cs="ArialMT"/>
                <w:sz w:val="19"/>
                <w:szCs w:val="19"/>
              </w:rPr>
              <w:t>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3A415E" w:rsidRPr="00074FE3" w:rsidRDefault="003A415E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7369B7">
              <w:rPr>
                <w:rFonts w:ascii="ArialMT" w:cs="ArialMT"/>
                <w:sz w:val="19"/>
                <w:szCs w:val="19"/>
              </w:rPr>
              <w:t>6</w:t>
            </w:r>
            <w:r>
              <w:rPr>
                <w:rFonts w:ascii="ArialMT" w:cs="ArialMT"/>
                <w:sz w:val="19"/>
                <w:szCs w:val="19"/>
              </w:rPr>
              <w:t xml:space="preserve"> [property LP_OK]</w:t>
            </w:r>
          </w:p>
        </w:tc>
      </w:tr>
      <w:tr w:rsidR="003A415E" w:rsidRPr="00074FE3" w:rsidTr="005466BA">
        <w:trPr>
          <w:trHeight w:val="713"/>
        </w:trPr>
        <w:tc>
          <w:tcPr>
            <w:tcW w:w="4814" w:type="dxa"/>
          </w:tcPr>
          <w:p w:rsidR="003A415E" w:rsidRPr="00074FE3" w:rsidRDefault="003A415E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A415E" w:rsidRPr="00074FE3" w:rsidRDefault="003A415E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3A415E" w:rsidRPr="00074FE3" w:rsidRDefault="003A415E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p w:rsidR="007369B7" w:rsidRDefault="007369B7" w:rsidP="00074FE3"/>
    <w:p w:rsidR="003D6B80" w:rsidRDefault="003D6B80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69B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password_validator</w:t>
            </w:r>
          </w:p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  <w:r w:rsidR="00E51A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match con password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&lt;6 </w:t>
            </w:r>
            <w:r w:rsidR="00E51AC6">
              <w:rPr>
                <w:rFonts w:ascii="ArialMT" w:cs="ArialMT"/>
                <w:sz w:val="19"/>
                <w:szCs w:val="19"/>
              </w:rPr>
              <w:t xml:space="preserve">  </w:t>
            </w:r>
            <w:r>
              <w:rPr>
                <w:rFonts w:ascii="ArialMT" w:cs="ArialMT"/>
                <w:sz w:val="19"/>
                <w:szCs w:val="19"/>
              </w:rPr>
              <w:t>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&gt;=6 [property LV_OK]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Pr="00074FE3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69B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7369B7" w:rsidRPr="009A750E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A750E">
              <w:rPr>
                <w:b/>
                <w:sz w:val="20"/>
                <w:szCs w:val="20"/>
              </w:rPr>
              <w:t>Parametro</w:t>
            </w:r>
            <w:r w:rsidRPr="009A750E">
              <w:rPr>
                <w:sz w:val="20"/>
                <w:szCs w:val="20"/>
              </w:rPr>
              <w:t>: indirizzo</w:t>
            </w:r>
          </w:p>
          <w:p w:rsidR="007369B7" w:rsidRPr="009A750E" w:rsidRDefault="007369B7" w:rsidP="005466BA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9A750E">
              <w:rPr>
                <w:b/>
                <w:sz w:val="20"/>
                <w:szCs w:val="20"/>
              </w:rPr>
              <w:t>Formato</w:t>
            </w:r>
            <w:r w:rsidRPr="009A750E">
              <w:rPr>
                <w:sz w:val="20"/>
                <w:szCs w:val="20"/>
              </w:rPr>
              <w:t xml:space="preserve">: </w:t>
            </w:r>
            <w:r w:rsidR="009A750E" w:rsidRPr="009A750E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^(([A-Z])([a-z]+)(\s))+(\d+)(,)(\s?)(([A-Z])([a-z]+)(\s?))$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E00837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E00837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[property LI_OK]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Pr="00074FE3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7369B7" w:rsidRDefault="007369B7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B80" w:rsidRPr="00074FE3" w:rsidTr="003D6B80">
        <w:trPr>
          <w:trHeight w:val="633"/>
        </w:trPr>
        <w:tc>
          <w:tcPr>
            <w:tcW w:w="9628" w:type="dxa"/>
            <w:gridSpan w:val="2"/>
            <w:vAlign w:val="center"/>
          </w:tcPr>
          <w:p w:rsidR="003D6B80" w:rsidRPr="00074FE3" w:rsidRDefault="003D6B80" w:rsidP="003D6B80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Data di nascita</w:t>
            </w:r>
          </w:p>
        </w:tc>
      </w:tr>
      <w:tr w:rsidR="003D6B80" w:rsidRPr="00074FE3" w:rsidTr="003D6B80">
        <w:trPr>
          <w:trHeight w:val="713"/>
        </w:trPr>
        <w:tc>
          <w:tcPr>
            <w:tcW w:w="4814" w:type="dxa"/>
          </w:tcPr>
          <w:p w:rsidR="003D6B80" w:rsidRPr="00074FE3" w:rsidRDefault="000E3E8E" w:rsidP="003D6B80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Selezionato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 xml:space="preserve"> </w:t>
            </w:r>
            <w:r w:rsidR="003D6B80" w:rsidRPr="00074FE3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SD</w:t>
            </w:r>
            <w:r w:rsidR="003D6B80"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D6B80" w:rsidRDefault="003D6B80" w:rsidP="003D6B80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</w:t>
            </w:r>
            <w:r w:rsidR="000E3E8E">
              <w:rPr>
                <w:rFonts w:ascii="ArialMT" w:cs="ArialMT"/>
                <w:sz w:val="19"/>
                <w:szCs w:val="19"/>
              </w:rPr>
              <w:t>No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3D6B80" w:rsidRPr="00074FE3" w:rsidRDefault="003D6B80" w:rsidP="003D6B80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2. </w:t>
            </w:r>
            <w:r w:rsidR="000E3E8E">
              <w:rPr>
                <w:rFonts w:ascii="ArialMT" w:cs="ArialMT"/>
                <w:sz w:val="19"/>
                <w:szCs w:val="19"/>
              </w:rPr>
              <w:t>Si</w:t>
            </w:r>
            <w:r>
              <w:rPr>
                <w:rFonts w:ascii="ArialMT" w:cs="ArialMT"/>
                <w:sz w:val="19"/>
                <w:szCs w:val="19"/>
              </w:rPr>
              <w:t xml:space="preserve"> [property LI_OK]</w:t>
            </w:r>
          </w:p>
        </w:tc>
      </w:tr>
    </w:tbl>
    <w:p w:rsidR="003D6B80" w:rsidRDefault="003D6B80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1C51" w:rsidRPr="00074FE3" w:rsidTr="00733163">
        <w:trPr>
          <w:trHeight w:val="633"/>
        </w:trPr>
        <w:tc>
          <w:tcPr>
            <w:tcW w:w="9628" w:type="dxa"/>
            <w:gridSpan w:val="2"/>
            <w:vAlign w:val="center"/>
          </w:tcPr>
          <w:p w:rsidR="00F81C51" w:rsidRPr="00074FE3" w:rsidRDefault="00F81C51" w:rsidP="0073316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Codice fiscale</w:t>
            </w:r>
          </w:p>
          <w:p w:rsidR="00F81C51" w:rsidRPr="00074FE3" w:rsidRDefault="00F81C51" w:rsidP="0073316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^(?:(?:[B-DF-HJ-NP-TV-Z]|[AEIOU])[AEIOU][AEIOUX]|[B-DF-HJ-NP-TV-Z]{2}[A-Z]){2}[\dLMNP-V]{2}(?:[A-EHLMPR-T](?:[04LQ][1-9MNP-V]|[1256LMRS][\dLMNP-V])|[DHPS][37PT][0L]|[ACELMRT][37PT][01LM])(?:[A-MZ][1-9MNP-V][\dLMNP-V]{2}|[A-M][0L](?:[1-9MNP-V][\dLMNP-V]|[0L][1-9MNP-V]))[A-Z]$</w:t>
            </w:r>
          </w:p>
        </w:tc>
      </w:tr>
      <w:tr w:rsidR="00F81C51" w:rsidRPr="00074FE3" w:rsidTr="00733163">
        <w:trPr>
          <w:trHeight w:val="713"/>
        </w:trPr>
        <w:tc>
          <w:tcPr>
            <w:tcW w:w="4814" w:type="dxa"/>
          </w:tcPr>
          <w:p w:rsidR="00F81C51" w:rsidRPr="00074FE3" w:rsidRDefault="00F81C51" w:rsidP="00733163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Lunghezza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LCF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81C51" w:rsidRDefault="00F81C51" w:rsidP="00F81C5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>
              <w:rPr>
                <w:rFonts w:ascii="ArialMT" w:cs="ArialMT"/>
                <w:sz w:val="19"/>
                <w:szCs w:val="19"/>
              </w:rPr>
              <w:t>16  OR  &gt;16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F81C51" w:rsidRPr="00074FE3" w:rsidRDefault="00F81C51" w:rsidP="00F81C51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2. </w:t>
            </w:r>
            <w:r>
              <w:rPr>
                <w:rFonts w:ascii="ArialMT" w:cs="ArialMT"/>
                <w:sz w:val="19"/>
                <w:szCs w:val="19"/>
              </w:rPr>
              <w:t>=16</w:t>
            </w:r>
            <w:r>
              <w:rPr>
                <w:rFonts w:ascii="ArialMT" w:cs="ArialMT"/>
                <w:sz w:val="19"/>
                <w:szCs w:val="19"/>
              </w:rPr>
              <w:t xml:space="preserve"> [property LI_OK]</w:t>
            </w:r>
          </w:p>
        </w:tc>
      </w:tr>
      <w:tr w:rsidR="00F81C51" w:rsidRPr="00074FE3" w:rsidTr="00733163">
        <w:trPr>
          <w:trHeight w:val="713"/>
        </w:trPr>
        <w:tc>
          <w:tcPr>
            <w:tcW w:w="4814" w:type="dxa"/>
          </w:tcPr>
          <w:p w:rsidR="00F81C51" w:rsidRDefault="00F81C51" w:rsidP="00733163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FCF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81C51" w:rsidRPr="00074FE3" w:rsidRDefault="00F81C51" w:rsidP="00F81C51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CF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F81C51" w:rsidRDefault="00F81C51" w:rsidP="00F81C5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CF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CF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F81C51" w:rsidRDefault="00F81C51" w:rsidP="00074FE3"/>
    <w:p w:rsidR="003D6B80" w:rsidRDefault="003D6B80" w:rsidP="00074FE3"/>
    <w:p w:rsidR="00A37CA1" w:rsidRDefault="00AA0D94" w:rsidP="00074FE3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411"/>
      </w:tblGrid>
      <w:tr w:rsidR="005466BA" w:rsidRPr="00A37CA1" w:rsidTr="000E3E8E">
        <w:trPr>
          <w:trHeight w:val="445"/>
        </w:trPr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662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411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5466BA" w:rsidRPr="00A37CA1" w:rsidTr="000E3E8E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6662" w:type="dxa"/>
            <w:vAlign w:val="center"/>
          </w:tcPr>
          <w:p w:rsidR="005466BA" w:rsidRPr="00A37CA1" w:rsidRDefault="00B266C7" w:rsidP="00B266C7">
            <w:r w:rsidRPr="00A37CA1">
              <w:rPr>
                <w:rFonts w:ascii="ArialMT" w:cs="ArialMT"/>
              </w:rPr>
              <w:t>LN1</w:t>
            </w:r>
          </w:p>
        </w:tc>
        <w:tc>
          <w:tcPr>
            <w:tcW w:w="1411" w:type="dxa"/>
            <w:vAlign w:val="center"/>
          </w:tcPr>
          <w:p w:rsidR="005466BA" w:rsidRPr="00A37CA1" w:rsidRDefault="000852A2" w:rsidP="005466BA">
            <w:pPr>
              <w:jc w:val="center"/>
            </w:pPr>
            <w:r>
              <w:t>Errato</w:t>
            </w:r>
          </w:p>
        </w:tc>
      </w:tr>
      <w:tr w:rsidR="005466BA" w:rsidRPr="00A37CA1" w:rsidTr="000E3E8E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6662" w:type="dxa"/>
            <w:vAlign w:val="center"/>
          </w:tcPr>
          <w:p w:rsidR="005466BA" w:rsidRPr="00A37CA1" w:rsidRDefault="00B266C7" w:rsidP="00B266C7">
            <w:r w:rsidRPr="00A37CA1">
              <w:rPr>
                <w:rFonts w:ascii="ArialMT" w:cs="ArialMT"/>
              </w:rPr>
              <w:t>LN2, FN1</w:t>
            </w:r>
          </w:p>
        </w:tc>
        <w:tc>
          <w:tcPr>
            <w:tcW w:w="1411" w:type="dxa"/>
            <w:vAlign w:val="center"/>
          </w:tcPr>
          <w:p w:rsidR="005466BA" w:rsidRPr="00A37CA1" w:rsidRDefault="000852A2" w:rsidP="005466BA">
            <w:pPr>
              <w:jc w:val="center"/>
            </w:pPr>
            <w:r>
              <w:t>Errato</w:t>
            </w:r>
          </w:p>
        </w:tc>
      </w:tr>
      <w:tr w:rsidR="000852A2" w:rsidRPr="00A37CA1" w:rsidTr="000E3E8E">
        <w:tc>
          <w:tcPr>
            <w:tcW w:w="1555" w:type="dxa"/>
            <w:vAlign w:val="center"/>
          </w:tcPr>
          <w:p w:rsidR="000852A2" w:rsidRPr="00A37CA1" w:rsidRDefault="009F6ABD" w:rsidP="005466BA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6662" w:type="dxa"/>
            <w:vAlign w:val="center"/>
          </w:tcPr>
          <w:p w:rsidR="000852A2" w:rsidRPr="00A37CA1" w:rsidRDefault="000852A2" w:rsidP="00B266C7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</w:t>
            </w:r>
            <w:r>
              <w:rPr>
                <w:rFonts w:ascii="ArialMT" w:cs="ArialMT"/>
              </w:rPr>
              <w:t>C1</w:t>
            </w:r>
          </w:p>
        </w:tc>
        <w:tc>
          <w:tcPr>
            <w:tcW w:w="1411" w:type="dxa"/>
            <w:vAlign w:val="center"/>
          </w:tcPr>
          <w:p w:rsidR="000852A2" w:rsidRDefault="001B441D" w:rsidP="005466BA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2,LC</w:t>
            </w:r>
            <w:r>
              <w:rPr>
                <w:rFonts w:ascii="ArialMT" w:cs="ArialMT"/>
              </w:rPr>
              <w:t>2,FC1</w:t>
            </w:r>
          </w:p>
        </w:tc>
        <w:tc>
          <w:tcPr>
            <w:tcW w:w="1411" w:type="dxa"/>
            <w:vAlign w:val="center"/>
          </w:tcPr>
          <w:p w:rsidR="009F6ABD" w:rsidRPr="00300D12" w:rsidRDefault="001B441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 xml:space="preserve">2, </w:t>
            </w:r>
            <w:r>
              <w:rPr>
                <w:rFonts w:ascii="ArialMT" w:cs="ArialMT"/>
              </w:rPr>
              <w:t>LC2,FC</w:t>
            </w:r>
            <w:r>
              <w:rPr>
                <w:rFonts w:ascii="ArialMT" w:cs="ArialMT"/>
              </w:rPr>
              <w:t>2,LT1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 LC2,FC2</w:t>
            </w:r>
            <w:r>
              <w:rPr>
                <w:rFonts w:ascii="ArialMT" w:cs="ArialMT"/>
              </w:rPr>
              <w:t>,LT2,FT1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 xml:space="preserve">2, </w:t>
            </w:r>
            <w:r>
              <w:rPr>
                <w:rFonts w:ascii="ArialMT" w:cs="ArialMT"/>
              </w:rPr>
              <w:t>LC2,FC2</w:t>
            </w:r>
            <w:r>
              <w:rPr>
                <w:rFonts w:ascii="ArialMT" w:cs="ArialMT"/>
              </w:rPr>
              <w:t>,LT2,FT2,LU1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 xml:space="preserve">2, </w:t>
            </w:r>
            <w:r>
              <w:rPr>
                <w:rFonts w:ascii="ArialMT" w:cs="ArialMT"/>
              </w:rPr>
              <w:t>LC2,FC2</w:t>
            </w:r>
            <w:r>
              <w:rPr>
                <w:rFonts w:ascii="ArialMT" w:cs="ArialMT"/>
              </w:rPr>
              <w:t>,LT2,FT2,LU2,FU1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 LC2,FC2</w:t>
            </w:r>
            <w:r>
              <w:rPr>
                <w:rFonts w:ascii="ArialMT" w:cs="ArialMT"/>
              </w:rPr>
              <w:t>,LT2,FT2,LU2,FU2,LE1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10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 LC2,FC2</w:t>
            </w:r>
            <w:r>
              <w:rPr>
                <w:rFonts w:ascii="ArialMT" w:cs="ArialMT"/>
              </w:rPr>
              <w:t>,LT2,FT2,LU2,FU2,LE2,FE1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lastRenderedPageBreak/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11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</w:t>
            </w:r>
            <w:r>
              <w:rPr>
                <w:rFonts w:ascii="ArialMT" w:cs="ArialMT"/>
              </w:rPr>
              <w:t xml:space="preserve"> </w:t>
            </w:r>
            <w:r>
              <w:rPr>
                <w:rFonts w:ascii="ArialMT" w:cs="ArialMT"/>
              </w:rPr>
              <w:t>FC2</w:t>
            </w:r>
            <w:r>
              <w:rPr>
                <w:rFonts w:ascii="ArialMT" w:cs="ArialMT"/>
              </w:rPr>
              <w:t>,LT2,FT2,LU2,FU2,LE2,FE2,LP1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12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</w:t>
            </w:r>
            <w:r>
              <w:rPr>
                <w:rFonts w:ascii="ArialMT" w:cs="ArialMT"/>
              </w:rPr>
              <w:t xml:space="preserve"> </w:t>
            </w:r>
            <w:r>
              <w:rPr>
                <w:rFonts w:ascii="ArialMT" w:cs="ArialMT"/>
              </w:rPr>
              <w:t>FC2</w:t>
            </w:r>
            <w:r>
              <w:rPr>
                <w:rFonts w:ascii="ArialMT" w:cs="ArialMT"/>
              </w:rPr>
              <w:t>,LT2,FT2,LU2,FU2,LE2,FE2,LP2,FP1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13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</w:t>
            </w:r>
            <w:r>
              <w:rPr>
                <w:rFonts w:ascii="ArialMT" w:cs="ArialMT"/>
              </w:rPr>
              <w:t xml:space="preserve"> </w:t>
            </w:r>
            <w:r>
              <w:rPr>
                <w:rFonts w:ascii="ArialMT" w:cs="ArialMT"/>
              </w:rPr>
              <w:t>FC2</w:t>
            </w:r>
            <w:r>
              <w:rPr>
                <w:rFonts w:ascii="ArialMT" w:cs="ArialMT"/>
              </w:rPr>
              <w:t>,LT2,FT2,LU2,FU2,LE2,FE2,LP2,FP2,LV1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14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</w:t>
            </w:r>
            <w:r>
              <w:rPr>
                <w:rFonts w:ascii="ArialMT" w:cs="ArialMT"/>
              </w:rPr>
              <w:t xml:space="preserve"> </w:t>
            </w:r>
            <w:r>
              <w:rPr>
                <w:rFonts w:ascii="ArialMT" w:cs="ArialMT"/>
              </w:rPr>
              <w:t>FC2</w:t>
            </w:r>
            <w:r>
              <w:rPr>
                <w:rFonts w:ascii="ArialMT" w:cs="ArialMT"/>
              </w:rPr>
              <w:t>,LT2,FT2,LU2,FU2,LE2,FE2,LP2,FP2,LV2,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15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,LC2,FC2</w:t>
            </w:r>
            <w:r>
              <w:rPr>
                <w:rFonts w:ascii="ArialMT" w:cs="ArialMT"/>
              </w:rPr>
              <w:t>,LT2,FT2,LU2,FU2,LE2,FE2,LP2,FP2,LV2,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FV2,LI1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16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</w:t>
            </w:r>
            <w:r>
              <w:rPr>
                <w:rFonts w:ascii="ArialMT" w:cs="ArialMT"/>
              </w:rPr>
              <w:t xml:space="preserve"> </w:t>
            </w:r>
            <w:r w:rsidRPr="00A37CA1">
              <w:rPr>
                <w:rFonts w:ascii="ArialMT" w:cs="ArialMT"/>
              </w:rPr>
              <w:t>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</w:t>
            </w:r>
            <w:r>
              <w:rPr>
                <w:rFonts w:ascii="ArialMT" w:cs="ArialMT"/>
              </w:rPr>
              <w:t xml:space="preserve"> </w:t>
            </w:r>
            <w:r>
              <w:rPr>
                <w:rFonts w:ascii="ArialMT" w:cs="ArialMT"/>
              </w:rPr>
              <w:t>FC2</w:t>
            </w:r>
            <w:r>
              <w:rPr>
                <w:rFonts w:ascii="ArialMT" w:cs="ArialMT"/>
              </w:rPr>
              <w:t>,LT2,FT2,LU2,FU2,LE2,FE2,LP2,FP2,LV2,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FV2,LI2,FI1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12281E" w:rsidRDefault="009F6ABD" w:rsidP="009F6ABD">
            <w:pPr>
              <w:jc w:val="center"/>
              <w:rPr>
                <w:rFonts w:ascii="ArialMT" w:cs="ArialMT"/>
                <w:u w:val="single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17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,LC2,FC2</w:t>
            </w:r>
            <w:r>
              <w:rPr>
                <w:rFonts w:ascii="ArialMT" w:cs="ArialMT"/>
              </w:rPr>
              <w:t>,LT2,FT2,LU2,FU2,LE2,FE2,LP2,FP2,LV2,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FV2,LI2,FI2,SD1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0E3E8E" w:rsidRDefault="009F6ABD" w:rsidP="009F6ABD">
            <w:pPr>
              <w:jc w:val="center"/>
              <w:rPr>
                <w:rFonts w:ascii="ArialMT" w:cs="ArialMT"/>
                <w:u w:val="single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LV2,FV2,LI2,FI2,SD</w:t>
            </w:r>
            <w:r>
              <w:rPr>
                <w:rFonts w:ascii="ArialMT" w:cs="ArialMT"/>
              </w:rPr>
              <w:t>2</w:t>
            </w:r>
            <w:r w:rsidR="00E00837">
              <w:rPr>
                <w:rFonts w:ascii="ArialMT" w:cs="ArialMT"/>
              </w:rPr>
              <w:t>,</w:t>
            </w:r>
            <w:r w:rsidR="00E00837">
              <w:rPr>
                <w:rFonts w:ascii="ArialMT" w:cs="ArialMT"/>
              </w:rPr>
              <w:t>LCF1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 w:rsidR="00E00837">
              <w:rPr>
                <w:rFonts w:ascii="ArialMT" w:cs="ArialMT"/>
              </w:rPr>
              <w:t>19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LV2,FV2,LI2,FI2,SD2,LCF</w:t>
            </w:r>
            <w:r>
              <w:rPr>
                <w:rFonts w:ascii="ArialMT" w:cs="ArialMT"/>
              </w:rPr>
              <w:t>2,FCN1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2</w:t>
            </w:r>
            <w:r w:rsidR="00E00837">
              <w:rPr>
                <w:rFonts w:ascii="ArialMT" w:cs="ArialMT"/>
              </w:rPr>
              <w:t>0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</w:t>
            </w:r>
            <w:r>
              <w:rPr>
                <w:rFonts w:ascii="ArialMT" w:cs="ArialMT"/>
              </w:rPr>
              <w:t>,</w:t>
            </w:r>
            <w:r>
              <w:rPr>
                <w:rFonts w:ascii="ArialMT" w:cs="ArialMT"/>
              </w:rPr>
              <w:t>LC2,FC2,LT2,FT2,LU2,FU2,LE2,FE2,LP2,FP2,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LV2,FV2,LI2,FI2,SD2,LCF2,FCN</w:t>
            </w:r>
            <w:r>
              <w:rPr>
                <w:rFonts w:ascii="ArialMT" w:cs="ArialMT"/>
              </w:rPr>
              <w:t>2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Corretto</w:t>
            </w:r>
          </w:p>
        </w:tc>
      </w:tr>
    </w:tbl>
    <w:p w:rsidR="00CA1B1B" w:rsidRDefault="00CA1B1B" w:rsidP="00074FE3"/>
    <w:p w:rsidR="00A61A43" w:rsidRDefault="00A61A43" w:rsidP="00074FE3"/>
    <w:p w:rsidR="00A61A43" w:rsidRDefault="00A61A43" w:rsidP="00074FE3"/>
    <w:p w:rsidR="00A61A43" w:rsidRDefault="00A61A43" w:rsidP="00074FE3"/>
    <w:p w:rsidR="00A61A43" w:rsidRDefault="00A61A43" w:rsidP="00074FE3"/>
    <w:p w:rsidR="00A61A43" w:rsidRDefault="00A61A43" w:rsidP="00074FE3"/>
    <w:p w:rsidR="00A37CA1" w:rsidRDefault="00A37CA1" w:rsidP="00A37CA1">
      <w:pPr>
        <w:pStyle w:val="Titolo3"/>
      </w:pPr>
      <w:bookmarkStart w:id="24" w:name="_Toc787226"/>
      <w:r>
        <w:t>8.</w:t>
      </w:r>
      <w:r w:rsidR="008558A9">
        <w:t>1</w:t>
      </w:r>
      <w:r>
        <w:t>.</w:t>
      </w:r>
      <w:r w:rsidR="008558A9">
        <w:t>3</w:t>
      </w:r>
      <w:r>
        <w:t xml:space="preserve"> Login</w:t>
      </w:r>
      <w:bookmarkEnd w:id="24"/>
    </w:p>
    <w:p w:rsidR="00F92347" w:rsidRPr="00F92347" w:rsidRDefault="00F92347" w:rsidP="00F92347"/>
    <w:p w:rsidR="00B266C7" w:rsidRPr="00F92347" w:rsidRDefault="00A37CA1" w:rsidP="00F92347">
      <w:pPr>
        <w:pStyle w:val="Nessunaspaziatura"/>
      </w:pPr>
      <w:r w:rsidRPr="00F92347">
        <w:t>Category Partition:</w:t>
      </w:r>
    </w:p>
    <w:p w:rsidR="00A37CA1" w:rsidRDefault="00A37CA1" w:rsidP="00A37C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A0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91A01" w:rsidRPr="00074FE3" w:rsidRDefault="00991A0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:rsidR="00991A01" w:rsidRPr="009A750E" w:rsidRDefault="009A750E" w:rsidP="008558A9">
            <w:pPr>
              <w:tabs>
                <w:tab w:val="left" w:pos="1842"/>
              </w:tabs>
              <w:rPr>
                <w:b/>
                <w:sz w:val="20"/>
                <w:szCs w:val="20"/>
              </w:rPr>
            </w:pPr>
            <w:r w:rsidRPr="009A750E">
              <w:rPr>
                <w:b/>
                <w:sz w:val="20"/>
                <w:szCs w:val="20"/>
              </w:rPr>
              <w:t>Formato:</w:t>
            </w:r>
          </w:p>
        </w:tc>
      </w:tr>
      <w:tr w:rsidR="00991A01" w:rsidRPr="00074FE3" w:rsidTr="008558A9">
        <w:trPr>
          <w:trHeight w:val="713"/>
        </w:trPr>
        <w:tc>
          <w:tcPr>
            <w:tcW w:w="4814" w:type="dxa"/>
          </w:tcPr>
          <w:p w:rsidR="00991A01" w:rsidRPr="00074FE3" w:rsidRDefault="00991A0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91A01" w:rsidRDefault="00991A0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3E68B5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991A01" w:rsidRPr="00074FE3" w:rsidRDefault="00991A0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3E68B5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[property LU_OK]</w:t>
            </w:r>
          </w:p>
        </w:tc>
      </w:tr>
      <w:tr w:rsidR="00991A01" w:rsidRPr="00074FE3" w:rsidTr="008558A9">
        <w:trPr>
          <w:trHeight w:val="713"/>
        </w:trPr>
        <w:tc>
          <w:tcPr>
            <w:tcW w:w="4814" w:type="dxa"/>
          </w:tcPr>
          <w:p w:rsidR="00991A01" w:rsidRPr="00074FE3" w:rsidRDefault="00991A0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91A01" w:rsidRPr="00074FE3" w:rsidRDefault="00991A0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91A01" w:rsidRPr="00074FE3" w:rsidRDefault="00991A0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A37CA1"/>
    <w:p w:rsidR="000B6FA3" w:rsidRDefault="000B6FA3" w:rsidP="00A37C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991A01" w:rsidP="008558A9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19"/>
                <w:szCs w:val="19"/>
              </w:rPr>
              <w:t>Match[MP]</w:t>
            </w:r>
          </w:p>
        </w:tc>
        <w:tc>
          <w:tcPr>
            <w:tcW w:w="4814" w:type="dxa"/>
          </w:tcPr>
          <w:p w:rsidR="00991A01" w:rsidRDefault="00991A01" w:rsidP="00991A0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match con password utente = false [error]</w:t>
            </w:r>
          </w:p>
          <w:p w:rsidR="00A37CA1" w:rsidRPr="00074FE3" w:rsidRDefault="00991A01" w:rsidP="00991A01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match con password utente = true [property MP_OK]</w:t>
            </w:r>
          </w:p>
        </w:tc>
      </w:tr>
    </w:tbl>
    <w:p w:rsidR="00A37CA1" w:rsidRDefault="00A37CA1" w:rsidP="00A37CA1"/>
    <w:p w:rsidR="00AA0D94" w:rsidRDefault="00AA0D94" w:rsidP="00A37CA1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991A01" w:rsidRPr="00A37CA1" w:rsidTr="00CA1B1B">
        <w:trPr>
          <w:trHeight w:val="445"/>
        </w:trPr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237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LE1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Errato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FE1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Errato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FE2, MP1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Errato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FE2, MP2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Corretto</w:t>
            </w:r>
          </w:p>
        </w:tc>
      </w:tr>
    </w:tbl>
    <w:p w:rsidR="00AA0D94" w:rsidRDefault="00AA0D94" w:rsidP="00AA0D94">
      <w:pPr>
        <w:pStyle w:val="Titolo3"/>
      </w:pPr>
    </w:p>
    <w:p w:rsidR="00AA0D94" w:rsidRDefault="00AA0D94" w:rsidP="00A37CA1">
      <w:pPr>
        <w:rPr>
          <w:u w:val="single"/>
        </w:rPr>
      </w:pPr>
    </w:p>
    <w:p w:rsidR="00F92347" w:rsidRDefault="00F92347" w:rsidP="00A37CA1">
      <w:pPr>
        <w:rPr>
          <w:u w:val="single"/>
        </w:rPr>
      </w:pPr>
    </w:p>
    <w:p w:rsidR="00F92347" w:rsidRDefault="00F92347" w:rsidP="00A37CA1">
      <w:pPr>
        <w:rPr>
          <w:u w:val="single"/>
        </w:rPr>
      </w:pPr>
    </w:p>
    <w:p w:rsidR="00F92347" w:rsidRDefault="00A677EB" w:rsidP="00F92347">
      <w:pPr>
        <w:pStyle w:val="Titolo2"/>
      </w:pPr>
      <w:bookmarkStart w:id="25" w:name="_Toc787227"/>
      <w:r>
        <w:t>8</w:t>
      </w:r>
      <w:r w:rsidR="00F92347">
        <w:t>.</w:t>
      </w:r>
      <w:r>
        <w:t>2</w:t>
      </w:r>
      <w:r w:rsidR="00F92347">
        <w:t xml:space="preserve"> Gestione </w:t>
      </w:r>
      <w:r w:rsidR="00685D69">
        <w:t>Catalogo</w:t>
      </w:r>
      <w:bookmarkEnd w:id="25"/>
    </w:p>
    <w:p w:rsidR="00F92347" w:rsidRDefault="00A677EB" w:rsidP="00F92347">
      <w:pPr>
        <w:pStyle w:val="Titolo3"/>
      </w:pPr>
      <w:bookmarkStart w:id="26" w:name="_Toc787228"/>
      <w:r>
        <w:t>8</w:t>
      </w:r>
      <w:r w:rsidR="00F92347">
        <w:t>.</w:t>
      </w:r>
      <w:r>
        <w:t>2</w:t>
      </w:r>
      <w:r w:rsidR="00F92347">
        <w:t xml:space="preserve">.1 Inserimento di un </w:t>
      </w:r>
      <w:r w:rsidR="00685D69">
        <w:t>gioco</w:t>
      </w:r>
      <w:bookmarkEnd w:id="26"/>
    </w:p>
    <w:p w:rsidR="00F92347" w:rsidRDefault="00F92347" w:rsidP="00F92347">
      <w:pPr>
        <w:pStyle w:val="Titolo3"/>
      </w:pPr>
    </w:p>
    <w:p w:rsidR="00F92347" w:rsidRDefault="00F92347" w:rsidP="00F92347">
      <w:pPr>
        <w:pStyle w:val="Nessunaspaziatura"/>
      </w:pPr>
      <w:r>
        <w:t>Category Partition:</w:t>
      </w:r>
    </w:p>
    <w:p w:rsidR="00685D69" w:rsidRDefault="00685D69" w:rsidP="00F92347">
      <w:pPr>
        <w:pStyle w:val="Nessunaspaziatura"/>
      </w:pPr>
    </w:p>
    <w:p w:rsidR="00685D69" w:rsidRDefault="00685D69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814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3D6814" w:rsidRPr="00074FE3" w:rsidRDefault="003D6814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>: nome</w:t>
            </w:r>
          </w:p>
          <w:p w:rsidR="003D6814" w:rsidRPr="008558A9" w:rsidRDefault="003D6814" w:rsidP="008558A9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A61A43"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^(([A-Z])([a-z]+)(\s?))+$</w:t>
            </w:r>
          </w:p>
        </w:tc>
      </w:tr>
      <w:tr w:rsidR="003D6814" w:rsidRPr="00074FE3" w:rsidTr="008558A9">
        <w:trPr>
          <w:trHeight w:val="713"/>
        </w:trPr>
        <w:tc>
          <w:tcPr>
            <w:tcW w:w="4814" w:type="dxa"/>
          </w:tcPr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Lunghezza[LN]</w:t>
            </w:r>
          </w:p>
        </w:tc>
        <w:tc>
          <w:tcPr>
            <w:tcW w:w="4814" w:type="dxa"/>
          </w:tcPr>
          <w:p w:rsidR="003D6814" w:rsidRPr="00074FE3" w:rsidRDefault="003D6814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&gt;=1 [property LN_OK]</w:t>
            </w:r>
          </w:p>
        </w:tc>
      </w:tr>
      <w:tr w:rsidR="003D6814" w:rsidRPr="00074FE3" w:rsidTr="008558A9">
        <w:trPr>
          <w:trHeight w:val="713"/>
        </w:trPr>
        <w:tc>
          <w:tcPr>
            <w:tcW w:w="4814" w:type="dxa"/>
          </w:tcPr>
          <w:p w:rsidR="003D6814" w:rsidRPr="00074FE3" w:rsidRDefault="003D6814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Formato[FN]</w:t>
            </w:r>
          </w:p>
        </w:tc>
        <w:tc>
          <w:tcPr>
            <w:tcW w:w="4814" w:type="dxa"/>
          </w:tcPr>
          <w:p w:rsidR="003D6814" w:rsidRPr="00074FE3" w:rsidRDefault="003D6814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LN_OK] [error]</w:t>
            </w:r>
          </w:p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LN_OK] [property FN_OK]</w:t>
            </w:r>
          </w:p>
        </w:tc>
      </w:tr>
    </w:tbl>
    <w:p w:rsidR="00685D69" w:rsidRDefault="00685D69" w:rsidP="00F92347">
      <w:pPr>
        <w:pStyle w:val="Nessunaspaziatura"/>
        <w:rPr>
          <w:u w:val="single"/>
        </w:rPr>
      </w:pPr>
    </w:p>
    <w:p w:rsidR="00937B6D" w:rsidRDefault="00937B6D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B6D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37B6D" w:rsidRDefault="00937B6D" w:rsidP="00937B6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>: serial number</w:t>
            </w:r>
          </w:p>
          <w:p w:rsidR="00937B6D" w:rsidRPr="00937B6D" w:rsidRDefault="00937B6D" w:rsidP="00937B6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 : </w:t>
            </w:r>
            <w:r w:rsidRPr="00937B6D">
              <w:rPr>
                <w:rFonts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</w:tc>
      </w:tr>
      <w:tr w:rsidR="00937B6D" w:rsidRPr="00937B6D" w:rsidTr="008558A9">
        <w:trPr>
          <w:trHeight w:val="713"/>
        </w:trPr>
        <w:tc>
          <w:tcPr>
            <w:tcW w:w="4814" w:type="dxa"/>
          </w:tcPr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37B6D" w:rsidRPr="00937B6D" w:rsidRDefault="00937B6D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&gt;=1 [property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>N_OK]</w:t>
            </w:r>
          </w:p>
        </w:tc>
      </w:tr>
      <w:tr w:rsidR="00937B6D" w:rsidRPr="00074FE3" w:rsidTr="008558A9">
        <w:trPr>
          <w:trHeight w:val="713"/>
        </w:trPr>
        <w:tc>
          <w:tcPr>
            <w:tcW w:w="4814" w:type="dxa"/>
          </w:tcPr>
          <w:p w:rsidR="00937B6D" w:rsidRPr="00937B6D" w:rsidRDefault="00937B6D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5F0FB1"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37B6D" w:rsidRPr="00937B6D" w:rsidRDefault="00937B6D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>N_OK] [error]</w:t>
            </w:r>
          </w:p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N_OK] [property </w:t>
            </w:r>
            <w:r w:rsidRPr="00623E30">
              <w:rPr>
                <w:rFonts w:ascii="ArialMT" w:cs="ArialMT"/>
                <w:sz w:val="20"/>
                <w:szCs w:val="20"/>
                <w:u w:val="single"/>
              </w:rPr>
              <w:t>F</w:t>
            </w:r>
            <w:r w:rsidR="00623E30" w:rsidRPr="00623E30">
              <w:rPr>
                <w:rFonts w:ascii="ArialMT" w:cs="ArialMT"/>
                <w:sz w:val="20"/>
                <w:szCs w:val="20"/>
                <w:u w:val="single"/>
              </w:rPr>
              <w:t>S</w:t>
            </w:r>
            <w:r w:rsidRPr="00623E30">
              <w:rPr>
                <w:rFonts w:ascii="ArialMT" w:cs="ArialMT"/>
                <w:sz w:val="20"/>
                <w:szCs w:val="20"/>
                <w:u w:val="single"/>
              </w:rPr>
              <w:t>N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F3A25" w:rsidRDefault="003F3A25" w:rsidP="00F92347">
      <w:pPr>
        <w:pStyle w:val="Nessunaspaziatura"/>
        <w:rPr>
          <w:u w:val="single"/>
        </w:rPr>
      </w:pPr>
    </w:p>
    <w:p w:rsidR="005F0FB1" w:rsidRDefault="005F0FB1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2F29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D2F29" w:rsidRDefault="009D2F2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Prezzo</w:t>
            </w:r>
          </w:p>
          <w:p w:rsidR="008E6C35" w:rsidRPr="00DD4417" w:rsidRDefault="009D2F29" w:rsidP="008E6C35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="00DD4417">
              <w:rPr>
                <w:rFonts w:asciiTheme="minorHAnsi" w:hAnsiTheme="minorHAnsi"/>
                <w:b/>
                <w:color w:val="000000" w:themeColor="text1"/>
              </w:rPr>
              <w:t>:</w:t>
            </w:r>
            <w:r w:rsidR="00DD4417" w:rsidRPr="00DD4417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DD4417">
              <w:rPr>
                <w:rFonts w:asciiTheme="minorHAnsi" w:hAnsiTheme="minorHAnsi"/>
                <w:color w:val="FF0000"/>
              </w:rPr>
              <w:t xml:space="preserve"> 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</w:t>
            </w:r>
            <w:r w:rsidR="008E6C35"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\$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?(?!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0.00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)(([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},([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},)*)[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}|[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})(</w:t>
            </w:r>
            <w:r w:rsidR="008E6C35"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\.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[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="008E6C35"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2</w:t>
            </w:r>
            <w:r w:rsidR="008E6C35"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})?</w:t>
            </w:r>
            <w:r w:rsidR="008E6C35"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$</w:t>
            </w:r>
          </w:p>
          <w:p w:rsidR="009D2F29" w:rsidRPr="00937B6D" w:rsidRDefault="009D2F2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9D2F29" w:rsidRPr="00937B6D" w:rsidTr="008558A9">
        <w:trPr>
          <w:trHeight w:val="713"/>
        </w:trPr>
        <w:tc>
          <w:tcPr>
            <w:tcW w:w="4814" w:type="dxa"/>
          </w:tcPr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D2F29" w:rsidRPr="00937B6D" w:rsidRDefault="009D2F2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 w:rsidR="00DD4417"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 w:rsidR="00DD4417"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9D2F29" w:rsidRPr="00074FE3" w:rsidTr="008558A9">
        <w:trPr>
          <w:trHeight w:val="713"/>
        </w:trPr>
        <w:tc>
          <w:tcPr>
            <w:tcW w:w="4814" w:type="dxa"/>
          </w:tcPr>
          <w:p w:rsidR="009D2F29" w:rsidRPr="00937B6D" w:rsidRDefault="009D2F29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D2F29" w:rsidRPr="00937B6D" w:rsidRDefault="009D2F2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DD4417" w:rsidRPr="008E6C35" w:rsidRDefault="00DD4417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Pegi</w:t>
            </w:r>
          </w:p>
          <w:p w:rsidR="00DD4417" w:rsidRPr="008E6C35" w:rsidRDefault="00DD4417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PE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 or &gt;2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and &lt;=2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PE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PE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58"/>
        <w:gridCol w:w="4570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Link Video</w:t>
            </w:r>
          </w:p>
          <w:p w:rsidR="00DD4417" w:rsidRPr="00DD4417" w:rsidRDefault="00DD4417" w:rsidP="00DD4417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http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s</w:t>
            </w:r>
            <w:r w:rsidRPr="00DD4417">
              <w:rPr>
                <w:rStyle w:val="pun"/>
                <w:color w:val="FF0000"/>
              </w:rPr>
              <w:t>)?:</w:t>
            </w:r>
            <w:r w:rsidRPr="00DD4417">
              <w:rPr>
                <w:rStyle w:val="pln"/>
                <w:color w:val="FF0000"/>
              </w:rPr>
              <w:t>\/\/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www\.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youtu\.be\/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youtube\.com\/</w:t>
            </w:r>
            <w:r w:rsidRPr="00DD4417">
              <w:rPr>
                <w:rStyle w:val="pun"/>
                <w:color w:val="FF0000"/>
              </w:rPr>
              <w:t>(?:(?:</w:t>
            </w:r>
            <w:r w:rsidRPr="00DD4417">
              <w:rPr>
                <w:rStyle w:val="pln"/>
                <w:color w:val="FF0000"/>
              </w:rPr>
              <w:t>watch</w:t>
            </w:r>
            <w:r w:rsidRPr="00DD4417">
              <w:rPr>
                <w:rStyle w:val="pun"/>
                <w:color w:val="FF0000"/>
              </w:rPr>
              <w:t>)?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(?:.*&amp;)?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i</w:t>
            </w:r>
            <w:r w:rsidRPr="00DD4417">
              <w:rPr>
                <w:rStyle w:val="pun"/>
                <w:color w:val="FF0000"/>
              </w:rPr>
              <w:t>)?=|(?:</w:t>
            </w:r>
            <w:r w:rsidRPr="00DD4417">
              <w:rPr>
                <w:rStyle w:val="pln"/>
                <w:color w:val="FF0000"/>
              </w:rPr>
              <w:t>embed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vi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user</w:t>
            </w:r>
            <w:r w:rsidRPr="00DD4417">
              <w:rPr>
                <w:rStyle w:val="pun"/>
                <w:color w:val="FF0000"/>
              </w:rPr>
              <w:t>)</w:t>
            </w:r>
            <w:r w:rsidRPr="00DD4417">
              <w:rPr>
                <w:rStyle w:val="pln"/>
                <w:color w:val="FF0000"/>
              </w:rPr>
              <w:t>\/</w:t>
            </w:r>
            <w:r w:rsidRPr="00DD4417">
              <w:rPr>
                <w:rStyle w:val="pun"/>
                <w:color w:val="FF0000"/>
              </w:rPr>
              <w:t>))([^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&amp;</w:t>
            </w:r>
            <w:r w:rsidRPr="00DD4417">
              <w:rPr>
                <w:rStyle w:val="pln"/>
                <w:color w:val="FF0000"/>
              </w:rPr>
              <w:t>\"</w:t>
            </w:r>
            <w:r w:rsidRPr="00DD4417">
              <w:rPr>
                <w:rStyle w:val="str"/>
                <w:color w:val="FF0000"/>
              </w:rPr>
              <w:t>'&lt;&gt; #]+)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Anno</w:t>
            </w:r>
          </w:p>
          <w:p w:rsidR="00DD4417" w:rsidRPr="00DD4417" w:rsidRDefault="00DD4417" w:rsidP="008558A9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or &gt;4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and &lt;=4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lastRenderedPageBreak/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Genere</w:t>
            </w:r>
          </w:p>
          <w:p w:rsidR="00DD4417" w:rsidRPr="00470995" w:rsidRDefault="00DD4417" w:rsidP="008558A9">
            <w:pPr>
              <w:pStyle w:val="PreformattatoHTML"/>
              <w:rPr>
                <w:color w:val="FF0000"/>
                <w:u w:val="single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470995" w:rsidRPr="003F3A25">
              <w:rPr>
                <w:rFonts w:ascii="ArialMT" w:cs="ArialMT"/>
                <w:color w:val="FF0000"/>
              </w:rPr>
              <w:t xml:space="preserve">^[A-Za-z </w:t>
            </w:r>
            <w:r w:rsidR="00470995" w:rsidRPr="003F3A25">
              <w:rPr>
                <w:rFonts w:ascii="ArialMT" w:cs="ArialMT" w:hint="cs"/>
                <w:color w:val="FF0000"/>
              </w:rPr>
              <w:t>‘</w:t>
            </w:r>
            <w:r w:rsidR="00470995" w:rsidRPr="003F3A25">
              <w:rPr>
                <w:rFonts w:ascii="ArialMT" w:cs="ArialMT"/>
                <w:color w:val="FF0000"/>
              </w:rPr>
              <w:t>]+$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Piattaforma</w:t>
            </w:r>
          </w:p>
          <w:p w:rsidR="00DD4417" w:rsidRPr="00623E30" w:rsidRDefault="00DD4417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623E30" w:rsidRPr="00623E30">
              <w:rPr>
                <w:rStyle w:val="str"/>
                <w:color w:val="FF0000"/>
              </w:rPr>
              <w:t>/^[a-z0-9]+$/</w:t>
            </w:r>
            <w:r w:rsidR="00623E30" w:rsidRPr="00623E30">
              <w:rPr>
                <w:rStyle w:val="pln"/>
                <w:color w:val="FF0000"/>
              </w:rPr>
              <w:t>i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Descrizione</w:t>
            </w:r>
          </w:p>
          <w:p w:rsidR="00623E30" w:rsidRPr="00623E30" w:rsidRDefault="00623E30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BA2766" w:rsidRDefault="00BA2766" w:rsidP="00623E30"/>
    <w:p w:rsidR="00623E30" w:rsidRDefault="00623E30" w:rsidP="00623E30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57"/>
        <w:gridCol w:w="6380"/>
        <w:gridCol w:w="1591"/>
      </w:tblGrid>
      <w:tr w:rsidR="00623E30" w:rsidRPr="00A37CA1" w:rsidTr="0003657E">
        <w:trPr>
          <w:trHeight w:val="445"/>
        </w:trPr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237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.1_1</w:t>
            </w:r>
          </w:p>
        </w:tc>
        <w:tc>
          <w:tcPr>
            <w:tcW w:w="6237" w:type="dxa"/>
            <w:vAlign w:val="center"/>
          </w:tcPr>
          <w:p w:rsidR="00623E30" w:rsidRPr="00A37CA1" w:rsidRDefault="00E37CEC" w:rsidP="008558A9">
            <w:r>
              <w:t>LN1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.1_2</w:t>
            </w:r>
          </w:p>
        </w:tc>
        <w:tc>
          <w:tcPr>
            <w:tcW w:w="6237" w:type="dxa"/>
            <w:vAlign w:val="center"/>
          </w:tcPr>
          <w:p w:rsidR="00623E30" w:rsidRPr="00A37CA1" w:rsidRDefault="00E37CEC" w:rsidP="008558A9">
            <w:r>
              <w:t>LN2,FN1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.1_3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.1_4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LN2,FN2,LSN2,FSN2,LPR2,FPR1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LN2,FN2,LSN2,FSN2,LPR2,FPR2,LQ1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03657E">
        <w:tc>
          <w:tcPr>
            <w:tcW w:w="1696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237" w:type="dxa"/>
            <w:vAlign w:val="center"/>
          </w:tcPr>
          <w:p w:rsidR="00623E30" w:rsidRPr="00A37CA1" w:rsidRDefault="0003657E" w:rsidP="008558A9">
            <w:r>
              <w:t>LN2,FN2,LSN2,FSN2,LPR2,FPR2,LQ2,FQ1</w:t>
            </w:r>
          </w:p>
        </w:tc>
        <w:tc>
          <w:tcPr>
            <w:tcW w:w="1695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10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LN2,FN2,LSN2,FSN2,LPR2,FPR2,LQ2,FQ2,LPE2,FPE1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11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LN2,FN2,LSN2,FSN2,LPR2,FPR2,LQ2,FQ2,LPE2,FPE2,LV1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12</w:t>
            </w:r>
          </w:p>
        </w:tc>
        <w:tc>
          <w:tcPr>
            <w:tcW w:w="6237" w:type="dxa"/>
            <w:vAlign w:val="center"/>
          </w:tcPr>
          <w:p w:rsidR="0003657E" w:rsidRDefault="0003657E" w:rsidP="008558A9">
            <w:r>
              <w:t>LN2,FN2,LSN2,FSN2,LPR2,FPR2,LQ2,FQ2,LPE2,FPE2,LV2,FV1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8558A9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13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4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15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16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lastRenderedPageBreak/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17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18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19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LG2,FG2,LP2,FP2,LD1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20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LG2,FG2,LP2,FP2,LD2,FD1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  <w:tr w:rsidR="0003657E" w:rsidRPr="00A37CA1" w:rsidTr="0003657E">
        <w:tc>
          <w:tcPr>
            <w:tcW w:w="1696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21</w:t>
            </w:r>
          </w:p>
        </w:tc>
        <w:tc>
          <w:tcPr>
            <w:tcW w:w="6237" w:type="dxa"/>
            <w:vAlign w:val="center"/>
          </w:tcPr>
          <w:p w:rsidR="0003657E" w:rsidRDefault="0003657E" w:rsidP="0003657E">
            <w:r>
              <w:t>LN2,FN2,LSN2,FSN2,LPR2,FPR2,LQ2,FQ2,LPE2,FPE2,LV2,FV2,LA2,FA2,</w:t>
            </w:r>
          </w:p>
          <w:p w:rsidR="0003657E" w:rsidRDefault="0003657E" w:rsidP="0003657E">
            <w:r>
              <w:t>LG2,FG2,LP2,FP2,LD2,FD2</w:t>
            </w:r>
          </w:p>
        </w:tc>
        <w:tc>
          <w:tcPr>
            <w:tcW w:w="1695" w:type="dxa"/>
            <w:vAlign w:val="center"/>
          </w:tcPr>
          <w:p w:rsidR="0003657E" w:rsidRPr="00A37CA1" w:rsidRDefault="0003657E" w:rsidP="0003657E">
            <w:pPr>
              <w:jc w:val="center"/>
            </w:pPr>
          </w:p>
        </w:tc>
      </w:tr>
    </w:tbl>
    <w:p w:rsidR="00623E30" w:rsidRDefault="00623E30" w:rsidP="00623E30">
      <w:pPr>
        <w:pStyle w:val="Titolo3"/>
      </w:pPr>
    </w:p>
    <w:p w:rsidR="00623E30" w:rsidRDefault="00623E30" w:rsidP="00623E30">
      <w:pPr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A677EB" w:rsidP="00623E30">
      <w:pPr>
        <w:pStyle w:val="Titolo3"/>
      </w:pPr>
      <w:bookmarkStart w:id="27" w:name="_Toc787229"/>
      <w:r>
        <w:t>8</w:t>
      </w:r>
      <w:r w:rsidR="00623E30">
        <w:t>.</w:t>
      </w:r>
      <w:r>
        <w:t>2</w:t>
      </w:r>
      <w:r w:rsidR="00623E30">
        <w:t>.</w:t>
      </w:r>
      <w:r>
        <w:t>2</w:t>
      </w:r>
      <w:r w:rsidR="00623E30">
        <w:t xml:space="preserve"> Modifica di un gioco</w:t>
      </w:r>
      <w:bookmarkEnd w:id="27"/>
    </w:p>
    <w:p w:rsidR="00623E30" w:rsidRDefault="00623E30" w:rsidP="00623E30">
      <w:pPr>
        <w:pStyle w:val="Titolo3"/>
      </w:pPr>
    </w:p>
    <w:p w:rsidR="00623E30" w:rsidRDefault="00623E30" w:rsidP="00623E30">
      <w:pPr>
        <w:pStyle w:val="Nessunaspaziatura"/>
      </w:pPr>
      <w:r>
        <w:t>Category Partition:</w:t>
      </w:r>
    </w:p>
    <w:p w:rsidR="00623E30" w:rsidRDefault="00623E30" w:rsidP="00623E30">
      <w:pPr>
        <w:pStyle w:val="Nessunaspaziatura"/>
      </w:pPr>
    </w:p>
    <w:p w:rsidR="00623E30" w:rsidRDefault="00623E30" w:rsidP="00623E3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58"/>
        <w:gridCol w:w="4570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Link Video</w:t>
            </w:r>
          </w:p>
          <w:p w:rsidR="00623E30" w:rsidRPr="00DD4417" w:rsidRDefault="00623E30" w:rsidP="008558A9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http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s</w:t>
            </w:r>
            <w:r w:rsidRPr="00DD4417">
              <w:rPr>
                <w:rStyle w:val="pun"/>
                <w:color w:val="FF0000"/>
              </w:rPr>
              <w:t>)?:</w:t>
            </w:r>
            <w:r w:rsidRPr="00DD4417">
              <w:rPr>
                <w:rStyle w:val="pln"/>
                <w:color w:val="FF0000"/>
              </w:rPr>
              <w:t>\/\/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www\.</w:t>
            </w:r>
            <w:r w:rsidRPr="00DD4417">
              <w:rPr>
                <w:rStyle w:val="pun"/>
                <w:color w:val="FF0000"/>
              </w:rPr>
              <w:t>)?(?:</w:t>
            </w:r>
            <w:r w:rsidRPr="00DD4417">
              <w:rPr>
                <w:rStyle w:val="pln"/>
                <w:color w:val="FF0000"/>
              </w:rPr>
              <w:t>youtu\.be\/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youtube\.com\/</w:t>
            </w:r>
            <w:r w:rsidRPr="00DD4417">
              <w:rPr>
                <w:rStyle w:val="pun"/>
                <w:color w:val="FF0000"/>
              </w:rPr>
              <w:t>(?:(?:</w:t>
            </w:r>
            <w:r w:rsidRPr="00DD4417">
              <w:rPr>
                <w:rStyle w:val="pln"/>
                <w:color w:val="FF0000"/>
              </w:rPr>
              <w:t>watch</w:t>
            </w:r>
            <w:r w:rsidRPr="00DD4417">
              <w:rPr>
                <w:rStyle w:val="pun"/>
                <w:color w:val="FF0000"/>
              </w:rPr>
              <w:t>)?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(?:.*&amp;)?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(?:</w:t>
            </w:r>
            <w:r w:rsidRPr="00DD4417">
              <w:rPr>
                <w:rStyle w:val="pln"/>
                <w:color w:val="FF0000"/>
              </w:rPr>
              <w:t>i</w:t>
            </w:r>
            <w:r w:rsidRPr="00DD4417">
              <w:rPr>
                <w:rStyle w:val="pun"/>
                <w:color w:val="FF0000"/>
              </w:rPr>
              <w:t>)?=|(?:</w:t>
            </w:r>
            <w:r w:rsidRPr="00DD4417">
              <w:rPr>
                <w:rStyle w:val="pln"/>
                <w:color w:val="FF0000"/>
              </w:rPr>
              <w:t>embed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vi</w:t>
            </w:r>
            <w:r w:rsidRPr="00DD4417">
              <w:rPr>
                <w:rStyle w:val="pun"/>
                <w:color w:val="FF0000"/>
              </w:rPr>
              <w:t>|</w:t>
            </w:r>
            <w:r w:rsidRPr="00DD4417">
              <w:rPr>
                <w:rStyle w:val="pln"/>
                <w:color w:val="FF0000"/>
              </w:rPr>
              <w:t>user</w:t>
            </w:r>
            <w:r w:rsidRPr="00DD4417">
              <w:rPr>
                <w:rStyle w:val="pun"/>
                <w:color w:val="FF0000"/>
              </w:rPr>
              <w:t>)</w:t>
            </w:r>
            <w:r w:rsidRPr="00DD4417">
              <w:rPr>
                <w:rStyle w:val="pln"/>
                <w:color w:val="FF0000"/>
              </w:rPr>
              <w:t>\/</w:t>
            </w:r>
            <w:r w:rsidRPr="00DD4417">
              <w:rPr>
                <w:rStyle w:val="pun"/>
                <w:color w:val="FF0000"/>
              </w:rPr>
              <w:t>))([^</w:t>
            </w:r>
            <w:r w:rsidRPr="00DD4417">
              <w:rPr>
                <w:rStyle w:val="pln"/>
                <w:color w:val="FF0000"/>
              </w:rPr>
              <w:t>\?</w:t>
            </w:r>
            <w:r w:rsidRPr="00DD4417">
              <w:rPr>
                <w:rStyle w:val="pun"/>
                <w:color w:val="FF0000"/>
              </w:rPr>
              <w:t>&amp;</w:t>
            </w:r>
            <w:r w:rsidRPr="00DD4417">
              <w:rPr>
                <w:rStyle w:val="pln"/>
                <w:color w:val="FF0000"/>
              </w:rPr>
              <w:t>\"</w:t>
            </w:r>
            <w:r w:rsidRPr="00DD4417">
              <w:rPr>
                <w:rStyle w:val="str"/>
                <w:color w:val="FF0000"/>
              </w:rPr>
              <w:t>'&lt;&gt; #]+)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Prezzo</w:t>
            </w:r>
          </w:p>
          <w:p w:rsidR="00623E30" w:rsidRPr="00DD4417" w:rsidRDefault="00623E30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 w:rsidRPr="00DD4417">
              <w:rPr>
                <w:rFonts w:asciiTheme="minorHAnsi" w:hAnsiTheme="minorHAnsi"/>
                <w:b/>
                <w:color w:val="FF0000"/>
              </w:rPr>
              <w:t xml:space="preserve"> </w:t>
            </w:r>
            <w:r w:rsidRPr="00DD4417">
              <w:rPr>
                <w:rFonts w:asciiTheme="minorHAnsi" w:hAnsiTheme="minorHAnsi"/>
                <w:color w:val="FF0000"/>
              </w:rPr>
              <w:t xml:space="preserve"> 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</w:t>
            </w:r>
            <w:r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\$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?(?!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0.00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)(([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},([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},)*)[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}|[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1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,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3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})(</w:t>
            </w:r>
            <w:r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\.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[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0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-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9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]{</w:t>
            </w:r>
            <w:r w:rsidRPr="00DD4417">
              <w:rPr>
                <w:rStyle w:val="lit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2</w:t>
            </w:r>
            <w:r w:rsidRPr="00DD4417">
              <w:rPr>
                <w:rStyle w:val="pu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})?</w:t>
            </w:r>
            <w:r w:rsidRPr="00DD4417">
              <w:rPr>
                <w:rStyle w:val="pln"/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3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623E30" w:rsidRPr="008E6C35" w:rsidRDefault="00623E30" w:rsidP="008558A9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Descrizione</w:t>
            </w:r>
          </w:p>
          <w:p w:rsidR="00623E30" w:rsidRPr="00623E30" w:rsidRDefault="00623E30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623E30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2120"/>
      </w:tblGrid>
      <w:tr w:rsidR="00623E30" w:rsidRPr="00A37CA1" w:rsidTr="00F17224">
        <w:trPr>
          <w:trHeight w:val="445"/>
        </w:trPr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5245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2_</w:t>
            </w:r>
            <w:r w:rsidRPr="00A37CA1">
              <w:rPr>
                <w:rFonts w:ascii="ArialMT" w:cs="ArialMT"/>
              </w:rPr>
              <w:t>2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2.2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LV2,FV2,LPR1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LV2,FV2,LPR2,FPR1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5245" w:type="dxa"/>
            <w:vAlign w:val="center"/>
          </w:tcPr>
          <w:p w:rsidR="00F17224" w:rsidRPr="00A37CA1" w:rsidRDefault="00F17224" w:rsidP="00F17224">
            <w:r>
              <w:t>LV2,FV2,LPR2,FPR2,LQ1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F17224" w:rsidRDefault="00F17224" w:rsidP="00F17224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LV2,FV2,LPR2,FPR2,LQ2,FQ2,LD2,FD1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F17224" w:rsidRDefault="00F17224" w:rsidP="00F17224">
            <w:pPr>
              <w:jc w:val="center"/>
              <w:rPr>
                <w:u w:val="single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LV2,FV2,LPR2,FPR2,LQ2,FQ2,LD2,FD2</w:t>
            </w:r>
          </w:p>
        </w:tc>
        <w:tc>
          <w:tcPr>
            <w:tcW w:w="2120" w:type="dxa"/>
            <w:vAlign w:val="center"/>
          </w:tcPr>
          <w:p w:rsidR="00F17224" w:rsidRPr="00A37CA1" w:rsidRDefault="00F17224" w:rsidP="00F17224">
            <w:pPr>
              <w:jc w:val="center"/>
            </w:pP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C46653" w:rsidRDefault="00C46653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A677EB" w:rsidRDefault="00A677EB" w:rsidP="00A677EB">
      <w:pPr>
        <w:pStyle w:val="Titolo3"/>
      </w:pPr>
      <w:bookmarkStart w:id="28" w:name="_Toc787230"/>
      <w:r>
        <w:t>8.2.3 Ricerca di un gioco</w:t>
      </w:r>
      <w:bookmarkEnd w:id="28"/>
    </w:p>
    <w:p w:rsidR="00A677EB" w:rsidRDefault="00A677EB" w:rsidP="00A677EB">
      <w:pPr>
        <w:pStyle w:val="Titolo3"/>
      </w:pPr>
    </w:p>
    <w:p w:rsidR="00A677EB" w:rsidRDefault="00A677EB" w:rsidP="00A677EB">
      <w:pPr>
        <w:pStyle w:val="Nessunaspaziatura"/>
      </w:pPr>
      <w:r>
        <w:t>Category Partition:</w:t>
      </w:r>
    </w:p>
    <w:p w:rsidR="00C46653" w:rsidRDefault="00C46653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58A9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8558A9" w:rsidRDefault="008558A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Gioco</w:t>
            </w:r>
          </w:p>
          <w:p w:rsidR="008558A9" w:rsidRPr="00623E30" w:rsidRDefault="008558A9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  <w:p w:rsidR="008558A9" w:rsidRPr="00937B6D" w:rsidRDefault="008558A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8558A9" w:rsidRPr="00937B6D" w:rsidTr="008558A9">
        <w:trPr>
          <w:trHeight w:val="713"/>
        </w:trPr>
        <w:tc>
          <w:tcPr>
            <w:tcW w:w="4814" w:type="dxa"/>
          </w:tcPr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558A9" w:rsidRPr="00937B6D" w:rsidRDefault="008558A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8558A9" w:rsidRPr="00074FE3" w:rsidTr="008558A9">
        <w:trPr>
          <w:trHeight w:val="713"/>
        </w:trPr>
        <w:tc>
          <w:tcPr>
            <w:tcW w:w="4814" w:type="dxa"/>
          </w:tcPr>
          <w:p w:rsidR="008558A9" w:rsidRPr="00937B6D" w:rsidRDefault="008558A9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558A9" w:rsidRPr="00937B6D" w:rsidRDefault="008558A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F050A" w:rsidRDefault="005F050A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8558A9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58A9" w:rsidRPr="00A37CA1" w:rsidTr="008558A9">
        <w:trPr>
          <w:trHeight w:val="445"/>
        </w:trPr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LG1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</w:pP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LG2,FG1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</w:pP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LG2,FG2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</w:pPr>
          </w:p>
        </w:tc>
      </w:tr>
    </w:tbl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8558A9">
      <w:pPr>
        <w:pStyle w:val="Titolo2"/>
      </w:pPr>
      <w:bookmarkStart w:id="29" w:name="_Toc787231"/>
      <w:r>
        <w:t>8.3 Gestione Ordini</w:t>
      </w:r>
      <w:bookmarkEnd w:id="29"/>
    </w:p>
    <w:p w:rsidR="008558A9" w:rsidRDefault="008558A9" w:rsidP="008558A9">
      <w:pPr>
        <w:pStyle w:val="Titolo3"/>
      </w:pPr>
      <w:bookmarkStart w:id="30" w:name="_Toc787232"/>
      <w:r>
        <w:t>8.3.1 Cambiare stato di un ordine</w:t>
      </w:r>
      <w:bookmarkEnd w:id="30"/>
    </w:p>
    <w:p w:rsidR="008558A9" w:rsidRDefault="008558A9" w:rsidP="008558A9">
      <w:pPr>
        <w:pStyle w:val="Titolo3"/>
      </w:pPr>
    </w:p>
    <w:p w:rsidR="008558A9" w:rsidRDefault="008558A9" w:rsidP="008558A9">
      <w:pPr>
        <w:pStyle w:val="Nessunaspaziatura"/>
      </w:pPr>
      <w:r>
        <w:t>Category Partition:</w:t>
      </w:r>
    </w:p>
    <w:p w:rsidR="008558A9" w:rsidRDefault="008558A9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D6729D">
      <w:pPr>
        <w:pStyle w:val="Titolo3"/>
      </w:pPr>
      <w:bookmarkStart w:id="31" w:name="_Toc787233"/>
      <w:r>
        <w:t>8.3.2 Inserire tracking id di un ordine</w:t>
      </w:r>
      <w:bookmarkEnd w:id="31"/>
    </w:p>
    <w:p w:rsidR="00D6729D" w:rsidRDefault="00D6729D" w:rsidP="00D6729D">
      <w:pPr>
        <w:pStyle w:val="Titolo3"/>
      </w:pPr>
    </w:p>
    <w:p w:rsidR="00D6729D" w:rsidRDefault="00D6729D" w:rsidP="00D6729D">
      <w:pPr>
        <w:pStyle w:val="Nessunaspaziatura"/>
      </w:pPr>
      <w:r>
        <w:t>Category Partition:</w:t>
      </w:r>
    </w:p>
    <w:p w:rsidR="00D6729D" w:rsidRDefault="00D6729D" w:rsidP="00D6729D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29D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D6729D" w:rsidRDefault="00D6729D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Tracking id</w:t>
            </w:r>
          </w:p>
          <w:p w:rsidR="00D6729D" w:rsidRPr="00937B6D" w:rsidRDefault="00D6729D" w:rsidP="00D6729D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</w:tc>
      </w:tr>
      <w:tr w:rsidR="00D6729D" w:rsidRPr="00937B6D" w:rsidTr="009B3FAC">
        <w:trPr>
          <w:trHeight w:val="713"/>
        </w:trPr>
        <w:tc>
          <w:tcPr>
            <w:tcW w:w="4814" w:type="dxa"/>
          </w:tcPr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F125E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6729D" w:rsidRPr="00937B6D" w:rsidRDefault="00D6729D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6729D" w:rsidRPr="00074FE3" w:rsidTr="009B3FAC">
        <w:trPr>
          <w:trHeight w:val="713"/>
        </w:trPr>
        <w:tc>
          <w:tcPr>
            <w:tcW w:w="4814" w:type="dxa"/>
          </w:tcPr>
          <w:p w:rsidR="00D6729D" w:rsidRPr="00937B6D" w:rsidRDefault="00D6729D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F125E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6729D" w:rsidRPr="00937B6D" w:rsidRDefault="00D6729D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6729D" w:rsidRDefault="00D6729D" w:rsidP="00D6729D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D6729D" w:rsidRDefault="00D6729D" w:rsidP="00D6729D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729D" w:rsidRPr="00A37CA1" w:rsidTr="009B3FAC">
        <w:trPr>
          <w:trHeight w:val="445"/>
        </w:trPr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LT1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</w:pP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LT2,FT1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</w:pP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LT2,FT2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</w:pPr>
          </w:p>
        </w:tc>
      </w:tr>
    </w:tbl>
    <w:p w:rsidR="00D6729D" w:rsidRDefault="00D6729D" w:rsidP="00D6729D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Titolo3"/>
      </w:pPr>
      <w:bookmarkStart w:id="32" w:name="_Toc787234"/>
      <w:r>
        <w:t>8.3.3 Ricercare un ordine</w:t>
      </w:r>
      <w:bookmarkEnd w:id="32"/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</w:pPr>
      <w:r>
        <w:t>Category Partition:</w:t>
      </w: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25EE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F125EE" w:rsidRDefault="00F125EE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Ordine</w:t>
            </w:r>
          </w:p>
          <w:p w:rsidR="00F125EE" w:rsidRPr="00623E30" w:rsidRDefault="00F125EE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  <w:r>
              <w:rPr>
                <w:rFonts w:ascii="ArialMT" w:cs="ArialMT"/>
                <w:color w:val="FF0000"/>
              </w:rPr>
              <w:t xml:space="preserve"> or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F125EE" w:rsidRPr="00937B6D" w:rsidRDefault="00F125EE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F125EE" w:rsidRPr="00937B6D" w:rsidTr="009B3FAC">
        <w:trPr>
          <w:trHeight w:val="713"/>
        </w:trPr>
        <w:tc>
          <w:tcPr>
            <w:tcW w:w="4814" w:type="dxa"/>
          </w:tcPr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125EE" w:rsidRPr="00937B6D" w:rsidRDefault="00F125EE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F125EE" w:rsidRPr="00074FE3" w:rsidTr="009B3FAC">
        <w:trPr>
          <w:trHeight w:val="713"/>
        </w:trPr>
        <w:tc>
          <w:tcPr>
            <w:tcW w:w="4814" w:type="dxa"/>
          </w:tcPr>
          <w:p w:rsidR="00F125EE" w:rsidRPr="00937B6D" w:rsidRDefault="00F125EE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125EE" w:rsidRPr="00937B6D" w:rsidRDefault="00F125EE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125EE" w:rsidRPr="00A37CA1" w:rsidTr="009B3FAC">
        <w:trPr>
          <w:trHeight w:val="445"/>
        </w:trPr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LO1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</w:pP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LO2,FO1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</w:pP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LO2,</w:t>
            </w:r>
            <w:r w:rsidRPr="00E511B5">
              <w:t>FO2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</w:pPr>
          </w:p>
        </w:tc>
      </w:tr>
    </w:tbl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A845E5" w:rsidRDefault="00A845E5" w:rsidP="00F92347">
      <w:pPr>
        <w:pStyle w:val="Nessunaspaziatura"/>
        <w:rPr>
          <w:u w:val="single"/>
        </w:rPr>
      </w:pPr>
    </w:p>
    <w:p w:rsidR="00A845E5" w:rsidRDefault="00A845E5" w:rsidP="00F92347">
      <w:pPr>
        <w:pStyle w:val="Nessunaspaziatura"/>
        <w:rPr>
          <w:u w:val="single"/>
        </w:rPr>
      </w:pPr>
    </w:p>
    <w:p w:rsidR="005C2F19" w:rsidRDefault="005C2F19" w:rsidP="005C2F19">
      <w:pPr>
        <w:pStyle w:val="Titolo3"/>
      </w:pPr>
      <w:bookmarkStart w:id="33" w:name="_Toc787235"/>
      <w:r>
        <w:t>8.3.4 Effettuare un ordine</w:t>
      </w:r>
      <w:bookmarkEnd w:id="33"/>
    </w:p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</w:pPr>
      <w:r>
        <w:t>Category Partition:</w:t>
      </w:r>
    </w:p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2F19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5C2F19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Address</w:t>
            </w:r>
            <w:proofErr w:type="spellEnd"/>
          </w:p>
          <w:p w:rsidR="005C2F19" w:rsidRPr="00623E30" w:rsidRDefault="005C2F19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  <w:p w:rsidR="005C2F19" w:rsidRPr="00937B6D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5C2F19" w:rsidRPr="00937B6D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5C2F19" w:rsidRPr="00074FE3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2F19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5C2F19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Città</w:t>
            </w:r>
          </w:p>
          <w:p w:rsidR="005C2F19" w:rsidRPr="00623E30" w:rsidRDefault="005C2F19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5C2F19" w:rsidRPr="00937B6D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5C2F19" w:rsidRPr="00937B6D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5C2F19" w:rsidRPr="00074FE3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color w:val="FF0000"/>
          <w:u w:val="single"/>
        </w:rPr>
      </w:pPr>
    </w:p>
    <w:p w:rsidR="004560D6" w:rsidRPr="004560D6" w:rsidRDefault="004560D6" w:rsidP="005C2F19">
      <w:pPr>
        <w:pStyle w:val="Nessunaspaziatura"/>
        <w:rPr>
          <w:color w:val="FF0000"/>
        </w:rPr>
      </w:pPr>
      <w:r w:rsidRPr="004560D6">
        <w:rPr>
          <w:color w:val="FF0000"/>
        </w:rPr>
        <w:t>Funzionalità prese da sistema esterno e quindi già testate.</w:t>
      </w:r>
    </w:p>
    <w:p w:rsidR="004560D6" w:rsidRPr="004560D6" w:rsidRDefault="004560D6" w:rsidP="005C2F19">
      <w:pPr>
        <w:pStyle w:val="Nessunaspaziatura"/>
        <w:rPr>
          <w:color w:val="FF000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6C8F" w:rsidRPr="004560D6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886C8F" w:rsidRPr="004560D6" w:rsidRDefault="00886C8F" w:rsidP="009B3FAC">
            <w:pPr>
              <w:tabs>
                <w:tab w:val="left" w:pos="1842"/>
              </w:tabs>
              <w:rPr>
                <w:color w:val="FF0000"/>
                <w:sz w:val="20"/>
                <w:szCs w:val="20"/>
              </w:rPr>
            </w:pPr>
            <w:r w:rsidRPr="004560D6">
              <w:rPr>
                <w:b/>
                <w:color w:val="FF0000"/>
                <w:sz w:val="20"/>
                <w:szCs w:val="20"/>
              </w:rPr>
              <w:t>Parametro</w:t>
            </w:r>
            <w:r w:rsidRPr="004560D6">
              <w:rPr>
                <w:color w:val="FF0000"/>
                <w:sz w:val="20"/>
                <w:szCs w:val="20"/>
              </w:rPr>
              <w:t>: Numero Carta</w:t>
            </w:r>
          </w:p>
          <w:p w:rsidR="00886C8F" w:rsidRPr="004560D6" w:rsidRDefault="00886C8F" w:rsidP="00886C8F">
            <w:pPr>
              <w:pStyle w:val="PreformattatoHTML"/>
              <w:rPr>
                <w:color w:val="FF0000"/>
              </w:rPr>
            </w:pPr>
            <w:r w:rsidRPr="004560D6">
              <w:rPr>
                <w:rFonts w:asciiTheme="minorHAnsi" w:hAnsiTheme="minorHAnsi"/>
                <w:b/>
                <w:color w:val="FF0000"/>
              </w:rPr>
              <w:t>Formato</w:t>
            </w:r>
            <w:r w:rsidRPr="004560D6">
              <w:rPr>
                <w:rFonts w:asciiTheme="minorHAnsi" w:hAnsiTheme="minorHAnsi"/>
                <w:color w:val="FF0000"/>
              </w:rPr>
              <w:t xml:space="preserve"> </w:t>
            </w:r>
            <w:r w:rsidRPr="004560D6">
              <w:rPr>
                <w:color w:val="FF0000"/>
              </w:rPr>
              <w:t xml:space="preserve">: </w:t>
            </w:r>
            <w:r w:rsidRPr="004560D6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</w:tc>
      </w:tr>
      <w:tr w:rsidR="00886C8F" w:rsidRPr="004560D6" w:rsidTr="009B3FAC">
        <w:trPr>
          <w:trHeight w:val="713"/>
        </w:trPr>
        <w:tc>
          <w:tcPr>
            <w:tcW w:w="4814" w:type="dxa"/>
          </w:tcPr>
          <w:p w:rsidR="00886C8F" w:rsidRPr="004560D6" w:rsidRDefault="00886C8F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Lunghezza[L</w:t>
            </w:r>
            <w:r w:rsidR="006251EA"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NC</w:t>
            </w: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86C8F" w:rsidRPr="004560D6" w:rsidRDefault="00886C8F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&lt;1   [error]</w:t>
            </w:r>
          </w:p>
          <w:p w:rsidR="00886C8F" w:rsidRPr="004560D6" w:rsidRDefault="00886C8F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&gt;=1  [property L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C_OK]</w:t>
            </w:r>
          </w:p>
        </w:tc>
      </w:tr>
      <w:tr w:rsidR="00886C8F" w:rsidRPr="004560D6" w:rsidTr="009B3FAC">
        <w:trPr>
          <w:trHeight w:val="713"/>
        </w:trPr>
        <w:tc>
          <w:tcPr>
            <w:tcW w:w="4814" w:type="dxa"/>
          </w:tcPr>
          <w:p w:rsidR="00886C8F" w:rsidRPr="004560D6" w:rsidRDefault="00886C8F" w:rsidP="009B3FAC">
            <w:pPr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Formato[F</w:t>
            </w:r>
            <w:r w:rsidR="006251EA"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C]</w:t>
            </w:r>
          </w:p>
        </w:tc>
        <w:tc>
          <w:tcPr>
            <w:tcW w:w="4814" w:type="dxa"/>
          </w:tcPr>
          <w:p w:rsidR="00886C8F" w:rsidRPr="004560D6" w:rsidRDefault="00886C8F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Non rispetta il formato [if L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C_OK] [error]</w:t>
            </w:r>
          </w:p>
          <w:p w:rsidR="00886C8F" w:rsidRPr="004560D6" w:rsidRDefault="00886C8F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Rispetta il formato [if L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 xml:space="preserve">C_OK] [property 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F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C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_OK]</w:t>
            </w:r>
          </w:p>
        </w:tc>
      </w:tr>
    </w:tbl>
    <w:p w:rsidR="00886C8F" w:rsidRPr="004560D6" w:rsidRDefault="00886C8F" w:rsidP="005C2F19">
      <w:pPr>
        <w:pStyle w:val="Nessunaspaziatura"/>
        <w:rPr>
          <w:color w:val="FF000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5E5" w:rsidRPr="004560D6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845E5" w:rsidRPr="004560D6" w:rsidRDefault="00A845E5" w:rsidP="009B3FAC">
            <w:pPr>
              <w:tabs>
                <w:tab w:val="left" w:pos="1842"/>
              </w:tabs>
              <w:rPr>
                <w:color w:val="FF0000"/>
                <w:sz w:val="20"/>
                <w:szCs w:val="20"/>
              </w:rPr>
            </w:pPr>
            <w:r w:rsidRPr="004560D6">
              <w:rPr>
                <w:b/>
                <w:color w:val="FF0000"/>
                <w:sz w:val="20"/>
                <w:szCs w:val="20"/>
              </w:rPr>
              <w:t>Parametro</w:t>
            </w:r>
            <w:r w:rsidRPr="004560D6">
              <w:rPr>
                <w:color w:val="FF0000"/>
                <w:sz w:val="20"/>
                <w:szCs w:val="20"/>
              </w:rPr>
              <w:t>: CVV</w:t>
            </w:r>
          </w:p>
          <w:p w:rsidR="00A845E5" w:rsidRPr="004560D6" w:rsidRDefault="00A845E5" w:rsidP="009B3FAC">
            <w:pPr>
              <w:pStyle w:val="PreformattatoHTML"/>
              <w:rPr>
                <w:color w:val="FF0000"/>
              </w:rPr>
            </w:pPr>
            <w:r w:rsidRPr="004560D6">
              <w:rPr>
                <w:rFonts w:asciiTheme="minorHAnsi" w:hAnsiTheme="minorHAnsi"/>
                <w:b/>
                <w:color w:val="FF0000"/>
              </w:rPr>
              <w:t>Formato</w:t>
            </w:r>
            <w:r w:rsidRPr="004560D6">
              <w:rPr>
                <w:rFonts w:asciiTheme="minorHAnsi" w:hAnsiTheme="minorHAnsi"/>
                <w:color w:val="FF0000"/>
              </w:rPr>
              <w:t xml:space="preserve"> </w:t>
            </w:r>
            <w:r w:rsidRPr="004560D6">
              <w:rPr>
                <w:color w:val="FF0000"/>
              </w:rPr>
              <w:t xml:space="preserve">: 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lastRenderedPageBreak/>
              <w:t>Lunghezza[LNC]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&lt;1 or &gt;3  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&gt;=1 and &lt;=3  [property LNC_OK]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Formato[FNC]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Non rispetta il formato [if LNC_OK]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 xml:space="preserve">2. Rispetta il formato [if LNC_OK] [property 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FNC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_OK]</w:t>
            </w:r>
          </w:p>
        </w:tc>
      </w:tr>
    </w:tbl>
    <w:p w:rsidR="00886C8F" w:rsidRPr="004560D6" w:rsidRDefault="00886C8F" w:rsidP="005C2F19">
      <w:pPr>
        <w:pStyle w:val="Nessunaspaziatura"/>
        <w:rPr>
          <w:color w:val="FF000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5E5" w:rsidRPr="004560D6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845E5" w:rsidRPr="004560D6" w:rsidRDefault="00A845E5" w:rsidP="009B3FAC">
            <w:pPr>
              <w:tabs>
                <w:tab w:val="left" w:pos="1842"/>
              </w:tabs>
              <w:rPr>
                <w:color w:val="FF0000"/>
                <w:sz w:val="20"/>
                <w:szCs w:val="20"/>
              </w:rPr>
            </w:pPr>
            <w:r w:rsidRPr="004560D6">
              <w:rPr>
                <w:b/>
                <w:color w:val="FF0000"/>
                <w:sz w:val="20"/>
                <w:szCs w:val="20"/>
              </w:rPr>
              <w:t>Parametro</w:t>
            </w:r>
            <w:r w:rsidRPr="004560D6">
              <w:rPr>
                <w:color w:val="FF0000"/>
                <w:sz w:val="20"/>
                <w:szCs w:val="20"/>
              </w:rPr>
              <w:t>: Data di scadenza</w:t>
            </w:r>
          </w:p>
          <w:p w:rsidR="00A845E5" w:rsidRPr="004560D6" w:rsidRDefault="00A845E5" w:rsidP="009B3FAC">
            <w:pPr>
              <w:pStyle w:val="PreformattatoHTML"/>
              <w:rPr>
                <w:color w:val="FF0000"/>
              </w:rPr>
            </w:pPr>
            <w:r w:rsidRPr="004560D6">
              <w:rPr>
                <w:rFonts w:asciiTheme="minorHAnsi" w:hAnsiTheme="minorHAnsi"/>
                <w:b/>
                <w:color w:val="FF0000"/>
              </w:rPr>
              <w:t>Formato</w:t>
            </w:r>
            <w:r w:rsidRPr="004560D6">
              <w:rPr>
                <w:rFonts w:asciiTheme="minorHAnsi" w:hAnsiTheme="minorHAnsi"/>
                <w:color w:val="FF0000"/>
              </w:rPr>
              <w:t xml:space="preserve"> </w:t>
            </w:r>
            <w:r w:rsidRPr="004560D6">
              <w:rPr>
                <w:color w:val="FF0000"/>
              </w:rPr>
              <w:t xml:space="preserve">: 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Lunghezza[LD]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precedente alla data odierna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successiva alla data odierna [property LD_OK]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Formato[FD]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Non rispetta il formato [if LD_OK]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 xml:space="preserve">2. Rispetta il formato [if LD_OK] [property 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FD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Pr="00A845E5" w:rsidRDefault="005C2F19" w:rsidP="005C2F19">
      <w:pPr>
        <w:pStyle w:val="Nessunaspaziatura"/>
      </w:pPr>
    </w:p>
    <w:p w:rsidR="005C2F19" w:rsidRDefault="005C2F19" w:rsidP="005C2F19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2F19" w:rsidRPr="00A37CA1" w:rsidTr="009B3FAC">
        <w:trPr>
          <w:trHeight w:val="445"/>
        </w:trPr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E511B5" w:rsidP="009B3FAC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4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LA2,FA2,LC2,FC1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E511B5" w:rsidP="009B3FAC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LA2,FA2,LC2,FC2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</w:pP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  <w:bookmarkStart w:id="34" w:name="_GoBack"/>
      <w:bookmarkEnd w:id="34"/>
    </w:p>
    <w:p w:rsidR="00D6729D" w:rsidRDefault="00D6729D" w:rsidP="00D6729D">
      <w:pPr>
        <w:pStyle w:val="Titolo2"/>
      </w:pPr>
      <w:bookmarkStart w:id="35" w:name="_Toc787236"/>
      <w:r>
        <w:t>8.4 Gestione Carrello</w:t>
      </w:r>
      <w:bookmarkEnd w:id="35"/>
    </w:p>
    <w:p w:rsidR="00D6729D" w:rsidRDefault="00D6729D" w:rsidP="00D6729D">
      <w:pPr>
        <w:pStyle w:val="Titolo3"/>
        <w:rPr>
          <w:rFonts w:cs="ArialMT"/>
          <w:szCs w:val="19"/>
        </w:rPr>
      </w:pPr>
      <w:bookmarkStart w:id="36" w:name="_Toc787237"/>
      <w:r>
        <w:t xml:space="preserve">8.4.1 </w:t>
      </w:r>
      <w:r w:rsidR="0005624C" w:rsidRPr="00723082">
        <w:rPr>
          <w:rFonts w:cs="ArialMT"/>
          <w:szCs w:val="19"/>
        </w:rPr>
        <w:t>Modificare la quantità di un prodotto nel carrello</w:t>
      </w:r>
      <w:r w:rsidR="0005624C">
        <w:rPr>
          <w:rFonts w:cs="ArialMT"/>
          <w:szCs w:val="19"/>
        </w:rPr>
        <w:t>.</w:t>
      </w:r>
      <w:bookmarkEnd w:id="36"/>
    </w:p>
    <w:p w:rsidR="00A11575" w:rsidRDefault="00A11575" w:rsidP="00A11575"/>
    <w:p w:rsidR="00A11575" w:rsidRDefault="00A11575" w:rsidP="00A11575">
      <w:pPr>
        <w:pStyle w:val="Nessunaspaziatura"/>
      </w:pPr>
      <w:r>
        <w:t>Category Partition:</w:t>
      </w:r>
    </w:p>
    <w:p w:rsidR="00A11575" w:rsidRPr="00A11575" w:rsidRDefault="00A11575" w:rsidP="00A1157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1575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11575" w:rsidRDefault="00A1157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A11575" w:rsidRPr="008E6C35" w:rsidRDefault="00A11575" w:rsidP="009B3FAC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A11575" w:rsidRPr="00937B6D" w:rsidRDefault="00A1157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A11575" w:rsidRPr="00937B6D" w:rsidTr="009B3FAC">
        <w:trPr>
          <w:trHeight w:val="713"/>
        </w:trPr>
        <w:tc>
          <w:tcPr>
            <w:tcW w:w="4814" w:type="dxa"/>
          </w:tcPr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11575" w:rsidRPr="00937B6D" w:rsidRDefault="00A1157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A11575" w:rsidRPr="00074FE3" w:rsidTr="009B3FAC">
        <w:trPr>
          <w:trHeight w:val="713"/>
        </w:trPr>
        <w:tc>
          <w:tcPr>
            <w:tcW w:w="4814" w:type="dxa"/>
          </w:tcPr>
          <w:p w:rsidR="00A11575" w:rsidRPr="00937B6D" w:rsidRDefault="00A11575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11575" w:rsidRPr="00937B6D" w:rsidRDefault="00A1157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6729D" w:rsidRDefault="00D6729D" w:rsidP="00D6729D">
      <w:pPr>
        <w:pStyle w:val="Titolo3"/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A11575" w:rsidRDefault="00A11575" w:rsidP="00A11575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1575" w:rsidRPr="00A37CA1" w:rsidTr="009B3FAC">
        <w:trPr>
          <w:trHeight w:val="445"/>
        </w:trPr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9B3FAC">
            <w:r>
              <w:t>LQ1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9B3FAC">
            <w:pPr>
              <w:jc w:val="center"/>
            </w:pP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A11575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A11575">
            <w:r>
              <w:t>LQ2,FQ1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A11575">
            <w:pPr>
              <w:jc w:val="center"/>
            </w:pP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A11575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A11575">
            <w:r>
              <w:t>LQ2,FQ2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A11575">
            <w:pPr>
              <w:jc w:val="center"/>
            </w:pPr>
          </w:p>
        </w:tc>
      </w:tr>
    </w:tbl>
    <w:p w:rsidR="00A11575" w:rsidRDefault="00A11575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A11575">
      <w:pPr>
        <w:pStyle w:val="Titolo1"/>
      </w:pPr>
      <w:bookmarkStart w:id="37" w:name="_Toc787238"/>
      <w:r>
        <w:t>9. Pianificazione del Testing</w:t>
      </w:r>
      <w:bookmarkEnd w:id="37"/>
    </w:p>
    <w:p w:rsidR="00A11575" w:rsidRP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Il team per il testing deve essere composto da persone che hanno una completa e approfondita</w:t>
      </w:r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conoscenza del sistema e delle tecniche di testing con i documenti associati, quali Test plan e Test case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specification. Tali tecniche devono essere applicate nei tempi, nel budget e nei vincoli di qualità stabiliti.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Il team dedicato al controllo della qualità è responsabile dell’attività di testing e quindi della ricerca di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fault. La documentazione dei fault trovati è inviata agli sviluppatori per consentire la correzione del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sistema. Il sistema revisionato è poi testato nuovamente non solo per verificare se gli errori trovati in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precedenza sono stati eliminati ma soprattutto per verificare che non ne siano stati introdotti dei nuovi.</w:t>
      </w:r>
      <w:r>
        <w:rPr>
          <w:rFonts w:cs="ArialMT"/>
          <w:sz w:val="24"/>
          <w:szCs w:val="24"/>
        </w:rPr>
        <w:t xml:space="preserve"> </w:t>
      </w:r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L’attività di testing è fondamentale nello sviluppo di un sistema software in quanto la mancanza di tale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attività o una cattiva interpretazione di essa può portare al completo fallimento del sistema. Data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l’importanza del testing ne risulta fondamentale la schedulazione</w:t>
      </w:r>
    </w:p>
    <w:p w:rsidR="00A11575" w:rsidRP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11575" w:rsidRPr="00A11575" w:rsidRDefault="00A11575" w:rsidP="00A11575">
      <w:pPr>
        <w:pStyle w:val="Titolo2"/>
      </w:pPr>
      <w:bookmarkStart w:id="38" w:name="_Toc787239"/>
      <w:r w:rsidRPr="00A11575">
        <w:t>9.</w:t>
      </w:r>
      <w:r>
        <w:t>1</w:t>
      </w:r>
      <w:r w:rsidRPr="00A11575">
        <w:t xml:space="preserve"> Determinazione dei rischi</w:t>
      </w:r>
      <w:bookmarkEnd w:id="38"/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I rischi di un completo fallimento verranno minimizzati effettuando una pianificazione verticale delle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attività di testing funzionale. Questo permetterà in caso di ritardi, dovuti ad una grande quantità di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failure trovati, di rilasciare meno funzionalità del previsto, ma completamente testate. Inoltre, tale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pianificazione ridurrà notevolmente la produzione di driver e stub, evitando l’introduzione di nuovi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errori, dovuti all’implementazione di tali componenti.</w:t>
      </w:r>
    </w:p>
    <w:p w:rsidR="003150DB" w:rsidRDefault="003150DB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3150DB" w:rsidRDefault="003150DB" w:rsidP="003150DB">
      <w:pPr>
        <w:pStyle w:val="Titolo2"/>
      </w:pPr>
      <w:bookmarkStart w:id="39" w:name="_Toc787240"/>
      <w:r>
        <w:t>9.2 Organizzazione delle attivit</w:t>
      </w:r>
      <w:r>
        <w:rPr>
          <w:rFonts w:hint="cs"/>
        </w:rPr>
        <w:t>à</w:t>
      </w:r>
      <w:r>
        <w:t xml:space="preserve"> di testing</w:t>
      </w:r>
      <w:bookmarkEnd w:id="39"/>
    </w:p>
    <w:p w:rsidR="003150DB" w:rsidRPr="003150DB" w:rsidRDefault="003150DB" w:rsidP="003150DB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150DB">
        <w:rPr>
          <w:rFonts w:cs="ArialMT"/>
          <w:sz w:val="24"/>
          <w:szCs w:val="19"/>
        </w:rPr>
        <w:t>Le attività di testing verranno organizzate secondo uno schema che effettuerà una divisione funzionale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di tipo verticale. In questo modo al termine di ogni attività si avrà una funzionalità completamente testata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nei suoi livelli gerarchici. I vantaggi principali sono che in caso di ritardi dovuti al ritrovamento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di numerosi failure il sistema verrà rilasciato con meno componenti, ma interamente testate e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funzionanti.</w:t>
      </w:r>
    </w:p>
    <w:sectPr w:rsidR="003150DB" w:rsidRPr="00315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2AA"/>
    <w:multiLevelType w:val="hybridMultilevel"/>
    <w:tmpl w:val="60C01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9"/>
    <w:rsid w:val="000117DA"/>
    <w:rsid w:val="0003657E"/>
    <w:rsid w:val="0005624C"/>
    <w:rsid w:val="00074FE3"/>
    <w:rsid w:val="0008366C"/>
    <w:rsid w:val="00083899"/>
    <w:rsid w:val="000852A2"/>
    <w:rsid w:val="000B6FA3"/>
    <w:rsid w:val="000E3E8E"/>
    <w:rsid w:val="0012281E"/>
    <w:rsid w:val="001B441D"/>
    <w:rsid w:val="001C23FE"/>
    <w:rsid w:val="00215036"/>
    <w:rsid w:val="00261734"/>
    <w:rsid w:val="002C0FEA"/>
    <w:rsid w:val="002F0DD6"/>
    <w:rsid w:val="00300D12"/>
    <w:rsid w:val="003150DB"/>
    <w:rsid w:val="00316228"/>
    <w:rsid w:val="0039583F"/>
    <w:rsid w:val="003A415E"/>
    <w:rsid w:val="003D6814"/>
    <w:rsid w:val="003D6B80"/>
    <w:rsid w:val="003E68B5"/>
    <w:rsid w:val="003F3A25"/>
    <w:rsid w:val="00427189"/>
    <w:rsid w:val="0044237E"/>
    <w:rsid w:val="004560D6"/>
    <w:rsid w:val="00460B95"/>
    <w:rsid w:val="00470995"/>
    <w:rsid w:val="005466BA"/>
    <w:rsid w:val="0058482A"/>
    <w:rsid w:val="005C2F19"/>
    <w:rsid w:val="005F050A"/>
    <w:rsid w:val="005F0FB1"/>
    <w:rsid w:val="00623E30"/>
    <w:rsid w:val="006251EA"/>
    <w:rsid w:val="00631F42"/>
    <w:rsid w:val="006349DA"/>
    <w:rsid w:val="00672A8B"/>
    <w:rsid w:val="00685D69"/>
    <w:rsid w:val="00723082"/>
    <w:rsid w:val="007369B7"/>
    <w:rsid w:val="00793699"/>
    <w:rsid w:val="007A6A54"/>
    <w:rsid w:val="008558A9"/>
    <w:rsid w:val="00867B25"/>
    <w:rsid w:val="00886C8F"/>
    <w:rsid w:val="00887A3B"/>
    <w:rsid w:val="008E6C35"/>
    <w:rsid w:val="00937B6D"/>
    <w:rsid w:val="009415A9"/>
    <w:rsid w:val="00945767"/>
    <w:rsid w:val="00986C17"/>
    <w:rsid w:val="00991A01"/>
    <w:rsid w:val="009A750E"/>
    <w:rsid w:val="009B3FAC"/>
    <w:rsid w:val="009D2F29"/>
    <w:rsid w:val="009F6ABD"/>
    <w:rsid w:val="00A11575"/>
    <w:rsid w:val="00A37CA1"/>
    <w:rsid w:val="00A61A43"/>
    <w:rsid w:val="00A677EB"/>
    <w:rsid w:val="00A845E5"/>
    <w:rsid w:val="00AA0D94"/>
    <w:rsid w:val="00AB3192"/>
    <w:rsid w:val="00B266C7"/>
    <w:rsid w:val="00B62AD2"/>
    <w:rsid w:val="00BA2766"/>
    <w:rsid w:val="00C46653"/>
    <w:rsid w:val="00CA1B1B"/>
    <w:rsid w:val="00CE7E16"/>
    <w:rsid w:val="00CF741E"/>
    <w:rsid w:val="00D24B88"/>
    <w:rsid w:val="00D273A6"/>
    <w:rsid w:val="00D56C3B"/>
    <w:rsid w:val="00D6729D"/>
    <w:rsid w:val="00DA20FC"/>
    <w:rsid w:val="00DD4417"/>
    <w:rsid w:val="00E00837"/>
    <w:rsid w:val="00E37CEC"/>
    <w:rsid w:val="00E511B5"/>
    <w:rsid w:val="00E51AC6"/>
    <w:rsid w:val="00E60FFE"/>
    <w:rsid w:val="00E75DF2"/>
    <w:rsid w:val="00EA35D9"/>
    <w:rsid w:val="00EC2ECD"/>
    <w:rsid w:val="00EE703F"/>
    <w:rsid w:val="00F104C5"/>
    <w:rsid w:val="00F125EE"/>
    <w:rsid w:val="00F17224"/>
    <w:rsid w:val="00F81C51"/>
    <w:rsid w:val="00F92347"/>
    <w:rsid w:val="00F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4B21"/>
  <w15:chartTrackingRefBased/>
  <w15:docId w15:val="{3B18C961-8EAF-47AA-941B-9AD3CA3C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83899"/>
  </w:style>
  <w:style w:type="paragraph" w:styleId="Titolo1">
    <w:name w:val="heading 1"/>
    <w:basedOn w:val="Normale"/>
    <w:next w:val="Normale"/>
    <w:link w:val="Titolo1Carattere"/>
    <w:uiPriority w:val="9"/>
    <w:qFormat/>
    <w:rsid w:val="00083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7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2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389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389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389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389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8389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CE7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D27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F0DD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A2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DA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92347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3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37B6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937B6D"/>
  </w:style>
  <w:style w:type="character" w:customStyle="1" w:styleId="lit">
    <w:name w:val="lit"/>
    <w:basedOn w:val="Carpredefinitoparagrafo"/>
    <w:rsid w:val="00937B6D"/>
  </w:style>
  <w:style w:type="character" w:customStyle="1" w:styleId="pln">
    <w:name w:val="pln"/>
    <w:basedOn w:val="Carpredefinitoparagrafo"/>
    <w:rsid w:val="00937B6D"/>
  </w:style>
  <w:style w:type="character" w:customStyle="1" w:styleId="str">
    <w:name w:val="str"/>
    <w:basedOn w:val="Carpredefinitoparagrafo"/>
    <w:rsid w:val="00DD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19</Pages>
  <Words>3882</Words>
  <Characters>22132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70</cp:revision>
  <dcterms:created xsi:type="dcterms:W3CDTF">2019-02-11T08:18:00Z</dcterms:created>
  <dcterms:modified xsi:type="dcterms:W3CDTF">2019-02-12T11:21:00Z</dcterms:modified>
</cp:coreProperties>
</file>