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Pokerworld Hidden</w:t>
      </w:r>
      <w:bookmarkStart w:id="0" w:name="_GoBack"/>
      <w:bookmarkEnd w:id="0"/>
      <w:r>
        <w:rPr>
          <w:rFonts w:hint="eastAsia"/>
          <w:lang w:val="en-US" w:eastAsia="zh-CN"/>
        </w:rPr>
        <w:t xml:space="preserve"> Card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Treasure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2021-10-28T03:56:36Z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