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Tianmu Lake, Macaw Town, Zhonglian Building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Commodity Market, GreatA3Factory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Citadels take care of crown movement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movement.  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2020-09-02T23:57:17Z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