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Take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Citadels Get</w:t>
      </w:r>
      <w:r>
        <w:rPr>
          <w:rFonts w:hint="default"/>
          <w:lang w:val="en-US" w:eastAsia="zh-CN"/>
        </w:rPr>
        <w:t xml:space="preserve"> all boards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2020-08-07T01:51:56Z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