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Propnight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Propnight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ECF09F5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2021-12-29T18:19:55Z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