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Take Action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Build District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Citadels All 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Their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2020-08-06T02:32:43Z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