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Belltower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Belltower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44B0"/>
    <w:rsid w:val="06364055"/>
    <w:rsid w:val="063D6885"/>
    <w:rsid w:val="063E3D64"/>
    <w:rsid w:val="0656590D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4C676C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3439A9"/>
    <w:rsid w:val="5D4056FA"/>
    <w:rsid w:val="5D4559C7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7330C"/>
    <w:rsid w:val="5ECF09F5"/>
    <w:rsid w:val="5F1A4650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8D243A"/>
    <w:rsid w:val="77B45648"/>
    <w:rsid w:val="77F17C9C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487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2022-01-25T03:08:33Z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D739EB715DE44D149F5D840D3F84A9B4</vt:lpwstr>
  </property>
</Properties>
</file>