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CA8759" w:rsidR="002C5E8A" w:rsidRDefault="00786AD0">
      <w:pPr>
        <w:rPr>
          <w:b/>
          <w:color w:val="45818E"/>
          <w:sz w:val="26"/>
          <w:szCs w:val="26"/>
        </w:rPr>
      </w:pPr>
      <w:r>
        <w:rPr>
          <w:b/>
          <w:color w:val="45818E"/>
          <w:sz w:val="26"/>
          <w:szCs w:val="26"/>
        </w:rPr>
        <w:t>(Image Processing)</w:t>
      </w:r>
      <w:r w:rsidR="00566AC3">
        <w:rPr>
          <w:b/>
          <w:color w:val="45818E"/>
          <w:sz w:val="26"/>
          <w:szCs w:val="26"/>
        </w:rPr>
        <w:t xml:space="preserve"> Technical Task</w:t>
      </w:r>
    </w:p>
    <w:p w14:paraId="00000002" w14:textId="77777777" w:rsidR="002C5E8A" w:rsidRDefault="00566AC3">
      <w:pPr>
        <w:rPr>
          <w:b/>
        </w:rPr>
      </w:pPr>
      <w:r>
        <w:rPr>
          <w:b/>
        </w:rPr>
        <w:t>T1w MRI processing and CNN model building</w:t>
      </w:r>
    </w:p>
    <w:p w14:paraId="00000003" w14:textId="0410DDF7" w:rsidR="002C5E8A" w:rsidRDefault="002C5E8A">
      <w:pPr>
        <w:rPr>
          <w:b/>
        </w:rPr>
      </w:pPr>
    </w:p>
    <w:p w14:paraId="162010B1" w14:textId="727C3F66" w:rsidR="00933ABA" w:rsidRPr="00933ABA" w:rsidRDefault="00933ABA">
      <w:pPr>
        <w:rPr>
          <w:b/>
        </w:rPr>
      </w:pPr>
      <w:r w:rsidRPr="00933ABA">
        <w:rPr>
          <w:b/>
        </w:rPr>
        <w:t>Task 1</w:t>
      </w:r>
    </w:p>
    <w:p w14:paraId="558C57CB" w14:textId="77777777" w:rsidR="00933ABA" w:rsidRDefault="00933ABA">
      <w:pPr>
        <w:rPr>
          <w:b/>
        </w:rPr>
      </w:pPr>
    </w:p>
    <w:p w14:paraId="00000004" w14:textId="398BCCAC" w:rsidR="002C5E8A" w:rsidRDefault="00566AC3">
      <w:r>
        <w:t xml:space="preserve">Build a </w:t>
      </w:r>
      <w:r w:rsidR="00933ABA">
        <w:t xml:space="preserve">3D </w:t>
      </w:r>
      <w:r w:rsidR="000D1AC0">
        <w:t>C</w:t>
      </w:r>
      <w:r>
        <w:t>NN model to perform automated skull-stripping of T1w MRI scans. Here are the overview notes of the assignment:</w:t>
      </w:r>
    </w:p>
    <w:p w14:paraId="00000005" w14:textId="77777777" w:rsidR="002C5E8A" w:rsidRDefault="00566AC3">
      <w:pPr>
        <w:numPr>
          <w:ilvl w:val="0"/>
          <w:numId w:val="1"/>
        </w:numPr>
      </w:pPr>
      <w:r>
        <w:t xml:space="preserve">Refer to the </w:t>
      </w:r>
      <w:hyperlink r:id="rId5">
        <w:r>
          <w:rPr>
            <w:color w:val="1155CC"/>
            <w:u w:val="single"/>
          </w:rPr>
          <w:t>NFBS Skull-Stripped Repository</w:t>
        </w:r>
      </w:hyperlink>
      <w:r>
        <w:t xml:space="preserve"> for the T1w MRI and ground truth + brain mask dataset</w:t>
      </w:r>
    </w:p>
    <w:p w14:paraId="00000006" w14:textId="615328D9" w:rsidR="002C5E8A" w:rsidRDefault="00566AC3">
      <w:pPr>
        <w:numPr>
          <w:ilvl w:val="0"/>
          <w:numId w:val="1"/>
        </w:numPr>
      </w:pPr>
      <w:r>
        <w:t xml:space="preserve">Perform the required T1w MRI </w:t>
      </w:r>
      <w:proofErr w:type="spellStart"/>
      <w:r>
        <w:t>preprocessing</w:t>
      </w:r>
      <w:proofErr w:type="spellEnd"/>
      <w:r>
        <w:t xml:space="preserve"> steps such as intensity normalization, bias field correction, etc. to remove noise from the imaging scans. Refer to </w:t>
      </w:r>
      <w:hyperlink r:id="rId6">
        <w:proofErr w:type="spellStart"/>
        <w:r>
          <w:rPr>
            <w:color w:val="1155CC"/>
            <w:u w:val="single"/>
          </w:rPr>
          <w:t>nipype</w:t>
        </w:r>
        <w:proofErr w:type="spellEnd"/>
      </w:hyperlink>
      <w:r>
        <w:t xml:space="preserve">, a </w:t>
      </w:r>
      <w:r w:rsidR="00786AD0">
        <w:t>python-based</w:t>
      </w:r>
      <w:r>
        <w:t xml:space="preserve"> neuroimaging library that provides you with these </w:t>
      </w:r>
      <w:proofErr w:type="spellStart"/>
      <w:r>
        <w:t>preprocessing</w:t>
      </w:r>
      <w:proofErr w:type="spellEnd"/>
      <w:r>
        <w:t xml:space="preserve"> functions</w:t>
      </w:r>
      <w:r w:rsidR="00933ABA">
        <w:t>.</w:t>
      </w:r>
    </w:p>
    <w:p w14:paraId="00000007" w14:textId="135A6244" w:rsidR="002C5E8A" w:rsidRDefault="00566AC3">
      <w:pPr>
        <w:numPr>
          <w:ilvl w:val="0"/>
          <w:numId w:val="1"/>
        </w:numPr>
      </w:pPr>
      <w:r>
        <w:t xml:space="preserve">There are existing ready tools that use statistical approaches to perform skull-stripping (E.g. FSL based BET, </w:t>
      </w:r>
      <w:proofErr w:type="spellStart"/>
      <w:r>
        <w:t>BrainSuite’s</w:t>
      </w:r>
      <w:proofErr w:type="spellEnd"/>
      <w:r>
        <w:t xml:space="preserve"> Skull-strip, and other CNN based approaches etc.). Your task is to build a custom CNN model that maximizes the accuracy and performs the best automated skull-stripping</w:t>
      </w:r>
      <w:r w:rsidR="00933ABA">
        <w:t>.</w:t>
      </w:r>
    </w:p>
    <w:p w14:paraId="00000008" w14:textId="0D788D51" w:rsidR="002C5E8A" w:rsidRDefault="00566AC3">
      <w:pPr>
        <w:numPr>
          <w:ilvl w:val="0"/>
          <w:numId w:val="1"/>
        </w:numPr>
      </w:pPr>
      <w:proofErr w:type="spellStart"/>
      <w:r>
        <w:t>BrainSightAI’s</w:t>
      </w:r>
      <w:proofErr w:type="spellEnd"/>
      <w:r>
        <w:t xml:space="preserve"> T1w MRI scans (</w:t>
      </w:r>
      <w:hyperlink r:id="rId7">
        <w:r>
          <w:rPr>
            <w:color w:val="1155CC"/>
            <w:u w:val="single"/>
          </w:rPr>
          <w:t>https://drive.google.com/file/d/1y8N6JpKhyoLDQcscdudwMCgqubjQyfd1/view?usp=sharing</w:t>
        </w:r>
      </w:hyperlink>
      <w:r>
        <w:t xml:space="preserve">) to test the validity of the custom trained model. Since the data distribution of our scans might be slightly different from that of the NFBS dataset, </w:t>
      </w:r>
      <w:proofErr w:type="spellStart"/>
      <w:r>
        <w:t>preprocessing</w:t>
      </w:r>
      <w:proofErr w:type="spellEnd"/>
      <w:r>
        <w:t xml:space="preserve"> becomes very crucial</w:t>
      </w:r>
      <w:r w:rsidR="00933ABA">
        <w:t>.</w:t>
      </w:r>
      <w:r>
        <w:t xml:space="preserve"> </w:t>
      </w:r>
    </w:p>
    <w:p w14:paraId="00000009" w14:textId="64D22242" w:rsidR="002C5E8A" w:rsidRDefault="00566AC3">
      <w:pPr>
        <w:numPr>
          <w:ilvl w:val="0"/>
          <w:numId w:val="1"/>
        </w:numPr>
      </w:pPr>
      <w:r>
        <w:t xml:space="preserve">Since the input scans are in </w:t>
      </w:r>
      <w:proofErr w:type="spellStart"/>
      <w:r>
        <w:t>NIfTI</w:t>
      </w:r>
      <w:proofErr w:type="spellEnd"/>
      <w:r>
        <w:t xml:space="preserve"> format, we require the skull-stripped scans to be in the same format too. This is to ensure that the </w:t>
      </w:r>
      <w:hyperlink r:id="rId8">
        <w:r>
          <w:rPr>
            <w:color w:val="1155CC"/>
            <w:u w:val="single"/>
          </w:rPr>
          <w:t>header information</w:t>
        </w:r>
      </w:hyperlink>
      <w:r>
        <w:t xml:space="preserve"> in these scans are preserved</w:t>
      </w:r>
      <w:r w:rsidR="00933ABA">
        <w:t>.</w:t>
      </w:r>
    </w:p>
    <w:p w14:paraId="0000000A" w14:textId="3375D111" w:rsidR="002C5E8A" w:rsidRDefault="00566AC3">
      <w:pPr>
        <w:numPr>
          <w:ilvl w:val="0"/>
          <w:numId w:val="1"/>
        </w:numPr>
      </w:pPr>
      <w:r>
        <w:t xml:space="preserve">We recommend you to train </w:t>
      </w:r>
      <w:r w:rsidR="00933ABA">
        <w:t xml:space="preserve">a GAN-based segmentation or an Autoencoder-based segmentation </w:t>
      </w:r>
      <w:r>
        <w:t xml:space="preserve">model </w:t>
      </w:r>
      <w:r w:rsidR="00933ABA">
        <w:t xml:space="preserve">(Vanilla UNET is strictly prohibited) </w:t>
      </w:r>
      <w:r>
        <w:t>on Google Collab for now. The objective of this assignment is to assess your DNN model building skills so we don’t necessarily require your model to give out start-of-the-art accuracy. If you require, we can provide you with Azure resources to further optimize your model</w:t>
      </w:r>
      <w:r w:rsidR="00933ABA">
        <w:t>.</w:t>
      </w:r>
    </w:p>
    <w:p w14:paraId="0000000B" w14:textId="7E3CEB74" w:rsidR="002C5E8A" w:rsidRDefault="00566AC3">
      <w:pPr>
        <w:numPr>
          <w:ilvl w:val="0"/>
          <w:numId w:val="1"/>
        </w:numPr>
      </w:pPr>
      <w:r>
        <w:t>Since the objective of the task is to build an end-to-end pipeline, create a final inference code, where the model takes in raw T1w MRI scan and outputs the required skull-stripped image</w:t>
      </w:r>
      <w:r w:rsidR="00933ABA">
        <w:t>.</w:t>
      </w:r>
    </w:p>
    <w:p w14:paraId="0000000C" w14:textId="239927D7" w:rsidR="002C5E8A" w:rsidRDefault="002C5E8A"/>
    <w:p w14:paraId="459A1947" w14:textId="3E022B08" w:rsidR="00933ABA" w:rsidRDefault="00933ABA">
      <w:pPr>
        <w:rPr>
          <w:b/>
        </w:rPr>
      </w:pPr>
      <w:r>
        <w:rPr>
          <w:b/>
        </w:rPr>
        <w:t>Task 2</w:t>
      </w:r>
    </w:p>
    <w:p w14:paraId="743994F7" w14:textId="6014B75F" w:rsidR="00933ABA" w:rsidRDefault="00933ABA">
      <w:pPr>
        <w:rPr>
          <w:b/>
        </w:rPr>
      </w:pPr>
    </w:p>
    <w:p w14:paraId="15CBAA3B" w14:textId="7726AFFF" w:rsidR="00933ABA" w:rsidRDefault="00933ABA" w:rsidP="00786AD0">
      <w:pPr>
        <w:pStyle w:val="ListParagraph"/>
        <w:numPr>
          <w:ilvl w:val="0"/>
          <w:numId w:val="3"/>
        </w:numPr>
      </w:pPr>
      <w:r>
        <w:t>Build a CNN model to perform tumour classification using any one of the two given datasets:</w:t>
      </w:r>
    </w:p>
    <w:p w14:paraId="65E2426B" w14:textId="095E5638" w:rsidR="00933ABA" w:rsidRDefault="00CC7FA6" w:rsidP="00786AD0">
      <w:pPr>
        <w:pStyle w:val="ListParagraph"/>
        <w:numPr>
          <w:ilvl w:val="1"/>
          <w:numId w:val="3"/>
        </w:numPr>
      </w:pPr>
      <w:hyperlink r:id="rId9" w:history="1">
        <w:r w:rsidR="00933ABA" w:rsidRPr="00933ABA">
          <w:rPr>
            <w:rStyle w:val="Hyperlink"/>
          </w:rPr>
          <w:t>https://www.kaggle.com/sartajbhuvaji/brain-tumor-classification-mri</w:t>
        </w:r>
      </w:hyperlink>
    </w:p>
    <w:p w14:paraId="031E4E55" w14:textId="05A80E98" w:rsidR="00933ABA" w:rsidRDefault="00CC7FA6" w:rsidP="00786AD0">
      <w:pPr>
        <w:pStyle w:val="ListParagraph"/>
        <w:numPr>
          <w:ilvl w:val="1"/>
          <w:numId w:val="3"/>
        </w:numPr>
      </w:pPr>
      <w:hyperlink r:id="rId10" w:history="1">
        <w:r w:rsidR="00933ABA" w:rsidRPr="00933ABA">
          <w:rPr>
            <w:rStyle w:val="Hyperlink"/>
          </w:rPr>
          <w:t>https://figshare.com/articles/dataset/brain_tumor_dataset/1512427</w:t>
        </w:r>
      </w:hyperlink>
    </w:p>
    <w:p w14:paraId="1B449485" w14:textId="772CED99" w:rsidR="00933ABA" w:rsidRDefault="00786AD0" w:rsidP="00786AD0">
      <w:pPr>
        <w:pStyle w:val="ListParagraph"/>
        <w:numPr>
          <w:ilvl w:val="0"/>
          <w:numId w:val="3"/>
        </w:numPr>
      </w:pPr>
      <w:r>
        <w:t>Develop an API/Script to track or visualize the salience maps/heat maps for the CNN to interpret what the model has learned to infer tumour classes.</w:t>
      </w:r>
    </w:p>
    <w:p w14:paraId="11A3F03C" w14:textId="3F999D0E" w:rsidR="000E13B0" w:rsidRPr="00933ABA" w:rsidRDefault="000E13B0" w:rsidP="00786AD0">
      <w:pPr>
        <w:pStyle w:val="ListParagraph"/>
        <w:numPr>
          <w:ilvl w:val="0"/>
          <w:numId w:val="3"/>
        </w:numPr>
      </w:pPr>
      <w:r>
        <w:t xml:space="preserve">Create a final inference code where the model takes a T1w image and prints </w:t>
      </w:r>
      <w:r w:rsidR="00434C18">
        <w:t>the class of the tumour.</w:t>
      </w:r>
    </w:p>
    <w:p w14:paraId="028E2CEE" w14:textId="40922CED" w:rsidR="00933ABA" w:rsidRDefault="00933ABA"/>
    <w:p w14:paraId="0000000E" w14:textId="131FBF05" w:rsidR="002C5E8A" w:rsidRDefault="00786AD0">
      <w:r>
        <w:rPr>
          <w:b/>
        </w:rPr>
        <w:t xml:space="preserve">Note: </w:t>
      </w:r>
      <w:r>
        <w:t xml:space="preserve">The Deep Learning models can be built using </w:t>
      </w:r>
      <w:proofErr w:type="spellStart"/>
      <w:r>
        <w:t>PyTorch</w:t>
      </w:r>
      <w:proofErr w:type="spellEnd"/>
      <w:r>
        <w:t xml:space="preserve"> or TensorFlow.</w:t>
      </w:r>
    </w:p>
    <w:sectPr w:rsidR="002C5E8A" w:rsidSect="00566AC3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9D3"/>
    <w:multiLevelType w:val="hybridMultilevel"/>
    <w:tmpl w:val="E2E04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325DE"/>
    <w:multiLevelType w:val="multilevel"/>
    <w:tmpl w:val="C0284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6A1425"/>
    <w:multiLevelType w:val="hybridMultilevel"/>
    <w:tmpl w:val="E43C5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8A"/>
    <w:rsid w:val="000D1AC0"/>
    <w:rsid w:val="000E13B0"/>
    <w:rsid w:val="002C5E8A"/>
    <w:rsid w:val="002F20B8"/>
    <w:rsid w:val="00382C61"/>
    <w:rsid w:val="00434C18"/>
    <w:rsid w:val="00566AC3"/>
    <w:rsid w:val="00786AD0"/>
    <w:rsid w:val="00933ABA"/>
    <w:rsid w:val="00CC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4E61"/>
  <w15:docId w15:val="{2E518FBC-575B-4AE4-BF99-59619C22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3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A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py.org/nibabel/nifti_imag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8N6JpKhyoLDQcscdudwMCgqubjQyfd1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pype.readthedocs.io/en/0.12.1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eprocessed-connectomes-project.org/NFB_skullstripped/" TargetMode="External"/><Relationship Id="rId10" Type="http://schemas.openxmlformats.org/officeDocument/2006/relationships/hyperlink" Target="https://figshare.com/articles/dataset/brain_tumor_dataset/15124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artajbhuvaji/brain-tumor-classification-m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S.A. Sinkus</cp:lastModifiedBy>
  <cp:revision>8</cp:revision>
  <dcterms:created xsi:type="dcterms:W3CDTF">2022-03-16T04:59:00Z</dcterms:created>
  <dcterms:modified xsi:type="dcterms:W3CDTF">2022-03-17T12:27:00Z</dcterms:modified>
</cp:coreProperties>
</file>