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82358">
      <w:pPr>
        <w:divId w:val="708144878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  <w:r>
        <w:rPr>
          <w:rFonts w:ascii="Arial" w:eastAsia="Times New Roman" w:hAnsi="Arial" w:cs="Arial"/>
          <w:sz w:val="18"/>
          <w:szCs w:val="18"/>
        </w:rPr>
        <w:t>TestLink Community [configure $tlCfg-&gt;document_generator-&gt;company_name]</w:t>
      </w:r>
    </w:p>
    <w:p w:rsidR="00000000" w:rsidRDefault="00782358">
      <w:pPr>
        <w:divId w:val="1450205335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:rsidR="00000000" w:rsidRDefault="00782358">
      <w:pPr>
        <w:divId w:val="387345125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000000" w:rsidRDefault="00782358">
      <w:pPr>
        <w:pStyle w:val="NormalWeb"/>
        <w:jc w:val="center"/>
        <w:divId w:val="3873451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2200275" cy="533400"/>
            <wp:effectExtent l="0" t="0" r="9525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82358">
      <w:pPr>
        <w:pStyle w:val="NormalWeb"/>
        <w:jc w:val="center"/>
        <w:divId w:val="2027959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Specification</w:t>
      </w:r>
    </w:p>
    <w:p w:rsidR="00000000" w:rsidRDefault="00782358">
      <w:pPr>
        <w:pStyle w:val="NormalWeb"/>
        <w:divId w:val="46046219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</w:t>
      </w:r>
      <w:r>
        <w:rPr>
          <w:rFonts w:ascii="Arial" w:hAnsi="Arial" w:cs="Arial"/>
          <w:sz w:val="36"/>
          <w:szCs w:val="36"/>
        </w:rPr>
        <w:t>: Proiect231</w:t>
      </w:r>
      <w:r>
        <w:rPr>
          <w:rFonts w:ascii="Arial" w:hAnsi="Arial" w:cs="Arial"/>
          <w:sz w:val="36"/>
          <w:szCs w:val="36"/>
        </w:rPr>
        <w:br/>
        <w:t>Test Suite: Proiect231 - bdir3287_WBT</w:t>
      </w:r>
    </w:p>
    <w:p w:rsidR="00000000" w:rsidRDefault="00782358">
      <w:pPr>
        <w:pStyle w:val="NormalWeb"/>
        <w:divId w:val="2183683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Printed by TestLink on 15/04/2025</w:t>
      </w:r>
    </w:p>
    <w:p w:rsidR="00000000" w:rsidRDefault="00782358">
      <w:pPr>
        <w:divId w:val="1547639934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2012 © TestLink Community</w:t>
      </w:r>
    </w:p>
    <w:p w:rsidR="00000000" w:rsidRDefault="00782358">
      <w:pPr>
        <w:pStyle w:val="Heading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Table Of Contents</w:t>
      </w:r>
    </w:p>
    <w:p w:rsidR="00000000" w:rsidRDefault="00782358">
      <w:pPr>
        <w:pStyle w:val="NormalWeb"/>
        <w:divId w:val="600574350"/>
        <w:rPr>
          <w:rFonts w:ascii="Arial" w:hAnsi="Arial" w:cs="Arial"/>
          <w:sz w:val="18"/>
          <w:szCs w:val="18"/>
        </w:rPr>
      </w:pPr>
      <w:hyperlink w:anchor="toc_1" w:history="1"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1.bdir3287_WBT</w:t>
        </w:r>
      </w:hyperlink>
    </w:p>
    <w:p w:rsidR="00000000" w:rsidRDefault="00782358">
      <w:pPr>
        <w:pStyle w:val="NormalWeb"/>
        <w:divId w:val="600574350"/>
        <w:rPr>
          <w:rFonts w:ascii="Arial" w:hAnsi="Arial" w:cs="Arial"/>
          <w:sz w:val="18"/>
          <w:szCs w:val="18"/>
        </w:rPr>
      </w:pPr>
      <w:hyperlink w:anchor="toc_tc25825" w:history="1">
        <w:r>
          <w:rPr>
            <w:rStyle w:val="Hyperlink"/>
            <w:rFonts w:ascii="Arial" w:hAnsi="Arial" w:cs="Arial"/>
            <w:sz w:val="18"/>
            <w:szCs w:val="18"/>
          </w:rPr>
          <w:t>Prj231-49: TC_F02_WBT_VALID</w:t>
        </w:r>
      </w:hyperlink>
    </w:p>
    <w:p w:rsidR="00000000" w:rsidRDefault="00782358">
      <w:pPr>
        <w:pStyle w:val="NormalWeb"/>
        <w:divId w:val="600574350"/>
        <w:rPr>
          <w:rFonts w:ascii="Arial" w:hAnsi="Arial" w:cs="Arial"/>
          <w:sz w:val="18"/>
          <w:szCs w:val="18"/>
        </w:rPr>
      </w:pPr>
      <w:hyperlink w:anchor="toc_tc25827" w:history="1">
        <w:r>
          <w:rPr>
            <w:rStyle w:val="Hyperlink"/>
            <w:rFonts w:ascii="Arial" w:hAnsi="Arial" w:cs="Arial"/>
            <w:sz w:val="18"/>
            <w:szCs w:val="18"/>
          </w:rPr>
          <w:t>Prj231-50: TC_F02_WBT_INVALID</w:t>
        </w:r>
      </w:hyperlink>
    </w:p>
    <w:p w:rsidR="00000000" w:rsidRDefault="00782358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Scope</w:t>
      </w:r>
    </w:p>
    <w:p w:rsidR="00000000" w:rsidRDefault="00782358">
      <w:pPr>
        <w:pStyle w:val="NormalWeb"/>
        <w:divId w:val="60800429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Proiect de testare pentru studentii din grupa 231.</w:t>
      </w:r>
    </w:p>
    <w:p w:rsidR="00000000" w:rsidRDefault="00782358">
      <w:pPr>
        <w:rPr>
          <w:rFonts w:ascii="Arial" w:eastAsia="Times New Roman" w:hAnsi="Arial" w:cs="Arial"/>
          <w:sz w:val="18"/>
          <w:szCs w:val="18"/>
        </w:rPr>
      </w:pPr>
      <w:bookmarkStart w:id="1" w:name="toc_1"/>
      <w:bookmarkEnd w:id="1"/>
    </w:p>
    <w:p w:rsidR="00000000" w:rsidRDefault="00782358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1.Test Suite : bdir3287_WBT</w:t>
      </w:r>
    </w:p>
    <w:p w:rsidR="00000000" w:rsidRDefault="00782358">
      <w:pPr>
        <w:pStyle w:val="NormalWeb"/>
        <w:divId w:val="10856839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testeaza functionalitaeta F02</w:t>
      </w:r>
    </w:p>
    <w:p w:rsidR="00000000" w:rsidRDefault="00782358">
      <w:pPr>
        <w:pStyle w:val="NormalWeb"/>
        <w:rPr>
          <w:rFonts w:ascii="Arial" w:hAnsi="Arial" w:cs="Arial"/>
          <w:sz w:val="18"/>
          <w:szCs w:val="18"/>
        </w:rPr>
      </w:pPr>
      <w:bookmarkStart w:id="2" w:name="toc_tc25825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7159"/>
      </w:tblGrid>
      <w:tr w:rsidR="00000000">
        <w:trPr>
          <w:divId w:val="52294410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82358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Prj231-49: TC_F02_WBT_VALID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5229441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8235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bdir3287</w:t>
            </w:r>
          </w:p>
        </w:tc>
      </w:tr>
      <w:tr w:rsidR="00000000">
        <w:trPr>
          <w:divId w:val="52294410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78235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Descriere: Verificarea corectitudinii totalului incasarilor pentru fiecare tip de plata in cazul in care exista tranzactii valide pentru toate tipurile de plata.</w:t>
            </w:r>
            <w:r>
              <w:rPr>
                <w:rFonts w:ascii="Arial" w:hAnsi="Arial" w:cs="Arial"/>
                <w:sz w:val="17"/>
                <w:szCs w:val="17"/>
              </w:rPr>
              <w:br/>
              <w:t> </w:t>
            </w:r>
          </w:p>
          <w:p w:rsidR="00000000" w:rsidRDefault="0078235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Date de intrare:</w:t>
            </w:r>
          </w:p>
          <w:p w:rsidR="00000000" w:rsidRDefault="00782358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 tranzactii de numerar de 50 lei</w:t>
            </w:r>
          </w:p>
          <w:p w:rsidR="00000000" w:rsidRDefault="00782358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 tranzactii de card de 100 lei</w:t>
            </w:r>
          </w:p>
          <w:p w:rsidR="00000000" w:rsidRDefault="00782358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 tranzactie de bonuri de masa de 30 lei</w:t>
            </w:r>
          </w:p>
          <w:p w:rsidR="00000000" w:rsidRDefault="0078235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Actiuni:</w:t>
            </w:r>
            <w:r>
              <w:rPr>
                <w:rFonts w:ascii="Arial" w:hAnsi="Arial" w:cs="Arial"/>
                <w:sz w:val="17"/>
                <w:szCs w:val="17"/>
              </w:rPr>
              <w:br/>
              <w:t>Apasarea butonului de inchidere a restaurantului.</w:t>
            </w:r>
          </w:p>
          <w:p w:rsidR="00000000" w:rsidRDefault="0078235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Rezultate asteptate:</w:t>
            </w:r>
          </w:p>
          <w:p w:rsidR="00000000" w:rsidRDefault="00782358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Total numerar: 150 lei</w:t>
            </w:r>
          </w:p>
          <w:p w:rsidR="00000000" w:rsidRDefault="00782358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Total card: 200 lei</w:t>
            </w:r>
          </w:p>
          <w:p w:rsidR="00000000" w:rsidRDefault="00782358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Total bonuri de masa: 30 lei</w:t>
            </w:r>
          </w:p>
          <w:p w:rsidR="00000000" w:rsidRDefault="00782358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Afisarea corecta a totalurilor </w:t>
            </w:r>
            <w:r>
              <w:rPr>
                <w:rFonts w:ascii="Arial" w:hAnsi="Arial" w:cs="Arial"/>
                <w:sz w:val="17"/>
                <w:szCs w:val="17"/>
              </w:rPr>
              <w:t>pentru fiecare tip de plata.</w:t>
            </w:r>
          </w:p>
          <w:p w:rsidR="00000000" w:rsidRDefault="0078235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Acoperire cod:</w:t>
            </w:r>
          </w:p>
          <w:p w:rsidR="00000000" w:rsidRDefault="00782358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Strong"/>
                <w:rFonts w:ascii="Arial" w:hAnsi="Arial" w:cs="Arial"/>
                <w:sz w:val="17"/>
                <w:szCs w:val="17"/>
              </w:rPr>
              <w:t>S</w:t>
            </w:r>
            <w:r>
              <w:rPr>
                <w:rFonts w:ascii="Arial" w:hAnsi="Arial" w:cs="Arial"/>
                <w:sz w:val="17"/>
                <w:szCs w:val="17"/>
              </w:rPr>
              <w:t>tatement Coverage</w:t>
            </w:r>
            <w:r>
              <w:rPr>
                <w:rStyle w:val="Strong"/>
                <w:rFonts w:ascii="Arial" w:hAnsi="Arial" w:cs="Arial"/>
                <w:sz w:val="17"/>
                <w:szCs w:val="17"/>
              </w:rPr>
              <w:t>:</w:t>
            </w:r>
            <w:r>
              <w:rPr>
                <w:rFonts w:ascii="Arial" w:hAnsi="Arial" w:cs="Arial"/>
                <w:sz w:val="17"/>
                <w:szCs w:val="17"/>
              </w:rPr>
              <w:t xml:space="preserve"> Se asigura ca fiecare linie de cod care calculeaza totalurile este executata.</w:t>
            </w:r>
          </w:p>
          <w:p w:rsidR="00000000" w:rsidRDefault="00782358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Decision Coverage: Se testeaza ramurile care verifica existenta tranzactiilor pentru fiecare tip de plata.</w:t>
            </w:r>
          </w:p>
          <w:p w:rsidR="00000000" w:rsidRDefault="00782358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Loop Co</w:t>
            </w:r>
            <w:r>
              <w:rPr>
                <w:rFonts w:ascii="Arial" w:hAnsi="Arial" w:cs="Arial"/>
                <w:sz w:val="17"/>
                <w:szCs w:val="17"/>
              </w:rPr>
              <w:t>verage: Se testeaza bucla care aduna tranzactiile pentru fiecare tip de plata.</w:t>
            </w:r>
          </w:p>
          <w:p w:rsidR="00000000" w:rsidRDefault="00782358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Condition Coverage: Se testeaza conditiile care verifica tipul de plata (numerar, card, bonuri de masa).</w:t>
            </w:r>
          </w:p>
          <w:p w:rsidR="00000000" w:rsidRDefault="00782358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Multiple Condition Coverage: Se testeaza combinarile dintre conditiile c</w:t>
            </w:r>
            <w:r>
              <w:rPr>
                <w:rFonts w:ascii="Arial" w:hAnsi="Arial" w:cs="Arial"/>
                <w:sz w:val="17"/>
                <w:szCs w:val="17"/>
              </w:rPr>
              <w:t>are determina adunarea tranzactiilor si afisarea totalurilor.</w:t>
            </w:r>
          </w:p>
        </w:tc>
      </w:tr>
      <w:tr w:rsidR="00000000">
        <w:trPr>
          <w:divId w:val="52294410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000000" w:rsidRDefault="0078235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Restaurantul a avut vanzari pentru toate tipurile de plata.</w:t>
            </w:r>
          </w:p>
        </w:tc>
      </w:tr>
      <w:tr w:rsidR="00000000">
        <w:trPr>
          <w:divId w:val="5229441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Automated</w:t>
            </w:r>
          </w:p>
        </w:tc>
      </w:tr>
      <w:tr w:rsidR="00000000">
        <w:trPr>
          <w:divId w:val="5229441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229441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52294410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229441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229441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229441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asir3267_F02: AfisareaTasks [Version : 1]</w:t>
            </w:r>
          </w:p>
        </w:tc>
      </w:tr>
      <w:tr w:rsidR="00000000">
        <w:trPr>
          <w:divId w:val="5229441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000000" w:rsidRDefault="00782358">
      <w:pPr>
        <w:pStyle w:val="NormalWeb"/>
        <w:rPr>
          <w:rFonts w:ascii="Arial" w:hAnsi="Arial" w:cs="Arial"/>
          <w:sz w:val="18"/>
          <w:szCs w:val="18"/>
        </w:rPr>
      </w:pPr>
      <w:bookmarkStart w:id="3" w:name="toc_tc25827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7159"/>
      </w:tblGrid>
      <w:tr w:rsidR="00000000">
        <w:trPr>
          <w:divId w:val="189458546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82358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Prj231-50: TC_F02_WBT_INVALID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1894585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8235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bdir3287</w:t>
            </w:r>
          </w:p>
        </w:tc>
      </w:tr>
      <w:tr w:rsidR="00000000">
        <w:trPr>
          <w:divId w:val="189458546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78235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Descriere: Verificarea comportamentului sistemului atunci cand nu exista tranzactii pentru un anumit tip de plata.</w:t>
            </w:r>
          </w:p>
          <w:p w:rsidR="00000000" w:rsidRDefault="0078235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Date de intrare:</w:t>
            </w:r>
          </w:p>
          <w:p w:rsidR="00000000" w:rsidRDefault="00782358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 tranzactii de numerar, fiecare de 50 lei</w:t>
            </w:r>
          </w:p>
          <w:p w:rsidR="00000000" w:rsidRDefault="00782358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 tranzactii de card</w:t>
            </w:r>
          </w:p>
          <w:p w:rsidR="00000000" w:rsidRDefault="00782358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 tranzactii de bonuri de masa, fiecare de 20 lei</w:t>
            </w:r>
          </w:p>
          <w:p w:rsidR="00000000" w:rsidRDefault="0078235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Actiuni:</w:t>
            </w:r>
            <w:r>
              <w:rPr>
                <w:rFonts w:ascii="Arial" w:hAnsi="Arial" w:cs="Arial"/>
                <w:sz w:val="17"/>
                <w:szCs w:val="17"/>
              </w:rPr>
              <w:br/>
              <w:t>Apasarea butonului de inchidere a restaurantului.</w:t>
            </w:r>
          </w:p>
          <w:p w:rsidR="00000000" w:rsidRDefault="0078235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Rezultate asteptate:</w:t>
            </w:r>
          </w:p>
          <w:p w:rsidR="00000000" w:rsidRDefault="00782358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Total numerar: 250 lei</w:t>
            </w:r>
          </w:p>
          <w:p w:rsidR="00000000" w:rsidRDefault="00782358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Total card: 0 lei</w:t>
            </w:r>
          </w:p>
          <w:p w:rsidR="00000000" w:rsidRDefault="00782358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Total bonuri de masa: 40 lei</w:t>
            </w:r>
          </w:p>
          <w:p w:rsidR="00000000" w:rsidRDefault="00782358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Afisarea corecta a totalurilor pentru numerar si bonuri de masa, cu 0 pentru carduri, fara erori.</w:t>
            </w:r>
          </w:p>
          <w:p w:rsidR="00000000" w:rsidRDefault="0078235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Acoperir</w:t>
            </w:r>
            <w:r>
              <w:rPr>
                <w:rFonts w:ascii="Arial" w:hAnsi="Arial" w:cs="Arial"/>
                <w:sz w:val="17"/>
                <w:szCs w:val="17"/>
              </w:rPr>
              <w:t>e cod:</w:t>
            </w:r>
          </w:p>
          <w:p w:rsidR="00000000" w:rsidRDefault="00782358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Statement Coverage: Se asigura ca toate liniile de cod care calculeaza totalurile sunt executate, inclusiv ramurile care trateaza cazul in care nu exista tranzactii pe card.</w:t>
            </w:r>
          </w:p>
          <w:p w:rsidR="00000000" w:rsidRDefault="00782358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Decision Coverage: Se testeaza ramurile care verifica daca exista tranzacti</w:t>
            </w:r>
            <w:r>
              <w:rPr>
                <w:rFonts w:ascii="Arial" w:hAnsi="Arial" w:cs="Arial"/>
                <w:sz w:val="17"/>
                <w:szCs w:val="17"/>
              </w:rPr>
              <w:t>i pe card.</w:t>
            </w:r>
          </w:p>
          <w:p w:rsidR="00000000" w:rsidRDefault="00782358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Loop Coverage: Se testeaza bucla care aduna tranzactiile pentru numerar si bonuri de masa.</w:t>
            </w:r>
          </w:p>
          <w:p w:rsidR="00000000" w:rsidRDefault="00782358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Condition Coverage: Se testeaza conditiile care verifica daca tranzactiile exista pentru carduri.</w:t>
            </w:r>
          </w:p>
          <w:p w:rsidR="00000000" w:rsidRDefault="00782358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Multiple Condition Coverage: Se testeaza combinarile din</w:t>
            </w:r>
            <w:r>
              <w:rPr>
                <w:rFonts w:ascii="Arial" w:hAnsi="Arial" w:cs="Arial"/>
                <w:sz w:val="17"/>
                <w:szCs w:val="17"/>
              </w:rPr>
              <w:t>tre conditiile care determina adunarea tranzactiilor pentru numerar si bonuri de masa, si 0 pentru carduri.</w:t>
            </w:r>
          </w:p>
        </w:tc>
      </w:tr>
      <w:tr w:rsidR="00000000">
        <w:trPr>
          <w:divId w:val="189458546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000000" w:rsidRDefault="0078235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Restaurantul nu a avut vanzari pe card.</w:t>
            </w:r>
          </w:p>
        </w:tc>
      </w:tr>
      <w:tr w:rsidR="00000000">
        <w:trPr>
          <w:divId w:val="1894585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Automated</w:t>
            </w:r>
          </w:p>
        </w:tc>
      </w:tr>
      <w:tr w:rsidR="00000000">
        <w:trPr>
          <w:divId w:val="1894585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894585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89458546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8945854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8945854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894585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asir3267_F02: AfisareaTasks [Version : 1]</w:t>
            </w:r>
          </w:p>
        </w:tc>
      </w:tr>
      <w:tr w:rsidR="00000000">
        <w:trPr>
          <w:divId w:val="1894585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8235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782358" w:rsidRDefault="00782358">
      <w:pPr>
        <w:divId w:val="1894585462"/>
        <w:rPr>
          <w:rFonts w:eastAsia="Times New Roman"/>
        </w:rPr>
      </w:pPr>
    </w:p>
    <w:sectPr w:rsidR="00782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5A5A"/>
    <w:multiLevelType w:val="multilevel"/>
    <w:tmpl w:val="FE34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33965"/>
    <w:multiLevelType w:val="multilevel"/>
    <w:tmpl w:val="279A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11D00"/>
    <w:multiLevelType w:val="multilevel"/>
    <w:tmpl w:val="7E7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746F8"/>
    <w:multiLevelType w:val="multilevel"/>
    <w:tmpl w:val="DA42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1C7E83"/>
    <w:multiLevelType w:val="multilevel"/>
    <w:tmpl w:val="637E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25234D"/>
    <w:multiLevelType w:val="multilevel"/>
    <w:tmpl w:val="1338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17904"/>
    <w:rsid w:val="00782358"/>
    <w:rsid w:val="00F1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90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90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5967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70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219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934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89458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scs.ubbcluj.ro/testlink/gui/themes/default/images/tl-logo-transparent-25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testspec Proiect231 - bdir3287_WBT</vt:lpstr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Proiect231 - bdir3287_WBT</dc:title>
  <dc:creator>Spooky</dc:creator>
  <cp:lastModifiedBy>Spooky</cp:lastModifiedBy>
  <cp:revision>2</cp:revision>
  <dcterms:created xsi:type="dcterms:W3CDTF">2025-04-14T21:08:00Z</dcterms:created>
  <dcterms:modified xsi:type="dcterms:W3CDTF">2025-04-14T21:08:00Z</dcterms:modified>
</cp:coreProperties>
</file>