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139D1" w14:textId="5A73FBC0" w:rsidR="00710B52" w:rsidRPr="00125E2D" w:rsidRDefault="00710B52" w:rsidP="007A2AC9">
      <w:pPr>
        <w:jc w:val="right"/>
        <w:rPr>
          <w:rFonts w:ascii="Tahoma" w:hAnsi="Tahoma" w:cs="Tahoma"/>
          <w:sz w:val="20"/>
          <w:szCs w:val="20"/>
        </w:rPr>
      </w:pPr>
      <w:r w:rsidRPr="00125E2D">
        <w:rPr>
          <w:rFonts w:ascii="Tahoma" w:hAnsi="Tahoma" w:cs="Tahoma"/>
          <w:sz w:val="20"/>
          <w:szCs w:val="20"/>
        </w:rPr>
        <w:t>Nr. ............../</w:t>
      </w:r>
      <w:r w:rsidR="00DF64B5" w:rsidRPr="00DF64B5">
        <w:t xml:space="preserve"> </w:t>
      </w:r>
      <w:r w:rsidR="00687772">
        <w:rPr>
          <w:rFonts w:ascii="Tahoma" w:hAnsi="Tahoma" w:cs="Tahoma"/>
          <w:sz w:val="20"/>
          <w:szCs w:val="20"/>
        </w:rPr>
        <w:t>{</w:t>
      </w:r>
      <w:proofErr w:type="spellStart"/>
      <w:r w:rsidR="00687772">
        <w:rPr>
          <w:rFonts w:ascii="Tahoma" w:hAnsi="Tahoma" w:cs="Tahoma"/>
          <w:sz w:val="20"/>
          <w:szCs w:val="20"/>
        </w:rPr>
        <w:t>dataIncheiere</w:t>
      </w:r>
      <w:proofErr w:type="spellEnd"/>
      <w:r w:rsidR="00687772">
        <w:rPr>
          <w:rFonts w:ascii="Tahoma" w:hAnsi="Tahoma" w:cs="Tahoma"/>
          <w:sz w:val="20"/>
          <w:szCs w:val="20"/>
        </w:rPr>
        <w:t>}</w:t>
      </w:r>
    </w:p>
    <w:p w14:paraId="6723C1BE" w14:textId="77777777" w:rsidR="00710B52" w:rsidRPr="00125E2D" w:rsidRDefault="00710B52" w:rsidP="00710B52">
      <w:pPr>
        <w:rPr>
          <w:rFonts w:ascii="Tahoma" w:hAnsi="Tahoma" w:cs="Tahoma"/>
        </w:rPr>
      </w:pPr>
    </w:p>
    <w:p w14:paraId="61CC866A" w14:textId="77777777" w:rsidR="00710B52" w:rsidRPr="00705348" w:rsidRDefault="00710B52" w:rsidP="00710B52">
      <w:pPr>
        <w:jc w:val="center"/>
        <w:rPr>
          <w:rFonts w:ascii="Tahoma" w:hAnsi="Tahoma" w:cs="Tahoma"/>
          <w:b/>
          <w:bCs/>
          <w:sz w:val="24"/>
          <w:szCs w:val="24"/>
        </w:rPr>
      </w:pPr>
      <w:r w:rsidRPr="00705348">
        <w:rPr>
          <w:rFonts w:ascii="Tahoma" w:hAnsi="Tahoma" w:cs="Tahoma"/>
          <w:b/>
          <w:bCs/>
          <w:sz w:val="24"/>
          <w:szCs w:val="24"/>
        </w:rPr>
        <w:t>CONTRACT DE SPONSORIZARE</w:t>
      </w:r>
    </w:p>
    <w:p w14:paraId="7E4D7C07" w14:textId="77777777" w:rsidR="00710B52" w:rsidRPr="00705348" w:rsidRDefault="00710B52" w:rsidP="00710B52">
      <w:pPr>
        <w:jc w:val="both"/>
        <w:rPr>
          <w:rFonts w:ascii="Tahoma" w:hAnsi="Tahoma" w:cs="Tahoma"/>
          <w:b/>
          <w:bCs/>
        </w:rPr>
      </w:pPr>
    </w:p>
    <w:p w14:paraId="7D9C0B7B" w14:textId="77777777" w:rsidR="00710B52" w:rsidRPr="00705348" w:rsidRDefault="00710B52" w:rsidP="00710B52">
      <w:pPr>
        <w:jc w:val="both"/>
        <w:rPr>
          <w:rFonts w:ascii="Tahoma" w:hAnsi="Tahoma" w:cs="Tahoma"/>
          <w:b/>
          <w:bCs/>
        </w:rPr>
      </w:pPr>
      <w:r w:rsidRPr="00705348">
        <w:rPr>
          <w:rFonts w:ascii="Tahoma" w:hAnsi="Tahoma" w:cs="Tahoma"/>
          <w:b/>
          <w:bCs/>
        </w:rPr>
        <w:t>I – Părțile contractante</w:t>
      </w:r>
    </w:p>
    <w:p w14:paraId="66716019" w14:textId="3A620A09" w:rsidR="00710B52" w:rsidRPr="00BB5E8E" w:rsidRDefault="00710B52" w:rsidP="00710B52">
      <w:pPr>
        <w:jc w:val="both"/>
        <w:rPr>
          <w:rFonts w:ascii="Tahoma" w:hAnsi="Tahoma" w:cs="Tahoma"/>
        </w:rPr>
      </w:pPr>
      <w:r w:rsidRPr="00705348">
        <w:rPr>
          <w:rFonts w:ascii="Tahoma" w:hAnsi="Tahoma" w:cs="Tahoma"/>
        </w:rPr>
        <w:t>1.1.</w:t>
      </w:r>
      <w:r w:rsidRPr="00705348">
        <w:rPr>
          <w:rFonts w:ascii="Tahoma" w:hAnsi="Tahoma" w:cs="Tahoma"/>
        </w:rPr>
        <w:tab/>
      </w:r>
      <w:r w:rsidR="00DF64B5" w:rsidRPr="00687772">
        <w:rPr>
          <w:rFonts w:ascii="Tahoma" w:hAnsi="Tahoma" w:cs="Tahoma"/>
          <w:b/>
          <w:bCs/>
        </w:rPr>
        <w:t>{</w:t>
      </w:r>
      <w:proofErr w:type="spellStart"/>
      <w:r w:rsidR="00DF64B5" w:rsidRPr="00687772">
        <w:rPr>
          <w:rFonts w:ascii="Tahoma" w:hAnsi="Tahoma" w:cs="Tahoma"/>
          <w:b/>
          <w:bCs/>
        </w:rPr>
        <w:t>numeCompanie</w:t>
      </w:r>
      <w:proofErr w:type="spellEnd"/>
      <w:r w:rsidR="00DF64B5" w:rsidRPr="00687772">
        <w:rPr>
          <w:rFonts w:ascii="Tahoma" w:hAnsi="Tahoma" w:cs="Tahoma"/>
          <w:b/>
          <w:bCs/>
        </w:rPr>
        <w:t>}</w:t>
      </w:r>
      <w:r w:rsidRPr="00687772">
        <w:rPr>
          <w:rFonts w:ascii="Tahoma" w:hAnsi="Tahoma" w:cs="Tahoma"/>
        </w:rPr>
        <w:t>,</w:t>
      </w:r>
      <w:r w:rsidRPr="00BB5E8E">
        <w:rPr>
          <w:rFonts w:ascii="Tahoma" w:hAnsi="Tahoma" w:cs="Tahoma"/>
        </w:rPr>
        <w:t xml:space="preserve"> cu sediul în </w:t>
      </w:r>
      <w:r w:rsidR="00DF64B5" w:rsidRPr="00BB5E8E">
        <w:rPr>
          <w:rFonts w:ascii="Tahoma" w:hAnsi="Tahoma" w:cs="Tahoma"/>
        </w:rPr>
        <w:t>{adresa}</w:t>
      </w:r>
      <w:r w:rsidRPr="00BB5E8E">
        <w:rPr>
          <w:rFonts w:ascii="Tahoma" w:hAnsi="Tahoma" w:cs="Tahoma"/>
        </w:rPr>
        <w:t xml:space="preserve">, loc. </w:t>
      </w:r>
      <w:r w:rsidR="00DF64B5" w:rsidRPr="00BB5E8E">
        <w:rPr>
          <w:rFonts w:ascii="Tahoma" w:hAnsi="Tahoma" w:cs="Tahoma"/>
        </w:rPr>
        <w:t>{</w:t>
      </w:r>
      <w:proofErr w:type="spellStart"/>
      <w:r w:rsidR="00DF64B5" w:rsidRPr="00BB5E8E">
        <w:rPr>
          <w:rFonts w:ascii="Tahoma" w:hAnsi="Tahoma" w:cs="Tahoma"/>
        </w:rPr>
        <w:t>oras</w:t>
      </w:r>
      <w:proofErr w:type="spellEnd"/>
      <w:r w:rsidR="00DF64B5" w:rsidRPr="00BB5E8E">
        <w:rPr>
          <w:rFonts w:ascii="Tahoma" w:hAnsi="Tahoma" w:cs="Tahoma"/>
        </w:rPr>
        <w:t>}</w:t>
      </w:r>
      <w:r w:rsidRPr="00BB5E8E">
        <w:rPr>
          <w:rFonts w:ascii="Tahoma" w:hAnsi="Tahoma" w:cs="Tahoma"/>
        </w:rPr>
        <w:t xml:space="preserve">, jud. </w:t>
      </w:r>
      <w:r w:rsidR="00DF64B5" w:rsidRPr="00BB5E8E">
        <w:rPr>
          <w:rFonts w:ascii="Tahoma" w:hAnsi="Tahoma" w:cs="Tahoma"/>
        </w:rPr>
        <w:t>{</w:t>
      </w:r>
      <w:proofErr w:type="spellStart"/>
      <w:r w:rsidR="00DF64B5" w:rsidRPr="00BB5E8E">
        <w:rPr>
          <w:rFonts w:ascii="Tahoma" w:hAnsi="Tahoma" w:cs="Tahoma"/>
        </w:rPr>
        <w:t>judet</w:t>
      </w:r>
      <w:proofErr w:type="spellEnd"/>
      <w:r w:rsidR="00DF64B5" w:rsidRPr="00BB5E8E">
        <w:rPr>
          <w:rFonts w:ascii="Tahoma" w:hAnsi="Tahoma" w:cs="Tahoma"/>
        </w:rPr>
        <w:t>}</w:t>
      </w:r>
      <w:r w:rsidRPr="00BB5E8E">
        <w:rPr>
          <w:rFonts w:ascii="Tahoma" w:hAnsi="Tahoma" w:cs="Tahoma"/>
        </w:rPr>
        <w:t xml:space="preserve">, CUI </w:t>
      </w:r>
      <w:r w:rsidR="00DF64B5" w:rsidRPr="00BB5E8E">
        <w:rPr>
          <w:rFonts w:ascii="Tahoma" w:hAnsi="Tahoma" w:cs="Tahoma"/>
        </w:rPr>
        <w:t>{CUI}</w:t>
      </w:r>
      <w:r w:rsidR="00941BBA" w:rsidRPr="00BB5E8E">
        <w:rPr>
          <w:rFonts w:ascii="Tahoma" w:hAnsi="Tahoma" w:cs="Tahoma"/>
        </w:rPr>
        <w:t xml:space="preserve"> </w:t>
      </w:r>
      <w:r w:rsidRPr="00BB5E8E">
        <w:rPr>
          <w:rFonts w:ascii="Tahoma" w:hAnsi="Tahoma" w:cs="Tahoma"/>
        </w:rPr>
        <w:t xml:space="preserve">, înregistrată la Oficiul Registrului Comerțului sub nr. </w:t>
      </w:r>
      <w:r w:rsidR="00DF64B5" w:rsidRPr="00BB5E8E">
        <w:rPr>
          <w:rFonts w:ascii="Tahoma" w:hAnsi="Tahoma" w:cs="Tahoma"/>
        </w:rPr>
        <w:t>{</w:t>
      </w:r>
      <w:proofErr w:type="spellStart"/>
      <w:r w:rsidR="00DF64B5" w:rsidRPr="00BB5E8E">
        <w:rPr>
          <w:rFonts w:ascii="Tahoma" w:hAnsi="Tahoma" w:cs="Tahoma"/>
        </w:rPr>
        <w:t>nrRegComertului</w:t>
      </w:r>
      <w:proofErr w:type="spellEnd"/>
      <w:r w:rsidR="00DF64B5" w:rsidRPr="00BB5E8E">
        <w:rPr>
          <w:rFonts w:ascii="Tahoma" w:hAnsi="Tahoma" w:cs="Tahoma"/>
        </w:rPr>
        <w:t>}</w:t>
      </w:r>
      <w:r w:rsidRPr="00BB5E8E">
        <w:rPr>
          <w:rFonts w:ascii="Tahoma" w:hAnsi="Tahoma" w:cs="Tahoma"/>
        </w:rPr>
        <w:t xml:space="preserve">, </w:t>
      </w:r>
      <w:r w:rsidR="00BF7743" w:rsidRPr="00BB5E8E">
        <w:rPr>
          <w:rFonts w:ascii="Tahoma" w:hAnsi="Tahoma" w:cs="Tahoma"/>
        </w:rPr>
        <w:t xml:space="preserve">având contul nr. </w:t>
      </w:r>
      <w:r w:rsidR="00DF64B5" w:rsidRPr="00BB5E8E">
        <w:rPr>
          <w:rFonts w:ascii="Tahoma" w:hAnsi="Tahoma" w:cs="Tahoma"/>
        </w:rPr>
        <w:t>{IBAN},</w:t>
      </w:r>
      <w:r w:rsidR="00BF7743" w:rsidRPr="00BB5E8E">
        <w:rPr>
          <w:rFonts w:ascii="Tahoma" w:hAnsi="Tahoma" w:cs="Tahoma"/>
        </w:rPr>
        <w:t xml:space="preserve"> deschis la </w:t>
      </w:r>
      <w:r w:rsidR="00DF64B5" w:rsidRPr="00BB5E8E">
        <w:rPr>
          <w:rFonts w:ascii="Tahoma" w:hAnsi="Tahoma" w:cs="Tahoma"/>
        </w:rPr>
        <w:t>{banca}</w:t>
      </w:r>
      <w:r w:rsidR="00BF7743" w:rsidRPr="00BB5E8E">
        <w:rPr>
          <w:rFonts w:ascii="Tahoma" w:hAnsi="Tahoma" w:cs="Tahoma"/>
        </w:rPr>
        <w:t xml:space="preserve">, </w:t>
      </w:r>
      <w:r w:rsidRPr="00BB5E8E">
        <w:rPr>
          <w:rFonts w:ascii="Tahoma" w:hAnsi="Tahoma" w:cs="Tahoma"/>
        </w:rPr>
        <w:t xml:space="preserve">reprezentată de </w:t>
      </w:r>
      <w:r w:rsidR="00DF64B5" w:rsidRPr="00BB5E8E">
        <w:rPr>
          <w:rFonts w:ascii="Tahoma" w:hAnsi="Tahoma" w:cs="Tahoma"/>
        </w:rPr>
        <w:t>{</w:t>
      </w:r>
      <w:proofErr w:type="spellStart"/>
      <w:r w:rsidR="00DF64B5" w:rsidRPr="00BB5E8E">
        <w:rPr>
          <w:rFonts w:ascii="Tahoma" w:hAnsi="Tahoma" w:cs="Tahoma"/>
        </w:rPr>
        <w:t>prenumeReprezentant</w:t>
      </w:r>
      <w:proofErr w:type="spellEnd"/>
      <w:r w:rsidR="00DF64B5" w:rsidRPr="00BB5E8E">
        <w:rPr>
          <w:rFonts w:ascii="Tahoma" w:hAnsi="Tahoma" w:cs="Tahoma"/>
        </w:rPr>
        <w:t>} {</w:t>
      </w:r>
      <w:proofErr w:type="spellStart"/>
      <w:r w:rsidR="00DF64B5" w:rsidRPr="00BB5E8E">
        <w:rPr>
          <w:rFonts w:ascii="Tahoma" w:hAnsi="Tahoma" w:cs="Tahoma"/>
        </w:rPr>
        <w:t>numeReprezentant</w:t>
      </w:r>
      <w:proofErr w:type="spellEnd"/>
      <w:r w:rsidR="00DF64B5" w:rsidRPr="00BB5E8E">
        <w:rPr>
          <w:rFonts w:ascii="Tahoma" w:hAnsi="Tahoma" w:cs="Tahoma"/>
        </w:rPr>
        <w:t>}</w:t>
      </w:r>
      <w:r w:rsidRPr="00BB5E8E">
        <w:rPr>
          <w:rFonts w:ascii="Tahoma" w:hAnsi="Tahoma" w:cs="Tahoma"/>
        </w:rPr>
        <w:t xml:space="preserve">, cu funcția de </w:t>
      </w:r>
      <w:r w:rsidR="00DF64B5" w:rsidRPr="00BB5E8E">
        <w:rPr>
          <w:rFonts w:ascii="Tahoma" w:hAnsi="Tahoma" w:cs="Tahoma"/>
          <w:lang w:val="en-US"/>
        </w:rPr>
        <w:t>{</w:t>
      </w:r>
      <w:proofErr w:type="spellStart"/>
      <w:r w:rsidR="00DF64B5" w:rsidRPr="00BB5E8E">
        <w:rPr>
          <w:rFonts w:ascii="Tahoma" w:hAnsi="Tahoma" w:cs="Tahoma"/>
          <w:lang w:val="en-US"/>
        </w:rPr>
        <w:t>functiaReprezentant</w:t>
      </w:r>
      <w:proofErr w:type="spellEnd"/>
      <w:r w:rsidR="00DF64B5" w:rsidRPr="00BB5E8E">
        <w:rPr>
          <w:rFonts w:ascii="Tahoma" w:hAnsi="Tahoma" w:cs="Tahoma"/>
          <w:lang w:val="en-US"/>
        </w:rPr>
        <w:t>}</w:t>
      </w:r>
      <w:r w:rsidRPr="00BB5E8E">
        <w:rPr>
          <w:rFonts w:ascii="Tahoma" w:hAnsi="Tahoma" w:cs="Tahoma"/>
        </w:rPr>
        <w:t xml:space="preserve">, </w:t>
      </w:r>
      <w:r w:rsidR="00687772">
        <w:rPr>
          <w:rFonts w:ascii="Tahoma" w:hAnsi="Tahoma" w:cs="Tahoma"/>
        </w:rPr>
        <w:t xml:space="preserve">telefon {telefon}, email {email} </w:t>
      </w:r>
      <w:r w:rsidRPr="00BB5E8E">
        <w:rPr>
          <w:rFonts w:ascii="Tahoma" w:hAnsi="Tahoma" w:cs="Tahoma"/>
        </w:rPr>
        <w:t xml:space="preserve">în calitate de </w:t>
      </w:r>
      <w:r w:rsidRPr="00BB5E8E">
        <w:rPr>
          <w:rFonts w:ascii="Tahoma" w:hAnsi="Tahoma" w:cs="Tahoma"/>
          <w:u w:val="single"/>
        </w:rPr>
        <w:t>Sponsor</w:t>
      </w:r>
      <w:r w:rsidRPr="00BB5E8E">
        <w:rPr>
          <w:rFonts w:ascii="Tahoma" w:hAnsi="Tahoma" w:cs="Tahoma"/>
        </w:rPr>
        <w:t xml:space="preserve"> pe de o parte,</w:t>
      </w:r>
    </w:p>
    <w:p w14:paraId="19375F24" w14:textId="0ECD0265" w:rsidR="00710B52" w:rsidRPr="00705348" w:rsidRDefault="00710B52" w:rsidP="00710B52">
      <w:pPr>
        <w:jc w:val="both"/>
        <w:rPr>
          <w:rFonts w:ascii="Tahoma" w:hAnsi="Tahoma" w:cs="Tahoma"/>
        </w:rPr>
      </w:pPr>
    </w:p>
    <w:p w14:paraId="7C499871" w14:textId="0DBD380C" w:rsidR="00710B52" w:rsidRPr="00705348" w:rsidRDefault="00710B52" w:rsidP="00710B52">
      <w:pPr>
        <w:jc w:val="both"/>
        <w:rPr>
          <w:rFonts w:ascii="Tahoma" w:hAnsi="Tahoma" w:cs="Tahoma"/>
        </w:rPr>
      </w:pPr>
      <w:r w:rsidRPr="00705348">
        <w:rPr>
          <w:rFonts w:ascii="Tahoma" w:hAnsi="Tahoma" w:cs="Tahoma"/>
        </w:rPr>
        <w:t>1.2.</w:t>
      </w:r>
      <w:r w:rsidRPr="00705348">
        <w:rPr>
          <w:rFonts w:ascii="Tahoma" w:hAnsi="Tahoma" w:cs="Tahoma"/>
        </w:rPr>
        <w:tab/>
      </w:r>
      <w:r>
        <w:rPr>
          <w:rFonts w:ascii="Tahoma" w:hAnsi="Tahoma" w:cs="Tahoma"/>
          <w:b/>
          <w:bCs/>
        </w:rPr>
        <w:t>Asociația ONedu</w:t>
      </w:r>
      <w:r>
        <w:rPr>
          <w:rFonts w:ascii="Tahoma" w:hAnsi="Tahoma" w:cs="Tahoma"/>
        </w:rPr>
        <w:t>, cu</w:t>
      </w:r>
      <w:r w:rsidRPr="00705348">
        <w:rPr>
          <w:rFonts w:ascii="Tahoma" w:hAnsi="Tahoma" w:cs="Tahoma"/>
        </w:rPr>
        <w:t xml:space="preserve"> sediul social în </w:t>
      </w:r>
      <w:r w:rsidRPr="00362AC6">
        <w:rPr>
          <w:rFonts w:ascii="Tahoma" w:hAnsi="Tahoma" w:cs="Tahoma"/>
        </w:rPr>
        <w:t xml:space="preserve">Cluj-Napoca, Str. Eugen Ionesco, nr. 67, </w:t>
      </w:r>
      <w:proofErr w:type="spellStart"/>
      <w:r w:rsidRPr="00362AC6">
        <w:rPr>
          <w:rFonts w:ascii="Tahoma" w:hAnsi="Tahoma" w:cs="Tahoma"/>
        </w:rPr>
        <w:t>bl.A</w:t>
      </w:r>
      <w:proofErr w:type="spellEnd"/>
      <w:r w:rsidRPr="00362AC6">
        <w:rPr>
          <w:rFonts w:ascii="Tahoma" w:hAnsi="Tahoma" w:cs="Tahoma"/>
        </w:rPr>
        <w:t>, sc.1, apt.27, jud. Cluj, înregistrată în Registrul Asociațiilor și Fundațiilor cu nr.167/24.10.2023, cod fiscal nr. 49039313</w:t>
      </w:r>
      <w:r w:rsidRPr="00705348">
        <w:rPr>
          <w:rFonts w:ascii="Tahoma" w:hAnsi="Tahoma" w:cs="Tahoma"/>
        </w:rPr>
        <w:t>, reprezentată legal de</w:t>
      </w:r>
      <w:r>
        <w:rPr>
          <w:rFonts w:ascii="Tahoma" w:hAnsi="Tahoma" w:cs="Tahoma"/>
        </w:rPr>
        <w:t xml:space="preserve"> </w:t>
      </w:r>
      <w:r w:rsidR="00BF7743">
        <w:rPr>
          <w:rFonts w:ascii="Tahoma" w:hAnsi="Tahoma" w:cs="Tahoma"/>
        </w:rPr>
        <w:t>Andrei-Ștefan Poenaru</w:t>
      </w:r>
      <w:r w:rsidRPr="00705348">
        <w:rPr>
          <w:rFonts w:ascii="Tahoma" w:hAnsi="Tahoma" w:cs="Tahoma"/>
        </w:rPr>
        <w:t>, cu funcția de</w:t>
      </w:r>
      <w:r>
        <w:rPr>
          <w:rFonts w:ascii="Tahoma" w:hAnsi="Tahoma" w:cs="Tahoma"/>
        </w:rPr>
        <w:t xml:space="preserve"> </w:t>
      </w:r>
      <w:r w:rsidR="00BF7743">
        <w:rPr>
          <w:rFonts w:ascii="Tahoma" w:hAnsi="Tahoma" w:cs="Tahoma"/>
        </w:rPr>
        <w:t>Președinte</w:t>
      </w:r>
      <w:r w:rsidRPr="00705348">
        <w:rPr>
          <w:rFonts w:ascii="Tahoma" w:hAnsi="Tahoma" w:cs="Tahoma"/>
        </w:rPr>
        <w:t xml:space="preserve">, în calitate de </w:t>
      </w:r>
      <w:r w:rsidRPr="00705348">
        <w:rPr>
          <w:rFonts w:ascii="Tahoma" w:hAnsi="Tahoma" w:cs="Tahoma"/>
          <w:u w:val="single"/>
        </w:rPr>
        <w:t>Beneficiar</w:t>
      </w:r>
      <w:r w:rsidRPr="00705348">
        <w:rPr>
          <w:rFonts w:ascii="Tahoma" w:hAnsi="Tahoma" w:cs="Tahoma"/>
        </w:rPr>
        <w:t>, pe de altă parte,</w:t>
      </w:r>
    </w:p>
    <w:p w14:paraId="0E47A914" w14:textId="77777777" w:rsidR="00710B52" w:rsidRDefault="00710B52" w:rsidP="00710B52">
      <w:pPr>
        <w:jc w:val="both"/>
        <w:rPr>
          <w:rFonts w:ascii="Tahoma" w:hAnsi="Tahoma" w:cs="Tahoma"/>
        </w:rPr>
      </w:pPr>
    </w:p>
    <w:p w14:paraId="2E6A1DA0" w14:textId="69E19616" w:rsidR="00710B52" w:rsidRPr="00705348" w:rsidRDefault="00710B52" w:rsidP="00710B52">
      <w:pPr>
        <w:jc w:val="both"/>
        <w:rPr>
          <w:rFonts w:ascii="Tahoma" w:hAnsi="Tahoma" w:cs="Tahoma"/>
        </w:rPr>
      </w:pPr>
      <w:r w:rsidRPr="00705348">
        <w:rPr>
          <w:rFonts w:ascii="Tahoma" w:hAnsi="Tahoma" w:cs="Tahoma"/>
        </w:rPr>
        <w:t>au convenit să încheie prezentul contract de sponsorizare.</w:t>
      </w:r>
    </w:p>
    <w:p w14:paraId="37FF5B04" w14:textId="77777777" w:rsidR="00710B52" w:rsidRPr="00705348" w:rsidRDefault="00710B52" w:rsidP="00710B52">
      <w:pPr>
        <w:ind w:firstLine="708"/>
        <w:jc w:val="both"/>
        <w:rPr>
          <w:rFonts w:ascii="Tahoma" w:hAnsi="Tahoma" w:cs="Tahoma"/>
        </w:rPr>
      </w:pPr>
    </w:p>
    <w:p w14:paraId="5A5384C3" w14:textId="77777777" w:rsidR="00710B52" w:rsidRPr="00705348" w:rsidRDefault="00710B52" w:rsidP="00710B52">
      <w:pPr>
        <w:jc w:val="both"/>
        <w:rPr>
          <w:rFonts w:ascii="Tahoma" w:hAnsi="Tahoma" w:cs="Tahoma"/>
          <w:b/>
          <w:bCs/>
        </w:rPr>
      </w:pPr>
      <w:r w:rsidRPr="00705348">
        <w:rPr>
          <w:rFonts w:ascii="Tahoma" w:hAnsi="Tahoma" w:cs="Tahoma"/>
          <w:b/>
          <w:bCs/>
        </w:rPr>
        <w:t>II – Obiectul contractului</w:t>
      </w:r>
    </w:p>
    <w:p w14:paraId="139912FF" w14:textId="63FE4AEB" w:rsidR="004A762F" w:rsidRDefault="00710B52" w:rsidP="00710B52">
      <w:pPr>
        <w:jc w:val="both"/>
        <w:rPr>
          <w:rFonts w:ascii="Tahoma" w:hAnsi="Tahoma" w:cs="Tahoma"/>
        </w:rPr>
      </w:pPr>
      <w:r w:rsidRPr="00705348">
        <w:rPr>
          <w:rFonts w:ascii="Tahoma" w:hAnsi="Tahoma" w:cs="Tahoma"/>
        </w:rPr>
        <w:t xml:space="preserve">2.1. În vederea </w:t>
      </w:r>
      <w:r w:rsidR="00BF7743">
        <w:rPr>
          <w:rFonts w:ascii="Tahoma" w:hAnsi="Tahoma" w:cs="Tahoma"/>
        </w:rPr>
        <w:t xml:space="preserve">sprijinii </w:t>
      </w:r>
      <w:r w:rsidR="00BF7743" w:rsidRPr="00BF7743">
        <w:rPr>
          <w:rFonts w:ascii="Tahoma" w:hAnsi="Tahoma" w:cs="Tahoma"/>
        </w:rPr>
        <w:t xml:space="preserve">desfășurate de Beneficiar cu scopul îndeplinirii misiunii statutare a acestuia constând în îmbunătățirea </w:t>
      </w:r>
      <w:r w:rsidR="00BF7743">
        <w:rPr>
          <w:rFonts w:ascii="Tahoma" w:hAnsi="Tahoma" w:cs="Tahoma"/>
        </w:rPr>
        <w:t>educației digitale</w:t>
      </w:r>
      <w:r w:rsidR="00BF7743" w:rsidRPr="00BF7743">
        <w:rPr>
          <w:rFonts w:ascii="Tahoma" w:hAnsi="Tahoma" w:cs="Tahoma"/>
        </w:rPr>
        <w:t xml:space="preserve"> din România</w:t>
      </w:r>
      <w:r w:rsidR="004F02DA">
        <w:rPr>
          <w:rFonts w:ascii="Tahoma" w:hAnsi="Tahoma" w:cs="Tahoma"/>
        </w:rPr>
        <w:t>, respectiv îmbunătățirea și modernizarea unităților de învățământ preuniversitar din România, prin aplicarea conceptului Școala ONedu</w:t>
      </w:r>
      <w:r w:rsidR="00BF7743" w:rsidRPr="00BF7743">
        <w:rPr>
          <w:rFonts w:ascii="Tahoma" w:hAnsi="Tahoma" w:cs="Tahoma"/>
        </w:rPr>
        <w:t>, Sponsorul transferă și pune la dispoziția Beneficiarului, în condițiile și la termenele prevăzute de prezentul Contract, o sponsorizare în bani în valoare de</w:t>
      </w:r>
      <w:r w:rsidR="00DF64B5">
        <w:rPr>
          <w:rFonts w:ascii="Tahoma" w:hAnsi="Tahoma" w:cs="Tahoma"/>
        </w:rPr>
        <w:t xml:space="preserve"> </w:t>
      </w:r>
      <w:r w:rsidR="00DF64B5" w:rsidRPr="00BB5E8E">
        <w:rPr>
          <w:rFonts w:ascii="Tahoma" w:hAnsi="Tahoma" w:cs="Tahoma"/>
        </w:rPr>
        <w:t>{suma}</w:t>
      </w:r>
      <w:r w:rsidR="002C33F2">
        <w:rPr>
          <w:rFonts w:ascii="Tahoma" w:hAnsi="Tahoma" w:cs="Tahoma"/>
        </w:rPr>
        <w:t xml:space="preserve"> </w:t>
      </w:r>
      <w:r w:rsidR="00BF7743" w:rsidRPr="00BF7743">
        <w:rPr>
          <w:rFonts w:ascii="Tahoma" w:hAnsi="Tahoma" w:cs="Tahoma"/>
        </w:rPr>
        <w:t>Lei.</w:t>
      </w:r>
    </w:p>
    <w:p w14:paraId="4C9FDF27" w14:textId="68DD02E7" w:rsidR="00710B52" w:rsidRPr="00705348" w:rsidRDefault="00710B52" w:rsidP="00710B52">
      <w:pPr>
        <w:jc w:val="both"/>
        <w:rPr>
          <w:rFonts w:ascii="Tahoma" w:hAnsi="Tahoma" w:cs="Tahoma"/>
        </w:rPr>
      </w:pPr>
      <w:r w:rsidRPr="00705348">
        <w:rPr>
          <w:rFonts w:ascii="Tahoma" w:hAnsi="Tahoma" w:cs="Tahoma"/>
        </w:rPr>
        <w:t>2.</w:t>
      </w:r>
      <w:r w:rsidR="00BF7743">
        <w:rPr>
          <w:rFonts w:ascii="Tahoma" w:hAnsi="Tahoma" w:cs="Tahoma"/>
        </w:rPr>
        <w:t>2</w:t>
      </w:r>
      <w:r w:rsidRPr="00705348">
        <w:rPr>
          <w:rFonts w:ascii="Tahoma" w:hAnsi="Tahoma" w:cs="Tahoma"/>
        </w:rPr>
        <w:t xml:space="preserve">. </w:t>
      </w:r>
      <w:r w:rsidR="00BF7743" w:rsidRPr="00F3460B">
        <w:rPr>
          <w:rFonts w:ascii="Tahoma" w:hAnsi="Tahoma" w:cs="Tahoma"/>
        </w:rPr>
        <w:t>Copia Ordinului de Plată va face parte integrantă din prezentul Contract, fiind atașată acestuia ca Anexa nr. 1, iar de la data transferării Sumei Sponsorizării se va considera că Sponsorul și-a îndeplinit în integralitate și în mod corespunzător toate obligațiile decurgând din prezentul contract. Data transferării Sumei Sponsorizării se va considera a fi data menționată pe Ordinul de Plată</w:t>
      </w:r>
      <w:r w:rsidR="00BF7743">
        <w:rPr>
          <w:rFonts w:ascii="Tahoma" w:hAnsi="Tahoma" w:cs="Tahoma"/>
        </w:rPr>
        <w:t>.</w:t>
      </w:r>
    </w:p>
    <w:p w14:paraId="0000000E" w14:textId="5AD1B24F" w:rsidR="00151E73" w:rsidRPr="00E60984" w:rsidRDefault="00151E73" w:rsidP="00F52636">
      <w:pPr>
        <w:jc w:val="both"/>
        <w:rPr>
          <w:rFonts w:ascii="Times New Roman" w:hAnsi="Times New Roman" w:cs="Times New Roman"/>
        </w:rPr>
      </w:pPr>
    </w:p>
    <w:p w14:paraId="2F75490E" w14:textId="77777777" w:rsidR="00710B52" w:rsidRPr="00705348" w:rsidRDefault="00710B52" w:rsidP="00710B52">
      <w:pPr>
        <w:jc w:val="both"/>
        <w:rPr>
          <w:rFonts w:ascii="Tahoma" w:hAnsi="Tahoma" w:cs="Tahoma"/>
          <w:b/>
          <w:bCs/>
        </w:rPr>
      </w:pPr>
      <w:r w:rsidRPr="00705348">
        <w:rPr>
          <w:rFonts w:ascii="Tahoma" w:hAnsi="Tahoma" w:cs="Tahoma"/>
          <w:b/>
          <w:bCs/>
        </w:rPr>
        <w:t>III – Obligațiile părților</w:t>
      </w:r>
    </w:p>
    <w:p w14:paraId="41806664" w14:textId="72B5CACC" w:rsidR="00710B52" w:rsidRPr="00705348" w:rsidRDefault="00710B52" w:rsidP="00710B52">
      <w:pPr>
        <w:jc w:val="both"/>
        <w:rPr>
          <w:rFonts w:ascii="Tahoma" w:hAnsi="Tahoma" w:cs="Tahoma"/>
        </w:rPr>
      </w:pPr>
      <w:r w:rsidRPr="00705348">
        <w:rPr>
          <w:rFonts w:ascii="Tahoma" w:hAnsi="Tahoma" w:cs="Tahoma"/>
        </w:rPr>
        <w:t xml:space="preserve">3.1. </w:t>
      </w:r>
      <w:r w:rsidR="00BF7743" w:rsidRPr="00BF7743">
        <w:rPr>
          <w:rFonts w:ascii="Tahoma" w:hAnsi="Tahoma" w:cs="Tahoma"/>
        </w:rPr>
        <w:t xml:space="preserve">Suma care face obiectul </w:t>
      </w:r>
      <w:proofErr w:type="spellStart"/>
      <w:r w:rsidR="00BF7743" w:rsidRPr="00BF7743">
        <w:rPr>
          <w:rFonts w:ascii="Tahoma" w:hAnsi="Tahoma" w:cs="Tahoma"/>
        </w:rPr>
        <w:t>sponsorizarii</w:t>
      </w:r>
      <w:proofErr w:type="spellEnd"/>
      <w:r w:rsidR="00BF7743" w:rsidRPr="00BF7743">
        <w:rPr>
          <w:rFonts w:ascii="Tahoma" w:hAnsi="Tahoma" w:cs="Tahoma"/>
        </w:rPr>
        <w:t xml:space="preserve"> se va </w:t>
      </w:r>
      <w:proofErr w:type="spellStart"/>
      <w:r w:rsidR="00BF7743" w:rsidRPr="00BF7743">
        <w:rPr>
          <w:rFonts w:ascii="Tahoma" w:hAnsi="Tahoma" w:cs="Tahoma"/>
        </w:rPr>
        <w:t>plati</w:t>
      </w:r>
      <w:proofErr w:type="spellEnd"/>
      <w:r w:rsidR="00BF7743" w:rsidRPr="00BF7743">
        <w:rPr>
          <w:rFonts w:ascii="Tahoma" w:hAnsi="Tahoma" w:cs="Tahoma"/>
        </w:rPr>
        <w:t xml:space="preserve"> de </w:t>
      </w:r>
      <w:proofErr w:type="spellStart"/>
      <w:r w:rsidR="00BF7743" w:rsidRPr="00BF7743">
        <w:rPr>
          <w:rFonts w:ascii="Tahoma" w:hAnsi="Tahoma" w:cs="Tahoma"/>
        </w:rPr>
        <w:t>catre</w:t>
      </w:r>
      <w:proofErr w:type="spellEnd"/>
      <w:r w:rsidR="00BF7743" w:rsidRPr="00BF7743">
        <w:rPr>
          <w:rFonts w:ascii="Tahoma" w:hAnsi="Tahoma" w:cs="Tahoma"/>
        </w:rPr>
        <w:t xml:space="preserve"> sponsor in contul beneficiarului: RO49BTRLRONCRT0CO9563601, deschis la </w:t>
      </w:r>
      <w:r w:rsidR="00BF7743">
        <w:rPr>
          <w:rFonts w:ascii="Tahoma" w:hAnsi="Tahoma" w:cs="Tahoma"/>
        </w:rPr>
        <w:t>Banca Transilvania</w:t>
      </w:r>
      <w:r w:rsidR="00BF7743" w:rsidRPr="00BF7743">
        <w:rPr>
          <w:rFonts w:ascii="Tahoma" w:hAnsi="Tahoma" w:cs="Tahoma"/>
        </w:rPr>
        <w:t>, sucursala</w:t>
      </w:r>
      <w:r w:rsidR="00BF7743">
        <w:rPr>
          <w:rFonts w:ascii="Tahoma" w:hAnsi="Tahoma" w:cs="Tahoma"/>
        </w:rPr>
        <w:t xml:space="preserve"> Cluj-Napoca</w:t>
      </w:r>
      <w:r w:rsidR="00BF7743" w:rsidRPr="00BF7743">
        <w:rPr>
          <w:rFonts w:ascii="Tahoma" w:hAnsi="Tahoma" w:cs="Tahoma"/>
        </w:rPr>
        <w:t xml:space="preserve">, </w:t>
      </w:r>
      <w:r w:rsidR="004F02DA">
        <w:rPr>
          <w:rFonts w:ascii="Tahoma" w:hAnsi="Tahoma" w:cs="Tahoma"/>
        </w:rPr>
        <w:t>în 10 zile de la semnarea de către ambele părți ale prezentului contract.</w:t>
      </w:r>
    </w:p>
    <w:p w14:paraId="75E4EF07" w14:textId="791998B9" w:rsidR="00710B52" w:rsidRPr="00705348" w:rsidRDefault="00710B52" w:rsidP="00710B52">
      <w:pPr>
        <w:jc w:val="both"/>
        <w:rPr>
          <w:rFonts w:ascii="Tahoma" w:hAnsi="Tahoma" w:cs="Tahoma"/>
        </w:rPr>
      </w:pPr>
      <w:r w:rsidRPr="00705348">
        <w:rPr>
          <w:rFonts w:ascii="Tahoma" w:hAnsi="Tahoma" w:cs="Tahoma"/>
        </w:rPr>
        <w:t>3.2. Beneficiarul</w:t>
      </w:r>
      <w:r>
        <w:rPr>
          <w:rFonts w:ascii="Tahoma" w:hAnsi="Tahoma" w:cs="Tahoma"/>
        </w:rPr>
        <w:t xml:space="preserve"> </w:t>
      </w:r>
      <w:r w:rsidRPr="00705348">
        <w:rPr>
          <w:rFonts w:ascii="Tahoma" w:hAnsi="Tahoma" w:cs="Tahoma"/>
        </w:rPr>
        <w:t>aduce la cunoștința publicului sponsorizarea prin promovarea numelui sponsorului</w:t>
      </w:r>
      <w:r w:rsidR="00BF7743">
        <w:rPr>
          <w:rFonts w:ascii="Tahoma" w:hAnsi="Tahoma" w:cs="Tahoma"/>
        </w:rPr>
        <w:t xml:space="preserve"> și, opțional, a sumei sponsorizate</w:t>
      </w:r>
      <w:r w:rsidRPr="00705348">
        <w:rPr>
          <w:rFonts w:ascii="Tahoma" w:hAnsi="Tahoma" w:cs="Tahoma"/>
        </w:rPr>
        <w:t xml:space="preserve"> pe platforma </w:t>
      </w:r>
      <w:r w:rsidR="00BF7743">
        <w:rPr>
          <w:rFonts w:ascii="Tahoma" w:hAnsi="Tahoma" w:cs="Tahoma"/>
        </w:rPr>
        <w:t>www.onedu.ro</w:t>
      </w:r>
      <w:r>
        <w:rPr>
          <w:rFonts w:ascii="Tahoma" w:hAnsi="Tahoma" w:cs="Tahoma"/>
        </w:rPr>
        <w:t xml:space="preserve"> </w:t>
      </w:r>
    </w:p>
    <w:p w14:paraId="6AB2E48A" w14:textId="77777777" w:rsidR="00710B52" w:rsidRPr="00705348" w:rsidRDefault="00710B52" w:rsidP="00710B52">
      <w:pPr>
        <w:jc w:val="both"/>
        <w:rPr>
          <w:rFonts w:ascii="Tahoma" w:hAnsi="Tahoma" w:cs="Tahoma"/>
        </w:rPr>
      </w:pPr>
      <w:r w:rsidRPr="00705348">
        <w:rPr>
          <w:rFonts w:ascii="Tahoma" w:hAnsi="Tahoma" w:cs="Tahoma"/>
        </w:rPr>
        <w:t>3.3. Pentru toate acțiunile de comunicare, inclusiv aducerea la cunoștința publicului a actului de sponsorizare realizat, pe site-ul propriu sau alte mijloace de comunicare media, folosind numele proiectului și numele și datele de identificare ale Beneficiarului, Sponsorul se obligă să se consulte cu Beneficiarul pentru aprobarea în prealabil a mesajelor și materialelor de promovare, precum și a canalelor de distribuire. De câte ori va aduce cunoștința publicului sponsorizarea, Sponsorul nu va leza, direct sau indirect, activitatea sponsorizată, bunele moravuri sau ordinea și liniștea publică.</w:t>
      </w:r>
    </w:p>
    <w:p w14:paraId="6BF66BDB" w14:textId="1CB724B5" w:rsidR="00710B52" w:rsidRPr="00705348" w:rsidRDefault="00710B52" w:rsidP="00710B52">
      <w:pPr>
        <w:jc w:val="both"/>
        <w:rPr>
          <w:rFonts w:ascii="Tahoma" w:hAnsi="Tahoma" w:cs="Tahoma"/>
        </w:rPr>
      </w:pPr>
      <w:r w:rsidRPr="00705348">
        <w:rPr>
          <w:rFonts w:ascii="Tahoma" w:hAnsi="Tahoma" w:cs="Tahoma"/>
        </w:rPr>
        <w:lastRenderedPageBreak/>
        <w:t xml:space="preserve">3.4. </w:t>
      </w:r>
      <w:r w:rsidR="00BF7743" w:rsidRPr="00BF7743">
        <w:rPr>
          <w:rFonts w:ascii="Tahoma" w:hAnsi="Tahoma" w:cs="Tahoma"/>
        </w:rPr>
        <w:t>Beneficiarul se obligă să folosească sumele acordate de către Sponsor în scopul pentru care au fost destinate și să țină la curent Sponsorul cu modul în care au fost utilizate fondurile primite,</w:t>
      </w:r>
      <w:r w:rsidR="00336A36" w:rsidRPr="00336A36">
        <w:rPr>
          <w:rFonts w:ascii="Tahoma" w:hAnsi="Tahoma" w:cs="Tahoma"/>
        </w:rPr>
        <w:t xml:space="preserve"> </w:t>
      </w:r>
      <w:r w:rsidR="00336A36">
        <w:rPr>
          <w:rFonts w:ascii="Tahoma" w:hAnsi="Tahoma" w:cs="Tahoma"/>
        </w:rPr>
        <w:t>prin comunicarea proiectelor în care suma a fost investită, la solicitarea scrisă a acestuia</w:t>
      </w:r>
      <w:r w:rsidR="00336A36" w:rsidRPr="00BF7743">
        <w:rPr>
          <w:rFonts w:ascii="Tahoma" w:hAnsi="Tahoma" w:cs="Tahoma"/>
        </w:rPr>
        <w:t>,</w:t>
      </w:r>
      <w:r w:rsidR="00BF7743" w:rsidRPr="00BF7743">
        <w:rPr>
          <w:rFonts w:ascii="Tahoma" w:hAnsi="Tahoma" w:cs="Tahoma"/>
        </w:rPr>
        <w:t xml:space="preserve"> acesta având dreptul să verifice modul de utilizare a sponsorizării în realizarea obiectului contractului.</w:t>
      </w:r>
    </w:p>
    <w:p w14:paraId="679495B6" w14:textId="5C3A9A55" w:rsidR="00710B52" w:rsidRDefault="00710B52" w:rsidP="00710B52">
      <w:pPr>
        <w:jc w:val="both"/>
        <w:rPr>
          <w:rFonts w:ascii="Tahoma" w:hAnsi="Tahoma" w:cs="Tahoma"/>
        </w:rPr>
      </w:pPr>
      <w:r w:rsidRPr="00705348">
        <w:rPr>
          <w:rFonts w:ascii="Tahoma" w:hAnsi="Tahoma" w:cs="Tahoma"/>
        </w:rPr>
        <w:t>3.5.</w:t>
      </w:r>
      <w:r w:rsidR="004A762F">
        <w:rPr>
          <w:rFonts w:ascii="Tahoma" w:hAnsi="Tahoma" w:cs="Tahoma"/>
        </w:rPr>
        <w:t xml:space="preserve"> </w:t>
      </w:r>
      <w:r w:rsidRPr="00705348">
        <w:rPr>
          <w:rFonts w:ascii="Tahoma" w:hAnsi="Tahoma" w:cs="Tahoma"/>
        </w:rPr>
        <w:t>Sponsorul se obligă să nu urmărească, direct sau indirect, direcționarea activității Beneficiarului.</w:t>
      </w:r>
    </w:p>
    <w:p w14:paraId="1168DF25" w14:textId="5FB60C50" w:rsidR="007A2AC9" w:rsidRPr="00705348" w:rsidRDefault="004A762F" w:rsidP="00BF7743">
      <w:pPr>
        <w:jc w:val="both"/>
        <w:rPr>
          <w:rFonts w:ascii="Tahoma" w:hAnsi="Tahoma" w:cs="Tahoma"/>
        </w:rPr>
      </w:pPr>
      <w:r>
        <w:rPr>
          <w:rFonts w:ascii="Tahoma" w:hAnsi="Tahoma" w:cs="Tahoma"/>
        </w:rPr>
        <w:t xml:space="preserve">3.6. </w:t>
      </w:r>
      <w:r w:rsidR="00BF7743" w:rsidRPr="00BF7743">
        <w:rPr>
          <w:rFonts w:ascii="Tahoma" w:hAnsi="Tahoma" w:cs="Tahoma"/>
        </w:rPr>
        <w:t xml:space="preserve">Beneficiarul va prezenta sponsorului </w:t>
      </w:r>
      <w:r w:rsidR="00BF7743">
        <w:rPr>
          <w:rFonts w:ascii="Tahoma" w:hAnsi="Tahoma" w:cs="Tahoma"/>
        </w:rPr>
        <w:t xml:space="preserve">cel puțin un </w:t>
      </w:r>
      <w:r w:rsidR="00BF7743" w:rsidRPr="00BF7743">
        <w:rPr>
          <w:rFonts w:ascii="Tahoma" w:hAnsi="Tahoma" w:cs="Tahoma"/>
        </w:rPr>
        <w:t>raport de activitate</w:t>
      </w:r>
      <w:r w:rsidR="00BF7743">
        <w:rPr>
          <w:rFonts w:ascii="Tahoma" w:hAnsi="Tahoma" w:cs="Tahoma"/>
        </w:rPr>
        <w:t xml:space="preserve"> anual, în primele 3 luni de la începutul anului următor</w:t>
      </w:r>
      <w:r w:rsidR="004B046E">
        <w:rPr>
          <w:rFonts w:ascii="Tahoma" w:hAnsi="Tahoma" w:cs="Tahoma"/>
        </w:rPr>
        <w:t>, la solicitarea scrisă a sponsorului</w:t>
      </w:r>
      <w:r w:rsidR="00BF7743">
        <w:rPr>
          <w:rFonts w:ascii="Tahoma" w:hAnsi="Tahoma" w:cs="Tahoma"/>
        </w:rPr>
        <w:t xml:space="preserve">. Se exceptează de la această obligație dacă Beneficiarul va public raportul de activitate anual pe platforma sa, </w:t>
      </w:r>
      <w:hyperlink r:id="rId7" w:history="1">
        <w:r w:rsidR="007A2AC9" w:rsidRPr="008B4E6E">
          <w:rPr>
            <w:rStyle w:val="Hyperlink"/>
            <w:rFonts w:ascii="Tahoma" w:hAnsi="Tahoma" w:cs="Tahoma"/>
          </w:rPr>
          <w:t>www.onedu.ro</w:t>
        </w:r>
      </w:hyperlink>
      <w:r w:rsidR="00BF7743">
        <w:rPr>
          <w:rFonts w:ascii="Tahoma" w:hAnsi="Tahoma" w:cs="Tahoma"/>
        </w:rPr>
        <w:t>.</w:t>
      </w:r>
      <w:r w:rsidR="004F02DA">
        <w:rPr>
          <w:rFonts w:ascii="Tahoma" w:hAnsi="Tahoma" w:cs="Tahoma"/>
        </w:rPr>
        <w:t xml:space="preserve"> 3.7. Beneficiarul va prezenta sponsorului raport de activitate cel puțin o dată, la sfârșitul proiectului, la solicitarea scrisă a sponsorului.</w:t>
      </w:r>
    </w:p>
    <w:p w14:paraId="4A404959" w14:textId="77777777" w:rsidR="00710B52" w:rsidRPr="00705348" w:rsidRDefault="00710B52" w:rsidP="00710B52">
      <w:pPr>
        <w:jc w:val="both"/>
        <w:rPr>
          <w:rFonts w:ascii="Tahoma" w:hAnsi="Tahoma" w:cs="Tahoma"/>
        </w:rPr>
      </w:pPr>
    </w:p>
    <w:p w14:paraId="1F4ABA32" w14:textId="77777777" w:rsidR="00710B52" w:rsidRPr="00705348" w:rsidRDefault="00710B52" w:rsidP="00710B52">
      <w:pPr>
        <w:jc w:val="both"/>
        <w:rPr>
          <w:rFonts w:ascii="Tahoma" w:hAnsi="Tahoma" w:cs="Tahoma"/>
          <w:b/>
          <w:bCs/>
        </w:rPr>
      </w:pPr>
      <w:r w:rsidRPr="00705348">
        <w:rPr>
          <w:rFonts w:ascii="Tahoma" w:hAnsi="Tahoma" w:cs="Tahoma"/>
          <w:b/>
          <w:bCs/>
        </w:rPr>
        <w:t>IV - Durata contractului</w:t>
      </w:r>
    </w:p>
    <w:p w14:paraId="10D5C1FF" w14:textId="77777777" w:rsidR="00710B52" w:rsidRPr="00705348" w:rsidRDefault="00710B52" w:rsidP="00710B52">
      <w:pPr>
        <w:jc w:val="both"/>
        <w:rPr>
          <w:rFonts w:ascii="Tahoma" w:hAnsi="Tahoma" w:cs="Tahoma"/>
        </w:rPr>
      </w:pPr>
      <w:r>
        <w:rPr>
          <w:rFonts w:ascii="Tahoma" w:hAnsi="Tahoma" w:cs="Tahoma"/>
        </w:rPr>
        <w:t xml:space="preserve">4.1. </w:t>
      </w:r>
      <w:r w:rsidRPr="00705348">
        <w:rPr>
          <w:rFonts w:ascii="Tahoma" w:hAnsi="Tahoma" w:cs="Tahoma"/>
        </w:rPr>
        <w:t>Prezentul contract de sponsorizarea intră în vigoare la data semnării lui și este valabil până la stingerea obligațiilor părților.</w:t>
      </w:r>
    </w:p>
    <w:p w14:paraId="737FFF18" w14:textId="77777777" w:rsidR="00710B52" w:rsidRPr="00705348" w:rsidRDefault="00710B52" w:rsidP="00710B52">
      <w:pPr>
        <w:ind w:firstLine="708"/>
        <w:jc w:val="both"/>
        <w:rPr>
          <w:rFonts w:ascii="Tahoma" w:hAnsi="Tahoma" w:cs="Tahoma"/>
        </w:rPr>
      </w:pPr>
    </w:p>
    <w:p w14:paraId="106A230C" w14:textId="77777777" w:rsidR="00710B52" w:rsidRPr="00705348" w:rsidRDefault="00710B52" w:rsidP="00710B52">
      <w:pPr>
        <w:jc w:val="both"/>
        <w:rPr>
          <w:rFonts w:ascii="Tahoma" w:hAnsi="Tahoma" w:cs="Tahoma"/>
          <w:b/>
          <w:bCs/>
        </w:rPr>
      </w:pPr>
      <w:r w:rsidRPr="00705348">
        <w:rPr>
          <w:rFonts w:ascii="Tahoma" w:hAnsi="Tahoma" w:cs="Tahoma"/>
          <w:b/>
          <w:bCs/>
        </w:rPr>
        <w:t>V - Forța majoră</w:t>
      </w:r>
    </w:p>
    <w:p w14:paraId="52CF496B" w14:textId="77777777" w:rsidR="00710B52" w:rsidRPr="00705348" w:rsidRDefault="00710B52" w:rsidP="00710B52">
      <w:pPr>
        <w:jc w:val="both"/>
        <w:rPr>
          <w:rFonts w:ascii="Tahoma" w:hAnsi="Tahoma" w:cs="Tahoma"/>
        </w:rPr>
      </w:pPr>
      <w:r>
        <w:rPr>
          <w:rFonts w:ascii="Tahoma" w:hAnsi="Tahoma" w:cs="Tahoma"/>
        </w:rPr>
        <w:t xml:space="preserve">5.1. </w:t>
      </w:r>
      <w:r w:rsidRPr="00705348">
        <w:rPr>
          <w:rFonts w:ascii="Tahoma" w:hAnsi="Tahoma" w:cs="Tahoma"/>
        </w:rPr>
        <w:t>Niciuna dintre părțile contractante nu răspunde de neexecutarea la termen sau/și de executarea în mod necorespunzător - total sau parțial - a oricărei obligații care îi revine în baza prezentului contract, dacă neexecutarea sau executarea necorespunzătoare a obligației respective a fost cauzată de forța majoră, așa cum este definita de lege. Obligațiile asumate prin contract, în caz de forță majoră, exonerează de răspundere partea care o invocă în condițiile legii.</w:t>
      </w:r>
    </w:p>
    <w:p w14:paraId="75406157" w14:textId="77777777" w:rsidR="00710B52" w:rsidRPr="00705348" w:rsidRDefault="00710B52" w:rsidP="00710B52">
      <w:pPr>
        <w:jc w:val="both"/>
        <w:rPr>
          <w:rFonts w:ascii="Tahoma" w:hAnsi="Tahoma" w:cs="Tahoma"/>
        </w:rPr>
      </w:pPr>
    </w:p>
    <w:p w14:paraId="41E32DC8" w14:textId="77777777" w:rsidR="00710B52" w:rsidRPr="00705348" w:rsidRDefault="00710B52" w:rsidP="00710B52">
      <w:pPr>
        <w:jc w:val="both"/>
        <w:rPr>
          <w:rFonts w:ascii="Tahoma" w:hAnsi="Tahoma" w:cs="Tahoma"/>
          <w:b/>
          <w:bCs/>
        </w:rPr>
      </w:pPr>
      <w:r w:rsidRPr="00705348">
        <w:rPr>
          <w:rFonts w:ascii="Tahoma" w:hAnsi="Tahoma" w:cs="Tahoma"/>
          <w:b/>
          <w:bCs/>
        </w:rPr>
        <w:t>VI - Încetarea contractului</w:t>
      </w:r>
    </w:p>
    <w:p w14:paraId="43603024" w14:textId="77777777" w:rsidR="00710B52" w:rsidRPr="00705348" w:rsidRDefault="00710B52" w:rsidP="00710B52">
      <w:pPr>
        <w:jc w:val="both"/>
        <w:rPr>
          <w:rFonts w:ascii="Tahoma" w:hAnsi="Tahoma" w:cs="Tahoma"/>
        </w:rPr>
      </w:pPr>
      <w:r>
        <w:rPr>
          <w:rFonts w:ascii="Tahoma" w:hAnsi="Tahoma" w:cs="Tahoma"/>
        </w:rPr>
        <w:t xml:space="preserve">6.1. </w:t>
      </w:r>
      <w:r w:rsidRPr="00705348">
        <w:rPr>
          <w:rFonts w:ascii="Tahoma" w:hAnsi="Tahoma" w:cs="Tahoma"/>
        </w:rPr>
        <w:t>Prezentul Contract încetează în următoarele cazuri:</w:t>
      </w:r>
    </w:p>
    <w:p w14:paraId="5C23B0CA" w14:textId="77777777" w:rsidR="00710B52" w:rsidRPr="00705348" w:rsidRDefault="00710B52" w:rsidP="004B046E">
      <w:pPr>
        <w:jc w:val="both"/>
        <w:rPr>
          <w:rFonts w:ascii="Tahoma" w:hAnsi="Tahoma" w:cs="Tahoma"/>
        </w:rPr>
      </w:pPr>
      <w:r w:rsidRPr="00705348">
        <w:rPr>
          <w:rFonts w:ascii="Tahoma" w:hAnsi="Tahoma" w:cs="Tahoma"/>
        </w:rPr>
        <w:t>a) la îndeplinirea obligațiilor asumate prin Contract;</w:t>
      </w:r>
    </w:p>
    <w:p w14:paraId="60421BCF" w14:textId="77777777" w:rsidR="00710B52" w:rsidRPr="00705348" w:rsidRDefault="00710B52" w:rsidP="004B046E">
      <w:pPr>
        <w:jc w:val="both"/>
        <w:rPr>
          <w:rFonts w:ascii="Tahoma" w:hAnsi="Tahoma" w:cs="Tahoma"/>
        </w:rPr>
      </w:pPr>
      <w:r w:rsidRPr="00705348">
        <w:rPr>
          <w:rFonts w:ascii="Tahoma" w:hAnsi="Tahoma" w:cs="Tahoma"/>
        </w:rPr>
        <w:t>b) este declarată în stare de incapacitate de plăti sau a fost declanșată procedura de lichidare (faliment) înainte de începerea executării prezentului contract;</w:t>
      </w:r>
    </w:p>
    <w:p w14:paraId="6331B9A6" w14:textId="77777777" w:rsidR="00710B52" w:rsidRPr="00705348" w:rsidRDefault="00710B52" w:rsidP="004B046E">
      <w:pPr>
        <w:jc w:val="both"/>
        <w:rPr>
          <w:rFonts w:ascii="Tahoma" w:hAnsi="Tahoma" w:cs="Tahoma"/>
        </w:rPr>
      </w:pPr>
      <w:r w:rsidRPr="00705348">
        <w:rPr>
          <w:rFonts w:ascii="Tahoma" w:hAnsi="Tahoma" w:cs="Tahoma"/>
        </w:rPr>
        <w:t>c) își încalcă vreuna dintre obligațiile sale, după ce a fost avertizată, printr-o notificare scrisă, de către cealaltă parte, ca o nouă nerespectare a acestora va duce la rezoluțiunea/rezilierea prezentului contract;</w:t>
      </w:r>
    </w:p>
    <w:p w14:paraId="356BB1C7" w14:textId="7A847EC2" w:rsidR="00710B52" w:rsidRDefault="00710B52" w:rsidP="004B046E">
      <w:pPr>
        <w:jc w:val="both"/>
        <w:rPr>
          <w:rFonts w:ascii="Tahoma" w:hAnsi="Tahoma" w:cs="Tahoma"/>
        </w:rPr>
      </w:pPr>
      <w:r w:rsidRPr="00705348">
        <w:rPr>
          <w:rFonts w:ascii="Tahoma" w:hAnsi="Tahoma" w:cs="Tahoma"/>
        </w:rPr>
        <w:t>d) forță majoră.</w:t>
      </w:r>
    </w:p>
    <w:p w14:paraId="7F900138" w14:textId="3EEFC725" w:rsidR="00710B52" w:rsidRPr="00705348" w:rsidRDefault="00710B52" w:rsidP="00710B52">
      <w:pPr>
        <w:jc w:val="both"/>
        <w:rPr>
          <w:rFonts w:ascii="Tahoma" w:hAnsi="Tahoma" w:cs="Tahoma"/>
        </w:rPr>
      </w:pPr>
    </w:p>
    <w:p w14:paraId="528BD10E" w14:textId="77777777" w:rsidR="00710B52" w:rsidRPr="00705348" w:rsidRDefault="00710B52" w:rsidP="00710B52">
      <w:pPr>
        <w:jc w:val="both"/>
        <w:rPr>
          <w:rFonts w:ascii="Tahoma" w:hAnsi="Tahoma" w:cs="Tahoma"/>
          <w:b/>
          <w:bCs/>
        </w:rPr>
      </w:pPr>
      <w:r w:rsidRPr="00705348">
        <w:rPr>
          <w:rFonts w:ascii="Tahoma" w:hAnsi="Tahoma" w:cs="Tahoma"/>
          <w:b/>
          <w:bCs/>
        </w:rPr>
        <w:t>VII – Litigii</w:t>
      </w:r>
    </w:p>
    <w:p w14:paraId="58DFEEE9" w14:textId="77777777" w:rsidR="00710B52" w:rsidRPr="00705348" w:rsidRDefault="00710B52" w:rsidP="00710B52">
      <w:pPr>
        <w:jc w:val="both"/>
        <w:rPr>
          <w:rFonts w:ascii="Tahoma" w:hAnsi="Tahoma" w:cs="Tahoma"/>
        </w:rPr>
      </w:pPr>
      <w:r>
        <w:rPr>
          <w:rFonts w:ascii="Tahoma" w:hAnsi="Tahoma" w:cs="Tahoma"/>
        </w:rPr>
        <w:t xml:space="preserve">7.1. </w:t>
      </w:r>
      <w:r w:rsidRPr="00705348">
        <w:rPr>
          <w:rFonts w:ascii="Tahoma" w:hAnsi="Tahoma" w:cs="Tahoma"/>
        </w:rPr>
        <w:t>Eventualele litigii care s-ar putea ivi în legătură cu derularea prezentului Contract vor fi soluționate pe cale amiabilă. Dacă acest lucru este imposibil, litigiul va fi supus, spre soluționare, instanței de drept comun competente material și teritorial.</w:t>
      </w:r>
    </w:p>
    <w:p w14:paraId="21DD3EE8" w14:textId="77777777" w:rsidR="00710B52" w:rsidRDefault="00710B52" w:rsidP="00710B52">
      <w:pPr>
        <w:jc w:val="both"/>
        <w:rPr>
          <w:rFonts w:ascii="Tahoma" w:hAnsi="Tahoma" w:cs="Tahoma"/>
          <w:b/>
          <w:bCs/>
        </w:rPr>
      </w:pPr>
    </w:p>
    <w:p w14:paraId="3FC31117" w14:textId="77777777" w:rsidR="00710B52" w:rsidRPr="00705348" w:rsidRDefault="00710B52" w:rsidP="00710B52">
      <w:pPr>
        <w:jc w:val="both"/>
        <w:rPr>
          <w:rFonts w:ascii="Tahoma" w:hAnsi="Tahoma" w:cs="Tahoma"/>
          <w:b/>
          <w:bCs/>
        </w:rPr>
      </w:pPr>
      <w:r w:rsidRPr="00705348">
        <w:rPr>
          <w:rFonts w:ascii="Tahoma" w:hAnsi="Tahoma" w:cs="Tahoma"/>
          <w:b/>
          <w:bCs/>
        </w:rPr>
        <w:t>VIII – Confidențialitatea</w:t>
      </w:r>
    </w:p>
    <w:p w14:paraId="39736BC8" w14:textId="77777777" w:rsidR="00710B52" w:rsidRPr="00705348" w:rsidRDefault="00710B52" w:rsidP="00710B52">
      <w:pPr>
        <w:jc w:val="both"/>
        <w:rPr>
          <w:rFonts w:ascii="Tahoma" w:hAnsi="Tahoma" w:cs="Tahoma"/>
        </w:rPr>
      </w:pPr>
      <w:r w:rsidRPr="00705348">
        <w:rPr>
          <w:rFonts w:ascii="Tahoma" w:hAnsi="Tahoma" w:cs="Tahoma"/>
        </w:rPr>
        <w:t>8.1. Părțile au cunoștință de dispozițiile Regulamentului GDPR și se obligă să le respecte întocmai;</w:t>
      </w:r>
    </w:p>
    <w:p w14:paraId="1BFABBFD" w14:textId="77777777" w:rsidR="00710B52" w:rsidRPr="00705348" w:rsidRDefault="00710B52" w:rsidP="00710B52">
      <w:pPr>
        <w:jc w:val="both"/>
        <w:rPr>
          <w:rFonts w:ascii="Tahoma" w:hAnsi="Tahoma" w:cs="Tahoma"/>
        </w:rPr>
      </w:pPr>
      <w:r w:rsidRPr="00705348">
        <w:rPr>
          <w:rFonts w:ascii="Tahoma" w:hAnsi="Tahoma" w:cs="Tahoma"/>
        </w:rPr>
        <w:t>8.2. Fiecare Parte are calitatea de operator de date cu caracter personal;</w:t>
      </w:r>
    </w:p>
    <w:p w14:paraId="7D0A94B3" w14:textId="77777777" w:rsidR="00710B52" w:rsidRPr="00705348" w:rsidRDefault="00710B52" w:rsidP="00710B52">
      <w:pPr>
        <w:jc w:val="both"/>
        <w:rPr>
          <w:rFonts w:ascii="Tahoma" w:hAnsi="Tahoma" w:cs="Tahoma"/>
        </w:rPr>
      </w:pPr>
      <w:r w:rsidRPr="00705348">
        <w:rPr>
          <w:rFonts w:ascii="Tahoma" w:hAnsi="Tahoma" w:cs="Tahoma"/>
        </w:rPr>
        <w:lastRenderedPageBreak/>
        <w:t>8.3. Beneficiarul are acces la datele personale ale reprezentanților și ale persoanelor de contact din partea Sponsorului, implicați în managementul, executarea și monitorizarea Contractului;</w:t>
      </w:r>
    </w:p>
    <w:p w14:paraId="19F79549" w14:textId="77777777" w:rsidR="00710B52" w:rsidRPr="00705348" w:rsidRDefault="00710B52" w:rsidP="00710B52">
      <w:pPr>
        <w:jc w:val="both"/>
        <w:rPr>
          <w:rFonts w:ascii="Tahoma" w:hAnsi="Tahoma" w:cs="Tahoma"/>
        </w:rPr>
      </w:pPr>
      <w:r w:rsidRPr="00705348">
        <w:rPr>
          <w:rFonts w:ascii="Tahoma" w:hAnsi="Tahoma" w:cs="Tahoma"/>
        </w:rPr>
        <w:t>8.4. Sponsorul declară că reprezentanții și persoanele de contact au fost informați că datele lor personale vor fi dezvăluite terților, în scopul stabilirii, derulării, monitorizării și ținerii evidenței unor astfel de relații contractuale, dacă este cazul;</w:t>
      </w:r>
    </w:p>
    <w:p w14:paraId="4A26C78B" w14:textId="77777777" w:rsidR="00710B52" w:rsidRPr="00705348" w:rsidRDefault="00710B52" w:rsidP="00710B52">
      <w:pPr>
        <w:jc w:val="both"/>
        <w:rPr>
          <w:rFonts w:ascii="Tahoma" w:hAnsi="Tahoma" w:cs="Tahoma"/>
        </w:rPr>
      </w:pPr>
      <w:r w:rsidRPr="00705348">
        <w:rPr>
          <w:rFonts w:ascii="Tahoma" w:hAnsi="Tahoma" w:cs="Tahoma"/>
        </w:rPr>
        <w:t>8.5. Beneficiarul se obligă să prelucreze datele personale ale reprezentanților și persoanelor de contact ale Sponsorului doar în scopul stabilirii, derulării, monitorizării și ținerii evidenței relațiilor contractuale cu Sponsorul;</w:t>
      </w:r>
    </w:p>
    <w:p w14:paraId="4CC1F7E9" w14:textId="77777777" w:rsidR="00710B52" w:rsidRPr="00705348" w:rsidRDefault="00710B52" w:rsidP="00710B52">
      <w:pPr>
        <w:jc w:val="both"/>
        <w:rPr>
          <w:rFonts w:ascii="Tahoma" w:hAnsi="Tahoma" w:cs="Tahoma"/>
        </w:rPr>
      </w:pPr>
      <w:r w:rsidRPr="00705348">
        <w:rPr>
          <w:rFonts w:ascii="Tahoma" w:hAnsi="Tahoma" w:cs="Tahoma"/>
        </w:rPr>
        <w:t>8.6. Oricând pe parcursul derulării relației contractuale, la solicitarea în scris a Sponsorului, precum și la încetarea relației contractuale, Beneficiarul se obligă să șteargă sau să anonimizeze datele personale ale reprezentanților și/sau persoanelor de contact din partea Sponsorului, cu excepția situațiilor în care Beneficiarul este îndreptățită să stocheze și/sau să prelucreze datele personale respective fie în baza unei prevederi legale, fie în baza unui interes legitim, fie în cazul în care Beneficiarul a obținut separat consimțământul persoanei vizate;</w:t>
      </w:r>
    </w:p>
    <w:p w14:paraId="48508C5F" w14:textId="77777777" w:rsidR="00710B52" w:rsidRPr="00705348" w:rsidRDefault="00710B52" w:rsidP="00710B52">
      <w:pPr>
        <w:jc w:val="both"/>
        <w:rPr>
          <w:rFonts w:ascii="Tahoma" w:hAnsi="Tahoma" w:cs="Tahoma"/>
        </w:rPr>
      </w:pPr>
      <w:r w:rsidRPr="00705348">
        <w:rPr>
          <w:rFonts w:ascii="Tahoma" w:hAnsi="Tahoma" w:cs="Tahoma"/>
        </w:rPr>
        <w:t>8.7. Divulgarea sau transferul datelor personale către terți este permis fără aprobări prealabile în cazul în care este necesar pentru îndeplinirea unei obligații legale ale Beneficiarului;</w:t>
      </w:r>
    </w:p>
    <w:p w14:paraId="5525F379" w14:textId="77777777" w:rsidR="00710B52" w:rsidRPr="00705348" w:rsidRDefault="00710B52" w:rsidP="00710B52">
      <w:pPr>
        <w:jc w:val="both"/>
        <w:rPr>
          <w:rFonts w:ascii="Tahoma" w:hAnsi="Tahoma" w:cs="Tahoma"/>
        </w:rPr>
      </w:pPr>
      <w:r w:rsidRPr="00705348">
        <w:rPr>
          <w:rFonts w:ascii="Tahoma" w:hAnsi="Tahoma" w:cs="Tahoma"/>
        </w:rPr>
        <w:t>8.8. Beneficiarul utilizează măsuri de securitate, necesare pentru protecția împotriva accesului neautorizat la date sau modificării, dezvăluirii ori distrugerii neautorizate de date. Acest lucru presupune practici de colectare, păstrare și procesare de date și măsuri de securitate împotriva accesului neautorizat la sistemele de stocare a datelor personale. Solicităm și furnizorilor noștri de servicii, partenerilor, precum și sponsorilor să întreprindă toate măsurile necesare în vederea protecției împotriva accesului neautorizat la date sau modificării, dezvăluirii ori distrugerii neautorizate de date.</w:t>
      </w:r>
    </w:p>
    <w:p w14:paraId="3DD27BE6" w14:textId="492B1A57" w:rsidR="00710B52" w:rsidRDefault="00710B52" w:rsidP="00710B52">
      <w:pPr>
        <w:jc w:val="both"/>
        <w:rPr>
          <w:rFonts w:ascii="Tahoma" w:hAnsi="Tahoma" w:cs="Tahoma"/>
        </w:rPr>
      </w:pPr>
      <w:r w:rsidRPr="00705348">
        <w:rPr>
          <w:rFonts w:ascii="Tahoma" w:hAnsi="Tahoma" w:cs="Tahoma"/>
        </w:rPr>
        <w:t xml:space="preserve">8.9. Datele sunt colectate cu scopul de a trimite invitații și informații privind activitatea finanțată, cu respectarea prevederilor legale în vigoare. De asemenea, datele vor fi folosite de Beneficiar pentru informarea și promovarea altor proiecte și programe desfășurate de către aceasta și cu scop statistic pentru raportări interne sau anuale, cu respectarea prevederilor legale în vigoare. Datele personale vor fi actualizate anual, la cererea Beneficiarului, ocazie cu care vă puteți exprima acceptul sau refuzul prelucrării și stocării datelor dumneavoastră personale. De asemenea, puteți renunța la primirea de informații despre proiecte și evenimente organizate Beneficiar, printr-o solicitare în scris la </w:t>
      </w:r>
      <w:hyperlink r:id="rId8" w:history="1">
        <w:r w:rsidR="004B046E" w:rsidRPr="008B4E6E">
          <w:rPr>
            <w:rStyle w:val="Hyperlink"/>
            <w:rFonts w:ascii="Tahoma" w:hAnsi="Tahoma" w:cs="Tahoma"/>
          </w:rPr>
          <w:t>comunicare@onedu.ro</w:t>
        </w:r>
      </w:hyperlink>
      <w:r w:rsidRPr="00705348">
        <w:rPr>
          <w:rFonts w:ascii="Tahoma" w:hAnsi="Tahoma" w:cs="Tahoma"/>
        </w:rPr>
        <w:t>.</w:t>
      </w:r>
    </w:p>
    <w:p w14:paraId="4EE7FA66" w14:textId="77777777" w:rsidR="00710B52" w:rsidRPr="00705348" w:rsidRDefault="00710B52" w:rsidP="00710B52">
      <w:pPr>
        <w:jc w:val="both"/>
        <w:rPr>
          <w:rFonts w:ascii="Tahoma" w:hAnsi="Tahoma" w:cs="Tahoma"/>
        </w:rPr>
      </w:pPr>
    </w:p>
    <w:p w14:paraId="0E0997F6" w14:textId="38FA6106" w:rsidR="00710B52" w:rsidRPr="00BB5E8E" w:rsidRDefault="00710B52" w:rsidP="00710B52">
      <w:pPr>
        <w:jc w:val="both"/>
        <w:rPr>
          <w:rFonts w:ascii="Tahoma" w:hAnsi="Tahoma" w:cs="Tahoma"/>
          <w:b/>
          <w:bCs/>
        </w:rPr>
      </w:pPr>
      <w:r w:rsidRPr="00705348">
        <w:rPr>
          <w:rFonts w:ascii="Tahoma" w:hAnsi="Tahoma" w:cs="Tahoma"/>
          <w:b/>
          <w:bCs/>
        </w:rPr>
        <w:t>IX – Dispoziții finale</w:t>
      </w:r>
    </w:p>
    <w:p w14:paraId="211782C6" w14:textId="6BE27B77" w:rsidR="00710B52" w:rsidRPr="00705348" w:rsidRDefault="00710B52" w:rsidP="00710B52">
      <w:pPr>
        <w:jc w:val="both"/>
        <w:rPr>
          <w:rFonts w:ascii="Tahoma" w:hAnsi="Tahoma" w:cs="Tahoma"/>
        </w:rPr>
      </w:pPr>
      <w:r w:rsidRPr="00705348">
        <w:rPr>
          <w:rFonts w:ascii="Tahoma" w:hAnsi="Tahoma" w:cs="Tahoma"/>
        </w:rPr>
        <w:t>9.</w:t>
      </w:r>
      <w:r w:rsidR="00BB5E8E">
        <w:rPr>
          <w:rFonts w:ascii="Tahoma" w:hAnsi="Tahoma" w:cs="Tahoma"/>
        </w:rPr>
        <w:t>1</w:t>
      </w:r>
      <w:r w:rsidRPr="00705348">
        <w:rPr>
          <w:rFonts w:ascii="Tahoma" w:hAnsi="Tahoma" w:cs="Tahoma"/>
        </w:rPr>
        <w:t xml:space="preserve">. Modificarea Contractului poate fi realizată numai în scris, prin acordul ambelor </w:t>
      </w:r>
      <w:proofErr w:type="spellStart"/>
      <w:r w:rsidRPr="00705348">
        <w:rPr>
          <w:rFonts w:ascii="Tahoma" w:hAnsi="Tahoma" w:cs="Tahoma"/>
        </w:rPr>
        <w:t>Părţi</w:t>
      </w:r>
      <w:proofErr w:type="spellEnd"/>
      <w:r w:rsidRPr="00705348">
        <w:rPr>
          <w:rFonts w:ascii="Tahoma" w:hAnsi="Tahoma" w:cs="Tahoma"/>
        </w:rPr>
        <w:t>.</w:t>
      </w:r>
    </w:p>
    <w:p w14:paraId="1E00A792" w14:textId="340410F0" w:rsidR="00710B52" w:rsidRPr="00705348" w:rsidRDefault="00710B52" w:rsidP="00710B52">
      <w:pPr>
        <w:jc w:val="both"/>
        <w:rPr>
          <w:rFonts w:ascii="Tahoma" w:hAnsi="Tahoma" w:cs="Tahoma"/>
        </w:rPr>
      </w:pPr>
      <w:r w:rsidRPr="00705348">
        <w:rPr>
          <w:rFonts w:ascii="Tahoma" w:hAnsi="Tahoma" w:cs="Tahoma"/>
        </w:rPr>
        <w:t>9.</w:t>
      </w:r>
      <w:r w:rsidR="00BB5E8E">
        <w:rPr>
          <w:rFonts w:ascii="Tahoma" w:hAnsi="Tahoma" w:cs="Tahoma"/>
        </w:rPr>
        <w:t>2</w:t>
      </w:r>
      <w:r w:rsidRPr="00705348">
        <w:rPr>
          <w:rFonts w:ascii="Tahoma" w:hAnsi="Tahoma" w:cs="Tahoma"/>
        </w:rPr>
        <w:t xml:space="preserve">. Prezentul contract intră în vigoare la data semnării sale </w:t>
      </w:r>
      <w:proofErr w:type="spellStart"/>
      <w:r w:rsidRPr="00705348">
        <w:rPr>
          <w:rFonts w:ascii="Tahoma" w:hAnsi="Tahoma" w:cs="Tahoma"/>
        </w:rPr>
        <w:t>şi</w:t>
      </w:r>
      <w:proofErr w:type="spellEnd"/>
      <w:r w:rsidRPr="00705348">
        <w:rPr>
          <w:rFonts w:ascii="Tahoma" w:hAnsi="Tahoma" w:cs="Tahoma"/>
        </w:rPr>
        <w:t xml:space="preserve"> este încheiat în conformitate cu prevederile Legii nr. 32/1994, </w:t>
      </w:r>
      <w:proofErr w:type="spellStart"/>
      <w:r w:rsidRPr="00705348">
        <w:rPr>
          <w:rFonts w:ascii="Tahoma" w:hAnsi="Tahoma" w:cs="Tahoma"/>
        </w:rPr>
        <w:t>aşa</w:t>
      </w:r>
      <w:proofErr w:type="spellEnd"/>
      <w:r w:rsidRPr="00705348">
        <w:rPr>
          <w:rFonts w:ascii="Tahoma" w:hAnsi="Tahoma" w:cs="Tahoma"/>
        </w:rPr>
        <w:t xml:space="preserve"> cum a fost modificată, respectiv ale Codului Fiscal, </w:t>
      </w:r>
      <w:proofErr w:type="spellStart"/>
      <w:r w:rsidRPr="00705348">
        <w:rPr>
          <w:rFonts w:ascii="Tahoma" w:hAnsi="Tahoma" w:cs="Tahoma"/>
        </w:rPr>
        <w:t>aşa</w:t>
      </w:r>
      <w:proofErr w:type="spellEnd"/>
      <w:r w:rsidRPr="00705348">
        <w:rPr>
          <w:rFonts w:ascii="Tahoma" w:hAnsi="Tahoma" w:cs="Tahoma"/>
        </w:rPr>
        <w:t xml:space="preserve"> cum a fost modificat, supunându-se prevederilor acestora.</w:t>
      </w:r>
    </w:p>
    <w:p w14:paraId="1A294403" w14:textId="0279F397" w:rsidR="00710B52" w:rsidRPr="00705348" w:rsidRDefault="00710B52" w:rsidP="00710B52">
      <w:pPr>
        <w:jc w:val="both"/>
        <w:rPr>
          <w:rFonts w:ascii="Tahoma" w:hAnsi="Tahoma" w:cs="Tahoma"/>
        </w:rPr>
      </w:pPr>
      <w:r w:rsidRPr="00705348">
        <w:rPr>
          <w:rFonts w:ascii="Tahoma" w:hAnsi="Tahoma" w:cs="Tahoma"/>
        </w:rPr>
        <w:t>9.</w:t>
      </w:r>
      <w:r w:rsidR="00BB5E8E">
        <w:rPr>
          <w:rFonts w:ascii="Tahoma" w:hAnsi="Tahoma" w:cs="Tahoma"/>
        </w:rPr>
        <w:t>3</w:t>
      </w:r>
      <w:r w:rsidRPr="00705348">
        <w:rPr>
          <w:rFonts w:ascii="Tahoma" w:hAnsi="Tahoma" w:cs="Tahoma"/>
        </w:rPr>
        <w:t xml:space="preserve">. În cazul în care oricare din prevederile Contractului devin nule sau inaplicabile, prin efectul legii, o astfel de nulitate sau inaplicabilitate nu afectează restul prevederilor din prezentul Contract, </w:t>
      </w:r>
      <w:proofErr w:type="spellStart"/>
      <w:r w:rsidRPr="00705348">
        <w:rPr>
          <w:rFonts w:ascii="Tahoma" w:hAnsi="Tahoma" w:cs="Tahoma"/>
        </w:rPr>
        <w:t>Părţile</w:t>
      </w:r>
      <w:proofErr w:type="spellEnd"/>
      <w:r w:rsidRPr="00705348">
        <w:rPr>
          <w:rFonts w:ascii="Tahoma" w:hAnsi="Tahoma" w:cs="Tahoma"/>
        </w:rPr>
        <w:t xml:space="preserve"> fiind de acord să renegocieze, de bună-</w:t>
      </w:r>
      <w:proofErr w:type="spellStart"/>
      <w:r w:rsidRPr="00705348">
        <w:rPr>
          <w:rFonts w:ascii="Tahoma" w:hAnsi="Tahoma" w:cs="Tahoma"/>
        </w:rPr>
        <w:t>credinţă</w:t>
      </w:r>
      <w:proofErr w:type="spellEnd"/>
      <w:r w:rsidRPr="00705348">
        <w:rPr>
          <w:rFonts w:ascii="Tahoma" w:hAnsi="Tahoma" w:cs="Tahoma"/>
        </w:rPr>
        <w:t xml:space="preserve">, înlocuirea respectivelor prevederi nule sau inaplicabile, cu alte prevederi care să reflecte </w:t>
      </w:r>
      <w:proofErr w:type="spellStart"/>
      <w:r w:rsidRPr="00705348">
        <w:rPr>
          <w:rFonts w:ascii="Tahoma" w:hAnsi="Tahoma" w:cs="Tahoma"/>
        </w:rPr>
        <w:t>intenţiile</w:t>
      </w:r>
      <w:proofErr w:type="spellEnd"/>
      <w:r w:rsidRPr="00705348">
        <w:rPr>
          <w:rFonts w:ascii="Tahoma" w:hAnsi="Tahoma" w:cs="Tahoma"/>
        </w:rPr>
        <w:t xml:space="preserve"> celor două </w:t>
      </w:r>
      <w:proofErr w:type="spellStart"/>
      <w:r w:rsidRPr="00705348">
        <w:rPr>
          <w:rFonts w:ascii="Tahoma" w:hAnsi="Tahoma" w:cs="Tahoma"/>
        </w:rPr>
        <w:t>Părţi</w:t>
      </w:r>
      <w:proofErr w:type="spellEnd"/>
      <w:r w:rsidRPr="00705348">
        <w:rPr>
          <w:rFonts w:ascii="Tahoma" w:hAnsi="Tahoma" w:cs="Tahoma"/>
        </w:rPr>
        <w:t>, conform legii.</w:t>
      </w:r>
    </w:p>
    <w:p w14:paraId="2418B0F5" w14:textId="77777777" w:rsidR="00710B52" w:rsidRPr="00705348" w:rsidRDefault="00710B52" w:rsidP="00710B52">
      <w:pPr>
        <w:jc w:val="both"/>
        <w:rPr>
          <w:rFonts w:ascii="Tahoma" w:hAnsi="Tahoma" w:cs="Tahoma"/>
        </w:rPr>
      </w:pPr>
    </w:p>
    <w:p w14:paraId="62496558" w14:textId="157797FB" w:rsidR="00710B52" w:rsidRPr="00705348" w:rsidRDefault="00710B52" w:rsidP="00710B52">
      <w:pPr>
        <w:ind w:firstLine="708"/>
        <w:jc w:val="both"/>
        <w:rPr>
          <w:rFonts w:ascii="Tahoma" w:hAnsi="Tahoma" w:cs="Tahoma"/>
        </w:rPr>
      </w:pPr>
      <w:r w:rsidRPr="00705348">
        <w:rPr>
          <w:rFonts w:ascii="Tahoma" w:hAnsi="Tahoma" w:cs="Tahoma"/>
        </w:rPr>
        <w:t xml:space="preserve">Contractul a fost încheiat astăzi </w:t>
      </w:r>
      <w:r w:rsidR="00DF64B5" w:rsidRPr="00DF64B5">
        <w:rPr>
          <w:rFonts w:ascii="Tahoma" w:hAnsi="Tahoma" w:cs="Tahoma"/>
        </w:rPr>
        <w:t>{data}</w:t>
      </w:r>
      <w:r w:rsidR="00DF64B5">
        <w:rPr>
          <w:rFonts w:ascii="Tahoma" w:hAnsi="Tahoma" w:cs="Tahoma"/>
        </w:rPr>
        <w:t xml:space="preserve"> </w:t>
      </w:r>
      <w:r w:rsidRPr="00705348">
        <w:rPr>
          <w:rFonts w:ascii="Tahoma" w:hAnsi="Tahoma" w:cs="Tahoma"/>
        </w:rPr>
        <w:t>în 2 (două) exemplare, ambele cu valoare de original, câte unul pentru fiecare Parte.</w:t>
      </w:r>
    </w:p>
    <w:p w14:paraId="34C1BF9B" w14:textId="77777777" w:rsidR="00710B52" w:rsidRPr="00705348" w:rsidRDefault="00710B52" w:rsidP="00710B52">
      <w:pPr>
        <w:jc w:val="both"/>
        <w:rPr>
          <w:rFonts w:ascii="Tahoma" w:hAnsi="Tahoma" w:cs="Tahoma"/>
        </w:rPr>
      </w:pPr>
    </w:p>
    <w:p w14:paraId="07E06099" w14:textId="792E2BF4" w:rsidR="00710B52" w:rsidRPr="00705348" w:rsidRDefault="00DF64B5" w:rsidP="00710B52">
      <w:pPr>
        <w:jc w:val="both"/>
        <w:rPr>
          <w:rFonts w:ascii="Tahoma" w:hAnsi="Tahoma" w:cs="Tahoma"/>
        </w:rPr>
      </w:pPr>
      <w:r w:rsidRPr="00705348">
        <w:rPr>
          <w:rFonts w:ascii="Tahoma" w:hAnsi="Tahoma" w:cs="Tahoma"/>
          <w:noProof/>
        </w:rPr>
        <mc:AlternateContent>
          <mc:Choice Requires="wps">
            <w:drawing>
              <wp:anchor distT="45720" distB="45720" distL="114300" distR="114300" simplePos="0" relativeHeight="251661312" behindDoc="0" locked="0" layoutInCell="1" allowOverlap="1" wp14:anchorId="72DF63A8" wp14:editId="5C422966">
                <wp:simplePos x="0" y="0"/>
                <wp:positionH relativeFrom="margin">
                  <wp:posOffset>3874135</wp:posOffset>
                </wp:positionH>
                <wp:positionV relativeFrom="paragraph">
                  <wp:posOffset>125046</wp:posOffset>
                </wp:positionV>
                <wp:extent cx="2069465" cy="2514600"/>
                <wp:effectExtent l="0" t="0" r="0" b="0"/>
                <wp:wrapNone/>
                <wp:docPr id="1825332018"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9465" cy="2514600"/>
                        </a:xfrm>
                        <a:prstGeom prst="rect">
                          <a:avLst/>
                        </a:prstGeom>
                        <a:noFill/>
                        <a:ln w="9525">
                          <a:noFill/>
                          <a:miter lim="800000"/>
                          <a:headEnd/>
                          <a:tailEnd/>
                        </a:ln>
                      </wps:spPr>
                      <wps:txbx>
                        <w:txbxContent>
                          <w:p w14:paraId="7B4775D1" w14:textId="77777777" w:rsidR="00710B52" w:rsidRDefault="00710B52" w:rsidP="00710B52">
                            <w:pPr>
                              <w:jc w:val="both"/>
                              <w:rPr>
                                <w:rFonts w:ascii="Tahoma" w:hAnsi="Tahoma" w:cs="Tahoma"/>
                                <w:b/>
                                <w:bCs/>
                              </w:rPr>
                            </w:pPr>
                            <w:r>
                              <w:rPr>
                                <w:rFonts w:ascii="Tahoma" w:hAnsi="Tahoma" w:cs="Tahoma"/>
                                <w:b/>
                                <w:bCs/>
                              </w:rPr>
                              <w:t>Beneficiar,</w:t>
                            </w:r>
                          </w:p>
                          <w:p w14:paraId="6266B241" w14:textId="6F40E62B" w:rsidR="00710B52" w:rsidRDefault="00BF7743" w:rsidP="00710B52">
                            <w:pPr>
                              <w:jc w:val="both"/>
                              <w:rPr>
                                <w:rFonts w:ascii="Tahoma" w:hAnsi="Tahoma" w:cs="Tahoma"/>
                              </w:rPr>
                            </w:pPr>
                            <w:r>
                              <w:rPr>
                                <w:rFonts w:ascii="Tahoma" w:hAnsi="Tahoma" w:cs="Tahoma"/>
                              </w:rPr>
                              <w:t>Andrei-Ștefan Poenaru</w:t>
                            </w:r>
                          </w:p>
                          <w:p w14:paraId="315AB843" w14:textId="77777777" w:rsidR="00BF7743" w:rsidRDefault="00BF7743" w:rsidP="00710B52">
                            <w:pPr>
                              <w:jc w:val="both"/>
                              <w:rPr>
                                <w:rFonts w:ascii="Tahoma" w:hAnsi="Tahoma" w:cs="Tahoma"/>
                              </w:rPr>
                            </w:pPr>
                          </w:p>
                          <w:p w14:paraId="566F4F00" w14:textId="2A39D1A9" w:rsidR="00BF7743" w:rsidRPr="00415492" w:rsidRDefault="00BF7743" w:rsidP="00710B52">
                            <w:pPr>
                              <w:jc w:val="both"/>
                              <w:rPr>
                                <w:rFonts w:ascii="Tahoma" w:hAnsi="Tahoma" w:cs="Tahoma"/>
                              </w:rPr>
                            </w:pPr>
                            <w:r>
                              <w:rPr>
                                <w:rFonts w:ascii="Tahoma" w:hAnsi="Tahoma" w:cs="Tahoma"/>
                              </w:rPr>
                              <w:t>Președinte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DF63A8" id="_x0000_t202" coordsize="21600,21600" o:spt="202" path="m,l,21600r21600,l21600,xe">
                <v:stroke joinstyle="miter"/>
                <v:path gradientshapeok="t" o:connecttype="rect"/>
              </v:shapetype>
              <v:shape id="_x0000_s1027" type="#_x0000_t202" style="position:absolute;left:0;text-align:left;margin-left:305.05pt;margin-top:9.85pt;width:162.95pt;height:19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" filled="f" stroked="f">
                <v:textbox>
                  <w:txbxContent>
                    <w:p w14:paraId="7B4775D1" w14:textId="77777777" w:rsidR="00710B52" w:rsidRDefault="00710B52" w:rsidP="00710B52">
                      <w:pPr>
                        <w:jc w:val="both"/>
                        <w:rPr>
                          <w:rFonts w:ascii="Tahoma" w:hAnsi="Tahoma" w:cs="Tahoma"/>
                          <w:b/>
                          <w:bCs/>
                        </w:rPr>
                      </w:pPr>
                      <w:r>
                        <w:rPr>
                          <w:rFonts w:ascii="Tahoma" w:hAnsi="Tahoma" w:cs="Tahoma"/>
                          <w:b/>
                          <w:bCs/>
                        </w:rPr>
                        <w:t>Beneficiar,</w:t>
                      </w:r>
                    </w:p>
                    <w:p w14:paraId="6266B241" w14:textId="6F40E62B" w:rsidR="00710B52" w:rsidRDefault="00BF7743" w:rsidP="00710B52">
                      <w:pPr>
                        <w:jc w:val="both"/>
                        <w:rPr>
                          <w:rFonts w:ascii="Tahoma" w:hAnsi="Tahoma" w:cs="Tahoma"/>
                        </w:rPr>
                      </w:pPr>
                      <w:r>
                        <w:rPr>
                          <w:rFonts w:ascii="Tahoma" w:hAnsi="Tahoma" w:cs="Tahoma"/>
                        </w:rPr>
                        <w:t>Andrei-Ștefan Poenaru</w:t>
                      </w:r>
                    </w:p>
                    <w:p w14:paraId="315AB843" w14:textId="77777777" w:rsidR="00BF7743" w:rsidRDefault="00BF7743" w:rsidP="00710B52">
                      <w:pPr>
                        <w:jc w:val="both"/>
                        <w:rPr>
                          <w:rFonts w:ascii="Tahoma" w:hAnsi="Tahoma" w:cs="Tahoma"/>
                        </w:rPr>
                      </w:pPr>
                    </w:p>
                    <w:p w14:paraId="566F4F00" w14:textId="2A39D1A9" w:rsidR="00BF7743" w:rsidRPr="00415492" w:rsidRDefault="00BF7743" w:rsidP="00710B52">
                      <w:pPr>
                        <w:jc w:val="both"/>
                        <w:rPr>
                          <w:rFonts w:ascii="Tahoma" w:hAnsi="Tahoma" w:cs="Tahoma"/>
                        </w:rPr>
                      </w:pPr>
                      <w:r>
                        <w:rPr>
                          <w:rFonts w:ascii="Tahoma" w:hAnsi="Tahoma" w:cs="Tahoma"/>
                        </w:rPr>
                        <w:t>Președinte</w:t>
                      </w:r>
                    </w:p>
                  </w:txbxContent>
                </v:textbox>
                <w10:wrap anchorx="margin"/>
              </v:shape>
            </w:pict>
          </mc:Fallback>
        </mc:AlternateContent>
      </w:r>
    </w:p>
    <w:p w14:paraId="45E68567" w14:textId="6A5C7CD7" w:rsidR="00710B52" w:rsidRDefault="00710B52" w:rsidP="00710B52">
      <w:pPr>
        <w:jc w:val="both"/>
        <w:rPr>
          <w:rFonts w:ascii="Tahoma" w:hAnsi="Tahoma" w:cs="Tahoma"/>
          <w:b/>
          <w:bCs/>
        </w:rPr>
      </w:pPr>
      <w:r w:rsidRPr="00705348">
        <w:rPr>
          <w:rFonts w:ascii="Tahoma" w:hAnsi="Tahoma" w:cs="Tahoma"/>
          <w:b/>
          <w:bCs/>
        </w:rPr>
        <w:t>Sponsor,</w:t>
      </w:r>
    </w:p>
    <w:p w14:paraId="7C9DFEDE" w14:textId="05F6FD69" w:rsidR="00687772" w:rsidRDefault="00687772" w:rsidP="00710B52">
      <w:pPr>
        <w:jc w:val="both"/>
        <w:rPr>
          <w:rFonts w:ascii="Tahoma" w:hAnsi="Tahoma" w:cs="Tahoma"/>
        </w:rPr>
      </w:pPr>
      <w:r>
        <w:rPr>
          <w:rFonts w:ascii="Tahoma" w:hAnsi="Tahoma" w:cs="Tahoma"/>
        </w:rPr>
        <w:t>{</w:t>
      </w:r>
      <w:proofErr w:type="spellStart"/>
      <w:r>
        <w:rPr>
          <w:rFonts w:ascii="Tahoma" w:hAnsi="Tahoma" w:cs="Tahoma"/>
        </w:rPr>
        <w:t>prenumeSemnatar</w:t>
      </w:r>
      <w:proofErr w:type="spellEnd"/>
      <w:r>
        <w:rPr>
          <w:rFonts w:ascii="Tahoma" w:hAnsi="Tahoma" w:cs="Tahoma"/>
        </w:rPr>
        <w:t>} {</w:t>
      </w:r>
      <w:proofErr w:type="spellStart"/>
      <w:r>
        <w:rPr>
          <w:rFonts w:ascii="Tahoma" w:hAnsi="Tahoma" w:cs="Tahoma"/>
        </w:rPr>
        <w:t>numeSemnatar</w:t>
      </w:r>
      <w:proofErr w:type="spellEnd"/>
      <w:r>
        <w:rPr>
          <w:rFonts w:ascii="Tahoma" w:hAnsi="Tahoma" w:cs="Tahoma"/>
        </w:rPr>
        <w:t>}</w:t>
      </w:r>
    </w:p>
    <w:p w14:paraId="790A2D86" w14:textId="77777777" w:rsidR="00687772" w:rsidRDefault="00687772" w:rsidP="00710B52">
      <w:pPr>
        <w:jc w:val="both"/>
        <w:rPr>
          <w:rFonts w:ascii="Tahoma" w:hAnsi="Tahoma" w:cs="Tahoma"/>
        </w:rPr>
      </w:pPr>
    </w:p>
    <w:p w14:paraId="7D199797" w14:textId="134BE475" w:rsidR="00687772" w:rsidRPr="00687772" w:rsidRDefault="00687772" w:rsidP="00710B52">
      <w:pPr>
        <w:jc w:val="both"/>
        <w:rPr>
          <w:rFonts w:ascii="Tahoma" w:hAnsi="Tahoma" w:cs="Tahoma"/>
        </w:rPr>
      </w:pPr>
      <w:r>
        <w:rPr>
          <w:rFonts w:ascii="Tahoma" w:hAnsi="Tahoma" w:cs="Tahoma"/>
        </w:rPr>
        <w:t>{</w:t>
      </w:r>
      <w:proofErr w:type="spellStart"/>
      <w:r>
        <w:rPr>
          <w:rFonts w:ascii="Tahoma" w:hAnsi="Tahoma" w:cs="Tahoma"/>
        </w:rPr>
        <w:t>functiaSemnatar</w:t>
      </w:r>
      <w:proofErr w:type="spellEnd"/>
      <w:r>
        <w:rPr>
          <w:rFonts w:ascii="Tahoma" w:hAnsi="Tahoma" w:cs="Tahoma"/>
        </w:rPr>
        <w:t>}</w:t>
      </w:r>
    </w:p>
    <w:p w14:paraId="0000003C" w14:textId="7637CDE6" w:rsidR="00151E73" w:rsidRPr="00DF64B5" w:rsidRDefault="00151E73" w:rsidP="004A762F">
      <w:pPr>
        <w:tabs>
          <w:tab w:val="left" w:pos="2540"/>
        </w:tabs>
        <w:jc w:val="both"/>
        <w:rPr>
          <w:rFonts w:ascii="Tahoma" w:hAnsi="Tahoma" w:cs="Tahoma"/>
          <w:lang w:val="en-US"/>
        </w:rPr>
      </w:pPr>
    </w:p>
    <w:sectPr w:rsidR="00151E73" w:rsidRPr="00DF64B5">
      <w:headerReference w:type="default" r:id="rId9"/>
      <w:footerReference w:type="even" r:id="rId10"/>
      <w:footerReference w:type="default" r:id="rId11"/>
      <w:pgSz w:w="12240" w:h="15840"/>
      <w:pgMar w:top="1440" w:right="1440" w:bottom="1440" w:left="1440" w:header="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28023F" w14:textId="77777777" w:rsidR="00A50C19" w:rsidRDefault="00A50C19" w:rsidP="00313A42">
      <w:pPr>
        <w:spacing w:line="240" w:lineRule="auto"/>
      </w:pPr>
      <w:r>
        <w:separator/>
      </w:r>
    </w:p>
  </w:endnote>
  <w:endnote w:type="continuationSeparator" w:id="0">
    <w:p w14:paraId="5A09FAC4" w14:textId="77777777" w:rsidR="00A50C19" w:rsidRDefault="00A50C19" w:rsidP="00313A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200247B" w:usb2="00000009" w:usb3="00000000" w:csb0="000001F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11641929"/>
      <w:docPartObj>
        <w:docPartGallery w:val="Page Numbers (Bottom of Page)"/>
        <w:docPartUnique/>
      </w:docPartObj>
    </w:sdtPr>
    <w:sdtContent>
      <w:p w14:paraId="5016DF65" w14:textId="4109B90E" w:rsidR="00313A42" w:rsidRDefault="00313A42" w:rsidP="000D04BF">
        <w:pPr>
          <w:pStyle w:val="Footer"/>
          <w:framePr w:wrap="none" w:vAnchor="text" w:hAnchor="margin" w:xAlign="center" w:y="1"/>
          <w:rPr>
            <w:rStyle w:val="PageNumber"/>
          </w:rPr>
        </w:pPr>
        <w:r>
          <w:rPr>
            <w:rStyle w:val="PageNumber"/>
          </w:rPr>
          <w:t xml:space="preserve">Pagina </w:t>
        </w:r>
        <w:r>
          <w:rPr>
            <w:rStyle w:val="PageNumber"/>
          </w:rPr>
          <w:fldChar w:fldCharType="begin"/>
        </w:r>
        <w:r>
          <w:rPr>
            <w:rStyle w:val="PageNumber"/>
          </w:rPr>
          <w:instrText xml:space="preserve"> PAGE </w:instrText>
        </w:r>
        <w:r>
          <w:rPr>
            <w:rStyle w:val="PageNumber"/>
          </w:rPr>
          <w:fldChar w:fldCharType="end"/>
        </w:r>
        <w:r>
          <w:rPr>
            <w:rStyle w:val="PageNumber"/>
          </w:rPr>
          <w:t xml:space="preserve"> din </w:t>
        </w:r>
        <w:r>
          <w:rPr>
            <w:rStyle w:val="PageNumber"/>
          </w:rPr>
          <w:fldChar w:fldCharType="begin"/>
        </w:r>
        <w:r>
          <w:rPr>
            <w:rStyle w:val="PageNumber"/>
          </w:rPr>
          <w:instrText xml:space="preserve"> NUMPAGES </w:instrText>
        </w:r>
        <w:r>
          <w:rPr>
            <w:rStyle w:val="PageNumber"/>
          </w:rPr>
          <w:fldChar w:fldCharType="end"/>
        </w:r>
      </w:p>
    </w:sdtContent>
  </w:sdt>
  <w:sdt>
    <w:sdtPr>
      <w:rPr>
        <w:rStyle w:val="PageNumber"/>
      </w:rPr>
      <w:id w:val="615653453"/>
      <w:docPartObj>
        <w:docPartGallery w:val="Page Numbers (Bottom of Page)"/>
        <w:docPartUnique/>
      </w:docPartObj>
    </w:sdtPr>
    <w:sdtContent>
      <w:p w14:paraId="102FA776" w14:textId="74D7B577" w:rsidR="00313A42" w:rsidRDefault="00313A42" w:rsidP="000D04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F30465" w14:textId="77777777" w:rsidR="00313A42" w:rsidRDefault="00313A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908715" w14:textId="55BF4E11" w:rsidR="002D33DB" w:rsidRPr="00516EFD" w:rsidRDefault="002D33DB" w:rsidP="00E60984">
    <w:pPr>
      <w:pStyle w:val="Footer"/>
      <w:pBdr>
        <w:bottom w:val="single" w:sz="6" w:space="1" w:color="auto"/>
      </w:pBdr>
      <w:rPr>
        <w:rFonts w:ascii="Tahoma" w:hAnsi="Tahoma" w:cs="Tahoma"/>
        <w:color w:val="595959" w:themeColor="text1" w:themeTint="A6"/>
      </w:rPr>
    </w:pPr>
    <w:r w:rsidRPr="00516EFD">
      <w:rPr>
        <w:rFonts w:ascii="Tahoma" w:hAnsi="Tahoma" w:cs="Tahoma"/>
        <w:color w:val="595959" w:themeColor="text1" w:themeTint="A6"/>
      </w:rPr>
      <w:tab/>
    </w:r>
  </w:p>
  <w:p w14:paraId="7EA8C759" w14:textId="19CBF198" w:rsidR="00313A42" w:rsidRPr="002D33DB" w:rsidRDefault="002D33DB">
    <w:pPr>
      <w:pStyle w:val="Footer"/>
      <w:rPr>
        <w:rFonts w:ascii="Tahoma" w:hAnsi="Tahoma" w:cs="Tahoma"/>
        <w:color w:val="595959" w:themeColor="text1" w:themeTint="A6"/>
        <w:sz w:val="18"/>
        <w:szCs w:val="18"/>
      </w:rPr>
    </w:pPr>
    <w:r w:rsidRPr="00516EFD">
      <w:rPr>
        <w:rFonts w:ascii="Tahoma" w:hAnsi="Tahoma" w:cs="Tahoma"/>
        <w:color w:val="595959" w:themeColor="text1" w:themeTint="A6"/>
        <w:sz w:val="18"/>
        <w:szCs w:val="18"/>
      </w:rPr>
      <w:t>Pagin</w:t>
    </w:r>
    <w:r w:rsidR="00184431">
      <w:rPr>
        <w:rFonts w:ascii="Tahoma" w:hAnsi="Tahoma" w:cs="Tahoma"/>
        <w:color w:val="595959" w:themeColor="text1" w:themeTint="A6"/>
        <w:sz w:val="18"/>
        <w:szCs w:val="18"/>
      </w:rPr>
      <w:t>a</w:t>
    </w:r>
    <w:r w:rsidRPr="00516EFD">
      <w:rPr>
        <w:rFonts w:ascii="Tahoma" w:hAnsi="Tahoma" w:cs="Tahoma"/>
        <w:color w:val="595959" w:themeColor="text1" w:themeTint="A6"/>
        <w:sz w:val="18"/>
        <w:szCs w:val="18"/>
      </w:rPr>
      <w:t xml:space="preserve"> </w:t>
    </w:r>
    <w:r w:rsidRPr="00516EFD">
      <w:rPr>
        <w:rFonts w:ascii="Tahoma" w:hAnsi="Tahoma" w:cs="Tahoma"/>
        <w:b/>
        <w:bCs/>
        <w:color w:val="595959" w:themeColor="text1" w:themeTint="A6"/>
        <w:sz w:val="18"/>
        <w:szCs w:val="18"/>
      </w:rPr>
      <w:fldChar w:fldCharType="begin"/>
    </w:r>
    <w:r w:rsidRPr="00516EFD">
      <w:rPr>
        <w:rFonts w:ascii="Tahoma" w:hAnsi="Tahoma" w:cs="Tahoma"/>
        <w:b/>
        <w:bCs/>
        <w:color w:val="595959" w:themeColor="text1" w:themeTint="A6"/>
        <w:sz w:val="18"/>
        <w:szCs w:val="18"/>
      </w:rPr>
      <w:instrText>PAGE  \* Arabic  \* MERGEFORMAT</w:instrText>
    </w:r>
    <w:r w:rsidRPr="00516EFD">
      <w:rPr>
        <w:rFonts w:ascii="Tahoma" w:hAnsi="Tahoma" w:cs="Tahoma"/>
        <w:b/>
        <w:bCs/>
        <w:color w:val="595959" w:themeColor="text1" w:themeTint="A6"/>
        <w:sz w:val="18"/>
        <w:szCs w:val="18"/>
      </w:rPr>
      <w:fldChar w:fldCharType="separate"/>
    </w:r>
    <w:r>
      <w:rPr>
        <w:rFonts w:ascii="Tahoma" w:hAnsi="Tahoma" w:cs="Tahoma"/>
        <w:b/>
        <w:bCs/>
        <w:color w:val="595959" w:themeColor="text1" w:themeTint="A6"/>
        <w:sz w:val="18"/>
        <w:szCs w:val="18"/>
      </w:rPr>
      <w:t>1</w:t>
    </w:r>
    <w:r w:rsidRPr="00516EFD">
      <w:rPr>
        <w:rFonts w:ascii="Tahoma" w:hAnsi="Tahoma" w:cs="Tahoma"/>
        <w:b/>
        <w:bCs/>
        <w:color w:val="595959" w:themeColor="text1" w:themeTint="A6"/>
        <w:sz w:val="18"/>
        <w:szCs w:val="18"/>
      </w:rPr>
      <w:fldChar w:fldCharType="end"/>
    </w:r>
    <w:r w:rsidRPr="00516EFD">
      <w:rPr>
        <w:rFonts w:ascii="Tahoma" w:hAnsi="Tahoma" w:cs="Tahoma"/>
        <w:color w:val="595959" w:themeColor="text1" w:themeTint="A6"/>
        <w:sz w:val="18"/>
        <w:szCs w:val="18"/>
      </w:rPr>
      <w:t xml:space="preserve"> din </w:t>
    </w:r>
    <w:r w:rsidRPr="00516EFD">
      <w:rPr>
        <w:rFonts w:ascii="Tahoma" w:hAnsi="Tahoma" w:cs="Tahoma"/>
        <w:b/>
        <w:bCs/>
        <w:color w:val="595959" w:themeColor="text1" w:themeTint="A6"/>
        <w:sz w:val="18"/>
        <w:szCs w:val="18"/>
      </w:rPr>
      <w:fldChar w:fldCharType="begin"/>
    </w:r>
    <w:r w:rsidRPr="00516EFD">
      <w:rPr>
        <w:rFonts w:ascii="Tahoma" w:hAnsi="Tahoma" w:cs="Tahoma"/>
        <w:b/>
        <w:bCs/>
        <w:color w:val="595959" w:themeColor="text1" w:themeTint="A6"/>
        <w:sz w:val="18"/>
        <w:szCs w:val="18"/>
      </w:rPr>
      <w:instrText>NUMPAGES  \* Arabic  \* MERGEFORMAT</w:instrText>
    </w:r>
    <w:r w:rsidRPr="00516EFD">
      <w:rPr>
        <w:rFonts w:ascii="Tahoma" w:hAnsi="Tahoma" w:cs="Tahoma"/>
        <w:b/>
        <w:bCs/>
        <w:color w:val="595959" w:themeColor="text1" w:themeTint="A6"/>
        <w:sz w:val="18"/>
        <w:szCs w:val="18"/>
      </w:rPr>
      <w:fldChar w:fldCharType="separate"/>
    </w:r>
    <w:r>
      <w:rPr>
        <w:rFonts w:ascii="Tahoma" w:hAnsi="Tahoma" w:cs="Tahoma"/>
        <w:b/>
        <w:bCs/>
        <w:color w:val="595959" w:themeColor="text1" w:themeTint="A6"/>
        <w:sz w:val="18"/>
        <w:szCs w:val="18"/>
      </w:rPr>
      <w:t>1</w:t>
    </w:r>
    <w:r w:rsidRPr="00516EFD">
      <w:rPr>
        <w:rFonts w:ascii="Tahoma" w:hAnsi="Tahoma" w:cs="Tahoma"/>
        <w:b/>
        <w:bCs/>
        <w:color w:val="595959" w:themeColor="text1" w:themeTint="A6"/>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7F62FA" w14:textId="77777777" w:rsidR="00A50C19" w:rsidRDefault="00A50C19" w:rsidP="00313A42">
      <w:pPr>
        <w:spacing w:line="240" w:lineRule="auto"/>
      </w:pPr>
      <w:r>
        <w:separator/>
      </w:r>
    </w:p>
  </w:footnote>
  <w:footnote w:type="continuationSeparator" w:id="0">
    <w:p w14:paraId="531276E6" w14:textId="77777777" w:rsidR="00A50C19" w:rsidRDefault="00A50C19" w:rsidP="00313A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D668E7" w14:textId="2F9E7938" w:rsidR="00E60984" w:rsidRPr="001157B8" w:rsidRDefault="00E60984" w:rsidP="00E60984">
    <w:pPr>
      <w:spacing w:line="258" w:lineRule="auto"/>
      <w:jc w:val="right"/>
      <w:textDirection w:val="btLr"/>
      <w:rPr>
        <w:rFonts w:ascii="Tahoma" w:eastAsia="Tahoma" w:hAnsi="Tahoma" w:cs="Tahoma"/>
        <w:color w:val="000000"/>
        <w:sz w:val="18"/>
        <w:szCs w:val="18"/>
      </w:rPr>
    </w:pPr>
  </w:p>
  <w:p w14:paraId="7ABE4DCF" w14:textId="6D9D3248" w:rsidR="00E60984" w:rsidRDefault="00E60984">
    <w:pPr>
      <w:pStyle w:val="Header"/>
    </w:pPr>
    <w:r>
      <w:rPr>
        <w:noProof/>
      </w:rPr>
      <mc:AlternateContent>
        <mc:Choice Requires="wps">
          <w:drawing>
            <wp:anchor distT="45720" distB="45720" distL="114300" distR="114300" simplePos="0" relativeHeight="251660288" behindDoc="0" locked="0" layoutInCell="1" allowOverlap="1" wp14:anchorId="3D61F6E9" wp14:editId="429EE54C">
              <wp:simplePos x="0" y="0"/>
              <wp:positionH relativeFrom="margin">
                <wp:align>right</wp:align>
              </wp:positionH>
              <wp:positionV relativeFrom="paragraph">
                <wp:posOffset>112395</wp:posOffset>
              </wp:positionV>
              <wp:extent cx="3340100" cy="508635"/>
              <wp:effectExtent l="0" t="0" r="0" b="5715"/>
              <wp:wrapNone/>
              <wp:docPr id="1395116931" name="Dreptunghi 13951169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0" cy="508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9F48D" w14:textId="1FAF508E" w:rsidR="00E60984" w:rsidRPr="000A3262" w:rsidRDefault="00710B52" w:rsidP="00E60984">
                          <w:pPr>
                            <w:jc w:val="right"/>
                            <w:rPr>
                              <w:rFonts w:ascii="Times New Roman" w:eastAsia="Tahoma" w:hAnsi="Times New Roman" w:cs="Times New Roman"/>
                              <w:sz w:val="16"/>
                              <w:szCs w:val="16"/>
                            </w:rPr>
                          </w:pPr>
                          <w:r>
                            <w:rPr>
                              <w:rFonts w:ascii="Times New Roman" w:eastAsia="Tahoma" w:hAnsi="Times New Roman" w:cs="Times New Roman"/>
                              <w:sz w:val="16"/>
                              <w:szCs w:val="16"/>
                            </w:rPr>
                            <w:t>Str. Eugen Ionesco 67, Cluj-Napoca</w:t>
                          </w:r>
                        </w:p>
                        <w:p w14:paraId="1E27BD56" w14:textId="67307FDB" w:rsidR="00E60984" w:rsidRPr="000A3262" w:rsidRDefault="00E60984" w:rsidP="00E60984">
                          <w:pPr>
                            <w:jc w:val="right"/>
                            <w:rPr>
                              <w:rFonts w:ascii="Times New Roman" w:eastAsia="Tahoma" w:hAnsi="Times New Roman" w:cs="Times New Roman"/>
                              <w:sz w:val="16"/>
                              <w:szCs w:val="16"/>
                            </w:rPr>
                          </w:pPr>
                          <w:r w:rsidRPr="000A3262">
                            <w:rPr>
                              <w:rFonts w:ascii="Times New Roman" w:eastAsia="Tahoma" w:hAnsi="Times New Roman" w:cs="Times New Roman"/>
                              <w:sz w:val="16"/>
                              <w:szCs w:val="16"/>
                            </w:rPr>
                            <w:t xml:space="preserve">CIF: </w:t>
                          </w:r>
                          <w:r w:rsidR="00710B52">
                            <w:rPr>
                              <w:rFonts w:ascii="Times New Roman" w:eastAsia="Tahoma" w:hAnsi="Times New Roman" w:cs="Times New Roman"/>
                              <w:sz w:val="16"/>
                              <w:szCs w:val="16"/>
                            </w:rPr>
                            <w:t>49039313</w:t>
                          </w:r>
                          <w:r w:rsidRPr="000A3262">
                            <w:rPr>
                              <w:rFonts w:ascii="Times New Roman" w:eastAsia="Tahoma" w:hAnsi="Times New Roman" w:cs="Times New Roman"/>
                              <w:sz w:val="16"/>
                              <w:szCs w:val="16"/>
                            </w:rPr>
                            <w:t xml:space="preserve"> | Tel:</w:t>
                          </w:r>
                          <w:r w:rsidR="00710B52" w:rsidRPr="00710B52">
                            <w:rPr>
                              <w:rFonts w:ascii="Times New Roman" w:eastAsia="Tahoma" w:hAnsi="Times New Roman" w:cs="Times New Roman"/>
                              <w:sz w:val="16"/>
                              <w:szCs w:val="16"/>
                            </w:rPr>
                            <w:t xml:space="preserve"> 0753 491 030</w:t>
                          </w:r>
                        </w:p>
                        <w:p w14:paraId="7597463C" w14:textId="77777777" w:rsidR="00E60984" w:rsidRPr="000A3262" w:rsidRDefault="00E60984" w:rsidP="00E60984">
                          <w:pPr>
                            <w:jc w:val="right"/>
                            <w:rPr>
                              <w:rFonts w:ascii="Times New Roman" w:eastAsia="Tahoma" w:hAnsi="Times New Roman" w:cs="Times New Roman"/>
                              <w:sz w:val="16"/>
                              <w:szCs w:val="16"/>
                            </w:rPr>
                          </w:pPr>
                          <w:r w:rsidRPr="000A3262">
                            <w:rPr>
                              <w:rFonts w:ascii="Times New Roman" w:eastAsia="Tahoma" w:hAnsi="Times New Roman" w:cs="Times New Roman"/>
                              <w:sz w:val="16"/>
                              <w:szCs w:val="16"/>
                            </w:rPr>
                            <w:t xml:space="preserve">E-mail: </w:t>
                          </w:r>
                          <w:hyperlink r:id="rId1" w:history="1">
                            <w:r w:rsidRPr="000A3262">
                              <w:rPr>
                                <w:rStyle w:val="Hyperlink"/>
                                <w:rFonts w:ascii="Times New Roman" w:eastAsia="Tahoma" w:hAnsi="Times New Roman" w:cs="Times New Roman"/>
                                <w:sz w:val="16"/>
                                <w:szCs w:val="16"/>
                              </w:rPr>
                              <w:t>secretariat@onedu.ro</w:t>
                            </w:r>
                          </w:hyperlink>
                          <w:r w:rsidRPr="000A3262">
                            <w:rPr>
                              <w:rFonts w:ascii="Times New Roman" w:eastAsia="Tahoma" w:hAnsi="Times New Roman" w:cs="Times New Roman"/>
                              <w:sz w:val="16"/>
                              <w:szCs w:val="16"/>
                            </w:rPr>
                            <w:t xml:space="preserve"> | Website: www.onedu.ro</w:t>
                          </w:r>
                        </w:p>
                      </w:txbxContent>
                    </wps:txbx>
                    <wps:bodyPr rot="0" vert="horz" wrap="square" lIns="91425" tIns="45698" rIns="91425" bIns="45698"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D61F6E9" id="Dreptunghi 1395116931" o:spid="_x0000_s1028" style="position:absolute;margin-left:211.8pt;margin-top:8.85pt;width:263pt;height:40.0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" filled="f" stroked="f">
              <v:textbox inset="2.53958mm,1.2694mm,2.53958mm,1.2694mm">
                <w:txbxContent>
                  <w:p w14:paraId="66F9F48D" w14:textId="1FAF508E" w:rsidR="00E60984" w:rsidRPr="000A3262" w:rsidRDefault="00710B52" w:rsidP="00E60984">
                    <w:pPr>
                      <w:jc w:val="right"/>
                      <w:rPr>
                        <w:rFonts w:ascii="Times New Roman" w:eastAsia="Tahoma" w:hAnsi="Times New Roman" w:cs="Times New Roman"/>
                        <w:sz w:val="16"/>
                        <w:szCs w:val="16"/>
                      </w:rPr>
                    </w:pPr>
                    <w:r>
                      <w:rPr>
                        <w:rFonts w:ascii="Times New Roman" w:eastAsia="Tahoma" w:hAnsi="Times New Roman" w:cs="Times New Roman"/>
                        <w:sz w:val="16"/>
                        <w:szCs w:val="16"/>
                      </w:rPr>
                      <w:t>Str. Eugen Ionesco 67, Cluj-Napoca</w:t>
                    </w:r>
                  </w:p>
                  <w:p w14:paraId="1E27BD56" w14:textId="67307FDB" w:rsidR="00E60984" w:rsidRPr="000A3262" w:rsidRDefault="00E60984" w:rsidP="00E60984">
                    <w:pPr>
                      <w:jc w:val="right"/>
                      <w:rPr>
                        <w:rFonts w:ascii="Times New Roman" w:eastAsia="Tahoma" w:hAnsi="Times New Roman" w:cs="Times New Roman"/>
                        <w:sz w:val="16"/>
                        <w:szCs w:val="16"/>
                      </w:rPr>
                    </w:pPr>
                    <w:r w:rsidRPr="000A3262">
                      <w:rPr>
                        <w:rFonts w:ascii="Times New Roman" w:eastAsia="Tahoma" w:hAnsi="Times New Roman" w:cs="Times New Roman"/>
                        <w:sz w:val="16"/>
                        <w:szCs w:val="16"/>
                      </w:rPr>
                      <w:t xml:space="preserve">CIF: </w:t>
                    </w:r>
                    <w:r w:rsidR="00710B52">
                      <w:rPr>
                        <w:rFonts w:ascii="Times New Roman" w:eastAsia="Tahoma" w:hAnsi="Times New Roman" w:cs="Times New Roman"/>
                        <w:sz w:val="16"/>
                        <w:szCs w:val="16"/>
                      </w:rPr>
                      <w:t>49039313</w:t>
                    </w:r>
                    <w:r w:rsidRPr="000A3262">
                      <w:rPr>
                        <w:rFonts w:ascii="Times New Roman" w:eastAsia="Tahoma" w:hAnsi="Times New Roman" w:cs="Times New Roman"/>
                        <w:sz w:val="16"/>
                        <w:szCs w:val="16"/>
                      </w:rPr>
                      <w:t xml:space="preserve"> | Tel:</w:t>
                    </w:r>
                    <w:r w:rsidR="00710B52" w:rsidRPr="00710B52">
                      <w:rPr>
                        <w:rFonts w:ascii="Times New Roman" w:eastAsia="Tahoma" w:hAnsi="Times New Roman" w:cs="Times New Roman"/>
                        <w:sz w:val="16"/>
                        <w:szCs w:val="16"/>
                      </w:rPr>
                      <w:t xml:space="preserve"> 0753 491 030</w:t>
                    </w:r>
                  </w:p>
                  <w:p w14:paraId="7597463C" w14:textId="77777777" w:rsidR="00E60984" w:rsidRPr="000A3262" w:rsidRDefault="00E60984" w:rsidP="00E60984">
                    <w:pPr>
                      <w:jc w:val="right"/>
                      <w:rPr>
                        <w:rFonts w:ascii="Times New Roman" w:eastAsia="Tahoma" w:hAnsi="Times New Roman" w:cs="Times New Roman"/>
                        <w:sz w:val="16"/>
                        <w:szCs w:val="16"/>
                      </w:rPr>
                    </w:pPr>
                    <w:r w:rsidRPr="000A3262">
                      <w:rPr>
                        <w:rFonts w:ascii="Times New Roman" w:eastAsia="Tahoma" w:hAnsi="Times New Roman" w:cs="Times New Roman"/>
                        <w:sz w:val="16"/>
                        <w:szCs w:val="16"/>
                      </w:rPr>
                      <w:t xml:space="preserve">E-mail: </w:t>
                    </w:r>
                    <w:hyperlink r:id="rId2" w:history="1">
                      <w:r w:rsidRPr="000A3262">
                        <w:rPr>
                          <w:rStyle w:val="Hyperlink"/>
                          <w:rFonts w:ascii="Times New Roman" w:eastAsia="Tahoma" w:hAnsi="Times New Roman" w:cs="Times New Roman"/>
                          <w:sz w:val="16"/>
                          <w:szCs w:val="16"/>
                        </w:rPr>
                        <w:t>secretariat@onedu.ro</w:t>
                      </w:r>
                    </w:hyperlink>
                    <w:r w:rsidRPr="000A3262">
                      <w:rPr>
                        <w:rFonts w:ascii="Times New Roman" w:eastAsia="Tahoma" w:hAnsi="Times New Roman" w:cs="Times New Roman"/>
                        <w:sz w:val="16"/>
                        <w:szCs w:val="16"/>
                      </w:rPr>
                      <w:t xml:space="preserve"> | Website: www.onedu.ro</w:t>
                    </w:r>
                  </w:p>
                </w:txbxContent>
              </v:textbox>
              <w10:wrap anchorx="margin"/>
            </v:rect>
          </w:pict>
        </mc:Fallback>
      </mc:AlternateContent>
    </w:r>
    <w:r w:rsidRPr="001157B8">
      <w:rPr>
        <w:noProof/>
        <w:sz w:val="24"/>
        <w:szCs w:val="24"/>
      </w:rPr>
      <w:drawing>
        <wp:anchor distT="0" distB="0" distL="114300" distR="114300" simplePos="0" relativeHeight="251659264" behindDoc="0" locked="0" layoutInCell="1" allowOverlap="1" wp14:anchorId="20A3E606" wp14:editId="1EA2A4C5">
          <wp:simplePos x="0" y="0"/>
          <wp:positionH relativeFrom="margin">
            <wp:align>left</wp:align>
          </wp:positionH>
          <wp:positionV relativeFrom="paragraph">
            <wp:posOffset>189865</wp:posOffset>
          </wp:positionV>
          <wp:extent cx="1015365" cy="351155"/>
          <wp:effectExtent l="0" t="0" r="0" b="0"/>
          <wp:wrapNone/>
          <wp:docPr id="7" name="Imagine 7" descr="O imagine care conține sigl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ine 7" descr="O imagine care conține siglă&#10;&#10;Descriere generată automat"/>
                  <pic:cNvPicPr/>
                </pic:nvPicPr>
                <pic:blipFill rotWithShape="1">
                  <a:blip r:embed="rId3">
                    <a:extLst>
                      <a:ext uri="{28A0092B-C50C-407E-A947-70E740481C1C}">
                        <a14:useLocalDpi xmlns:a14="http://schemas.microsoft.com/office/drawing/2010/main" val="0"/>
                      </a:ext>
                    </a:extLst>
                  </a:blip>
                  <a:srcRect l="1" t="18140" r="-4576" b="17442"/>
                  <a:stretch/>
                </pic:blipFill>
                <pic:spPr bwMode="auto">
                  <a:xfrm>
                    <a:off x="0" y="0"/>
                    <a:ext cx="1015365" cy="351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C0CB5"/>
    <w:multiLevelType w:val="hybridMultilevel"/>
    <w:tmpl w:val="4AB0C098"/>
    <w:lvl w:ilvl="0" w:tplc="04180001">
      <w:start w:val="1"/>
      <w:numFmt w:val="bullet"/>
      <w:lvlText w:val=""/>
      <w:lvlJc w:val="left"/>
      <w:pPr>
        <w:ind w:left="720" w:hanging="360"/>
      </w:pPr>
      <w:rPr>
        <w:rFonts w:ascii="Symbol" w:hAnsi="Symbol" w:hint="default"/>
      </w:rPr>
    </w:lvl>
    <w:lvl w:ilvl="1" w:tplc="04180001">
      <w:start w:val="1"/>
      <w:numFmt w:val="bullet"/>
      <w:lvlText w:val=""/>
      <w:lvlJc w:val="left"/>
      <w:pPr>
        <w:ind w:left="1440" w:hanging="360"/>
      </w:pPr>
      <w:rPr>
        <w:rFonts w:ascii="Symbol" w:hAnsi="Symbol"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67D76E9"/>
    <w:multiLevelType w:val="hybridMultilevel"/>
    <w:tmpl w:val="88E4068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D530A0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663C14"/>
    <w:multiLevelType w:val="hybridMultilevel"/>
    <w:tmpl w:val="1E6ED06C"/>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5D694842"/>
    <w:multiLevelType w:val="hybridMultilevel"/>
    <w:tmpl w:val="9276468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651E07D7"/>
    <w:multiLevelType w:val="hybridMultilevel"/>
    <w:tmpl w:val="D634390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7B18258A"/>
    <w:multiLevelType w:val="hybridMultilevel"/>
    <w:tmpl w:val="96E42770"/>
    <w:lvl w:ilvl="0" w:tplc="04180001">
      <w:start w:val="1"/>
      <w:numFmt w:val="bullet"/>
      <w:lvlText w:val=""/>
      <w:lvlJc w:val="left"/>
      <w:pPr>
        <w:ind w:left="720" w:hanging="360"/>
      </w:pPr>
      <w:rPr>
        <w:rFonts w:ascii="Symbol" w:hAnsi="Symbol" w:hint="default"/>
      </w:rPr>
    </w:lvl>
    <w:lvl w:ilvl="1" w:tplc="40264FFA">
      <w:numFmt w:val="bullet"/>
      <w:lvlText w:val="-"/>
      <w:lvlJc w:val="left"/>
      <w:pPr>
        <w:ind w:left="1440" w:hanging="360"/>
      </w:pPr>
      <w:rPr>
        <w:rFonts w:ascii="Tahoma" w:eastAsia="Arial" w:hAnsi="Tahoma" w:cs="Tahoma"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2139449206">
    <w:abstractNumId w:val="6"/>
  </w:num>
  <w:num w:numId="2" w16cid:durableId="1307008785">
    <w:abstractNumId w:val="3"/>
  </w:num>
  <w:num w:numId="3" w16cid:durableId="1040319058">
    <w:abstractNumId w:val="0"/>
  </w:num>
  <w:num w:numId="4" w16cid:durableId="536743943">
    <w:abstractNumId w:val="4"/>
  </w:num>
  <w:num w:numId="5" w16cid:durableId="1326861207">
    <w:abstractNumId w:val="5"/>
  </w:num>
  <w:num w:numId="6" w16cid:durableId="1205020829">
    <w:abstractNumId w:val="2"/>
  </w:num>
  <w:num w:numId="7" w16cid:durableId="168906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E73"/>
    <w:rsid w:val="000B55D8"/>
    <w:rsid w:val="000B73E5"/>
    <w:rsid w:val="000D58C8"/>
    <w:rsid w:val="0013488D"/>
    <w:rsid w:val="00151E73"/>
    <w:rsid w:val="00184431"/>
    <w:rsid w:val="001B2554"/>
    <w:rsid w:val="001D17E0"/>
    <w:rsid w:val="001D1B69"/>
    <w:rsid w:val="001F4CB7"/>
    <w:rsid w:val="0023303D"/>
    <w:rsid w:val="00271259"/>
    <w:rsid w:val="0027739C"/>
    <w:rsid w:val="002A30C7"/>
    <w:rsid w:val="002C33F2"/>
    <w:rsid w:val="002D2932"/>
    <w:rsid w:val="002D33DB"/>
    <w:rsid w:val="002E705A"/>
    <w:rsid w:val="002F189F"/>
    <w:rsid w:val="00313A42"/>
    <w:rsid w:val="003267FA"/>
    <w:rsid w:val="00330FA4"/>
    <w:rsid w:val="00336A36"/>
    <w:rsid w:val="00344AF9"/>
    <w:rsid w:val="00352BB9"/>
    <w:rsid w:val="0037263D"/>
    <w:rsid w:val="00382BCB"/>
    <w:rsid w:val="0038332F"/>
    <w:rsid w:val="00397012"/>
    <w:rsid w:val="003A619A"/>
    <w:rsid w:val="003C38B9"/>
    <w:rsid w:val="003C642B"/>
    <w:rsid w:val="0041468D"/>
    <w:rsid w:val="0049679B"/>
    <w:rsid w:val="004A762F"/>
    <w:rsid w:val="004B046E"/>
    <w:rsid w:val="004F02DA"/>
    <w:rsid w:val="004F5022"/>
    <w:rsid w:val="00500679"/>
    <w:rsid w:val="0051034B"/>
    <w:rsid w:val="005542D3"/>
    <w:rsid w:val="005749E0"/>
    <w:rsid w:val="00574D5D"/>
    <w:rsid w:val="00581307"/>
    <w:rsid w:val="00592AC7"/>
    <w:rsid w:val="005E1042"/>
    <w:rsid w:val="00603AD9"/>
    <w:rsid w:val="0061177D"/>
    <w:rsid w:val="00660DC7"/>
    <w:rsid w:val="00661648"/>
    <w:rsid w:val="00687772"/>
    <w:rsid w:val="006D411D"/>
    <w:rsid w:val="006E36D6"/>
    <w:rsid w:val="00710B52"/>
    <w:rsid w:val="007259CB"/>
    <w:rsid w:val="00743987"/>
    <w:rsid w:val="0078141B"/>
    <w:rsid w:val="007A2AC9"/>
    <w:rsid w:val="007C7AE3"/>
    <w:rsid w:val="007D7C87"/>
    <w:rsid w:val="00817518"/>
    <w:rsid w:val="00863429"/>
    <w:rsid w:val="00887EAA"/>
    <w:rsid w:val="008A02FF"/>
    <w:rsid w:val="008B195A"/>
    <w:rsid w:val="00931CF3"/>
    <w:rsid w:val="00933050"/>
    <w:rsid w:val="00941BBA"/>
    <w:rsid w:val="009546F6"/>
    <w:rsid w:val="00955F81"/>
    <w:rsid w:val="00971F11"/>
    <w:rsid w:val="00975F34"/>
    <w:rsid w:val="009C495B"/>
    <w:rsid w:val="009E2792"/>
    <w:rsid w:val="009E28F8"/>
    <w:rsid w:val="00A01DB8"/>
    <w:rsid w:val="00A11343"/>
    <w:rsid w:val="00A50C19"/>
    <w:rsid w:val="00A71D46"/>
    <w:rsid w:val="00A91DD1"/>
    <w:rsid w:val="00AE2CEC"/>
    <w:rsid w:val="00AE69EE"/>
    <w:rsid w:val="00AF440D"/>
    <w:rsid w:val="00AF49C0"/>
    <w:rsid w:val="00B02CD4"/>
    <w:rsid w:val="00B120B8"/>
    <w:rsid w:val="00B32372"/>
    <w:rsid w:val="00B363D3"/>
    <w:rsid w:val="00B40FA8"/>
    <w:rsid w:val="00B94223"/>
    <w:rsid w:val="00BB5E8E"/>
    <w:rsid w:val="00BC7B2E"/>
    <w:rsid w:val="00BF7743"/>
    <w:rsid w:val="00C00A19"/>
    <w:rsid w:val="00C47D54"/>
    <w:rsid w:val="00C71F81"/>
    <w:rsid w:val="00CB29AC"/>
    <w:rsid w:val="00D06018"/>
    <w:rsid w:val="00D1695E"/>
    <w:rsid w:val="00D274CF"/>
    <w:rsid w:val="00D312A6"/>
    <w:rsid w:val="00D46B8F"/>
    <w:rsid w:val="00D64EC0"/>
    <w:rsid w:val="00D66B03"/>
    <w:rsid w:val="00D74ADB"/>
    <w:rsid w:val="00DC24A7"/>
    <w:rsid w:val="00DF0DEB"/>
    <w:rsid w:val="00DF64B5"/>
    <w:rsid w:val="00E44AB1"/>
    <w:rsid w:val="00E60984"/>
    <w:rsid w:val="00E93145"/>
    <w:rsid w:val="00E977DE"/>
    <w:rsid w:val="00EC4D59"/>
    <w:rsid w:val="00ED385E"/>
    <w:rsid w:val="00ED6C0F"/>
    <w:rsid w:val="00EE3729"/>
    <w:rsid w:val="00EF3A17"/>
    <w:rsid w:val="00F52636"/>
    <w:rsid w:val="00F739DC"/>
    <w:rsid w:val="00F95D95"/>
    <w:rsid w:val="00FB06B3"/>
    <w:rsid w:val="00FC69C9"/>
    <w:rsid w:val="00FF532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4ABB80"/>
  <w15:docId w15:val="{7C2DCDDB-7D61-478A-BFCE-8C08703FF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ro-RO" w:eastAsia="ro-R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33050"/>
    <w:pPr>
      <w:ind w:left="720"/>
      <w:contextualSpacing/>
    </w:pPr>
  </w:style>
  <w:style w:type="paragraph" w:styleId="Header">
    <w:name w:val="header"/>
    <w:basedOn w:val="Normal"/>
    <w:link w:val="HeaderChar"/>
    <w:uiPriority w:val="99"/>
    <w:unhideWhenUsed/>
    <w:rsid w:val="00313A42"/>
    <w:pPr>
      <w:tabs>
        <w:tab w:val="center" w:pos="4536"/>
        <w:tab w:val="right" w:pos="9072"/>
      </w:tabs>
      <w:spacing w:line="240" w:lineRule="auto"/>
    </w:pPr>
  </w:style>
  <w:style w:type="character" w:customStyle="1" w:styleId="HeaderChar">
    <w:name w:val="Header Char"/>
    <w:basedOn w:val="DefaultParagraphFont"/>
    <w:link w:val="Header"/>
    <w:uiPriority w:val="99"/>
    <w:rsid w:val="00313A42"/>
  </w:style>
  <w:style w:type="paragraph" w:styleId="Footer">
    <w:name w:val="footer"/>
    <w:basedOn w:val="Normal"/>
    <w:link w:val="FooterChar"/>
    <w:uiPriority w:val="99"/>
    <w:unhideWhenUsed/>
    <w:rsid w:val="00313A42"/>
    <w:pPr>
      <w:tabs>
        <w:tab w:val="center" w:pos="4536"/>
        <w:tab w:val="right" w:pos="9072"/>
      </w:tabs>
      <w:spacing w:line="240" w:lineRule="auto"/>
    </w:pPr>
  </w:style>
  <w:style w:type="character" w:customStyle="1" w:styleId="FooterChar">
    <w:name w:val="Footer Char"/>
    <w:basedOn w:val="DefaultParagraphFont"/>
    <w:link w:val="Footer"/>
    <w:uiPriority w:val="99"/>
    <w:rsid w:val="00313A42"/>
  </w:style>
  <w:style w:type="character" w:styleId="PageNumber">
    <w:name w:val="page number"/>
    <w:basedOn w:val="DefaultParagraphFont"/>
    <w:uiPriority w:val="99"/>
    <w:semiHidden/>
    <w:unhideWhenUsed/>
    <w:rsid w:val="00313A42"/>
  </w:style>
  <w:style w:type="character" w:styleId="Hyperlink">
    <w:name w:val="Hyperlink"/>
    <w:basedOn w:val="DefaultParagraphFont"/>
    <w:uiPriority w:val="99"/>
    <w:unhideWhenUsed/>
    <w:rsid w:val="002E705A"/>
    <w:rPr>
      <w:color w:val="0563C1" w:themeColor="hyperlink"/>
      <w:u w:val="single"/>
    </w:rPr>
  </w:style>
  <w:style w:type="character" w:styleId="UnresolvedMention">
    <w:name w:val="Unresolved Mention"/>
    <w:basedOn w:val="DefaultParagraphFont"/>
    <w:uiPriority w:val="99"/>
    <w:semiHidden/>
    <w:unhideWhenUsed/>
    <w:rsid w:val="002E705A"/>
    <w:rPr>
      <w:color w:val="605E5C"/>
      <w:shd w:val="clear" w:color="auto" w:fill="E1DFDD"/>
    </w:rPr>
  </w:style>
  <w:style w:type="table" w:styleId="TableGrid">
    <w:name w:val="Table Grid"/>
    <w:basedOn w:val="TableNormal"/>
    <w:uiPriority w:val="39"/>
    <w:rsid w:val="008A02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695E"/>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448435">
      <w:bodyDiv w:val="1"/>
      <w:marLeft w:val="0"/>
      <w:marRight w:val="0"/>
      <w:marTop w:val="0"/>
      <w:marBottom w:val="0"/>
      <w:divBdr>
        <w:top w:val="none" w:sz="0" w:space="0" w:color="auto"/>
        <w:left w:val="none" w:sz="0" w:space="0" w:color="auto"/>
        <w:bottom w:val="none" w:sz="0" w:space="0" w:color="auto"/>
        <w:right w:val="none" w:sz="0" w:space="0" w:color="auto"/>
      </w:divBdr>
    </w:div>
    <w:div w:id="9793046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municare@onedu.r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onedu.r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mailto:secretariat@onedu.ro" TargetMode="External"/><Relationship Id="rId1" Type="http://schemas.openxmlformats.org/officeDocument/2006/relationships/hyperlink" Target="mailto:secretariat@onedu.ro"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4</Pages>
  <Words>1356</Words>
  <Characters>7871</Characters>
  <Application>Microsoft Office Word</Application>
  <DocSecurity>0</DocSecurity>
  <Lines>65</Lines>
  <Paragraphs>18</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Cosmin</cp:lastModifiedBy>
  <cp:revision>81</cp:revision>
  <dcterms:created xsi:type="dcterms:W3CDTF">2021-03-18T22:17:00Z</dcterms:created>
  <dcterms:modified xsi:type="dcterms:W3CDTF">2025-01-01T19:47:00Z</dcterms:modified>
</cp:coreProperties>
</file>