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6F1C" w14:textId="50F7EF68" w:rsidR="00A5408A" w:rsidRPr="00422FAC" w:rsidRDefault="00D13683" w:rsidP="00D13683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Sensul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din text al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cuvântului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„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totdeauna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”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este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„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mereu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”,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iar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al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secvenței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„nu ma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simteam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in stare”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este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„nu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puteam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”.</w:t>
      </w:r>
    </w:p>
    <w:p w14:paraId="1B306986" w14:textId="25C71FED" w:rsidR="00D13683" w:rsidRPr="00422FAC" w:rsidRDefault="00D13683" w:rsidP="00D13683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Denumirea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publicațiilor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pe care le-a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condus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Ioan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Slavici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este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T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ribuna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și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Minerva.</w:t>
      </w:r>
    </w:p>
    <w:p w14:paraId="57C941EE" w14:textId="2F0081B4" w:rsidR="00D13683" w:rsidRPr="00422FAC" w:rsidRDefault="00D13683" w:rsidP="00D13683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O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personalitate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culturală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l-a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influențat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pe Ioan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Slavici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este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Eminescu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.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Acest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lucru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reiese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din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secvența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„La Viena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și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la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Iași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am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scris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sub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înrâuirea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lui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Eminescu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”.</w:t>
      </w:r>
    </w:p>
    <w:p w14:paraId="0AFE6991" w14:textId="1CE976A5" w:rsidR="00422FAC" w:rsidRPr="00422FAC" w:rsidRDefault="00D13683" w:rsidP="00422FAC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Ioan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Slavici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se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consideră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împlinit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prin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activitatea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didactică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deoarece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are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ocazia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de a le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oferi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altora</w:t>
      </w:r>
      <w:proofErr w:type="spellEnd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învățături</w:t>
      </w:r>
      <w:proofErr w:type="spellEnd"/>
      <w:r w:rsidR="00914811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.</w:t>
      </w:r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, </w:t>
      </w:r>
      <w:proofErr w:type="spellStart"/>
      <w:proofErr w:type="gramStart"/>
      <w:r w:rsidRPr="00422FAC"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reprezen</w:t>
      </w:r>
      <w:proofErr w:type="spellEnd"/>
      <w:proofErr w:type="gramEnd"/>
    </w:p>
    <w:p w14:paraId="768F603E" w14:textId="49638BFE" w:rsidR="00A5408A" w:rsidRPr="00422FAC" w:rsidRDefault="00D13683" w:rsidP="00422FAC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O trăsătură a lui Slavici,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așa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cum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reiese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din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textul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dat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,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este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reprezentată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de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sinceritatea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acestuia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.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Astfel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, ca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ziarist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,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acesta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și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-a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manifestat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și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mai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profund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caracterul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său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,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căci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scria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ceea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ce</w:t>
      </w:r>
      <w:proofErr w:type="spellEnd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 xml:space="preserve"> </w:t>
      </w:r>
      <w:proofErr w:type="spellStart"/>
      <w:r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simțea</w:t>
      </w:r>
      <w:proofErr w:type="spellEnd"/>
      <w:r w:rsidR="00422FAC" w:rsidRPr="00422FAC">
        <w:rPr>
          <w:rFonts w:ascii="Times New Roman" w:hAnsi="Times New Roman" w:cs="Times New Roman"/>
          <w:b/>
          <w:bCs/>
          <w:sz w:val="36"/>
          <w:szCs w:val="36"/>
          <w14:ligatures w14:val="none"/>
        </w:rPr>
        <w:t>:„</w:t>
      </w:r>
      <w:r w:rsidR="00422FAC" w:rsidRPr="00422F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C" w:rsidRPr="00422FAC">
        <w:rPr>
          <w:rFonts w:ascii="Times New Roman" w:hAnsi="Times New Roman" w:cs="Times New Roman"/>
          <w:sz w:val="36"/>
          <w:szCs w:val="36"/>
        </w:rPr>
        <w:t>Scriam</w:t>
      </w:r>
      <w:proofErr w:type="spellEnd"/>
      <w:r w:rsidR="00422FAC" w:rsidRPr="00422F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C" w:rsidRPr="00422FAC">
        <w:rPr>
          <w:rFonts w:ascii="Times New Roman" w:hAnsi="Times New Roman" w:cs="Times New Roman"/>
          <w:sz w:val="36"/>
          <w:szCs w:val="36"/>
        </w:rPr>
        <w:t>deci</w:t>
      </w:r>
      <w:proofErr w:type="spellEnd"/>
      <w:r w:rsidR="00422FAC" w:rsidRPr="00422F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C" w:rsidRPr="00422FAC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422FAC" w:rsidRPr="00422FAC">
        <w:rPr>
          <w:rFonts w:ascii="Times New Roman" w:hAnsi="Times New Roman" w:cs="Times New Roman"/>
          <w:sz w:val="36"/>
          <w:szCs w:val="36"/>
        </w:rPr>
        <w:t xml:space="preserve"> mulțumirea mea sufletească și-mi era destul că le făceam prin aceasta plăcere unora dintre </w:t>
      </w:r>
      <w:proofErr w:type="spellStart"/>
      <w:r w:rsidR="00422FAC" w:rsidRPr="00422FAC">
        <w:rPr>
          <w:rFonts w:ascii="Times New Roman" w:hAnsi="Times New Roman" w:cs="Times New Roman"/>
          <w:sz w:val="36"/>
          <w:szCs w:val="36"/>
        </w:rPr>
        <w:t>prietenii</w:t>
      </w:r>
      <w:proofErr w:type="spellEnd"/>
      <w:r w:rsidR="00422FAC" w:rsidRPr="00422F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C" w:rsidRPr="00422FAC">
        <w:rPr>
          <w:rFonts w:ascii="Times New Roman" w:hAnsi="Times New Roman" w:cs="Times New Roman"/>
          <w:sz w:val="36"/>
          <w:szCs w:val="36"/>
        </w:rPr>
        <w:t>și</w:t>
      </w:r>
      <w:proofErr w:type="spellEnd"/>
      <w:r w:rsidR="00422FAC" w:rsidRPr="00422F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C" w:rsidRPr="00422FAC">
        <w:rPr>
          <w:rFonts w:ascii="Times New Roman" w:hAnsi="Times New Roman" w:cs="Times New Roman"/>
          <w:sz w:val="36"/>
          <w:szCs w:val="36"/>
        </w:rPr>
        <w:t>binevoitorii</w:t>
      </w:r>
      <w:proofErr w:type="spellEnd"/>
      <w:r w:rsidR="00422FAC" w:rsidRPr="00422FA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FAC" w:rsidRPr="00422FAC">
        <w:rPr>
          <w:rFonts w:ascii="Times New Roman" w:hAnsi="Times New Roman" w:cs="Times New Roman"/>
          <w:sz w:val="36"/>
          <w:szCs w:val="36"/>
        </w:rPr>
        <w:t>mei</w:t>
      </w:r>
      <w:proofErr w:type="spellEnd"/>
      <w:r w:rsidR="00422FAC" w:rsidRPr="00422FAC">
        <w:rPr>
          <w:rFonts w:ascii="Times New Roman" w:hAnsi="Times New Roman" w:cs="Times New Roman"/>
          <w:sz w:val="36"/>
          <w:szCs w:val="36"/>
        </w:rPr>
        <w:t>.</w:t>
      </w:r>
      <w:r w:rsidR="00422FAC" w:rsidRPr="00422FAC">
        <w:rPr>
          <w:rFonts w:ascii="Times New Roman" w:hAnsi="Times New Roman" w:cs="Times New Roman"/>
          <w:sz w:val="36"/>
          <w:szCs w:val="36"/>
        </w:rPr>
        <w:t>”</w:t>
      </w:r>
    </w:p>
    <w:p w14:paraId="4F4BAEF0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300A59B2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19C46F12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4E83F742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EB3F8C1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3BD9C425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93A0A70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04A071DD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B20FD30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7A09523A" w14:textId="77777777" w:rsidR="00A5408A" w:rsidRDefault="00A5408A" w:rsidP="00536201">
      <w:pPr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09E38C26" w14:textId="77777777" w:rsidR="00A5408A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26887E91" w14:textId="19679146" w:rsidR="00A5408A" w:rsidRPr="00EB0541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B0541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Compunerea argumentativ</w:t>
      </w:r>
      <w:r w:rsidRPr="00EB0541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ă</w:t>
      </w:r>
    </w:p>
    <w:p w14:paraId="5D6C5A5E" w14:textId="77777777" w:rsidR="00A5408A" w:rsidRPr="00EB0541" w:rsidRDefault="00A5408A" w:rsidP="00A5408A">
      <w:pPr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0D3A2E4" w14:textId="77777777" w:rsidR="00A5408A" w:rsidRPr="00EB0541" w:rsidRDefault="00A5408A" w:rsidP="00A5408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Segoe UI Emoji" w:hAnsi="Segoe UI Emoji" w:cs="Segoe UI Emoji"/>
          <w:kern w:val="0"/>
          <w:sz w:val="24"/>
          <w:szCs w:val="24"/>
          <w14:ligatures w14:val="none"/>
        </w:rPr>
        <w:t>✴️</w:t>
      </w: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Definiția-caut un cuvânt cheie în cerință și îl definesc</w:t>
      </w:r>
    </w:p>
    <w:p w14:paraId="721CB707" w14:textId="77777777" w:rsidR="00A5408A" w:rsidRPr="00EB0541" w:rsidRDefault="00A5408A" w:rsidP="00A5408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Segoe UI Emoji" w:hAnsi="Segoe UI Emoji" w:cs="Segoe UI Emoji"/>
          <w:kern w:val="0"/>
          <w:sz w:val="24"/>
          <w:szCs w:val="24"/>
          <w14:ligatures w14:val="none"/>
        </w:rPr>
        <w:t>✴️</w:t>
      </w: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Exprimarea opiniei: În opinia mea, /Din punctul meu de vedere, / Consider că.....+numirea punctuală a ideilor ce urmează să fie dezvoltate</w:t>
      </w:r>
    </w:p>
    <w:p w14:paraId="52A67C35" w14:textId="77777777" w:rsidR="00A5408A" w:rsidRPr="00EB0541" w:rsidRDefault="00A5408A" w:rsidP="00A5408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Segoe UI Emoji" w:hAnsi="Segoe UI Emoji" w:cs="Segoe UI Emoji"/>
          <w:kern w:val="0"/>
          <w:sz w:val="24"/>
          <w:szCs w:val="24"/>
          <w14:ligatures w14:val="none"/>
        </w:rPr>
        <w:t>✴️</w:t>
      </w: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Realizarea argumentelor:</w:t>
      </w:r>
    </w:p>
    <w:p w14:paraId="57F7D00C" w14:textId="77777777" w:rsidR="00A5408A" w:rsidRPr="00EB0541" w:rsidRDefault="00A5408A" w:rsidP="00A5408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 prim argument/ În primul rând+1 propoziție despre ceea ce vei spune(la modul general)+ încă o propoziție, ce constituie dezvoltarea argumentului( tot la modul general trebuie să fie, noi o numim "vrăjeală")+exemplu din text acesta se introduce prin de exemplu, spre exemplu) -1/2 propoziții</w:t>
      </w:r>
    </w:p>
    <w:p w14:paraId="58F5518C" w14:textId="77777777" w:rsidR="00A5408A" w:rsidRPr="00EB0541" w:rsidRDefault="00A5408A" w:rsidP="00A5408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Un al doilea argument/ În al doilea rând+1 propoziție despre ceea ce vei spune(la modul general)+ încă o propoziție, ce constituie dezvoltarea argumentului( tot la modul general trebuie să fie, noi o numim "vrăjeală")+exemplu cultural</w:t>
      </w:r>
    </w:p>
    <w:p w14:paraId="564644FF" w14:textId="77777777" w:rsidR="00A5408A" w:rsidRPr="00EB0541" w:rsidRDefault="00A5408A" w:rsidP="00A5408A">
      <w:pPr>
        <w:numPr>
          <w:ilvl w:val="0"/>
          <w:numId w:val="1"/>
        </w:numPr>
        <w:contextualSpacing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Fie un exemplu dintr-o operă citită/studiată</w:t>
      </w:r>
    </w:p>
    <w:p w14:paraId="60D1BC02" w14:textId="77777777" w:rsidR="00A5408A" w:rsidRPr="00EB0541" w:rsidRDefault="00A5408A" w:rsidP="00A5408A">
      <w:pPr>
        <w:numPr>
          <w:ilvl w:val="0"/>
          <w:numId w:val="1"/>
        </w:numPr>
        <w:contextualSpacing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Fie un studiu inventat de tine</w:t>
      </w:r>
    </w:p>
    <w:p w14:paraId="69267C9B" w14:textId="77777777" w:rsidR="00A5408A" w:rsidRPr="00EB0541" w:rsidRDefault="00A5408A" w:rsidP="00A5408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B0541">
        <w:rPr>
          <w:rFonts w:ascii="Segoe UI Emoji" w:hAnsi="Segoe UI Emoji" w:cs="Segoe UI Emoji"/>
          <w:kern w:val="0"/>
          <w:sz w:val="24"/>
          <w:szCs w:val="24"/>
          <w14:ligatures w14:val="none"/>
        </w:rPr>
        <w:t>✴️</w:t>
      </w:r>
      <w:r w:rsidRPr="00EB0541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Concluzia- în care accentuez dacă sunt sau nu de acord cu ceea ce mi se spune în cerință</w:t>
      </w:r>
    </w:p>
    <w:p w14:paraId="04872506" w14:textId="77777777" w:rsidR="00A5408A" w:rsidRPr="00EB0541" w:rsidRDefault="00A5408A" w:rsidP="00A5408A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FA3FB12" w14:textId="77777777" w:rsidR="00A5408A" w:rsidRDefault="00A5408A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3BB9A" w14:textId="77777777" w:rsidR="00A5408A" w:rsidRDefault="00A5408A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0E986" w14:textId="77777777" w:rsidR="00A5408A" w:rsidRDefault="00A5408A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45455" w14:textId="77777777" w:rsidR="00A5408A" w:rsidRDefault="00A5408A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7B75E" w14:textId="77777777" w:rsidR="00A5408A" w:rsidRDefault="00A5408A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C7287" w14:textId="77777777" w:rsidR="00A5408A" w:rsidRDefault="00A5408A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29DED" w14:textId="77777777" w:rsidR="00536201" w:rsidRDefault="00536201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2652F" w14:textId="77777777" w:rsidR="00A5408A" w:rsidRDefault="00A5408A" w:rsidP="00A540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08222" w14:textId="4CDDC1B3" w:rsidR="00A5408A" w:rsidRPr="00A5408A" w:rsidRDefault="00A5408A" w:rsidP="00A5408A">
      <w:pPr>
        <w:ind w:left="630"/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cs="Times New Roman"/>
          <w:sz w:val="24"/>
          <w:szCs w:val="24"/>
        </w:rPr>
        <w:t>P</w:t>
      </w:r>
      <w:r w:rsidRPr="00A5408A">
        <w:rPr>
          <w:rFonts w:ascii="Times New Roman" w:hAnsi="Times New Roman" w:cs="Times New Roman"/>
          <w:sz w:val="24"/>
          <w:szCs w:val="24"/>
        </w:rPr>
        <w:t>rocesul creației trebuie sau nu să fie influențat de așteptările publicului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02D25D3" w14:textId="186721EF" w:rsidR="00A5408A" w:rsidRDefault="00A5408A" w:rsidP="00A5408A">
      <w:pPr>
        <w:numPr>
          <w:ilvl w:val="0"/>
          <w:numId w:val="2"/>
        </w:numPr>
        <w:ind w:left="630"/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 w:rsidRPr="00A771D4"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 xml:space="preserve">Ofer definiția </w:t>
      </w:r>
      <w:r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>creației:</w:t>
      </w:r>
    </w:p>
    <w:p w14:paraId="25359757" w14:textId="0FFF5E30" w:rsidR="00A5408A" w:rsidRPr="00524BEE" w:rsidRDefault="00A5408A" w:rsidP="00A5408A">
      <w:pPr>
        <w:ind w:firstLine="720"/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Procesul creației reprezintă întreg parcursul realizării unei opere de artă, pentru care este nevoie atât de muncă, cât și de inspirație, atenție și dăruire.</w:t>
      </w:r>
    </w:p>
    <w:p w14:paraId="13FBA353" w14:textId="77777777" w:rsidR="00A5408A" w:rsidRPr="00840A87" w:rsidRDefault="00A5408A" w:rsidP="00A5408A">
      <w:pPr>
        <w:numPr>
          <w:ilvl w:val="0"/>
          <w:numId w:val="2"/>
        </w:numPr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 w:rsidRPr="00840A87"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>Formularea opiniei:</w:t>
      </w:r>
    </w:p>
    <w:p w14:paraId="37B55BE7" w14:textId="77777777" w:rsidR="00A5408A" w:rsidRPr="00840A87" w:rsidRDefault="00A5408A" w:rsidP="00A5408A">
      <w:pPr>
        <w:ind w:left="630"/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</w:p>
    <w:p w14:paraId="439381F6" w14:textId="77777777" w:rsidR="00A5408A" w:rsidRDefault="00A5408A" w:rsidP="00A5408A">
      <w:pPr>
        <w:ind w:left="720" w:firstLine="720"/>
        <w:contextualSpacing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840A87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Din punctul meu de vedere,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..................</w:t>
      </w:r>
    </w:p>
    <w:p w14:paraId="1D5119E4" w14:textId="1967C093" w:rsidR="00A5408A" w:rsidRPr="00840A87" w:rsidRDefault="00A5408A" w:rsidP="00A5408A">
      <w:pPr>
        <w:contextualSpacing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 xml:space="preserve">( Din punctul meu de vedere, procesul creației nu trebuie să fie influențat </w:t>
      </w:r>
      <w:r w:rsidR="0020655B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 așteptările publicului, ci trebuie să respecte dorințele și propriile simțiri ale creatorului, deoarece este important să își exprime cât mai clar gândurile și sentimentele în mod natural, nu artificial.</w:t>
      </w:r>
    </w:p>
    <w:p w14:paraId="0CED9A6E" w14:textId="77777777" w:rsidR="00A5408A" w:rsidRPr="00840A87" w:rsidRDefault="00A5408A" w:rsidP="00A5408A">
      <w:pPr>
        <w:ind w:left="720" w:firstLine="720"/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</w:p>
    <w:p w14:paraId="124A1C32" w14:textId="77777777" w:rsidR="00A5408A" w:rsidRDefault="00A5408A" w:rsidP="00A5408A">
      <w:pPr>
        <w:numPr>
          <w:ilvl w:val="0"/>
          <w:numId w:val="2"/>
        </w:numPr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 w:rsidRPr="00840A87"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>Argumentul 1:</w:t>
      </w:r>
    </w:p>
    <w:p w14:paraId="7852C74D" w14:textId="4523D96C" w:rsidR="00A5408A" w:rsidRPr="0020655B" w:rsidRDefault="0020655B" w:rsidP="0020655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>Enunțare</w:t>
      </w:r>
      <w:r w:rsidRPr="0020655B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: În primul rând, fiecare proces de creație este unic și trebuie păstrat cât mai autentic, tocmai pentru a evidenția influențele și opiniile autorului. </w:t>
      </w:r>
    </w:p>
    <w:p w14:paraId="69246967" w14:textId="47267BCF" w:rsidR="0020655B" w:rsidRPr="0020655B" w:rsidRDefault="0020655B" w:rsidP="0020655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>Dezvoltarea argumentului:</w:t>
      </w:r>
      <w:r>
        <w:rPr>
          <w:rFonts w:ascii="Times New Roman" w:hAnsi="Times New Roman" w:cs="Times New Roman"/>
          <w:color w:val="548DD4" w:themeColor="text2" w:themeTint="99"/>
          <w:kern w:val="0"/>
          <w:sz w:val="24"/>
          <w:szCs w:val="24"/>
          <w14:ligatures w14:val="none"/>
        </w:rPr>
        <w:t xml:space="preserve"> </w:t>
      </w:r>
      <w:r w:rsidRPr="0020655B">
        <w:rPr>
          <w:rFonts w:ascii="Times New Roman" w:hAnsi="Times New Roman" w:cs="Times New Roman"/>
          <w:kern w:val="0"/>
          <w:sz w:val="24"/>
          <w:szCs w:val="24"/>
          <w14:ligatures w14:val="none"/>
        </w:rPr>
        <w:t>În acest sens, pentru ca operele de artă să evolueze în timp, creatorul trebuie să își exprime propriul crez, încercând să ajungă la inimile publicului în mod natural.</w:t>
      </w:r>
      <w:r>
        <w:rPr>
          <w:rFonts w:ascii="Times New Roman" w:hAnsi="Times New Roman" w:cs="Times New Roman"/>
          <w:color w:val="548DD4" w:themeColor="text2" w:themeTint="99"/>
          <w:kern w:val="0"/>
          <w:sz w:val="24"/>
          <w:szCs w:val="24"/>
          <w14:ligatures w14:val="none"/>
        </w:rPr>
        <w:t xml:space="preserve"> </w:t>
      </w:r>
    </w:p>
    <w:p w14:paraId="78EA7B5A" w14:textId="5B242C9D" w:rsidR="00A874F2" w:rsidRPr="00A874F2" w:rsidRDefault="0020655B" w:rsidP="00A874F2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316390">
        <w:rPr>
          <w:rFonts w:ascii="Times New Roman" w:hAnsi="Times New Roman" w:cs="Times New Roman"/>
          <w:i/>
          <w:iCs/>
          <w:color w:val="548DD4" w:themeColor="text2" w:themeTint="99"/>
          <w14:ligatures w14:val="none"/>
        </w:rPr>
        <w:t xml:space="preserve">Exemplu: </w:t>
      </w:r>
      <w:r w:rsidRPr="00316390">
        <w:rPr>
          <w:rFonts w:ascii="Times New Roman" w:hAnsi="Times New Roman" w:cs="Times New Roman"/>
          <w:color w:val="auto"/>
          <w14:ligatures w14:val="none"/>
        </w:rPr>
        <w:t xml:space="preserve">Spre exemplu, </w:t>
      </w:r>
      <w:r w:rsidR="00316390">
        <w:rPr>
          <w:rFonts w:ascii="Times New Roman" w:hAnsi="Times New Roman" w:cs="Times New Roman"/>
          <w:color w:val="auto"/>
          <w14:ligatures w14:val="none"/>
        </w:rPr>
        <w:t>î</w:t>
      </w:r>
      <w:r w:rsidRPr="00316390">
        <w:rPr>
          <w:rFonts w:ascii="Times New Roman" w:hAnsi="Times New Roman" w:cs="Times New Roman"/>
          <w:color w:val="auto"/>
          <w14:ligatures w14:val="none"/>
        </w:rPr>
        <w:t>n fragmentul extras din „Scrietor” de Ioan Slavici din volumul „Amintiri”, autorul mărturisește că nu a alergat după faimă prin scrierile sale, ci voia să creeze o operă ce îl mulțumea pe el sufletește, prin care exprima propriile trăiri:</w:t>
      </w:r>
      <w:r w:rsidR="00316390" w:rsidRPr="00316390">
        <w:rPr>
          <w:rFonts w:ascii="Times New Roman" w:hAnsi="Times New Roman" w:cs="Times New Roman"/>
          <w:color w:val="auto"/>
          <w14:ligatures w14:val="none"/>
        </w:rPr>
        <w:t>„</w:t>
      </w:r>
      <w:r w:rsidR="00316390" w:rsidRPr="00316390">
        <w:rPr>
          <w:rFonts w:ascii="Times New Roman" w:hAnsi="Times New Roman" w:cs="Times New Roman"/>
          <w:color w:val="auto"/>
        </w:rPr>
        <w:t xml:space="preserve"> Scriam deci pentru mulțumirea mea sufletească și-mi era destul că le făceam prin aceasta plăcere unora dintre prietenii și binevoitorii mei. O spun aceasta pentru ca să caracterizez timpul </w:t>
      </w:r>
      <w:proofErr w:type="spellStart"/>
      <w:r w:rsidR="00316390" w:rsidRPr="00316390">
        <w:rPr>
          <w:rFonts w:ascii="Times New Roman" w:hAnsi="Times New Roman" w:cs="Times New Roman"/>
          <w:color w:val="auto"/>
        </w:rPr>
        <w:t>prin</w:t>
      </w:r>
      <w:proofErr w:type="spellEnd"/>
      <w:r w:rsidR="00316390" w:rsidRPr="00316390">
        <w:rPr>
          <w:rFonts w:ascii="Times New Roman" w:hAnsi="Times New Roman" w:cs="Times New Roman"/>
          <w:color w:val="auto"/>
        </w:rPr>
        <w:t xml:space="preserve"> care am </w:t>
      </w:r>
      <w:proofErr w:type="spellStart"/>
      <w:r w:rsidR="00316390" w:rsidRPr="00316390">
        <w:rPr>
          <w:rFonts w:ascii="Times New Roman" w:hAnsi="Times New Roman" w:cs="Times New Roman"/>
          <w:color w:val="auto"/>
        </w:rPr>
        <w:t>trecut</w:t>
      </w:r>
      <w:proofErr w:type="spellEnd"/>
      <w:r w:rsidR="00316390" w:rsidRPr="00316390">
        <w:rPr>
          <w:rFonts w:ascii="Times New Roman" w:hAnsi="Times New Roman" w:cs="Times New Roman"/>
          <w:color w:val="auto"/>
        </w:rPr>
        <w:t>.”</w:t>
      </w:r>
    </w:p>
    <w:p w14:paraId="1AB4DE3E" w14:textId="77777777" w:rsidR="00A5408A" w:rsidRPr="008D66A9" w:rsidRDefault="00A5408A" w:rsidP="00A5408A">
      <w:pPr>
        <w:ind w:left="540"/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</w:p>
    <w:p w14:paraId="27BEC15F" w14:textId="77777777" w:rsidR="00A5408A" w:rsidRDefault="00A5408A" w:rsidP="00A5408A">
      <w:pPr>
        <w:numPr>
          <w:ilvl w:val="0"/>
          <w:numId w:val="2"/>
        </w:numPr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 w:rsidRPr="00840A87"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>Argumentul 2:</w:t>
      </w:r>
    </w:p>
    <w:p w14:paraId="45E13F16" w14:textId="6508548A" w:rsidR="00A5408A" w:rsidRDefault="00316390" w:rsidP="00316390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316390">
        <w:rPr>
          <w:rFonts w:ascii="Times New Roman" w:hAnsi="Times New Roman" w:cs="Times New Roman"/>
          <w:color w:val="4F81BD" w:themeColor="accent1"/>
          <w:kern w:val="0"/>
          <w:sz w:val="24"/>
          <w:szCs w:val="24"/>
          <w14:ligatures w14:val="none"/>
        </w:rPr>
        <w:t>În al doilea rând</w:t>
      </w:r>
      <w:r w:rsidRPr="0031639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odată ce cultura unei personalități crește și devine din ce în ce mai vastă, aceasta trebuie valorificată de către artist, fără a se lăsa influențat de cei din jurul său. </w:t>
      </w:r>
      <w:r w:rsidRPr="00316390">
        <w:rPr>
          <w:rFonts w:ascii="Times New Roman" w:hAnsi="Times New Roman" w:cs="Times New Roman"/>
          <w:color w:val="4F81BD" w:themeColor="accent1"/>
          <w:kern w:val="0"/>
          <w:sz w:val="24"/>
          <w:szCs w:val="24"/>
          <w14:ligatures w14:val="none"/>
        </w:rPr>
        <w:t>De cele mai multe ori,</w:t>
      </w:r>
      <w:r w:rsidRPr="0031639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pe parcursul procesului de creație, majoritatea oamenilor nu sunt la fel de bine informate, astfel nu pot înțelege pe deplin geniul implicat decât după finalizarea operei.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De exemplu,...........................................</w:t>
      </w:r>
    </w:p>
    <w:p w14:paraId="17932EA3" w14:textId="3552D5B4" w:rsidR="00316390" w:rsidRPr="00316390" w:rsidRDefault="00316390" w:rsidP="00316390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4F81BD" w:themeColor="accent1"/>
          <w:kern w:val="0"/>
          <w:sz w:val="24"/>
          <w:szCs w:val="24"/>
          <w14:ligatures w14:val="none"/>
        </w:rPr>
        <w:t xml:space="preserve">Constantin Brâncuși care nu se lasă influențat de părerile celor din jur și reușește să creeze opere care au reușit să se păstreze în timp. </w:t>
      </w:r>
    </w:p>
    <w:p w14:paraId="6D3DFB58" w14:textId="77777777" w:rsidR="00A5408A" w:rsidRPr="00840A87" w:rsidRDefault="00A5408A" w:rsidP="00A5408A">
      <w:pPr>
        <w:numPr>
          <w:ilvl w:val="0"/>
          <w:numId w:val="2"/>
        </w:numPr>
        <w:contextualSpacing/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</w:pPr>
      <w:r w:rsidRPr="00840A87">
        <w:rPr>
          <w:rFonts w:ascii="Times New Roman" w:hAnsi="Times New Roman" w:cs="Times New Roman"/>
          <w:i/>
          <w:iCs/>
          <w:color w:val="548DD4" w:themeColor="text2" w:themeTint="99"/>
          <w:kern w:val="0"/>
          <w:sz w:val="24"/>
          <w:szCs w:val="24"/>
          <w14:ligatures w14:val="none"/>
        </w:rPr>
        <w:t>Concluzie:</w:t>
      </w:r>
    </w:p>
    <w:p w14:paraId="7DE047CA" w14:textId="2B5713F6" w:rsidR="00A5408A" w:rsidRDefault="00A5408A" w:rsidP="00A5408A">
      <w:pPr>
        <w:pStyle w:val="Listparagraf"/>
        <w:ind w:left="540" w:firstLine="180"/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  <w:r w:rsidRPr="00651A80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 xml:space="preserve">În concluzie, </w:t>
      </w:r>
      <w:r w:rsidR="002C4D09"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  <w:t>......................................................................</w:t>
      </w:r>
    </w:p>
    <w:p w14:paraId="3BD395C0" w14:textId="77777777" w:rsidR="002C4D09" w:rsidRDefault="002C4D09" w:rsidP="00A5408A">
      <w:pPr>
        <w:pStyle w:val="Listparagraf"/>
        <w:ind w:left="540" w:firstLine="180"/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</w:p>
    <w:p w14:paraId="7CC71783" w14:textId="77777777" w:rsidR="002C4D09" w:rsidRDefault="002C4D09" w:rsidP="00A5408A">
      <w:pPr>
        <w:pStyle w:val="Listparagraf"/>
        <w:ind w:left="540" w:firstLine="180"/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</w:p>
    <w:p w14:paraId="698E5CA2" w14:textId="77777777" w:rsidR="002C4D09" w:rsidRDefault="002C4D09" w:rsidP="00A5408A">
      <w:pPr>
        <w:pStyle w:val="Listparagraf"/>
        <w:ind w:left="540" w:firstLine="180"/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</w:p>
    <w:p w14:paraId="197DAF52" w14:textId="77777777" w:rsidR="002C4D09" w:rsidRDefault="002C4D09" w:rsidP="00A5408A">
      <w:pPr>
        <w:pStyle w:val="Listparagraf"/>
        <w:ind w:left="540" w:firstLine="180"/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</w:p>
    <w:p w14:paraId="084C8A5C" w14:textId="39E67B5D" w:rsidR="002C4D09" w:rsidRDefault="002C4D09" w:rsidP="00A5408A">
      <w:pPr>
        <w:pStyle w:val="Listparagraf"/>
        <w:ind w:left="540" w:firstLine="180"/>
        <w:rPr>
          <w:rFonts w:ascii="Times New Roman" w:hAnsi="Times New Roman" w:cs="Times New Roman"/>
          <w:color w:val="05050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AC0952" wp14:editId="4162EE19">
            <wp:extent cx="5742940" cy="5757161"/>
            <wp:effectExtent l="0" t="0" r="0" b="0"/>
            <wp:docPr id="701725939" name="Imagine 1" descr="O imagine care conține tex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25939" name="Imagine 1" descr="O imagine care conține text, captură de ecran&#10;&#10;Descriere generată automa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0"/>
                    <a:stretch/>
                  </pic:blipFill>
                  <pic:spPr bwMode="auto">
                    <a:xfrm>
                      <a:off x="0" y="0"/>
                      <a:ext cx="5745206" cy="57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39980" w14:textId="77777777" w:rsidR="002C4D09" w:rsidRPr="00651A80" w:rsidRDefault="002C4D09" w:rsidP="00A5408A">
      <w:pPr>
        <w:pStyle w:val="Listparagraf"/>
        <w:ind w:left="540" w:firstLine="180"/>
        <w:rPr>
          <w:rFonts w:ascii="Times New Roman" w:hAnsi="Times New Roman" w:cs="Times New Roman"/>
          <w:sz w:val="24"/>
          <w:szCs w:val="24"/>
        </w:rPr>
      </w:pPr>
    </w:p>
    <w:p w14:paraId="202F1515" w14:textId="77777777" w:rsidR="00A5408A" w:rsidRPr="00651A80" w:rsidRDefault="00A5408A" w:rsidP="00A5408A">
      <w:pPr>
        <w:pStyle w:val="Listparagraf"/>
        <w:ind w:left="540" w:firstLine="180"/>
        <w:rPr>
          <w:rFonts w:ascii="Times New Roman" w:hAnsi="Times New Roman" w:cs="Times New Roman"/>
          <w:sz w:val="24"/>
          <w:szCs w:val="24"/>
        </w:rPr>
      </w:pPr>
    </w:p>
    <w:p w14:paraId="4948947B" w14:textId="77777777" w:rsidR="00A5408A" w:rsidRPr="00651A80" w:rsidRDefault="00A5408A" w:rsidP="00A5408A">
      <w:pPr>
        <w:pStyle w:val="Listparagraf"/>
        <w:ind w:left="540" w:firstLine="180"/>
        <w:rPr>
          <w:rFonts w:ascii="Times New Roman" w:hAnsi="Times New Roman" w:cs="Times New Roman"/>
          <w:sz w:val="24"/>
          <w:szCs w:val="24"/>
        </w:rPr>
      </w:pPr>
    </w:p>
    <w:p w14:paraId="0FB79F61" w14:textId="77777777" w:rsidR="005673C3" w:rsidRDefault="005673C3"/>
    <w:sectPr w:rsidR="0056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pt;height:11.1pt" o:bullet="t">
        <v:imagedata r:id="rId1" o:title="mso4D9F"/>
      </v:shape>
    </w:pict>
  </w:numPicBullet>
  <w:abstractNum w:abstractNumId="0" w15:restartNumberingAfterBreak="0">
    <w:nsid w:val="1F2A3593"/>
    <w:multiLevelType w:val="hybridMultilevel"/>
    <w:tmpl w:val="18BAE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5DF"/>
    <w:multiLevelType w:val="hybridMultilevel"/>
    <w:tmpl w:val="D7D210F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806FEE"/>
    <w:multiLevelType w:val="hybridMultilevel"/>
    <w:tmpl w:val="ACE2D61E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D963445"/>
    <w:multiLevelType w:val="hybridMultilevel"/>
    <w:tmpl w:val="014AB6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609656D"/>
    <w:multiLevelType w:val="hybridMultilevel"/>
    <w:tmpl w:val="B6CA083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BF2FD0"/>
    <w:multiLevelType w:val="hybridMultilevel"/>
    <w:tmpl w:val="35C2E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F214F"/>
    <w:multiLevelType w:val="hybridMultilevel"/>
    <w:tmpl w:val="35C2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726D2"/>
    <w:multiLevelType w:val="hybridMultilevel"/>
    <w:tmpl w:val="60C6EA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942760646">
    <w:abstractNumId w:val="0"/>
  </w:num>
  <w:num w:numId="2" w16cid:durableId="662700996">
    <w:abstractNumId w:val="7"/>
  </w:num>
  <w:num w:numId="3" w16cid:durableId="695813292">
    <w:abstractNumId w:val="3"/>
  </w:num>
  <w:num w:numId="4" w16cid:durableId="334889688">
    <w:abstractNumId w:val="1"/>
  </w:num>
  <w:num w:numId="5" w16cid:durableId="27875676">
    <w:abstractNumId w:val="4"/>
  </w:num>
  <w:num w:numId="6" w16cid:durableId="1018888810">
    <w:abstractNumId w:val="2"/>
  </w:num>
  <w:num w:numId="7" w16cid:durableId="276714101">
    <w:abstractNumId w:val="6"/>
  </w:num>
  <w:num w:numId="8" w16cid:durableId="27219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8A"/>
    <w:rsid w:val="001E4AD8"/>
    <w:rsid w:val="0020655B"/>
    <w:rsid w:val="002C4D09"/>
    <w:rsid w:val="00316390"/>
    <w:rsid w:val="003864E9"/>
    <w:rsid w:val="00422FAC"/>
    <w:rsid w:val="00536201"/>
    <w:rsid w:val="005673C3"/>
    <w:rsid w:val="00914811"/>
    <w:rsid w:val="00A5408A"/>
    <w:rsid w:val="00A874F2"/>
    <w:rsid w:val="00C24961"/>
    <w:rsid w:val="00D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FFFB"/>
  <w15:docId w15:val="{A276CBBE-2DB4-4CA0-914F-2C9B924E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8A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A5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5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540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54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540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54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54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54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54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5408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5408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5408A"/>
    <w:rPr>
      <w:rFonts w:eastAsiaTheme="majorEastAsia" w:cstheme="majorBidi"/>
      <w:color w:val="365F9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5408A"/>
    <w:rPr>
      <w:rFonts w:eastAsiaTheme="majorEastAsia" w:cstheme="majorBidi"/>
      <w:i/>
      <w:iCs/>
      <w:color w:val="365F9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5408A"/>
    <w:rPr>
      <w:rFonts w:eastAsiaTheme="majorEastAsia" w:cstheme="majorBidi"/>
      <w:color w:val="365F9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5408A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5408A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5408A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5408A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A54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5408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540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5408A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A540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5408A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A5408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5408A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540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5408A"/>
    <w:rPr>
      <w:i/>
      <w:iCs/>
      <w:color w:val="365F9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A5408A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3163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Dinita I Cosmina-Nicola</dc:creator>
  <cp:keywords/>
  <dc:description/>
  <cp:lastModifiedBy>Dinita I Cosmina-Nicola</cp:lastModifiedBy>
  <cp:revision>2</cp:revision>
  <dcterms:created xsi:type="dcterms:W3CDTF">2024-03-21T15:36:00Z</dcterms:created>
  <dcterms:modified xsi:type="dcterms:W3CDTF">2024-03-22T16:45:00Z</dcterms:modified>
</cp:coreProperties>
</file>