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jc w:val="left"/>
        <w:rPr>
          <w:rFonts w:ascii="Times New Roman"/>
          <w:sz w:val="20"/>
        </w:rPr>
      </w:pPr>
    </w:p>
    <w:p>
      <w:pPr>
        <w:pStyle w:val="BodyText"/>
        <w:spacing w:before="3"/>
        <w:ind w:left="0"/>
        <w:jc w:val="left"/>
        <w:rPr>
          <w:rFonts w:ascii="Times New Roman"/>
          <w:sz w:val="22"/>
        </w:rPr>
      </w:pPr>
    </w:p>
    <w:p>
      <w:pPr>
        <w:pStyle w:val="BodyText"/>
        <w:spacing w:before="35"/>
        <w:ind w:left="4064" w:right="4084"/>
        <w:jc w:val="center"/>
      </w:pPr>
      <w:r>
        <w:rPr/>
        <w:t>Testament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7"/>
        <w:ind w:left="0"/>
        <w:jc w:val="left"/>
        <w:rPr>
          <w:sz w:val="23"/>
        </w:rPr>
      </w:pPr>
    </w:p>
    <w:p>
      <w:pPr>
        <w:pStyle w:val="BodyText"/>
        <w:spacing w:line="259" w:lineRule="auto"/>
        <w:ind w:right="120"/>
      </w:pPr>
      <w:r>
        <w:rPr>
          <w:spacing w:val="-1"/>
        </w:rPr>
        <w:t>Modernismul</w:t>
      </w:r>
      <w:r>
        <w:rPr>
          <w:spacing w:val="-17"/>
        </w:rPr>
        <w:t> </w:t>
      </w:r>
      <w:r>
        <w:rPr/>
        <w:t>este</w:t>
      </w:r>
      <w:r>
        <w:rPr>
          <w:spacing w:val="-15"/>
        </w:rPr>
        <w:t> </w:t>
      </w:r>
      <w:r>
        <w:rPr/>
        <w:t>un</w:t>
      </w:r>
      <w:r>
        <w:rPr>
          <w:spacing w:val="-18"/>
        </w:rPr>
        <w:t> </w:t>
      </w:r>
      <w:r>
        <w:rPr/>
        <w:t>curent</w:t>
      </w:r>
      <w:r>
        <w:rPr>
          <w:spacing w:val="-16"/>
        </w:rPr>
        <w:t> </w:t>
      </w:r>
      <w:r>
        <w:rPr/>
        <w:t>literar,</w:t>
      </w:r>
      <w:r>
        <w:rPr>
          <w:spacing w:val="-16"/>
        </w:rPr>
        <w:t> </w:t>
      </w:r>
      <w:r>
        <w:rPr/>
        <w:t>manifestat</w:t>
      </w:r>
      <w:r>
        <w:rPr>
          <w:spacing w:val="-17"/>
        </w:rPr>
        <w:t> </w:t>
      </w:r>
      <w:r>
        <w:rPr/>
        <w:t>cu</w:t>
      </w:r>
      <w:r>
        <w:rPr>
          <w:spacing w:val="-17"/>
        </w:rPr>
        <w:t> </w:t>
      </w:r>
      <w:r>
        <w:rPr/>
        <w:t>predilecție</w:t>
      </w:r>
      <w:r>
        <w:rPr>
          <w:spacing w:val="-18"/>
        </w:rPr>
        <w:t> </w:t>
      </w:r>
      <w:r>
        <w:rPr/>
        <w:t>în</w:t>
      </w:r>
      <w:r>
        <w:rPr>
          <w:spacing w:val="-17"/>
        </w:rPr>
        <w:t> </w:t>
      </w:r>
      <w:r>
        <w:rPr/>
        <w:t>perioada</w:t>
      </w:r>
      <w:r>
        <w:rPr>
          <w:spacing w:val="-70"/>
        </w:rPr>
        <w:t> </w:t>
      </w:r>
      <w:r>
        <w:rPr/>
        <w:t>interbelică, ale cărui trăsături sunt teoretizate de Eugen Lovinescu prin</w:t>
      </w:r>
      <w:r>
        <w:rPr>
          <w:spacing w:val="1"/>
        </w:rPr>
        <w:t> </w:t>
      </w:r>
      <w:r>
        <w:rPr/>
        <w:t>intermediul</w:t>
      </w:r>
      <w:r>
        <w:rPr>
          <w:spacing w:val="1"/>
        </w:rPr>
        <w:t> </w:t>
      </w:r>
      <w:r>
        <w:rPr/>
        <w:t>cenaclului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revistei</w:t>
      </w:r>
      <w:r>
        <w:rPr>
          <w:spacing w:val="1"/>
        </w:rPr>
        <w:t> </w:t>
      </w:r>
      <w:r>
        <w:rPr/>
        <w:t>“Sburătorul”.</w:t>
      </w:r>
      <w:r>
        <w:rPr>
          <w:spacing w:val="1"/>
        </w:rPr>
        <w:t> </w:t>
      </w:r>
      <w:r>
        <w:rPr/>
        <w:t>Acest</w:t>
      </w:r>
      <w:r>
        <w:rPr>
          <w:spacing w:val="1"/>
        </w:rPr>
        <w:t> </w:t>
      </w:r>
      <w:r>
        <w:rPr/>
        <w:t>curent</w:t>
      </w:r>
      <w:r>
        <w:rPr>
          <w:spacing w:val="1"/>
        </w:rPr>
        <w:t> </w:t>
      </w:r>
      <w:r>
        <w:rPr/>
        <w:t>promovează o înnoire a literaturii, prin desprinderea de trecut și prin</w:t>
      </w:r>
      <w:r>
        <w:rPr>
          <w:spacing w:val="1"/>
        </w:rPr>
        <w:t> </w:t>
      </w:r>
      <w:r>
        <w:rPr/>
        <w:t>creearea unei modalități inovatoare de exprimare, de tip subiectiv, prin</w:t>
      </w:r>
      <w:r>
        <w:rPr>
          <w:spacing w:val="1"/>
        </w:rPr>
        <w:t> </w:t>
      </w:r>
      <w:r>
        <w:rPr/>
        <w:t>ambiguitatea</w:t>
      </w:r>
      <w:r>
        <w:rPr>
          <w:spacing w:val="-3"/>
        </w:rPr>
        <w:t> </w:t>
      </w:r>
      <w:r>
        <w:rPr/>
        <w:t>limbajului,</w:t>
      </w:r>
      <w:r>
        <w:rPr>
          <w:spacing w:val="-2"/>
        </w:rPr>
        <w:t> </w:t>
      </w:r>
      <w:r>
        <w:rPr/>
        <w:t>dar</w:t>
      </w:r>
      <w:r>
        <w:rPr>
          <w:spacing w:val="-3"/>
        </w:rPr>
        <w:t> </w:t>
      </w:r>
      <w:r>
        <w:rPr/>
        <w:t>și</w:t>
      </w:r>
      <w:r>
        <w:rPr>
          <w:spacing w:val="-3"/>
        </w:rPr>
        <w:t> </w:t>
      </w:r>
      <w:r>
        <w:rPr/>
        <w:t>prin</w:t>
      </w:r>
      <w:r>
        <w:rPr>
          <w:spacing w:val="-3"/>
        </w:rPr>
        <w:t> </w:t>
      </w:r>
      <w:r>
        <w:rPr/>
        <w:t>renunțarea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regulile</w:t>
      </w:r>
      <w:r>
        <w:rPr>
          <w:spacing w:val="-2"/>
        </w:rPr>
        <w:t> </w:t>
      </w:r>
      <w:r>
        <w:rPr/>
        <w:t>prozodice.</w:t>
      </w:r>
    </w:p>
    <w:p>
      <w:pPr>
        <w:pStyle w:val="BodyText"/>
        <w:spacing w:line="259" w:lineRule="auto" w:before="160"/>
        <w:ind w:right="115"/>
      </w:pPr>
      <w:r>
        <w:rPr/>
        <w:t>Tudor</w:t>
      </w:r>
      <w:r>
        <w:rPr>
          <w:spacing w:val="1"/>
        </w:rPr>
        <w:t> </w:t>
      </w:r>
      <w:r>
        <w:rPr/>
        <w:t>Arghezi,</w:t>
      </w:r>
      <w:r>
        <w:rPr>
          <w:spacing w:val="1"/>
        </w:rPr>
        <w:t> </w:t>
      </w:r>
      <w:r>
        <w:rPr/>
        <w:t>pe</w:t>
      </w:r>
      <w:r>
        <w:rPr>
          <w:spacing w:val="1"/>
        </w:rPr>
        <w:t> </w:t>
      </w:r>
      <w:r>
        <w:rPr/>
        <w:t>numele</w:t>
      </w:r>
      <w:r>
        <w:rPr>
          <w:spacing w:val="1"/>
        </w:rPr>
        <w:t> </w:t>
      </w:r>
      <w:r>
        <w:rPr/>
        <w:t>său,</w:t>
      </w:r>
      <w:r>
        <w:rPr>
          <w:spacing w:val="1"/>
        </w:rPr>
        <w:t> </w:t>
      </w:r>
      <w:r>
        <w:rPr/>
        <w:t>Ion.</w:t>
      </w:r>
      <w:r>
        <w:rPr>
          <w:spacing w:val="1"/>
        </w:rPr>
        <w:t> </w:t>
      </w:r>
      <w:r>
        <w:rPr/>
        <w:t>N.</w:t>
      </w:r>
      <w:r>
        <w:rPr>
          <w:spacing w:val="1"/>
        </w:rPr>
        <w:t> </w:t>
      </w:r>
      <w:r>
        <w:rPr/>
        <w:t>Theodorescu,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poet</w:t>
      </w:r>
      <w:r>
        <w:rPr>
          <w:spacing w:val="1"/>
        </w:rPr>
        <w:t> </w:t>
      </w:r>
      <w:r>
        <w:rPr/>
        <w:t>modernist, care aparține perioadei interbelice a literaturii. Marele său</w:t>
      </w:r>
      <w:r>
        <w:rPr>
          <w:spacing w:val="1"/>
        </w:rPr>
        <w:t> </w:t>
      </w:r>
      <w:r>
        <w:rPr/>
        <w:t>merit este acela de a revoluționa limbajul poetic, astfel încât, după cum</w:t>
      </w:r>
      <w:r>
        <w:rPr>
          <w:spacing w:val="1"/>
        </w:rPr>
        <w:t> </w:t>
      </w:r>
      <w:r>
        <w:rPr/>
        <w:t>însuși afirmă, “o idee să nască alte sute”. El este întemeietorul “esteticii</w:t>
      </w:r>
      <w:r>
        <w:rPr>
          <w:spacing w:val="-70"/>
        </w:rPr>
        <w:t> </w:t>
      </w:r>
      <w:r>
        <w:rPr/>
        <w:t>urâtului” în literatura română, după modelul lui Charles Baudelaire din</w:t>
      </w:r>
      <w:r>
        <w:rPr>
          <w:spacing w:val="1"/>
        </w:rPr>
        <w:t> </w:t>
      </w:r>
      <w:r>
        <w:rPr/>
        <w:t>literatura</w:t>
      </w:r>
      <w:r>
        <w:rPr>
          <w:spacing w:val="1"/>
        </w:rPr>
        <w:t> </w:t>
      </w:r>
      <w:r>
        <w:rPr/>
        <w:t>franceză.</w:t>
      </w:r>
      <w:r>
        <w:rPr>
          <w:spacing w:val="1"/>
        </w:rPr>
        <w:t> </w:t>
      </w:r>
      <w:r>
        <w:rPr/>
        <w:t>Poetul</w:t>
      </w:r>
      <w:r>
        <w:rPr>
          <w:spacing w:val="1"/>
        </w:rPr>
        <w:t> </w:t>
      </w:r>
      <w:r>
        <w:rPr/>
        <w:t>Tudor</w:t>
      </w:r>
      <w:r>
        <w:rPr>
          <w:spacing w:val="1"/>
        </w:rPr>
        <w:t> </w:t>
      </w:r>
      <w:r>
        <w:rPr/>
        <w:t>Arghezi</w:t>
      </w:r>
      <w:r>
        <w:rPr>
          <w:spacing w:val="1"/>
        </w:rPr>
        <w:t> </w:t>
      </w:r>
      <w:r>
        <w:rPr/>
        <w:t>folosește</w:t>
      </w:r>
      <w:r>
        <w:rPr>
          <w:spacing w:val="1"/>
        </w:rPr>
        <w:t> </w:t>
      </w:r>
      <w:r>
        <w:rPr/>
        <w:t>toate</w:t>
      </w:r>
      <w:r>
        <w:rPr>
          <w:spacing w:val="1"/>
        </w:rPr>
        <w:t> </w:t>
      </w:r>
      <w:r>
        <w:rPr/>
        <w:t>registrele</w:t>
      </w:r>
      <w:r>
        <w:rPr>
          <w:spacing w:val="1"/>
        </w:rPr>
        <w:t> </w:t>
      </w:r>
      <w:r>
        <w:rPr/>
        <w:t>lingvistice,</w:t>
      </w:r>
      <w:r>
        <w:rPr>
          <w:spacing w:val="1"/>
        </w:rPr>
        <w:t> </w:t>
      </w:r>
      <w:r>
        <w:rPr/>
        <w:t>precum</w:t>
      </w:r>
      <w:r>
        <w:rPr>
          <w:spacing w:val="1"/>
        </w:rPr>
        <w:t> </w:t>
      </w:r>
      <w:r>
        <w:rPr/>
        <w:t>cel</w:t>
      </w:r>
      <w:r>
        <w:rPr>
          <w:spacing w:val="1"/>
        </w:rPr>
        <w:t> </w:t>
      </w:r>
      <w:r>
        <w:rPr/>
        <w:t>arhaic</w:t>
      </w:r>
      <w:r>
        <w:rPr>
          <w:spacing w:val="1"/>
        </w:rPr>
        <w:t> </w:t>
      </w:r>
      <w:r>
        <w:rPr/>
        <w:t>(“hrisov”,</w:t>
      </w:r>
      <w:r>
        <w:rPr>
          <w:spacing w:val="1"/>
        </w:rPr>
        <w:t> </w:t>
      </w:r>
      <w:r>
        <w:rPr/>
        <w:t>“rob”),</w:t>
      </w:r>
      <w:r>
        <w:rPr>
          <w:spacing w:val="1"/>
        </w:rPr>
        <w:t> </w:t>
      </w:r>
      <w:r>
        <w:rPr/>
        <w:t>regional(“brânci”),</w:t>
      </w:r>
      <w:r>
        <w:rPr>
          <w:spacing w:val="1"/>
        </w:rPr>
        <w:t> </w:t>
      </w:r>
      <w:r>
        <w:rPr/>
        <w:t>religios(“cu</w:t>
      </w:r>
      <w:r>
        <w:rPr>
          <w:spacing w:val="-3"/>
        </w:rPr>
        <w:t> </w:t>
      </w:r>
      <w:r>
        <w:rPr/>
        <w:t>credință”,</w:t>
      </w:r>
      <w:r>
        <w:rPr>
          <w:spacing w:val="-1"/>
        </w:rPr>
        <w:t> </w:t>
      </w:r>
      <w:r>
        <w:rPr/>
        <w:t>“icoane”)</w:t>
      </w:r>
      <w:r>
        <w:rPr>
          <w:spacing w:val="-3"/>
        </w:rPr>
        <w:t> </w:t>
      </w:r>
      <w:r>
        <w:rPr/>
        <w:t>,</w:t>
      </w:r>
      <w:r>
        <w:rPr>
          <w:spacing w:val="-1"/>
        </w:rPr>
        <w:t> </w:t>
      </w:r>
      <w:r>
        <w:rPr/>
        <w:t>dar</w:t>
      </w:r>
      <w:r>
        <w:rPr>
          <w:spacing w:val="2"/>
        </w:rPr>
        <w:t> </w:t>
      </w:r>
      <w:r>
        <w:rPr/>
        <w:t>și</w:t>
      </w:r>
      <w:r>
        <w:rPr>
          <w:spacing w:val="-2"/>
        </w:rPr>
        <w:t> </w:t>
      </w:r>
      <w:r>
        <w:rPr/>
        <w:t>cel</w:t>
      </w:r>
      <w:r>
        <w:rPr>
          <w:spacing w:val="-1"/>
        </w:rPr>
        <w:t> </w:t>
      </w:r>
      <w:r>
        <w:rPr/>
        <w:t>neologic(“obscure”).</w:t>
      </w:r>
    </w:p>
    <w:p>
      <w:pPr>
        <w:pStyle w:val="BodyText"/>
        <w:spacing w:line="259" w:lineRule="auto" w:before="158"/>
        <w:ind w:right="113"/>
      </w:pPr>
      <w:r>
        <w:rPr/>
        <w:t>Poezia</w:t>
      </w:r>
      <w:r>
        <w:rPr>
          <w:spacing w:val="1"/>
        </w:rPr>
        <w:t> </w:t>
      </w:r>
      <w:r>
        <w:rPr/>
        <w:t>“Testament”</w:t>
      </w:r>
      <w:r>
        <w:rPr>
          <w:spacing w:val="1"/>
        </w:rPr>
        <w:t> </w:t>
      </w:r>
      <w:r>
        <w:rPr/>
        <w:t>deschide</w:t>
      </w:r>
      <w:r>
        <w:rPr>
          <w:spacing w:val="1"/>
        </w:rPr>
        <w:t> </w:t>
      </w:r>
      <w:r>
        <w:rPr/>
        <w:t>volumul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debut</w:t>
      </w:r>
      <w:r>
        <w:rPr>
          <w:spacing w:val="1"/>
        </w:rPr>
        <w:t> </w:t>
      </w:r>
      <w:r>
        <w:rPr/>
        <w:t>arghezian,</w:t>
      </w:r>
      <w:r>
        <w:rPr>
          <w:spacing w:val="1"/>
        </w:rPr>
        <w:t> </w:t>
      </w:r>
      <w:r>
        <w:rPr/>
        <w:t>“Cuvinte</w:t>
      </w:r>
      <w:r>
        <w:rPr>
          <w:spacing w:val="1"/>
        </w:rPr>
        <w:t> </w:t>
      </w:r>
      <w:r>
        <w:rPr/>
        <w:t>potrivite” din anul 1927. Aceasta ilustrează concepția lui despre lume,</w:t>
      </w:r>
      <w:r>
        <w:rPr>
          <w:spacing w:val="1"/>
        </w:rPr>
        <w:t> </w:t>
      </w:r>
      <w:r>
        <w:rPr/>
        <w:t>viață și misiunea artistică, într-o manieră care îl particularizează, fiind</w:t>
      </w:r>
      <w:r>
        <w:rPr>
          <w:spacing w:val="1"/>
        </w:rPr>
        <w:t> </w:t>
      </w:r>
      <w:r>
        <w:rPr/>
        <w:t>astfel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artă poetică.</w:t>
      </w:r>
    </w:p>
    <w:p>
      <w:pPr>
        <w:pStyle w:val="BodyText"/>
        <w:spacing w:line="259" w:lineRule="auto" w:before="159"/>
        <w:ind w:right="115"/>
      </w:pPr>
      <w:r>
        <w:rPr/>
        <w:t>Imaginarul poetic arghezian se fundamentează pe trăirile eului liric și</w:t>
      </w:r>
      <w:r>
        <w:rPr>
          <w:spacing w:val="1"/>
        </w:rPr>
        <w:t> </w:t>
      </w:r>
      <w:r>
        <w:rPr/>
        <w:t>conturează imaginea amplă a actului creației, prezentat ca o întoarcere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sinelui</w:t>
      </w:r>
      <w:r>
        <w:rPr>
          <w:spacing w:val="-1"/>
        </w:rPr>
        <w:t> </w:t>
      </w:r>
      <w:r>
        <w:rPr/>
        <w:t>către origini,</w:t>
      </w:r>
      <w:r>
        <w:rPr>
          <w:spacing w:val="-1"/>
        </w:rPr>
        <w:t> </w:t>
      </w:r>
      <w:r>
        <w:rPr/>
        <w:t>în vederea</w:t>
      </w:r>
      <w:r>
        <w:rPr>
          <w:spacing w:val="-1"/>
        </w:rPr>
        <w:t> </w:t>
      </w:r>
      <w:r>
        <w:rPr/>
        <w:t>propriei definiri.</w:t>
      </w:r>
    </w:p>
    <w:p>
      <w:pPr>
        <w:pStyle w:val="BodyText"/>
        <w:spacing w:line="259" w:lineRule="auto" w:before="157"/>
        <w:ind w:right="123"/>
      </w:pPr>
      <w:r>
        <w:rPr/>
        <w:t>Procedeele artistice moderniste prin care se remarcă arta poetică sunt:</w:t>
      </w:r>
      <w:r>
        <w:rPr>
          <w:spacing w:val="1"/>
        </w:rPr>
        <w:t> </w:t>
      </w:r>
      <w:r>
        <w:rPr/>
        <w:t>exprimarea</w:t>
      </w:r>
      <w:r>
        <w:rPr>
          <w:spacing w:val="67"/>
        </w:rPr>
        <w:t> </w:t>
      </w:r>
      <w:r>
        <w:rPr/>
        <w:t>relației</w:t>
      </w:r>
      <w:r>
        <w:rPr>
          <w:spacing w:val="65"/>
        </w:rPr>
        <w:t> </w:t>
      </w:r>
      <w:r>
        <w:rPr/>
        <w:t>dintre</w:t>
      </w:r>
      <w:r>
        <w:rPr>
          <w:spacing w:val="64"/>
        </w:rPr>
        <w:t> </w:t>
      </w:r>
      <w:r>
        <w:rPr/>
        <w:t>creator</w:t>
      </w:r>
      <w:r>
        <w:rPr>
          <w:spacing w:val="68"/>
        </w:rPr>
        <w:t> </w:t>
      </w:r>
      <w:r>
        <w:rPr/>
        <w:t>și</w:t>
      </w:r>
      <w:r>
        <w:rPr>
          <w:spacing w:val="65"/>
        </w:rPr>
        <w:t> </w:t>
      </w:r>
      <w:r>
        <w:rPr/>
        <w:t>univers,</w:t>
      </w:r>
      <w:r>
        <w:rPr>
          <w:spacing w:val="66"/>
        </w:rPr>
        <w:t> </w:t>
      </w:r>
      <w:r>
        <w:rPr/>
        <w:t>ambiguitatea</w:t>
      </w:r>
      <w:r>
        <w:rPr>
          <w:spacing w:val="66"/>
        </w:rPr>
        <w:t> </w:t>
      </w:r>
      <w:r>
        <w:rPr/>
        <w:t>limbajului</w:t>
      </w:r>
    </w:p>
    <w:p>
      <w:pPr>
        <w:spacing w:after="0" w:line="259" w:lineRule="auto"/>
        <w:sectPr>
          <w:type w:val="continuous"/>
          <w:pgSz w:w="12240" w:h="15840"/>
          <w:pgMar w:top="1500" w:bottom="280" w:left="1340" w:right="1320"/>
        </w:sectPr>
      </w:pPr>
    </w:p>
    <w:p>
      <w:pPr>
        <w:pStyle w:val="BodyText"/>
        <w:spacing w:line="259" w:lineRule="auto" w:before="20"/>
        <w:ind w:right="125"/>
      </w:pPr>
      <w:r>
        <w:rPr/>
        <w:t>realizată</w:t>
      </w:r>
      <w:r>
        <w:rPr>
          <w:spacing w:val="1"/>
        </w:rPr>
        <w:t> </w:t>
      </w:r>
      <w:r>
        <w:rPr/>
        <w:t>prin</w:t>
      </w:r>
      <w:r>
        <w:rPr>
          <w:spacing w:val="1"/>
        </w:rPr>
        <w:t> </w:t>
      </w:r>
      <w:r>
        <w:rPr/>
        <w:t>frecvența</w:t>
      </w:r>
      <w:r>
        <w:rPr>
          <w:spacing w:val="1"/>
        </w:rPr>
        <w:t> </w:t>
      </w:r>
      <w:r>
        <w:rPr/>
        <w:t>metaforei,</w:t>
      </w:r>
      <w:r>
        <w:rPr>
          <w:spacing w:val="1"/>
        </w:rPr>
        <w:t> </w:t>
      </w:r>
      <w:r>
        <w:rPr/>
        <w:t>prezența</w:t>
      </w:r>
      <w:r>
        <w:rPr>
          <w:spacing w:val="1"/>
        </w:rPr>
        <w:t> </w:t>
      </w:r>
      <w:r>
        <w:rPr/>
        <w:t>lirismului</w:t>
      </w:r>
      <w:r>
        <w:rPr>
          <w:spacing w:val="1"/>
        </w:rPr>
        <w:t> </w:t>
      </w:r>
      <w:r>
        <w:rPr/>
        <w:t>subiectiv,</w:t>
      </w:r>
      <w:r>
        <w:rPr>
          <w:spacing w:val="1"/>
        </w:rPr>
        <w:t> </w:t>
      </w:r>
      <w:r>
        <w:rPr/>
        <w:t>sincronizarea cu modelele din literatura universală, dar și explorarea</w:t>
      </w:r>
      <w:r>
        <w:rPr>
          <w:spacing w:val="1"/>
        </w:rPr>
        <w:t> </w:t>
      </w:r>
      <w:r>
        <w:rPr/>
        <w:t>esteticii</w:t>
      </w:r>
      <w:r>
        <w:rPr>
          <w:spacing w:val="-1"/>
        </w:rPr>
        <w:t> </w:t>
      </w:r>
      <w:r>
        <w:rPr/>
        <w:t>moderne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urâtului.</w:t>
      </w:r>
    </w:p>
    <w:p>
      <w:pPr>
        <w:pStyle w:val="BodyText"/>
        <w:spacing w:line="259" w:lineRule="auto" w:before="160"/>
        <w:ind w:right="121"/>
      </w:pPr>
      <w:r>
        <w:rPr/>
        <w:t>O primă trăsătură care face posibilă încadrarea poeziei în acest curent</w:t>
      </w:r>
      <w:r>
        <w:rPr>
          <w:spacing w:val="1"/>
        </w:rPr>
        <w:t> </w:t>
      </w:r>
      <w:r>
        <w:rPr/>
        <w:t>literar, o reprezintă categoriile negative, sub forma esteticii urâtului.</w:t>
      </w:r>
      <w:r>
        <w:rPr>
          <w:spacing w:val="1"/>
        </w:rPr>
        <w:t> </w:t>
      </w:r>
      <w:r>
        <w:rPr/>
        <w:t>Aceasta este enunțată în poezie prin sintagma: „Din bube, mucegaiuri și</w:t>
      </w:r>
      <w:r>
        <w:rPr>
          <w:spacing w:val="-70"/>
        </w:rPr>
        <w:t> </w:t>
      </w:r>
      <w:r>
        <w:rPr/>
        <w:t>noroi/ Iscat-am frumuseți și prețuri noi”, care ilustrează transformarea</w:t>
      </w:r>
      <w:r>
        <w:rPr>
          <w:spacing w:val="1"/>
        </w:rPr>
        <w:t> </w:t>
      </w:r>
      <w:r>
        <w:rPr/>
        <w:t>urâtului în ceva valoros, o sursă de frumusețe. În plus, poetul introduce</w:t>
      </w:r>
      <w:r>
        <w:rPr>
          <w:spacing w:val="1"/>
        </w:rPr>
        <w:t> </w:t>
      </w:r>
      <w:r>
        <w:rPr/>
        <w:t>pentru prima dată în literatura română ideea de valorificare a esteticii</w:t>
      </w:r>
      <w:r>
        <w:rPr>
          <w:spacing w:val="1"/>
        </w:rPr>
        <w:t> </w:t>
      </w:r>
      <w:r>
        <w:rPr/>
        <w:t>urâtului.</w:t>
      </w:r>
    </w:p>
    <w:p>
      <w:pPr>
        <w:pStyle w:val="BodyText"/>
        <w:spacing w:line="259" w:lineRule="auto" w:before="158"/>
        <w:ind w:right="118"/>
      </w:pPr>
      <w:r>
        <w:rPr/>
        <w:t>O</w:t>
      </w:r>
      <w:r>
        <w:rPr>
          <w:spacing w:val="1"/>
        </w:rPr>
        <w:t> </w:t>
      </w:r>
      <w:r>
        <w:rPr/>
        <w:t>altă</w:t>
      </w:r>
      <w:r>
        <w:rPr>
          <w:spacing w:val="1"/>
        </w:rPr>
        <w:t> </w:t>
      </w:r>
      <w:r>
        <w:rPr/>
        <w:t>trăsătură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modernismului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reprezentată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utilizarea</w:t>
      </w:r>
      <w:r>
        <w:rPr>
          <w:spacing w:val="1"/>
        </w:rPr>
        <w:t> </w:t>
      </w:r>
      <w:r>
        <w:rPr/>
        <w:t>metaforei ca figură de stil predominantă, prin care arta este evidențiată</w:t>
      </w:r>
      <w:r>
        <w:rPr>
          <w:spacing w:val="-70"/>
        </w:rPr>
        <w:t> </w:t>
      </w:r>
      <w:r>
        <w:rPr/>
        <w:t>în ipostaza de meșteșug. Pentru Arghezi, poezia este atât</w:t>
      </w:r>
      <w:r>
        <w:rPr>
          <w:spacing w:val="1"/>
        </w:rPr>
        <w:t> </w:t>
      </w:r>
      <w:r>
        <w:rPr/>
        <w:t>rezultatul</w:t>
      </w:r>
      <w:r>
        <w:rPr>
          <w:spacing w:val="1"/>
        </w:rPr>
        <w:t> </w:t>
      </w:r>
      <w:r>
        <w:rPr/>
        <w:t>inspirației, al harului divin, metafora „slovă de foc”, cât și rezultatul</w:t>
      </w:r>
      <w:r>
        <w:rPr>
          <w:spacing w:val="1"/>
        </w:rPr>
        <w:t> </w:t>
      </w:r>
      <w:r>
        <w:rPr/>
        <w:t>meșteșugului, al</w:t>
      </w:r>
      <w:r>
        <w:rPr>
          <w:spacing w:val="1"/>
        </w:rPr>
        <w:t> </w:t>
      </w:r>
      <w:r>
        <w:rPr/>
        <w:t>trudei poetice,</w:t>
      </w:r>
      <w:r>
        <w:rPr>
          <w:spacing w:val="1"/>
        </w:rPr>
        <w:t> </w:t>
      </w:r>
      <w:r>
        <w:rPr/>
        <w:t>așa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reiese</w:t>
      </w:r>
      <w:r>
        <w:rPr>
          <w:spacing w:val="1"/>
        </w:rPr>
        <w:t> </w:t>
      </w:r>
      <w:r>
        <w:rPr/>
        <w:t>din</w:t>
      </w:r>
      <w:r>
        <w:rPr>
          <w:spacing w:val="1"/>
        </w:rPr>
        <w:t> </w:t>
      </w:r>
      <w:r>
        <w:rPr/>
        <w:t>metafora „slova</w:t>
      </w:r>
      <w:r>
        <w:rPr>
          <w:spacing w:val="1"/>
        </w:rPr>
        <w:t> </w:t>
      </w:r>
      <w:r>
        <w:rPr/>
        <w:t>făurită”. „Slova de foc” este, cu siguranță, semn al inspirației, al harului,</w:t>
      </w:r>
      <w:r>
        <w:rPr>
          <w:spacing w:val="-70"/>
        </w:rPr>
        <w:t> </w:t>
      </w:r>
      <w:r>
        <w:rPr/>
        <w:t>iar</w:t>
      </w:r>
      <w:r>
        <w:rPr>
          <w:spacing w:val="-2"/>
        </w:rPr>
        <w:t> </w:t>
      </w:r>
      <w:r>
        <w:rPr/>
        <w:t>„slova</w:t>
      </w:r>
      <w:r>
        <w:rPr>
          <w:spacing w:val="-2"/>
        </w:rPr>
        <w:t> </w:t>
      </w:r>
      <w:r>
        <w:rPr/>
        <w:t>făurită”</w:t>
      </w:r>
      <w:r>
        <w:rPr>
          <w:spacing w:val="-3"/>
        </w:rPr>
        <w:t> </w:t>
      </w:r>
      <w:r>
        <w:rPr/>
        <w:t>semnifică</w:t>
      </w:r>
      <w:r>
        <w:rPr>
          <w:spacing w:val="-2"/>
        </w:rPr>
        <w:t> </w:t>
      </w:r>
      <w:r>
        <w:rPr/>
        <w:t>truda, munca,</w:t>
      </w:r>
      <w:r>
        <w:rPr>
          <w:spacing w:val="-2"/>
        </w:rPr>
        <w:t> </w:t>
      </w:r>
      <w:r>
        <w:rPr/>
        <w:t>transformarea.</w:t>
      </w:r>
    </w:p>
    <w:p>
      <w:pPr>
        <w:pStyle w:val="BodyText"/>
        <w:spacing w:before="158"/>
      </w:pPr>
      <w:r>
        <w:rPr/>
        <w:t>Elementele</w:t>
      </w:r>
      <w:r>
        <w:rPr>
          <w:spacing w:val="49"/>
        </w:rPr>
        <w:t> </w:t>
      </w:r>
      <w:r>
        <w:rPr/>
        <w:t>de</w:t>
      </w:r>
      <w:r>
        <w:rPr>
          <w:spacing w:val="120"/>
        </w:rPr>
        <w:t> </w:t>
      </w:r>
      <w:r>
        <w:rPr/>
        <w:t>structură</w:t>
      </w:r>
      <w:r>
        <w:rPr>
          <w:spacing w:val="121"/>
        </w:rPr>
        <w:t> </w:t>
      </w:r>
      <w:r>
        <w:rPr/>
        <w:t>și</w:t>
      </w:r>
      <w:r>
        <w:rPr>
          <w:spacing w:val="121"/>
        </w:rPr>
        <w:t> </w:t>
      </w:r>
      <w:r>
        <w:rPr/>
        <w:t>compoziție</w:t>
      </w:r>
      <w:r>
        <w:rPr>
          <w:spacing w:val="120"/>
        </w:rPr>
        <w:t> </w:t>
      </w:r>
      <w:r>
        <w:rPr/>
        <w:t>sunt</w:t>
      </w:r>
      <w:r>
        <w:rPr>
          <w:spacing w:val="123"/>
        </w:rPr>
        <w:t> </w:t>
      </w:r>
      <w:r>
        <w:rPr/>
        <w:t>reprezentative</w:t>
      </w:r>
      <w:r>
        <w:rPr>
          <w:spacing w:val="119"/>
        </w:rPr>
        <w:t> </w:t>
      </w:r>
      <w:r>
        <w:rPr/>
        <w:t>pentru</w:t>
      </w:r>
    </w:p>
    <w:p>
      <w:pPr>
        <w:pStyle w:val="BodyText"/>
        <w:spacing w:before="32"/>
      </w:pPr>
      <w:r>
        <w:rPr/>
        <w:t>această</w:t>
      </w:r>
      <w:r>
        <w:rPr>
          <w:spacing w:val="-3"/>
        </w:rPr>
        <w:t> </w:t>
      </w:r>
      <w:r>
        <w:rPr/>
        <w:t>operă.</w:t>
      </w:r>
    </w:p>
    <w:p>
      <w:pPr>
        <w:pStyle w:val="BodyText"/>
        <w:spacing w:line="259" w:lineRule="auto" w:before="190"/>
        <w:ind w:right="121"/>
      </w:pPr>
      <w:r>
        <w:rPr/>
        <w:t>Titlul anticipează ideea poetică și este într-o strânsă legătură cu mesajul</w:t>
      </w:r>
      <w:r>
        <w:rPr>
          <w:spacing w:val="-70"/>
        </w:rPr>
        <w:t> </w:t>
      </w:r>
      <w:r>
        <w:rPr/>
        <w:t>transmis</w:t>
      </w:r>
      <w:r>
        <w:rPr>
          <w:spacing w:val="1"/>
        </w:rPr>
        <w:t> </w:t>
      </w:r>
      <w:r>
        <w:rPr/>
        <w:t>prin</w:t>
      </w:r>
      <w:r>
        <w:rPr>
          <w:spacing w:val="1"/>
        </w:rPr>
        <w:t> </w:t>
      </w:r>
      <w:r>
        <w:rPr/>
        <w:t>discursul</w:t>
      </w:r>
      <w:r>
        <w:rPr>
          <w:spacing w:val="1"/>
        </w:rPr>
        <w:t> </w:t>
      </w:r>
      <w:r>
        <w:rPr/>
        <w:t>liric.</w:t>
      </w:r>
      <w:r>
        <w:rPr>
          <w:spacing w:val="1"/>
        </w:rPr>
        <w:t> </w:t>
      </w:r>
      <w:r>
        <w:rPr/>
        <w:t>Acesta</w:t>
      </w:r>
      <w:r>
        <w:rPr>
          <w:spacing w:val="1"/>
        </w:rPr>
        <w:t> </w:t>
      </w:r>
      <w:r>
        <w:rPr/>
        <w:t>prezintă</w:t>
      </w:r>
      <w:r>
        <w:rPr>
          <w:spacing w:val="1"/>
        </w:rPr>
        <w:t> </w:t>
      </w:r>
      <w:r>
        <w:rPr/>
        <w:t>dorința</w:t>
      </w:r>
      <w:r>
        <w:rPr>
          <w:spacing w:val="1"/>
        </w:rPr>
        <w:t> </w:t>
      </w:r>
      <w:r>
        <w:rPr/>
        <w:t>poetului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transmite</w:t>
      </w:r>
      <w:r>
        <w:rPr>
          <w:spacing w:val="-1"/>
        </w:rPr>
        <w:t> </w:t>
      </w:r>
      <w:r>
        <w:rPr/>
        <w:t>o</w:t>
      </w:r>
      <w:r>
        <w:rPr>
          <w:spacing w:val="-3"/>
        </w:rPr>
        <w:t> </w:t>
      </w:r>
      <w:r>
        <w:rPr/>
        <w:t>moștenire</w:t>
      </w:r>
      <w:r>
        <w:rPr>
          <w:spacing w:val="2"/>
        </w:rPr>
        <w:t> </w:t>
      </w:r>
      <w:r>
        <w:rPr/>
        <w:t>spirituală,”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carte”,</w:t>
      </w:r>
      <w:r>
        <w:rPr>
          <w:spacing w:val="-1"/>
        </w:rPr>
        <w:t> </w:t>
      </w:r>
      <w:r>
        <w:rPr/>
        <w:t>creația</w:t>
      </w:r>
      <w:r>
        <w:rPr>
          <w:spacing w:val="-2"/>
        </w:rPr>
        <w:t> </w:t>
      </w:r>
      <w:r>
        <w:rPr/>
        <w:t>sa.</w:t>
      </w:r>
    </w:p>
    <w:p>
      <w:pPr>
        <w:pStyle w:val="BodyText"/>
        <w:spacing w:line="259" w:lineRule="auto" w:before="160"/>
        <w:ind w:right="118"/>
      </w:pPr>
      <w:r>
        <w:rPr/>
        <w:t>În sens denotativ, cuvântul face referire la un act juridic, prin care o</w:t>
      </w:r>
      <w:r>
        <w:rPr>
          <w:spacing w:val="1"/>
        </w:rPr>
        <w:t> </w:t>
      </w:r>
      <w:r>
        <w:rPr/>
        <w:t>persoană cedează bunurile materiale de după moartea sa. Din punct de</w:t>
      </w:r>
      <w:r>
        <w:rPr>
          <w:spacing w:val="1"/>
        </w:rPr>
        <w:t> </w:t>
      </w:r>
      <w:r>
        <w:rPr/>
        <w:t>vedere religios, face referire la Vechiul și Noul Testament, locul unde</w:t>
      </w:r>
      <w:r>
        <w:rPr>
          <w:spacing w:val="1"/>
        </w:rPr>
        <w:t> </w:t>
      </w:r>
      <w:r>
        <w:rPr/>
        <w:t>sunt</w:t>
      </w:r>
      <w:r>
        <w:rPr>
          <w:spacing w:val="1"/>
        </w:rPr>
        <w:t> </w:t>
      </w:r>
      <w:r>
        <w:rPr/>
        <w:t>condensate</w:t>
      </w:r>
      <w:r>
        <w:rPr>
          <w:spacing w:val="1"/>
        </w:rPr>
        <w:t> </w:t>
      </w:r>
      <w:r>
        <w:rPr/>
        <w:t>toate</w:t>
      </w:r>
      <w:r>
        <w:rPr>
          <w:spacing w:val="1"/>
        </w:rPr>
        <w:t> </w:t>
      </w:r>
      <w:r>
        <w:rPr/>
        <w:t>învățăturile</w:t>
      </w:r>
      <w:r>
        <w:rPr>
          <w:spacing w:val="1"/>
        </w:rPr>
        <w:t> </w:t>
      </w:r>
      <w:r>
        <w:rPr/>
        <w:t>proorocilor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ale</w:t>
      </w:r>
      <w:r>
        <w:rPr>
          <w:spacing w:val="1"/>
        </w:rPr>
        <w:t> </w:t>
      </w:r>
      <w:r>
        <w:rPr/>
        <w:t>apostolilor</w:t>
      </w:r>
      <w:r>
        <w:rPr>
          <w:spacing w:val="1"/>
        </w:rPr>
        <w:t> </w:t>
      </w:r>
      <w:r>
        <w:rPr/>
        <w:t>transmise</w:t>
      </w:r>
      <w:r>
        <w:rPr>
          <w:spacing w:val="8"/>
        </w:rPr>
        <w:t> </w:t>
      </w:r>
      <w:r>
        <w:rPr/>
        <w:t>omenirii.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acest</w:t>
      </w:r>
      <w:r>
        <w:rPr>
          <w:spacing w:val="7"/>
        </w:rPr>
        <w:t> </w:t>
      </w:r>
      <w:r>
        <w:rPr/>
        <w:t>sens</w:t>
      </w:r>
      <w:r>
        <w:rPr>
          <w:spacing w:val="9"/>
        </w:rPr>
        <w:t> </w:t>
      </w:r>
      <w:r>
        <w:rPr/>
        <w:t>se</w:t>
      </w:r>
      <w:r>
        <w:rPr>
          <w:spacing w:val="5"/>
        </w:rPr>
        <w:t> </w:t>
      </w:r>
      <w:r>
        <w:rPr/>
        <w:t>apropie</w:t>
      </w:r>
      <w:r>
        <w:rPr>
          <w:spacing w:val="6"/>
        </w:rPr>
        <w:t> </w:t>
      </w:r>
      <w:r>
        <w:rPr/>
        <w:t>și</w:t>
      </w:r>
      <w:r>
        <w:rPr>
          <w:spacing w:val="7"/>
        </w:rPr>
        <w:t> </w:t>
      </w:r>
      <w:r>
        <w:rPr/>
        <w:t>sensul</w:t>
      </w:r>
      <w:r>
        <w:rPr>
          <w:spacing w:val="18"/>
        </w:rPr>
        <w:t> </w:t>
      </w:r>
      <w:r>
        <w:rPr/>
        <w:t>conotativ</w:t>
      </w:r>
      <w:r>
        <w:rPr>
          <w:spacing w:val="6"/>
        </w:rPr>
        <w:t> </w:t>
      </w:r>
      <w:r>
        <w:rPr/>
        <w:t>al</w:t>
      </w:r>
    </w:p>
    <w:p>
      <w:pPr>
        <w:spacing w:after="0" w:line="259" w:lineRule="auto"/>
        <w:sectPr>
          <w:pgSz w:w="12240" w:h="15840"/>
          <w:pgMar w:top="1420" w:bottom="280" w:left="1340" w:right="1320"/>
        </w:sectPr>
      </w:pPr>
    </w:p>
    <w:p>
      <w:pPr>
        <w:pStyle w:val="BodyText"/>
        <w:spacing w:line="259" w:lineRule="auto" w:before="20"/>
        <w:ind w:right="125"/>
      </w:pPr>
      <w:r>
        <w:rPr/>
        <w:t>textului, căci moștenirea pe care o va lăsa poetul va fi una spirituală,</w:t>
      </w:r>
      <w:r>
        <w:rPr>
          <w:spacing w:val="1"/>
        </w:rPr>
        <w:t> </w:t>
      </w:r>
      <w:r>
        <w:rPr/>
        <w:t>adresată</w:t>
      </w:r>
      <w:r>
        <w:rPr>
          <w:spacing w:val="-2"/>
        </w:rPr>
        <w:t> </w:t>
      </w:r>
      <w:r>
        <w:rPr/>
        <w:t>cititorilor</w:t>
      </w:r>
      <w:r>
        <w:rPr>
          <w:spacing w:val="-3"/>
        </w:rPr>
        <w:t> </w:t>
      </w:r>
      <w:r>
        <w:rPr/>
        <w:t>sau generațiilor</w:t>
      </w:r>
      <w:r>
        <w:rPr>
          <w:spacing w:val="-3"/>
        </w:rPr>
        <w:t> </w:t>
      </w:r>
      <w:r>
        <w:rPr/>
        <w:t>următoare de</w:t>
      </w:r>
      <w:r>
        <w:rPr>
          <w:spacing w:val="-1"/>
        </w:rPr>
        <w:t> </w:t>
      </w:r>
      <w:r>
        <w:rPr/>
        <w:t>poeți.</w:t>
      </w:r>
    </w:p>
    <w:p>
      <w:pPr>
        <w:pStyle w:val="BodyText"/>
        <w:spacing w:line="259" w:lineRule="auto" w:before="160"/>
        <w:ind w:right="118"/>
      </w:pPr>
      <w:r>
        <w:rPr/>
        <w:t>Discursul</w:t>
      </w:r>
      <w:r>
        <w:rPr>
          <w:spacing w:val="1"/>
        </w:rPr>
        <w:t> </w:t>
      </w:r>
      <w:r>
        <w:rPr/>
        <w:t>liric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amplu,</w:t>
      </w:r>
      <w:r>
        <w:rPr>
          <w:spacing w:val="1"/>
        </w:rPr>
        <w:t> </w:t>
      </w:r>
      <w:r>
        <w:rPr/>
        <w:t>fiind</w:t>
      </w:r>
      <w:r>
        <w:rPr>
          <w:spacing w:val="1"/>
        </w:rPr>
        <w:t> </w:t>
      </w:r>
      <w:r>
        <w:rPr/>
        <w:t>organizat</w:t>
      </w:r>
      <w:r>
        <w:rPr>
          <w:spacing w:val="1"/>
        </w:rPr>
        <w:t> </w:t>
      </w:r>
      <w:r>
        <w:rPr/>
        <w:t>sub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unui</w:t>
      </w:r>
      <w:r>
        <w:rPr>
          <w:spacing w:val="1"/>
        </w:rPr>
        <w:t> </w:t>
      </w:r>
      <w:r>
        <w:rPr/>
        <w:t>monolog</w:t>
      </w:r>
      <w:r>
        <w:rPr>
          <w:spacing w:val="1"/>
        </w:rPr>
        <w:t> </w:t>
      </w:r>
      <w:r>
        <w:rPr/>
        <w:t>adresat</w:t>
      </w:r>
      <w:r>
        <w:rPr>
          <w:spacing w:val="1"/>
        </w:rPr>
        <w:t> </w:t>
      </w:r>
      <w:r>
        <w:rPr/>
        <w:t>unui</w:t>
      </w:r>
      <w:r>
        <w:rPr>
          <w:spacing w:val="1"/>
        </w:rPr>
        <w:t> </w:t>
      </w:r>
      <w:r>
        <w:rPr/>
        <w:t>“fiu”</w:t>
      </w:r>
      <w:r>
        <w:rPr>
          <w:spacing w:val="1"/>
        </w:rPr>
        <w:t> </w:t>
      </w:r>
      <w:r>
        <w:rPr/>
        <w:t>imaginar(cititorul).</w:t>
      </w:r>
      <w:r>
        <w:rPr>
          <w:spacing w:val="1"/>
        </w:rPr>
        <w:t> </w:t>
      </w:r>
      <w:r>
        <w:rPr/>
        <w:t>Lirismul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evidențiază</w:t>
      </w:r>
      <w:r>
        <w:rPr>
          <w:spacing w:val="1"/>
        </w:rPr>
        <w:t> </w:t>
      </w:r>
      <w:r>
        <w:rPr/>
        <w:t>prin</w:t>
      </w:r>
      <w:r>
        <w:rPr>
          <w:spacing w:val="1"/>
        </w:rPr>
        <w:t> </w:t>
      </w:r>
      <w:r>
        <w:rPr/>
        <w:t>comunicare</w:t>
      </w:r>
      <w:r>
        <w:rPr>
          <w:spacing w:val="1"/>
        </w:rPr>
        <w:t> </w:t>
      </w:r>
      <w:r>
        <w:rPr/>
        <w:t>directă:</w:t>
      </w:r>
      <w:r>
        <w:rPr>
          <w:spacing w:val="1"/>
        </w:rPr>
        <w:t> </w:t>
      </w:r>
      <w:r>
        <w:rPr/>
        <w:t>alternanța</w:t>
      </w:r>
      <w:r>
        <w:rPr>
          <w:spacing w:val="1"/>
        </w:rPr>
        <w:t> </w:t>
      </w:r>
      <w:r>
        <w:rPr/>
        <w:t>formelor</w:t>
      </w:r>
      <w:r>
        <w:rPr>
          <w:spacing w:val="1"/>
        </w:rPr>
        <w:t> </w:t>
      </w:r>
      <w:r>
        <w:rPr/>
        <w:t>verbale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pronominale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persoanele I și a II-a(“nu-ți voi lăsa”), substantive în vocativ(“fiule”) și</w:t>
      </w:r>
      <w:r>
        <w:rPr>
          <w:spacing w:val="1"/>
        </w:rPr>
        <w:t> </w:t>
      </w:r>
      <w:r>
        <w:rPr/>
        <w:t>verbe la</w:t>
      </w:r>
      <w:r>
        <w:rPr>
          <w:spacing w:val="1"/>
        </w:rPr>
        <w:t> </w:t>
      </w:r>
      <w:r>
        <w:rPr/>
        <w:t>imperativ</w:t>
      </w:r>
      <w:r>
        <w:rPr>
          <w:spacing w:val="1"/>
        </w:rPr>
        <w:t> </w:t>
      </w:r>
      <w:r>
        <w:rPr/>
        <w:t>(“așeaz-o”).</w:t>
      </w:r>
    </w:p>
    <w:p>
      <w:pPr>
        <w:pStyle w:val="BodyText"/>
        <w:spacing w:line="259" w:lineRule="auto" w:before="159"/>
        <w:ind w:right="116"/>
      </w:pPr>
      <w:r>
        <w:rPr/>
        <w:t>Compozițional, poezia este structurată în cinci unități strofice inegale,</w:t>
      </w:r>
      <w:r>
        <w:rPr>
          <w:spacing w:val="1"/>
        </w:rPr>
        <w:t> </w:t>
      </w:r>
      <w:r>
        <w:rPr/>
        <w:t>care se axează pe metafora-simbol “carte”, motivul central al textului.</w:t>
      </w:r>
      <w:r>
        <w:rPr>
          <w:spacing w:val="1"/>
        </w:rPr>
        <w:t> </w:t>
      </w:r>
      <w:r>
        <w:rPr/>
        <w:t>Acesta se remarcă în diferite variante, echivalente sematic: “hrisov”, “o</w:t>
      </w:r>
      <w:r>
        <w:rPr>
          <w:spacing w:val="1"/>
        </w:rPr>
        <w:t> </w:t>
      </w:r>
      <w:r>
        <w:rPr/>
        <w:t>treaptă”, “un nume”. Astfel, în cadrul discursului liric, pot fi identificate</w:t>
      </w:r>
      <w:r>
        <w:rPr>
          <w:spacing w:val="1"/>
        </w:rPr>
        <w:t> </w:t>
      </w:r>
      <w:r>
        <w:rPr/>
        <w:t>patru</w:t>
      </w:r>
      <w:r>
        <w:rPr>
          <w:spacing w:val="-2"/>
        </w:rPr>
        <w:t> </w:t>
      </w:r>
      <w:r>
        <w:rPr/>
        <w:t>secvențe poetice.</w:t>
      </w:r>
    </w:p>
    <w:p>
      <w:pPr>
        <w:pStyle w:val="BodyText"/>
        <w:spacing w:line="259" w:lineRule="auto" w:before="159"/>
        <w:ind w:right="116"/>
      </w:pPr>
      <w:r>
        <w:rPr/>
        <w:t>În prima secvență lirică se oferă o definiție a poeziei printr-o adresare</w:t>
      </w:r>
      <w:r>
        <w:rPr>
          <w:spacing w:val="1"/>
        </w:rPr>
        <w:t> </w:t>
      </w:r>
      <w:r>
        <w:rPr/>
        <w:t>directă către un fiu imaginar(cititorul), căruia îi lasă moștenire averea sa</w:t>
      </w:r>
      <w:r>
        <w:rPr>
          <w:spacing w:val="-70"/>
        </w:rPr>
        <w:t> </w:t>
      </w:r>
      <w:r>
        <w:rPr/>
        <w:t>spirituală(„Nu-ți voi lăsa drept bunuri după moarte/ Decât un nume</w:t>
      </w:r>
      <w:r>
        <w:rPr>
          <w:spacing w:val="1"/>
        </w:rPr>
        <w:t> </w:t>
      </w:r>
      <w:r>
        <w:rPr/>
        <w:t>adunat pe o carte”). Fiul imaginar trebuie să înțeleagă această creație și</w:t>
      </w:r>
      <w:r>
        <w:rPr>
          <w:spacing w:val="-70"/>
        </w:rPr>
        <w:t> </w:t>
      </w:r>
      <w:r>
        <w:rPr/>
        <w:t>să i se integreze(„Și care, tânăr, să le urci te așteptă/Cartea mea-i, fiule,</w:t>
      </w:r>
      <w:r>
        <w:rPr>
          <w:spacing w:val="1"/>
        </w:rPr>
        <w:t> </w:t>
      </w:r>
      <w:r>
        <w:rPr/>
        <w:t>o</w:t>
      </w:r>
      <w:r>
        <w:rPr>
          <w:spacing w:val="-2"/>
        </w:rPr>
        <w:t> </w:t>
      </w:r>
      <w:r>
        <w:rPr/>
        <w:t>treaptă”).</w:t>
      </w:r>
    </w:p>
    <w:p>
      <w:pPr>
        <w:pStyle w:val="BodyText"/>
        <w:spacing w:line="259" w:lineRule="auto" w:before="157"/>
        <w:ind w:right="115"/>
      </w:pPr>
      <w:r>
        <w:rPr/>
        <w:t>A</w:t>
      </w:r>
      <w:r>
        <w:rPr>
          <w:spacing w:val="1"/>
        </w:rPr>
        <w:t> </w:t>
      </w:r>
      <w:r>
        <w:rPr/>
        <w:t>doua</w:t>
      </w:r>
      <w:r>
        <w:rPr>
          <w:spacing w:val="1"/>
        </w:rPr>
        <w:t> </w:t>
      </w:r>
      <w:r>
        <w:rPr/>
        <w:t>secvență</w:t>
      </w:r>
      <w:r>
        <w:rPr>
          <w:spacing w:val="1"/>
        </w:rPr>
        <w:t> </w:t>
      </w:r>
      <w:r>
        <w:rPr/>
        <w:t>poetică</w:t>
      </w:r>
      <w:r>
        <w:rPr>
          <w:spacing w:val="1"/>
        </w:rPr>
        <w:t> </w:t>
      </w:r>
      <w:r>
        <w:rPr/>
        <w:t>definește</w:t>
      </w:r>
      <w:r>
        <w:rPr>
          <w:spacing w:val="1"/>
        </w:rPr>
        <w:t> </w:t>
      </w:r>
      <w:r>
        <w:rPr/>
        <w:t>rolul</w:t>
      </w:r>
      <w:r>
        <w:rPr>
          <w:spacing w:val="1"/>
        </w:rPr>
        <w:t> </w:t>
      </w:r>
      <w:r>
        <w:rPr/>
        <w:t>pe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îl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artistul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accentuează</w:t>
      </w:r>
      <w:r>
        <w:rPr>
          <w:spacing w:val="1"/>
        </w:rPr>
        <w:t> </w:t>
      </w:r>
      <w:r>
        <w:rPr/>
        <w:t>importanța</w:t>
      </w:r>
      <w:r>
        <w:rPr>
          <w:spacing w:val="1"/>
        </w:rPr>
        <w:t> </w:t>
      </w:r>
      <w:r>
        <w:rPr/>
        <w:t>muncii</w:t>
      </w:r>
      <w:r>
        <w:rPr>
          <w:spacing w:val="1"/>
        </w:rPr>
        <w:t> </w:t>
      </w:r>
      <w:r>
        <w:rPr/>
        <w:t>sale.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fel</w:t>
      </w:r>
      <w:r>
        <w:rPr>
          <w:spacing w:val="1"/>
        </w:rPr>
        <w:t> </w:t>
      </w:r>
      <w:r>
        <w:rPr/>
        <w:t>cum</w:t>
      </w:r>
      <w:r>
        <w:rPr>
          <w:spacing w:val="1"/>
        </w:rPr>
        <w:t> </w:t>
      </w:r>
      <w:r>
        <w:rPr/>
        <w:t>înaintașii</w:t>
      </w:r>
      <w:r>
        <w:rPr>
          <w:spacing w:val="1"/>
        </w:rPr>
        <w:t> </w:t>
      </w:r>
      <w:r>
        <w:rPr/>
        <w:t>muncesc</w:t>
      </w:r>
      <w:r>
        <w:rPr>
          <w:spacing w:val="1"/>
        </w:rPr>
        <w:t> </w:t>
      </w:r>
      <w:r>
        <w:rPr/>
        <w:t>asupra pământului, artistul trudește în încercarea de a găsi cuvintele</w:t>
      </w:r>
      <w:r>
        <w:rPr>
          <w:spacing w:val="1"/>
        </w:rPr>
        <w:t> </w:t>
      </w:r>
      <w:r>
        <w:rPr/>
        <w:t>potrivite.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schimbă</w:t>
      </w:r>
      <w:r>
        <w:rPr>
          <w:spacing w:val="1"/>
        </w:rPr>
        <w:t> </w:t>
      </w:r>
      <w:r>
        <w:rPr/>
        <w:t>lumea</w:t>
      </w:r>
      <w:r>
        <w:rPr>
          <w:spacing w:val="1"/>
        </w:rPr>
        <w:t> </w:t>
      </w:r>
      <w:r>
        <w:rPr/>
        <w:t>obiectelor(“sapă”,“brazdă”)</w:t>
      </w:r>
      <w:r>
        <w:rPr>
          <w:spacing w:val="1"/>
        </w:rPr>
        <w:t> </w:t>
      </w:r>
      <w:r>
        <w:rPr/>
        <w:t>într-una</w:t>
      </w:r>
      <w:r>
        <w:rPr>
          <w:spacing w:val="1"/>
        </w:rPr>
        <w:t> </w:t>
      </w:r>
      <w:r>
        <w:rPr/>
        <w:t>conceptuală(“condei”,</w:t>
      </w:r>
      <w:r>
        <w:rPr>
          <w:spacing w:val="1"/>
        </w:rPr>
        <w:t> </w:t>
      </w:r>
      <w:r>
        <w:rPr/>
        <w:t>“călimară”).</w:t>
      </w:r>
      <w:r>
        <w:rPr>
          <w:spacing w:val="1"/>
        </w:rPr>
        <w:t> </w:t>
      </w:r>
      <w:r>
        <w:rPr/>
        <w:t>Încercarea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șlefui</w:t>
      </w:r>
      <w:r>
        <w:rPr>
          <w:spacing w:val="1"/>
        </w:rPr>
        <w:t> </w:t>
      </w:r>
      <w:r>
        <w:rPr/>
        <w:t>exprimări</w:t>
      </w:r>
      <w:r>
        <w:rPr>
          <w:spacing w:val="1"/>
        </w:rPr>
        <w:t> </w:t>
      </w:r>
      <w:r>
        <w:rPr/>
        <w:t>rudimentare, transformându-le într-un limbaj artistic important pentru</w:t>
      </w:r>
      <w:r>
        <w:rPr>
          <w:spacing w:val="1"/>
        </w:rPr>
        <w:t> </w:t>
      </w:r>
      <w:r>
        <w:rPr/>
        <w:t>poet,</w:t>
      </w:r>
      <w:r>
        <w:rPr>
          <w:spacing w:val="-2"/>
        </w:rPr>
        <w:t> </w:t>
      </w:r>
      <w:r>
        <w:rPr/>
        <w:t>constituie esența</w:t>
      </w:r>
      <w:r>
        <w:rPr>
          <w:spacing w:val="1"/>
        </w:rPr>
        <w:t> </w:t>
      </w:r>
      <w:r>
        <w:rPr/>
        <w:t>artei</w:t>
      </w:r>
      <w:r>
        <w:rPr>
          <w:spacing w:val="-1"/>
        </w:rPr>
        <w:t> </w:t>
      </w:r>
      <w:r>
        <w:rPr/>
        <w:t>sale.</w:t>
      </w:r>
    </w:p>
    <w:p>
      <w:pPr>
        <w:pStyle w:val="BodyText"/>
        <w:spacing w:line="259" w:lineRule="auto" w:before="158"/>
        <w:ind w:right="123"/>
      </w:pPr>
      <w:r>
        <w:rPr/>
        <w:t>Regăsim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tehnica</w:t>
      </w:r>
      <w:r>
        <w:rPr>
          <w:spacing w:val="1"/>
        </w:rPr>
        <w:t> </w:t>
      </w:r>
      <w:r>
        <w:rPr/>
        <w:t>revelării</w:t>
      </w:r>
      <w:r>
        <w:rPr>
          <w:spacing w:val="1"/>
        </w:rPr>
        <w:t> </w:t>
      </w:r>
      <w:r>
        <w:rPr/>
        <w:t>tipic</w:t>
      </w:r>
      <w:r>
        <w:rPr>
          <w:spacing w:val="1"/>
        </w:rPr>
        <w:t> </w:t>
      </w:r>
      <w:r>
        <w:rPr/>
        <w:t>argheziană,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presupune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>
          <w:spacing w:val="-1"/>
        </w:rPr>
        <w:t>metamorfoză</w:t>
      </w:r>
      <w:r>
        <w:rPr>
          <w:spacing w:val="-16"/>
        </w:rPr>
        <w:t> </w:t>
      </w:r>
      <w:r>
        <w:rPr>
          <w:spacing w:val="-1"/>
        </w:rPr>
        <w:t>a</w:t>
      </w:r>
      <w:r>
        <w:rPr>
          <w:spacing w:val="-16"/>
        </w:rPr>
        <w:t> </w:t>
      </w:r>
      <w:r>
        <w:rPr>
          <w:spacing w:val="-1"/>
        </w:rPr>
        <w:t>răului,</w:t>
      </w:r>
      <w:r>
        <w:rPr>
          <w:spacing w:val="-17"/>
        </w:rPr>
        <w:t> </w:t>
      </w:r>
      <w:r>
        <w:rPr>
          <w:spacing w:val="-1"/>
        </w:rPr>
        <w:t>urâtului,</w:t>
      </w:r>
      <w:r>
        <w:rPr>
          <w:spacing w:val="-18"/>
        </w:rPr>
        <w:t> </w:t>
      </w:r>
      <w:r>
        <w:rPr>
          <w:spacing w:val="-1"/>
        </w:rPr>
        <w:t>suferinței</w:t>
      </w:r>
      <w:r>
        <w:rPr>
          <w:spacing w:val="-16"/>
        </w:rPr>
        <w:t> </w:t>
      </w:r>
      <w:r>
        <w:rPr>
          <w:spacing w:val="-1"/>
        </w:rPr>
        <w:t>în</w:t>
      </w:r>
      <w:r>
        <w:rPr>
          <w:spacing w:val="-17"/>
        </w:rPr>
        <w:t> </w:t>
      </w:r>
      <w:r>
        <w:rPr>
          <w:spacing w:val="-1"/>
        </w:rPr>
        <w:t>bine,</w:t>
      </w:r>
      <w:r>
        <w:rPr>
          <w:spacing w:val="-18"/>
        </w:rPr>
        <w:t> </w:t>
      </w:r>
      <w:r>
        <w:rPr>
          <w:spacing w:val="-1"/>
        </w:rPr>
        <w:t>duioșenie</w:t>
      </w:r>
      <w:r>
        <w:rPr>
          <w:spacing w:val="-17"/>
        </w:rPr>
        <w:t> </w:t>
      </w:r>
      <w:r>
        <w:rPr>
          <w:spacing w:val="-1"/>
        </w:rPr>
        <w:t>și</w:t>
      </w:r>
      <w:r>
        <w:rPr>
          <w:spacing w:val="-16"/>
        </w:rPr>
        <w:t> </w:t>
      </w:r>
      <w:r>
        <w:rPr>
          <w:spacing w:val="-1"/>
        </w:rPr>
        <w:t>frumusețe.</w:t>
      </w:r>
    </w:p>
    <w:p>
      <w:pPr>
        <w:spacing w:after="0" w:line="259" w:lineRule="auto"/>
        <w:sectPr>
          <w:pgSz w:w="12240" w:h="15840"/>
          <w:pgMar w:top="1420" w:bottom="280" w:left="1340" w:right="1320"/>
        </w:sectPr>
      </w:pPr>
    </w:p>
    <w:p>
      <w:pPr>
        <w:pStyle w:val="BodyText"/>
        <w:spacing w:line="259" w:lineRule="auto" w:before="20"/>
        <w:ind w:right="118"/>
      </w:pPr>
      <w:r>
        <w:rPr>
          <w:spacing w:val="-1"/>
        </w:rPr>
        <w:t>Artistul</w:t>
      </w:r>
      <w:r>
        <w:rPr>
          <w:spacing w:val="-17"/>
        </w:rPr>
        <w:t> </w:t>
      </w:r>
      <w:r>
        <w:rPr>
          <w:spacing w:val="-1"/>
        </w:rPr>
        <w:t>reușește</w:t>
      </w:r>
      <w:r>
        <w:rPr>
          <w:spacing w:val="-18"/>
        </w:rPr>
        <w:t> </w:t>
      </w:r>
      <w:r>
        <w:rPr>
          <w:spacing w:val="-1"/>
        </w:rPr>
        <w:t>să</w:t>
      </w:r>
      <w:r>
        <w:rPr>
          <w:spacing w:val="-17"/>
        </w:rPr>
        <w:t> </w:t>
      </w:r>
      <w:r>
        <w:rPr>
          <w:spacing w:val="-1"/>
        </w:rPr>
        <w:t>transforme</w:t>
      </w:r>
      <w:r>
        <w:rPr>
          <w:spacing w:val="-13"/>
        </w:rPr>
        <w:t> </w:t>
      </w:r>
      <w:r>
        <w:rPr>
          <w:spacing w:val="-1"/>
        </w:rPr>
        <w:t>“bube,</w:t>
      </w:r>
      <w:r>
        <w:rPr>
          <w:spacing w:val="-17"/>
        </w:rPr>
        <w:t> </w:t>
      </w:r>
      <w:r>
        <w:rPr/>
        <w:t>mucegaiuri</w:t>
      </w:r>
      <w:r>
        <w:rPr>
          <w:spacing w:val="-18"/>
        </w:rPr>
        <w:t> </w:t>
      </w:r>
      <w:r>
        <w:rPr/>
        <w:t>și</w:t>
      </w:r>
      <w:r>
        <w:rPr>
          <w:spacing w:val="-17"/>
        </w:rPr>
        <w:t> </w:t>
      </w:r>
      <w:r>
        <w:rPr/>
        <w:t>noroi”</w:t>
      </w:r>
      <w:r>
        <w:rPr>
          <w:spacing w:val="-16"/>
        </w:rPr>
        <w:t> </w:t>
      </w:r>
      <w:r>
        <w:rPr/>
        <w:t>în</w:t>
      </w:r>
      <w:r>
        <w:rPr>
          <w:spacing w:val="46"/>
        </w:rPr>
        <w:t> </w:t>
      </w:r>
      <w:r>
        <w:rPr/>
        <w:t>“frumuseți</w:t>
      </w:r>
      <w:r>
        <w:rPr>
          <w:spacing w:val="-70"/>
        </w:rPr>
        <w:t> </w:t>
      </w:r>
      <w:r>
        <w:rPr/>
        <w:t>și</w:t>
      </w:r>
      <w:r>
        <w:rPr>
          <w:spacing w:val="-1"/>
        </w:rPr>
        <w:t> </w:t>
      </w:r>
      <w:r>
        <w:rPr/>
        <w:t>prețuri</w:t>
      </w:r>
      <w:r>
        <w:rPr>
          <w:spacing w:val="-1"/>
        </w:rPr>
        <w:t> </w:t>
      </w:r>
      <w:r>
        <w:rPr/>
        <w:t>noi”.</w:t>
      </w:r>
    </w:p>
    <w:p>
      <w:pPr>
        <w:pStyle w:val="BodyText"/>
        <w:spacing w:line="259" w:lineRule="auto" w:before="160"/>
        <w:ind w:right="113"/>
      </w:pPr>
      <w:r>
        <w:rPr/>
        <w:t>A</w:t>
      </w:r>
      <w:r>
        <w:rPr>
          <w:spacing w:val="-7"/>
        </w:rPr>
        <w:t> </w:t>
      </w:r>
      <w:r>
        <w:rPr/>
        <w:t>treia</w:t>
      </w:r>
      <w:r>
        <w:rPr>
          <w:spacing w:val="-6"/>
        </w:rPr>
        <w:t> </w:t>
      </w:r>
      <w:r>
        <w:rPr/>
        <w:t>secvență</w:t>
      </w:r>
      <w:r>
        <w:rPr>
          <w:spacing w:val="-5"/>
        </w:rPr>
        <w:t> </w:t>
      </w:r>
      <w:r>
        <w:rPr/>
        <w:t>poetică</w:t>
      </w:r>
      <w:r>
        <w:rPr>
          <w:spacing w:val="-5"/>
        </w:rPr>
        <w:t> </w:t>
      </w:r>
      <w:r>
        <w:rPr/>
        <w:t>exprimă</w:t>
      </w:r>
      <w:r>
        <w:rPr>
          <w:spacing w:val="-5"/>
        </w:rPr>
        <w:t> </w:t>
      </w:r>
      <w:r>
        <w:rPr/>
        <w:t>revolta</w:t>
      </w:r>
      <w:r>
        <w:rPr>
          <w:spacing w:val="-7"/>
        </w:rPr>
        <w:t> </w:t>
      </w:r>
      <w:r>
        <w:rPr/>
        <w:t>unui</w:t>
      </w:r>
      <w:r>
        <w:rPr>
          <w:spacing w:val="-6"/>
        </w:rPr>
        <w:t> </w:t>
      </w:r>
      <w:r>
        <w:rPr/>
        <w:t>reprezentant</w:t>
      </w:r>
      <w:r>
        <w:rPr>
          <w:spacing w:val="-6"/>
        </w:rPr>
        <w:t> </w:t>
      </w:r>
      <w:r>
        <w:rPr/>
        <w:t>al</w:t>
      </w:r>
      <w:r>
        <w:rPr>
          <w:spacing w:val="-8"/>
        </w:rPr>
        <w:t> </w:t>
      </w:r>
      <w:r>
        <w:rPr/>
        <w:t>poporului,</w:t>
      </w:r>
      <w:r>
        <w:rPr>
          <w:spacing w:val="-70"/>
        </w:rPr>
        <w:t> </w:t>
      </w:r>
      <w:r>
        <w:rPr/>
        <w:t>cu care eul liric se identifică. Cartea este practic, un mijloc de răzbunare</w:t>
      </w:r>
      <w:r>
        <w:rPr>
          <w:spacing w:val="-70"/>
        </w:rPr>
        <w:t> </w:t>
      </w:r>
      <w:r>
        <w:rPr/>
        <w:t>pentru suferință și pentru nedreptate, având un sens de vindecare, dar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justiție(“Biciul</w:t>
      </w:r>
      <w:r>
        <w:rPr>
          <w:spacing w:val="1"/>
        </w:rPr>
        <w:t> </w:t>
      </w:r>
      <w:r>
        <w:rPr/>
        <w:t>răbdat</w:t>
      </w:r>
      <w:r>
        <w:rPr>
          <w:spacing w:val="1"/>
        </w:rPr>
        <w:t> </w:t>
      </w:r>
      <w:r>
        <w:rPr/>
        <w:t>se-ntoarce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cuvinte/Și</w:t>
      </w:r>
      <w:r>
        <w:rPr>
          <w:spacing w:val="1"/>
        </w:rPr>
        <w:t> </w:t>
      </w:r>
      <w:r>
        <w:rPr/>
        <w:t>izbăvește-</w:t>
      </w:r>
      <w:r>
        <w:rPr>
          <w:spacing w:val="1"/>
        </w:rPr>
        <w:t> </w:t>
      </w:r>
      <w:r>
        <w:rPr/>
        <w:t>ncet,pedepsitor”).</w:t>
      </w:r>
    </w:p>
    <w:p>
      <w:pPr>
        <w:pStyle w:val="BodyText"/>
        <w:spacing w:line="259" w:lineRule="auto" w:before="159"/>
        <w:ind w:right="119"/>
      </w:pPr>
      <w:r>
        <w:rPr/>
        <w:t>Ultima secvență aduce lămuriri asupra tehnicii artistice. Pentru a crea,</w:t>
      </w:r>
      <w:r>
        <w:rPr>
          <w:spacing w:val="1"/>
        </w:rPr>
        <w:t> </w:t>
      </w:r>
      <w:r>
        <w:rPr/>
        <w:t>este nevoie atât de inspirație spontană(“slova de foc”), dar și de muncă</w:t>
      </w:r>
      <w:r>
        <w:rPr>
          <w:spacing w:val="1"/>
        </w:rPr>
        <w:t> </w:t>
      </w:r>
      <w:r>
        <w:rPr/>
        <w:t>și</w:t>
      </w:r>
      <w:r>
        <w:rPr>
          <w:spacing w:val="1"/>
        </w:rPr>
        <w:t> </w:t>
      </w:r>
      <w:r>
        <w:rPr/>
        <w:t>meșteșug</w:t>
      </w:r>
      <w:r>
        <w:rPr>
          <w:spacing w:val="1"/>
        </w:rPr>
        <w:t> </w:t>
      </w:r>
      <w:r>
        <w:rPr/>
        <w:t>(“slova</w:t>
      </w:r>
      <w:r>
        <w:rPr>
          <w:spacing w:val="1"/>
        </w:rPr>
        <w:t> </w:t>
      </w:r>
      <w:r>
        <w:rPr/>
        <w:t>făurită”),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vor</w:t>
      </w:r>
      <w:r>
        <w:rPr>
          <w:spacing w:val="1"/>
        </w:rPr>
        <w:t> </w:t>
      </w:r>
      <w:r>
        <w:rPr/>
        <w:t>uni</w:t>
      </w:r>
      <w:r>
        <w:rPr>
          <w:spacing w:val="1"/>
        </w:rPr>
        <w:t> </w:t>
      </w:r>
      <w:r>
        <w:rPr/>
        <w:t>indestructibil(“Împerecheate-n</w:t>
      </w:r>
      <w:r>
        <w:rPr>
          <w:spacing w:val="-2"/>
        </w:rPr>
        <w:t> </w:t>
      </w:r>
      <w:r>
        <w:rPr/>
        <w:t>carte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mărită”).</w:t>
      </w:r>
    </w:p>
    <w:p>
      <w:pPr>
        <w:pStyle w:val="BodyText"/>
        <w:spacing w:line="259" w:lineRule="auto" w:before="158"/>
        <w:ind w:right="125"/>
      </w:pPr>
      <w:r>
        <w:rPr/>
        <w:t>La nivelul limbajului, poezia își evidențiază caracterul modernist, prin</w:t>
      </w:r>
      <w:r>
        <w:rPr>
          <w:spacing w:val="1"/>
        </w:rPr>
        <w:t> </w:t>
      </w:r>
      <w:r>
        <w:rPr/>
        <w:t>folosirea</w:t>
      </w:r>
      <w:r>
        <w:rPr>
          <w:spacing w:val="32"/>
        </w:rPr>
        <w:t> </w:t>
      </w:r>
      <w:r>
        <w:rPr/>
        <w:t>cuvintelor</w:t>
      </w:r>
      <w:r>
        <w:rPr>
          <w:spacing w:val="31"/>
        </w:rPr>
        <w:t> </w:t>
      </w:r>
      <w:r>
        <w:rPr/>
        <w:t>considerate</w:t>
      </w:r>
      <w:r>
        <w:rPr>
          <w:spacing w:val="34"/>
        </w:rPr>
        <w:t> </w:t>
      </w:r>
      <w:r>
        <w:rPr/>
        <w:t>nepoetice,</w:t>
      </w:r>
      <w:r>
        <w:rPr>
          <w:spacing w:val="32"/>
        </w:rPr>
        <w:t> </w:t>
      </w:r>
      <w:r>
        <w:rPr/>
        <w:t>precum</w:t>
      </w:r>
      <w:r>
        <w:rPr>
          <w:spacing w:val="32"/>
        </w:rPr>
        <w:t> </w:t>
      </w:r>
      <w:r>
        <w:rPr/>
        <w:t>„bube”,</w:t>
      </w:r>
    </w:p>
    <w:p>
      <w:pPr>
        <w:pStyle w:val="BodyText"/>
        <w:spacing w:line="259" w:lineRule="auto"/>
        <w:ind w:right="125"/>
      </w:pPr>
      <w:r>
        <w:rPr/>
        <w:t>„mucegaiuri” și „noroi”, cu valoare estetică, inaugurând, în literatura</w:t>
      </w:r>
      <w:r>
        <w:rPr>
          <w:spacing w:val="1"/>
        </w:rPr>
        <w:t> </w:t>
      </w:r>
      <w:r>
        <w:rPr/>
        <w:t>română,</w:t>
      </w:r>
      <w:r>
        <w:rPr>
          <w:spacing w:val="1"/>
        </w:rPr>
        <w:t> </w:t>
      </w:r>
      <w:r>
        <w:rPr/>
        <w:t>“estetica</w:t>
      </w:r>
      <w:r>
        <w:rPr>
          <w:spacing w:val="1"/>
        </w:rPr>
        <w:t> </w:t>
      </w:r>
      <w:r>
        <w:rPr/>
        <w:t>urâtului”.</w:t>
      </w:r>
    </w:p>
    <w:p>
      <w:pPr>
        <w:pStyle w:val="BodyText"/>
        <w:spacing w:line="259" w:lineRule="auto" w:before="158"/>
        <w:ind w:right="114"/>
      </w:pPr>
      <w:r>
        <w:rPr/>
        <w:t>Prozodia este plasată între tradiție și modernitate. Poezia este alcătuită</w:t>
      </w:r>
      <w:r>
        <w:rPr>
          <w:spacing w:val="1"/>
        </w:rPr>
        <w:t> </w:t>
      </w:r>
      <w:r>
        <w:rPr/>
        <w:t>din strofe inegale, care se remarcă printr-o tonalitate inedită. Versurile</w:t>
      </w:r>
      <w:r>
        <w:rPr>
          <w:spacing w:val="1"/>
        </w:rPr>
        <w:t> </w:t>
      </w:r>
      <w:r>
        <w:rPr/>
        <w:t>sunt   </w:t>
      </w:r>
      <w:r>
        <w:rPr>
          <w:spacing w:val="1"/>
        </w:rPr>
        <w:t> </w:t>
      </w:r>
      <w:r>
        <w:rPr/>
        <w:t>lungi,   </w:t>
      </w:r>
      <w:r>
        <w:rPr>
          <w:spacing w:val="1"/>
        </w:rPr>
        <w:t> </w:t>
      </w:r>
      <w:r>
        <w:rPr/>
        <w:t>de     9-11     silabe,     iar     rima     este     împerecheată.</w:t>
      </w:r>
      <w:r>
        <w:rPr>
          <w:spacing w:val="1"/>
        </w:rPr>
        <w:t> </w:t>
      </w:r>
      <w:r>
        <w:rPr/>
        <w:t>În</w:t>
      </w:r>
      <w:r>
        <w:rPr>
          <w:spacing w:val="1"/>
        </w:rPr>
        <w:t> </w:t>
      </w:r>
      <w:r>
        <w:rPr/>
        <w:t>concluzie,</w:t>
      </w:r>
      <w:r>
        <w:rPr>
          <w:spacing w:val="1"/>
        </w:rPr>
        <w:t> </w:t>
      </w:r>
      <w:r>
        <w:rPr/>
        <w:t>modernitatea</w:t>
      </w:r>
      <w:r>
        <w:rPr>
          <w:spacing w:val="1"/>
        </w:rPr>
        <w:t> </w:t>
      </w:r>
      <w:r>
        <w:rPr/>
        <w:t>poeziei</w:t>
      </w:r>
      <w:r>
        <w:rPr>
          <w:spacing w:val="1"/>
        </w:rPr>
        <w:t> </w:t>
      </w:r>
      <w:r>
        <w:rPr/>
        <w:t>“Testament”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susținută</w:t>
      </w:r>
      <w:r>
        <w:rPr>
          <w:spacing w:val="1"/>
        </w:rPr>
        <w:t> </w:t>
      </w:r>
      <w:r>
        <w:rPr/>
        <w:t>prin</w:t>
      </w:r>
      <w:r>
        <w:rPr>
          <w:spacing w:val="1"/>
        </w:rPr>
        <w:t> </w:t>
      </w:r>
      <w:r>
        <w:rPr/>
        <w:t>viziune, deoarece poetul e un truditor, iar creația e o sinteză etică și</w:t>
      </w:r>
      <w:r>
        <w:rPr>
          <w:spacing w:val="1"/>
        </w:rPr>
        <w:t> </w:t>
      </w:r>
      <w:r>
        <w:rPr/>
        <w:t>estetică, prin tehnicile artistice (revelare, transfigurare conform esteticii</w:t>
      </w:r>
      <w:r>
        <w:rPr>
          <w:spacing w:val="-70"/>
        </w:rPr>
        <w:t> </w:t>
      </w:r>
      <w:r>
        <w:rPr/>
        <w:t>urâtului),</w:t>
      </w:r>
      <w:r>
        <w:rPr>
          <w:spacing w:val="-5"/>
        </w:rPr>
        <w:t> </w:t>
      </w:r>
      <w:r>
        <w:rPr/>
        <w:t>dar</w:t>
      </w:r>
      <w:r>
        <w:rPr>
          <w:spacing w:val="-5"/>
        </w:rPr>
        <w:t> </w:t>
      </w:r>
      <w:r>
        <w:rPr/>
        <w:t>și</w:t>
      </w:r>
      <w:r>
        <w:rPr>
          <w:spacing w:val="-3"/>
        </w:rPr>
        <w:t> </w:t>
      </w:r>
      <w:r>
        <w:rPr/>
        <w:t>prin</w:t>
      </w:r>
      <w:r>
        <w:rPr>
          <w:spacing w:val="-4"/>
        </w:rPr>
        <w:t> </w:t>
      </w:r>
      <w:r>
        <w:rPr/>
        <w:t>limbajul</w:t>
      </w:r>
      <w:r>
        <w:rPr>
          <w:spacing w:val="-3"/>
        </w:rPr>
        <w:t> </w:t>
      </w:r>
      <w:r>
        <w:rPr/>
        <w:t>care</w:t>
      </w:r>
      <w:r>
        <w:rPr>
          <w:spacing w:val="-2"/>
        </w:rPr>
        <w:t> </w:t>
      </w:r>
      <w:r>
        <w:rPr/>
        <w:t>valorifică</w:t>
      </w:r>
      <w:r>
        <w:rPr>
          <w:spacing w:val="-4"/>
        </w:rPr>
        <w:t> </w:t>
      </w:r>
      <w:r>
        <w:rPr/>
        <w:t>toate</w:t>
      </w:r>
      <w:r>
        <w:rPr>
          <w:spacing w:val="-3"/>
        </w:rPr>
        <w:t> </w:t>
      </w:r>
      <w:r>
        <w:rPr/>
        <w:t>registrele</w:t>
      </w:r>
      <w:r>
        <w:rPr>
          <w:spacing w:val="-2"/>
        </w:rPr>
        <w:t> </w:t>
      </w:r>
      <w:r>
        <w:rPr/>
        <w:t>lingvistice.</w:t>
      </w:r>
    </w:p>
    <w:sectPr>
      <w:pgSz w:w="12240" w:h="15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o-RO" w:eastAsia="en-US" w:bidi="ar-SA"/>
    </w:rPr>
  </w:style>
  <w:style w:styleId="BodyText" w:type="paragraph">
    <w:name w:val="Body Text"/>
    <w:basedOn w:val="Normal"/>
    <w:uiPriority w:val="1"/>
    <w:qFormat/>
    <w:pPr>
      <w:ind w:left="100"/>
      <w:jc w:val="both"/>
    </w:pPr>
    <w:rPr>
      <w:rFonts w:ascii="Calibri" w:hAnsi="Calibri" w:eastAsia="Calibri" w:cs="Calibri"/>
      <w:sz w:val="32"/>
      <w:szCs w:val="32"/>
      <w:lang w:val="ro-R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o-R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o-RO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dcterms:created xsi:type="dcterms:W3CDTF">2023-11-06T13:41:26Z</dcterms:created>
  <dcterms:modified xsi:type="dcterms:W3CDTF">2023-11-06T13:41:26Z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2023-11-06T00:00:00Z</vt:filetime>
  </property>
</Properties>
</file>