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media/image6.png" ContentType="image/png"/>
  <Override PartName="/word/media/image5.png" ContentType="image/png"/>
  <Override PartName="/word/media/image4.png" ContentType="image/png"/>
  <Override PartName="/word/media/image3.png" ContentType="image/png"/>
  <Override PartName="/word/media/image1.png" ContentType="image/png"/>
  <Override PartName="/word/media/image2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8.png" ContentType="image/png"/>
  <Override PartName="/word/media/image17.png" ContentType="image/png"/>
  <Override PartName="/word/media/image15.png" ContentType="image/png"/>
  <Override PartName="/word/media/image16.png" ContentType="image/png"/>
  <Override PartName="/word/media/image10.png" ContentType="image/png"/>
  <Override PartName="/word/media/image11.png" ContentType="image/png"/>
  <Override PartName="/word/media/image12.png" ContentType="image/png"/>
  <Override PartName="/word/media/image13.png" ContentType="image/png"/>
  <Override PartName="/word/media/image14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14560" w:type="dxa"/>
        <w:jc w:val="left"/>
        <w:tblInd w:w="7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  <w:insideH w:val="single" w:sz="8" w:space="0" w:color="A3A3A3"/>
          <w:insideV w:val="single" w:sz="8" w:space="0" w:color="A3A3A3"/>
        </w:tblBorders>
        <w:tblCellMar>
          <w:top w:w="80" w:type="dxa"/>
          <w:left w:w="70" w:type="dxa"/>
          <w:bottom w:w="80" w:type="dxa"/>
          <w:right w:w="80" w:type="dxa"/>
        </w:tblCellMar>
        <w:tblLook w:noVBand="1" w:val="04a0" w:noHBand="0" w:lastColumn="0" w:firstColumn="1" w:lastRow="0" w:firstRow="1"/>
      </w:tblPr>
      <w:tblGrid>
        <w:gridCol w:w="975"/>
        <w:gridCol w:w="4054"/>
        <w:gridCol w:w="9531"/>
      </w:tblGrid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manually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automatic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db connection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1270" distL="0" distR="3175">
                  <wp:extent cx="644525" cy="627380"/>
                  <wp:effectExtent l="0" t="0" r="0" b="0"/>
                  <wp:docPr id="1" name="Picture 28" descr="Machine generated alternative text: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8" descr="Machine generated alternative text: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4525" cy="6273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3175" distL="0" distR="0">
                  <wp:extent cx="2479675" cy="1558925"/>
                  <wp:effectExtent l="0" t="0" r="0" b="0"/>
                  <wp:docPr id="2" name="Picture 27" descr="Machine generated alternative text: MySQL Connections ® (S)&#10;Local instance MySQL8O&#10;I root&#10;Iocalhost:330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7" descr="Machine generated alternative text: MySQL Connections ® (S)&#10;Local instance MySQL8O&#10;I root&#10;Iocalhost:330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79675" cy="1558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# These are the mandatory fields for a database connection: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7620" distL="0" distR="0">
                  <wp:extent cx="6477000" cy="2297430"/>
                  <wp:effectExtent l="0" t="0" r="0" b="0"/>
                  <wp:docPr id="3" name="Picture 26" descr="Machine generated alternative text: Connection Name: Local instance MySQL8O&#10;Connection Remote Management System Profile&#10;I Standard (TCP/IP)&#10;Connection Method: I_________________________&#10;Parameters SSL Advanced&#10;Hosthame: localhost ,&#10;Username: root&#10;Password: ‘ ‘ ‘&#10;Store in Vault ... Clear&#10;________ Method to use to conned to the ROOMS&#10;Port: jjjjj Name or IP address of the server host - and&#10;_________ TCP/IP port,&#10;Name of the user to conned with.&#10;The user’s password. Will be requested later if Ws&#10;not set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6" descr="Machine generated alternative text: Connection Name: Local instance MySQL8O&#10;Connection Remote Management System Profile&#10;I Standard (TCP/IP)&#10;Connection Method: I_________________________&#10;Parameters SSL Advanced&#10;Hosthame: localhost ,&#10;Username: root&#10;Password: ‘ ‘ ‘&#10;Store in Vault ... Clear&#10;________ Method to use to conned to the ROOMS&#10;Port: jjjjj Name or IP address of the server host - and&#10;_________ TCP/IP port,&#10;Name of the user to conned with.&#10;The user’s password. Will be requested later if Ws&#10;not set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0" cy="22974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# Test connection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3175" distL="0" distR="0">
                  <wp:extent cx="4161790" cy="3311525"/>
                  <wp:effectExtent l="0" t="0" r="0" b="0"/>
                  <wp:docPr id="4" name="Picture 25" descr="Machine generated alternative text: MySQL Workbench requested Iat&#10;O Successfully made the MySOL connection schema. Lea&#10;Information related to this connection:&#10;Host: locaihost&#10;Port: 3306&#10;Usen root&#10;SSL enabled with DHE-RSA-AEs12S-GcM-sHA256&#10;A successful MySQL connection was made with&#10;the parameters defined for this connection.&#10;OK&#10;we Down Test connect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25" descr="Machine generated alternative text: MySQL Workbench requested Iat&#10;O Successfully made the MySOL connection schema. Lea&#10;Information related to this connection:&#10;Host: locaihost&#10;Port: 3306&#10;Usen root&#10;SSL enabled with DHE-RSA-AEs12S-GcM-sHA256&#10;A successful MySQL connection was made with&#10;the parameters defined for this connection.&#10;OK&#10;we Down Test connect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61790" cy="3311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a model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7620" distL="0" distR="8890">
                  <wp:extent cx="638810" cy="621030"/>
                  <wp:effectExtent l="0" t="0" r="0" b="0"/>
                  <wp:docPr id="5" name="Picture 24" descr="Machine generated alternative text: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Picture 24" descr="Machine generated alternative text: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38810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1270" distL="0" distR="1270">
                  <wp:extent cx="1617980" cy="398780"/>
                  <wp:effectExtent l="0" t="0" r="0" b="0"/>
                  <wp:docPr id="6" name="Picture 23" descr="Machine generated alternative text: Models ® 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23" descr="Machine generated alternative text: Models ® 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17980" cy="398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# (optional) if no schema present, create new schema like this (press "+" button):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1270">
                  <wp:extent cx="5885180" cy="3094990"/>
                  <wp:effectExtent l="0" t="0" r="0" b="0"/>
                  <wp:docPr id="7" name="Picture 22" descr="Machine generated alternative text: Model Overview&#10;Add Diagram&#10;Name: __________ Specify the name of the schema here. You can&#10;Rename References R.efactc model, changing al refwences found n&#10;view, triggies, stŒed procedies and functions from&#10;Charset/Collabon: Default Charsel E Default Collaboi , The character set and *s colation selected here&#10;Comments: 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22" descr="Machine generated alternative text: Model Overview&#10;Add Diagram&#10;Name: __________ Specify the name of the schema here. You can&#10;Rename References R.efactc model, changing al refwences found n&#10;view, triggies, stŒed procedies and functions from&#10;Charset/Collabon: Default Charsel E Default Collaboi , The character set and *s colation selected here&#10;Comments: 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5180" cy="30949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add diagram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1270">
                  <wp:extent cx="1008380" cy="990600"/>
                  <wp:effectExtent l="0" t="0" r="0" b="0"/>
                  <wp:docPr id="8" name="Picture 21" descr="Machine generated alternative text: Model Overview&#10;Md Diagra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Picture 21" descr="Machine generated alternative text: Model Overview&#10;Md Diagra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8380" cy="990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table in diagram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The enhanced entity–relationship (</w:t>
            </w:r>
            <w:r>
              <w:rPr>
                <w:rFonts w:eastAsia="Times New Roman" w:cs="Calibri"/>
                <w:b/>
                <w:bCs/>
              </w:rPr>
              <w:t>EER</w:t>
            </w:r>
            <w:r>
              <w:rPr>
                <w:rFonts w:eastAsia="Times New Roman" w:cs="Calibri"/>
              </w:rPr>
              <w:t>) model (or extended entity–relationship model) in computer science is a high-level or conceptual data model used in the design of databases.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8890">
                  <wp:extent cx="4296410" cy="3639820"/>
                  <wp:effectExtent l="0" t="0" r="0" b="0"/>
                  <wp:docPr id="9" name="Picture 20" descr="Machine generated alternative text: 0&#10;Birds Eye Diagram&#10;Zoom: lOOZ 0 0%&#10;Catalog Tree&#10;V  mydb&#10;3 Tables&#10;Views&#10;Routine Group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Picture 20" descr="Machine generated alternative text: 0&#10;Birds Eye Diagram&#10;Zoom: lOOZ 0 0%&#10;Catalog Tree&#10;V  mydb&#10;3 Tables&#10;Views&#10;Routine Group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96410" cy="36398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# define columns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5761990" cy="3646170"/>
                  <wp:effectExtent l="0" t="0" r="0" b="0"/>
                  <wp:docPr id="10" name="Picture 19" descr="Machine generated alternative text: Q D C&#10;oltablel Vj&#10;O O D&#10;tablel - Table X&#10;V&#10;&gt;&#10;Ta&#10;bic Name:&#10;Sch&#10;ema:&#10;] mydb&#10;Column Name&#10;Datatype&#10;PK&#10;D&#10;NN&#10;D&#10;UQ&#10;D&#10;B&#10;D&#10;UN&#10;D&#10;ZF&#10;D&#10;AI&#10;D&#10;G&#10;D&#10;Defäi.d&#10;(&#10;&gt;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9" descr="Machine generated alternative text: Q D C&#10;oltablel Vj&#10;O O D&#10;tablel - Table X&#10;V&#10;&gt;&#10;Ta&#10;bic Name:&#10;Sch&#10;ema:&#10;] mydb&#10;Column Name&#10;Datatype&#10;PK&#10;D&#10;NN&#10;D&#10;UQ&#10;D&#10;B&#10;D&#10;UN&#10;D&#10;ZF&#10;D&#10;AI&#10;D&#10;G&#10;D&#10;Defäi.d&#10;(&#10;&gt;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1990" cy="3646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save model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 xml:space="preserve"># save model as .mwb file (to </w:t>
            </w:r>
            <w:r>
              <w:rPr>
                <w:rFonts w:eastAsia="Times New Roman" w:cs="Calibri"/>
                <w:b/>
                <w:bCs/>
              </w:rPr>
              <w:t>src/main/resources</w:t>
            </w:r>
            <w:r>
              <w:rPr>
                <w:rFonts w:eastAsia="Times New Roman" w:cs="Calibri"/>
              </w:rPr>
              <w:t>)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7620">
                  <wp:extent cx="2678430" cy="521970"/>
                  <wp:effectExtent l="0" t="0" r="0" b="0"/>
                  <wp:docPr id="11" name="Picture 18" descr="Machine generated alternative text: File Edit View Arrange Model Databa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8" descr="Machine generated alternative text: File Edit View Arrange Model Databas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78430" cy="521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b/>
                <w:bCs/>
                <w:sz w:val="16"/>
                <w:szCs w:val="16"/>
              </w:rPr>
              <w:t>forward engineering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# generate tables based on the EER diagram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1270" distL="0" distR="0">
                  <wp:extent cx="2790190" cy="1160780"/>
                  <wp:effectExtent l="0" t="0" r="0" b="0"/>
                  <wp:docPr id="12" name="Picture 17" descr="Machine generated alternative text: Database Tools Scripting Help&#10;Connect to Database...&#10;I Manage Connections...&#10;Reverse Engineer..&#10;L FOEward Engineer...&#10;Ctrl+1J&#10;Ctrl+R&#10;Cti-l+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7" descr="Machine generated alternative text: Database Tools Scripting Help&#10;Connect to Database...&#10;I Manage Connections...&#10;Reverse Engineer..&#10;L FOEward Engineer...&#10;Ctrl+1J&#10;Ctrl+R&#10;Cti-l+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90190" cy="11607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# next &gt; next &gt; … next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schema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SCHEMA `new_shcema` ;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8890">
                  <wp:extent cx="5210810" cy="1494790"/>
                  <wp:effectExtent l="0" t="0" r="0" b="0"/>
                  <wp:docPr id="13" name="Picture 16" descr="Machine generated alternative text: Navigator :::. new_schema- Schema x [&#10;MANAGEMENT Name: Inewche I&#10;Q Server Status Rename References&#10;. Client Connections&#10;I Users and Privileges Charsetjcollation: Default Charset ‘ Default Collaoi E&#10;Status and System Variable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Picture 16" descr="Machine generated alternative text: Navigator :::. new_schema- Schema x [&#10;MANAGEMENT Name: Inewche I&#10;Q Server Status Rename References&#10;. Client Connections&#10;I Users and Privileges Charsetjcollation: Default Charset ‘ Default Collaoi E&#10;Status and System Variable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210810" cy="14947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bookmarkStart w:id="0" w:name="_GoBack"/>
            <w:bookmarkEnd w:id="0"/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table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TABLE `sql_tutorial`.`departments` (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 xml:space="preserve">  </w:t>
            </w:r>
            <w:r>
              <w:rPr>
                <w:rFonts w:eastAsia="Times New Roman" w:cs="Calibri"/>
                <w:sz w:val="16"/>
                <w:szCs w:val="16"/>
              </w:rPr>
              <w:t>`id` INT NOT NULL,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 xml:space="preserve">  </w:t>
            </w:r>
            <w:r>
              <w:rPr>
                <w:rFonts w:eastAsia="Times New Roman" w:cs="Calibri"/>
                <w:sz w:val="16"/>
                <w:szCs w:val="16"/>
              </w:rPr>
              <w:t>`name` VARCHAR(45) NULL,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 xml:space="preserve">  </w:t>
            </w:r>
            <w:r>
              <w:rPr>
                <w:rFonts w:eastAsia="Times New Roman" w:cs="Calibri"/>
                <w:sz w:val="16"/>
                <w:szCs w:val="16"/>
              </w:rPr>
              <w:t>PRIMARY KEY (`id`));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2540" distL="0" distR="0">
                  <wp:extent cx="5896610" cy="1407795"/>
                  <wp:effectExtent l="0" t="0" r="0" b="0"/>
                  <wp:docPr id="14" name="Picture 15" descr="Machine generated alternative text: Tab’e Name: emp4oyees&#10;Colimin Name Datatype PIC  UQ B UN ZF AI G&#10;INT EEEEEE&#10;&lt;)first_name VARCHAR(45) El El E E] E E E E]&#10;Iast_name VARCHAR(45) E E E E E E E E&#10;EEEEEEE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5" descr="Machine generated alternative text: Tab’e Name: emp4oyees&#10;Colimin Name Datatype PIC  UQ B UN ZF AI G&#10;INT EEEEEE&#10;&lt;)first_name VARCHAR(45) El El E E] E E E E]&#10;Iast_name VARCHAR(45) E E E E E E E E&#10;EEEEEEE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96610" cy="14077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create foreign key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1270">
                  <wp:extent cx="5351780" cy="2362200"/>
                  <wp:effectExtent l="0" t="0" r="0" b="0"/>
                  <wp:docPr id="15" name="Picture 14" descr="Machine generated alternative text: employees - Table x&#10;Lì&#10;Table Name:&#10;Charset/Collabon:&#10;Comments:&#10;employees&#10;Schema:&#10;sql_tul&#10;ImoÐß&#10;utf8mb4  utfn4_O9OO_ai_ci&#10;. Rerenced Column&#10;Rerenced Table Column&#10;sql_tutorialdepartmer E id&#10;E first_name&#10;E last_name&#10;id_departments&#10;Foreign Key Name&#10;id_departments&#10;i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Picture 14" descr="Machine generated alternative text: employees - Table x&#10;Lì&#10;Table Name:&#10;Charset/Collabon:&#10;Comments:&#10;employees&#10;Schema:&#10;sql_tul&#10;ImoÐß&#10;utf8mb4  utfn4_O9OO_ai_ci&#10;. Rerenced Column&#10;Rerenced Table Column&#10;sql_tutorialdepartmer E id&#10;E first_name&#10;E last_name&#10;id_departments&#10;Foreign Key Name&#10;id_departments&#10;i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51780" cy="2362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3493770" cy="1870075"/>
                  <wp:effectExtent l="0" t="0" r="0" b="0"/>
                  <wp:docPr id="16" name="Picture 13" descr="Machine generated alternative text: Demiiovees ?&#10;id INT(11)&#10;‘fret_nan e VMCHAR(45)&#10;/ læt_name VPRCt-IAR(45)&#10;‘) id_dq,aiments INT(11)&#10;D departments’&#10;¡d INT(11)&#10;‘name VAlHAR(45)&#10;I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Picture 13" descr="Machine generated alternative text: Demiiovees ?&#10;id INT(11)&#10;‘fret_nan e VMCHAR(45)&#10;/ læt_name VPRCt-IAR(45)&#10;‘) id_dq,aiments INT(11)&#10;D departments’&#10;¡d INT(11)&#10;‘name VAlHAR(45)&#10;I.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493770" cy="18700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sz w:val="16"/>
                <w:szCs w:val="16"/>
              </w:rPr>
            </w:pPr>
            <w:r>
              <w:rPr>
                <w:rFonts w:eastAsia="Times New Roman" w:cs="Calibri"/>
                <w:b/>
                <w:sz w:val="16"/>
                <w:szCs w:val="16"/>
              </w:rPr>
              <w:t>reverse engineering</w:t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>
                <w:rFonts w:eastAsia="Times New Roman" w:cs="Calibri"/>
                <w:sz w:val="16"/>
                <w:szCs w:val="16"/>
              </w:rPr>
              <w:t> </w:t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# generate EER diagram based on tables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3175">
                  <wp:extent cx="2701925" cy="902970"/>
                  <wp:effectExtent l="0" t="0" r="0" b="0"/>
                  <wp:docPr id="17" name="Picture 12" descr="Machine generated alternative text: Database Server Tools Scripting Help&#10;Connect to Database... Ctrl+U&#10;Manage Connections...&#10;Reverse Engineer... Ctrl÷R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" name="Picture 12" descr="Machine generated alternative text: Database Server Tools Scripting Help&#10;Connect to Database... Ctrl+U&#10;Manage Connections...&#10;Reverse Engineer... Ctrl÷R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01925" cy="9029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Times New Roman" w:hAnsi="Times New Roman" w:eastAsia="Times New Roman" w:cs="Times New Roman"/>
                <w:sz w:val="24"/>
                <w:szCs w:val="24"/>
              </w:rPr>
            </w:pPr>
            <w:r>
              <w:rPr/>
              <w:drawing>
                <wp:inline distT="0" distB="8890" distL="0" distR="0">
                  <wp:extent cx="2637790" cy="1324610"/>
                  <wp:effectExtent l="0" t="0" r="0" b="0"/>
                  <wp:docPr id="18" name="Picture 11" descr="Machine generated alternative text: Select the schernas you want to include:&#10;db_name&#10;hibernate&#10;sqI_tutDrial&#10;sy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Picture 11" descr="Machine generated alternative text: Select the schernas you want to include:&#10;db_name&#10;hibernate&#10;sqI_tutDrial&#10;sy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7790" cy="13246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> </w:t>
            </w:r>
          </w:p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>
                <w:rFonts w:eastAsia="Times New Roman" w:cs="Calibri"/>
              </w:rPr>
              <w:t xml:space="preserve">next &gt; next &gt; … &gt; </w:t>
            </w:r>
            <w:r>
              <w:rPr>
                <w:rFonts w:eastAsia="Times New Roman" w:cs="Calibri"/>
                <w:b/>
                <w:bCs/>
              </w:rPr>
              <w:t>execute</w:t>
            </w:r>
            <w:r>
              <w:rPr>
                <w:rFonts w:eastAsia="Times New Roman" w:cs="Calibri"/>
              </w:rPr>
              <w:t xml:space="preserve"> &gt; next &gt; </w:t>
            </w:r>
            <w:r>
              <w:rPr>
                <w:rFonts w:eastAsia="Times New Roman" w:cs="Calibri"/>
                <w:b/>
                <w:bCs/>
              </w:rPr>
              <w:t>finish</w:t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/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/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/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/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b/>
                <w:b/>
                <w:bCs/>
                <w:sz w:val="24"/>
                <w:szCs w:val="24"/>
              </w:rPr>
            </w:pPr>
            <w:r>
              <w:rPr/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/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/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</w:rPr>
            </w:pPr>
            <w:r>
              <w:rPr/>
            </w:r>
          </w:p>
        </w:tc>
      </w:tr>
      <w:tr>
        <w:trPr/>
        <w:tc>
          <w:tcPr>
            <w:tcW w:w="97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/>
            </w:r>
          </w:p>
        </w:tc>
        <w:tc>
          <w:tcPr>
            <w:tcW w:w="4054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16"/>
                <w:szCs w:val="16"/>
              </w:rPr>
            </w:pPr>
            <w:r>
              <w:rPr/>
            </w:r>
          </w:p>
        </w:tc>
        <w:tc>
          <w:tcPr>
            <w:tcW w:w="953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  <w:insideH w:val="single" w:sz="8" w:space="0" w:color="A3A3A3"/>
              <w:insideV w:val="single" w:sz="8" w:space="0" w:color="A3A3A3"/>
            </w:tcBorders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Calibri" w:hAnsi="Calibri" w:eastAsia="Times New Roman" w:cs="Calibri"/>
                <w:sz w:val="24"/>
                <w:szCs w:val="24"/>
              </w:rPr>
            </w:pPr>
            <w:r>
              <w:rPr/>
            </w:r>
          </w:p>
        </w:tc>
      </w:tr>
    </w:tbl>
    <w:p>
      <w:pPr>
        <w:pStyle w:val="Normal"/>
        <w:widowControl/>
        <w:bidi w:val="0"/>
        <w:spacing w:lineRule="auto" w:line="276" w:before="0" w:after="200"/>
        <w:jc w:val="left"/>
        <w:rPr/>
      </w:pPr>
      <w:r>
        <w:rPr/>
      </w:r>
    </w:p>
    <w:sectPr>
      <w:type w:val="nextPage"/>
      <w:pgSz w:orient="landscape" w:w="15840" w:h="12240"/>
      <w:pgMar w:left="720" w:right="720" w:header="0" w:top="720" w:footer="0" w:bottom="72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30"/>
  <w:defaultTabStop w:val="720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semiHidden/>
    <w:unhideWhenUsed/>
    <w:rsid w:val="00e70f14"/>
    <w:rPr>
      <w:color w:val="0000FF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e70f14"/>
    <w:rPr>
      <w:rFonts w:ascii="Tahoma" w:hAnsi="Tahoma" w:cs="Tahoma"/>
      <w:sz w:val="16"/>
      <w:szCs w:val="16"/>
    </w:rPr>
  </w:style>
  <w:style w:type="character" w:styleId="ListLabel1">
    <w:name w:val="ListLabel 1"/>
    <w:qFormat/>
    <w:rPr>
      <w:rFonts w:ascii="Calibri" w:hAnsi="Calibri" w:eastAsia="Times New Roman" w:cs="Calibri"/>
      <w:color w:val="0000FF"/>
      <w:sz w:val="16"/>
      <w:szCs w:val="16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e70f14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e70f14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fontTable" Target="fontTable.xml"/><Relationship Id="rId21" Type="http://schemas.openxmlformats.org/officeDocument/2006/relationships/settings" Target="settings.xml"/><Relationship Id="rId2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Application>LibreOffice/6.0.7.3$Linux_X86_64 LibreOffice_project/00m0$Build-3</Application>
  <Pages>7</Pages>
  <Words>143</Words>
  <Characters>739</Characters>
  <CharactersWithSpaces>897</CharactersWithSpaces>
  <Paragraphs>83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2019-07-26T13:39:00Z</dcterms:created>
  <dc:creator>BUCUR Cosmin CONSULTANT CEGEKA</dc:creator>
  <dc:description/>
  <dc:language>en-US</dc:language>
  <cp:lastModifiedBy/>
  <dcterms:modified xsi:type="dcterms:W3CDTF">2020-06-16T10:47:38Z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