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b/>
          <w:sz w:val="36"/>
        </w:rPr>
        <w:t xml:space="preserve">Fisa de testare</w:t>
      </w:r>
    </w:p>
    <w:p>
      <w:pPr/>
      <w:r>
        <w:rPr>
          <w:sz w:val="18"/>
        </w:rPr>
        <w:t xml:space="preserve">DOC-03 - sablon generat din blueprint, Sectiunea 5.5. Campurile marcate [rd_...] se completeaza automat de FLX-12.</w:t>
      </w:r>
    </w:p>
    <w:p>
      <w:pPr/>
      <w:r>
        <w:rPr/>
        <w:t xml:space="preserve"/>
      </w:r>
    </w:p>
    <w:p>
      <w:pPr/>
      <w:r>
        <w:rPr>
          <w:b/>
          <w:sz w:val="26"/>
        </w:rPr>
        <w:t xml:space="preserve">1. Identificare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Numar fisa</w:t>
            </w:r>
          </w:p>
        </w:tc>
        <w:tc>
          <w:tcPr>
            <w:tcW w:w="5600" w:type="dxa"/>
          </w:tcPr>
          <w:p>
            <w:sdt>
              <w:sdtPr>
                <w:alias w:val="Numar fisa"/>
                <w:tag w:val="rd_numarfisa"/>
                <w:id w:val="84820497"/>
                <w:text/>
              </w:sdtPr>
              <w:sdtContent>
                <w:r>
                  <w:t>[rd_numarfisa]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Proiect</w:t>
            </w:r>
          </w:p>
        </w:tc>
        <w:tc>
          <w:tcPr>
            <w:tcW w:w="5600" w:type="dxa"/>
          </w:tcPr>
          <w:p>
            <w:sdt>
              <w:sdtPr>
                <w:alias w:val="Proiect"/>
                <w:tag w:val="rd_codproiect"/>
                <w:id w:val="41857013"/>
                <w:text/>
              </w:sdtPr>
              <w:sdtContent>
                <w:r>
                  <w:t>[rd_codproiect]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Versiune reteta</w:t>
            </w:r>
          </w:p>
        </w:tc>
        <w:tc>
          <w:tcPr>
            <w:tcW w:w="5600" w:type="dxa"/>
          </w:tcPr>
          <w:p>
            <w:sdt>
              <w:sdtPr>
                <w:alias w:val="Versiune reteta"/>
                <w:tag w:val="rd_versiunereteta"/>
                <w:id w:val="49526378"/>
                <w:text/>
              </w:sdtPr>
              <w:sdtContent>
                <w:r>
                  <w:t>[rd_versiunereteta]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Data planificata</w:t>
            </w:r>
          </w:p>
        </w:tc>
        <w:tc>
          <w:tcPr>
            <w:tcW w:w="5600" w:type="dxa"/>
          </w:tcPr>
          <w:p>
            <w:sdt>
              <w:sdtPr>
                <w:alias w:val="Data planificata"/>
                <w:tag w:val="rd_dataplanificata"/>
                <w:id w:val="55263745"/>
                <w:text/>
              </w:sdtPr>
              <w:sdtContent>
                <w:r>
                  <w:t>[rd_dataplanificata]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2. Obiectivul testarii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Obiectiv</w:t>
            </w:r>
          </w:p>
        </w:tc>
        <w:tc>
          <w:tcPr>
            <w:tcW w:w="5600" w:type="dxa"/>
          </w:tcPr>
          <w:p>
            <w:sdt>
              <w:sdtPr>
                <w:alias w:val="Obiectiv"/>
                <w:tag w:val="rd_obiectiv"/>
                <w:id w:val="7407388"/>
                <w:text/>
              </w:sdtPr>
              <w:sdtContent>
                <w:r>
                  <w:t>[rd_obiectiv]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3. Reteta</w:t>
      </w:r>
    </w:p>
    <w:p>
      <w:pPr/>
      <w:r>
        <w:rPr>
          <w:sz w:val="18"/>
        </w:rPr>
        <w:t xml:space="preserve">Tabel repetitiv: RETETA</w:t>
      </w:r>
    </w:p>
    <w:sdt>
      <w:sdtPr>
        <w:alias w:val="RETETA"/>
        <w:tag w:val="rd_liniireteta"/>
        <w:id w:val="42349035"/>
        <w:repeatingSection/>
      </w:sdtPr>
      <w:sdtContent>
        <w:tbl>
          <w:tblPr>
            <w:tblStyle w:val="TableGrid"/>
            <w:tblW w:w="9000" w:type="dxa"/>
            <w:tbl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blBorders>
          </w:tblPr>
          <w:tr>
            <w:tc>
              <w:tcPr>
                <w:tcW w:w="3400" w:type="dxa"/>
              </w:tcPr>
              <w:p>
                <w:r>
                  <w:rPr>
                    <w:b/>
                  </w:rPr>
                  <w:t>Element</w:t>
                </w:r>
              </w:p>
            </w:tc>
            <w:tc>
              <w:tcPr>
                <w:tcW w:w="5600" w:type="dxa"/>
              </w:tcPr>
              <w:p>
                <w:sdt>
                  <w:sdtPr>
                    <w:alias w:val="Element"/>
                    <w:tag w:val="rd_liniireteta_element"/>
                    <w:id w:val="55065963"/>
                    <w:text/>
                  </w:sdtPr>
                  <w:sdtContent>
                    <w:r>
                      <w:t>[rd_liniireteta_element]</w:t>
                    </w:r>
                  </w:sdtContent>
                </w:sdt>
              </w:p>
            </w:tc>
          </w:tr>
        </w:tbl>
      </w:sdtContent>
    </w:sdt>
    <w:p>
      <w:pPr/>
      <w:r>
        <w:rPr/>
        <w:t xml:space="preserve"/>
      </w:r>
    </w:p>
    <w:p>
      <w:pPr/>
      <w:r>
        <w:rPr>
          <w:b/>
          <w:sz w:val="26"/>
        </w:rPr>
        <w:t xml:space="preserve">4. Parametri de proces tinta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Parametri</w:t>
            </w:r>
          </w:p>
        </w:tc>
        <w:tc>
          <w:tcPr>
            <w:tcW w:w="5600" w:type="dxa"/>
          </w:tcPr>
          <w:p>
            <w:sdt>
              <w:sdtPr>
                <w:alias w:val="Parametri"/>
                <w:tag w:val="rd_parametritinta"/>
                <w:id w:val="3256516"/>
                <w:text/>
              </w:sdtPr>
              <w:sdtContent>
                <w:r>
                  <w:t>[rd_parametritinta]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5. Plan de esantionare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Plan</w:t>
            </w:r>
          </w:p>
        </w:tc>
        <w:tc>
          <w:tcPr>
            <w:tcW w:w="5600" w:type="dxa"/>
          </w:tcPr>
          <w:p>
            <w:sdt>
              <w:sdtPr>
                <w:alias w:val="Plan"/>
                <w:tag w:val="rd_planesantionare"/>
                <w:id w:val="26010810"/>
                <w:text/>
              </w:sdtPr>
              <w:sdtContent>
                <w:r>
                  <w:t>[rd_planesantionare]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6. Tolerante declarate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Tolerante</w:t>
            </w:r>
          </w:p>
        </w:tc>
        <w:tc>
          <w:tcPr>
            <w:tcW w:w="5600" w:type="dxa"/>
          </w:tcPr>
          <w:p>
            <w:sdt>
              <w:sdtPr>
                <w:alias w:val="Tolerante"/>
                <w:tag w:val="rd_tolerante"/>
                <w:id w:val="41271452"/>
                <w:text/>
              </w:sdtPr>
              <w:sdtContent>
                <w:r>
                  <w:t>[rd_tolerante]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7. Criterii senzoriale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Grila aplicabila</w:t>
            </w:r>
          </w:p>
        </w:tc>
        <w:tc>
          <w:tcPr>
            <w:tcW w:w="5600" w:type="dxa"/>
          </w:tcPr>
          <w:p>
            <w:sdt>
              <w:sdtPr>
                <w:alias w:val="Grila aplicabila"/>
                <w:tag w:val="rd_grila"/>
                <w:id w:val="76175027"/>
                <w:text/>
              </w:sdtPr>
              <w:sdtContent>
                <w:r>
                  <w:t>[rd_grila]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Scor minim acceptabil</w:t>
            </w:r>
          </w:p>
        </w:tc>
        <w:tc>
          <w:tcPr>
            <w:tcW w:w="5600" w:type="dxa"/>
          </w:tcPr>
          <w:p>
            <w:sdt>
              <w:sdtPr>
                <w:alias w:val="Scor minim acceptabil"/>
                <w:tag w:val="rd_scorminim"/>
                <w:id w:val="24794047"/>
                <w:text/>
              </w:sdtPr>
              <w:sdtContent>
                <w:r>
                  <w:t>[rd_scorminim]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8. Aprobare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Tehnolog</w:t>
            </w:r>
          </w:p>
        </w:tc>
        <w:tc>
          <w:tcPr>
            <w:tcW w:w="5600" w:type="dxa"/>
          </w:tcPr>
          <w:p>
            <w:sdt>
              <w:sdtPr>
                <w:alias w:val="Tehnolog"/>
                <w:tag w:val="rd_autor"/>
                <w:id w:val="48746996"/>
                <w:text/>
              </w:sdtPr>
              <w:sdtContent>
                <w:r>
                  <w:t>[rd_autor]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Manager R&amp;D</w:t>
            </w:r>
          </w:p>
        </w:tc>
        <w:tc>
          <w:tcPr>
            <w:tcW w:w="5600" w:type="dxa"/>
          </w:tcPr>
          <w:p>
            <w:sdt>
              <w:sdtPr>
                <w:alias w:val="Manager R&amp;D"/>
                <w:tag w:val="rd_aprobator"/>
                <w:id w:val="27136371"/>
                <w:text/>
              </w:sdtPr>
              <w:sdtContent>
                <w:r>
                  <w:t>[rd_aprobator]</w:t>
                </w:r>
              </w:sdtContent>
            </w:sdt>
          </w:p>
        </w:tc>
      </w:tr>
    </w:tbl>
    <w:p>
      <w:pPr/>
      <w:r>
        <w:rPr/>
        <w:t xml:space="preserve"/>
      </w:r>
    </w:p>
    <w:sectPr>
      <w:pgSz w:w="11906" w:h="16838"/>
      <w:pgMar w:top="1134" w:right="1134" w:bottom="1134" w:left="1134"/>
    </w:sectPr>
  </w:body>
</w:document>
</file>