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1E5216" w:rsidRPr="004A6F7E" w:rsidRDefault="001E5216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1E5216" w:rsidRPr="004A6F7E" w:rsidRDefault="001E5216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E5216" w:rsidRPr="004A6F7E" w:rsidRDefault="001E5216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Resolución incidencias críticas SAE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Pr="004A6F7E" w:rsidRDefault="001E5216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Miguel Bernardo Portilla Huerta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>Resolución incidencias  CEIS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Pr="004A6F7E" w:rsidRDefault="001E5216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Miguel Francisco Jurado Oñate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>Resolución incidencias IG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Pr="004A6F7E" w:rsidRDefault="001E5216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Miguel Francisco Jurado Oñate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>Incorporación plazo de justificación en meses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Pr="004A6F7E" w:rsidRDefault="001E5216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iguel Francisco Jurado Oñate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 xml:space="preserve">Inclusión nuevos campos </w:t>
            </w:r>
            <w:r>
              <w:rPr>
                <w:i/>
                <w:sz w:val="22"/>
                <w:szCs w:val="22"/>
              </w:rPr>
              <w:t xml:space="preserve">para nueva anualidad </w:t>
            </w:r>
            <w:r w:rsidRPr="004A6F7E">
              <w:rPr>
                <w:i/>
                <w:sz w:val="22"/>
                <w:szCs w:val="22"/>
              </w:rPr>
              <w:t>para el traspaso de anualidades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Pr="004A6F7E" w:rsidRDefault="001E5216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Mig</w:t>
            </w:r>
            <w:r>
              <w:rPr>
                <w:sz w:val="22"/>
                <w:szCs w:val="22"/>
              </w:rPr>
              <w:t xml:space="preserve">uel Francisco Jurado Oñate 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Documento análisis borrador Orden de Cierre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Default="001E5216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Miguel Francisco Jurado Oñate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Documento análisis cierre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Pr="004A6F7E" w:rsidRDefault="001E5216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Miguel Francisco Jurado Oñate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22/09/2015 y 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Default="001E5216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Formación Gastos CEIS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Default="001E5216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Miguel Francisco Jurado Oñate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 w:rsidRPr="004A6F7E">
              <w:rPr>
                <w:sz w:val="22"/>
              </w:rPr>
              <w:t>/0</w:t>
            </w:r>
            <w:r>
              <w:rPr>
                <w:sz w:val="22"/>
              </w:rPr>
              <w:t>9</w:t>
            </w:r>
            <w:r w:rsidRPr="004A6F7E">
              <w:rPr>
                <w:sz w:val="22"/>
              </w:rPr>
              <w:t>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>Número de operación de FFEE a nivel de línea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Default="001E5216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Miguel Francisco Jurado Oñate</w:t>
            </w:r>
          </w:p>
        </w:tc>
      </w:tr>
      <w:tr w:rsidR="001E5216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5216" w:rsidRPr="004A6F7E" w:rsidRDefault="001E5216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 xml:space="preserve">Inclusión nuevos campos </w:t>
            </w:r>
            <w:r>
              <w:rPr>
                <w:i/>
                <w:sz w:val="22"/>
                <w:szCs w:val="22"/>
              </w:rPr>
              <w:t xml:space="preserve">para nueva anualidad </w:t>
            </w:r>
            <w:r w:rsidRPr="004A6F7E">
              <w:rPr>
                <w:i/>
                <w:sz w:val="22"/>
                <w:szCs w:val="22"/>
              </w:rPr>
              <w:t>para el traspaso de anualidades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1E5216" w:rsidRPr="004A6F7E" w:rsidRDefault="001E5216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Mig</w:t>
            </w:r>
            <w:r>
              <w:rPr>
                <w:sz w:val="22"/>
                <w:szCs w:val="22"/>
              </w:rPr>
              <w:t>uel Francisco Jurado Oñate /IG</w:t>
            </w:r>
          </w:p>
        </w:tc>
      </w:tr>
    </w:tbl>
    <w:p w:rsidR="00900398" w:rsidRPr="001E5216" w:rsidRDefault="00900398" w:rsidP="001E5216">
      <w:bookmarkStart w:id="0" w:name="_GoBack"/>
      <w:bookmarkEnd w:id="0"/>
    </w:p>
    <w:sectPr w:rsidR="00900398" w:rsidRPr="001E5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344204"/>
    <w:rsid w:val="00452C2D"/>
    <w:rsid w:val="0050439B"/>
    <w:rsid w:val="00630CD0"/>
    <w:rsid w:val="007F5831"/>
    <w:rsid w:val="00900398"/>
    <w:rsid w:val="00BC5593"/>
    <w:rsid w:val="00C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2015-10-05T15:14:00Z</dcterms:created>
  <dcterms:modified xsi:type="dcterms:W3CDTF">2015-10-05T15:14:00Z</dcterms:modified>
</cp:coreProperties>
</file>