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EA20" w14:textId="1BAADB78" w:rsidR="00D13873" w:rsidRPr="00DB064E" w:rsidRDefault="00D13873" w:rsidP="00D13873">
      <w:pPr>
        <w:pStyle w:val="NoSpacing"/>
        <w:jc w:val="center"/>
        <w:rPr>
          <w:rFonts w:cstheme="minorHAnsi"/>
          <w:b/>
          <w:bCs/>
          <w:u w:val="single"/>
          <w:lang w:val="en-US"/>
        </w:rPr>
      </w:pPr>
      <w:r w:rsidRPr="00DB064E">
        <w:rPr>
          <w:rFonts w:cstheme="minorHAnsi"/>
          <w:b/>
          <w:bCs/>
          <w:u w:val="single"/>
          <w:lang w:val="en-US"/>
        </w:rPr>
        <w:t>Practicum 3</w:t>
      </w:r>
    </w:p>
    <w:p w14:paraId="37263707" w14:textId="296B0C89" w:rsidR="00D13873" w:rsidRPr="00DB064E" w:rsidRDefault="00D13873" w:rsidP="00D13873">
      <w:pPr>
        <w:pStyle w:val="NoSpacing"/>
        <w:jc w:val="center"/>
        <w:rPr>
          <w:rFonts w:cstheme="minorHAnsi"/>
          <w:b/>
          <w:bCs/>
          <w:u w:val="single"/>
          <w:lang w:val="en-US"/>
        </w:rPr>
      </w:pPr>
    </w:p>
    <w:p w14:paraId="5C43A6C8" w14:textId="653CD91B" w:rsidR="002371A5" w:rsidRPr="00DB064E" w:rsidRDefault="002371A5" w:rsidP="002371A5">
      <w:pPr>
        <w:pStyle w:val="NoSpacing"/>
        <w:jc w:val="both"/>
        <w:rPr>
          <w:rFonts w:cstheme="minorHAnsi"/>
          <w:b/>
          <w:bCs/>
          <w:lang w:val="en-US"/>
        </w:rPr>
      </w:pPr>
      <w:r w:rsidRPr="00DB064E">
        <w:rPr>
          <w:rFonts w:cstheme="minorHAnsi"/>
          <w:b/>
          <w:bCs/>
          <w:lang w:val="en-US"/>
        </w:rPr>
        <w:t>Transactions Part</w:t>
      </w:r>
    </w:p>
    <w:p w14:paraId="0BC00016" w14:textId="352BA13E" w:rsidR="00D13873" w:rsidRPr="00DB064E" w:rsidRDefault="002371A5" w:rsidP="00D13873">
      <w:pPr>
        <w:pStyle w:val="NoSpacing"/>
        <w:rPr>
          <w:rFonts w:cstheme="minorHAnsi"/>
        </w:rPr>
      </w:pPr>
      <w:r w:rsidRPr="00DB064E">
        <w:rPr>
          <w:rFonts w:cstheme="minorHAnsi"/>
          <w:b/>
          <w:bCs/>
          <w:lang w:val="en-US"/>
        </w:rPr>
        <w:t xml:space="preserve">Question 1a: </w:t>
      </w:r>
      <w:r w:rsidRPr="00DB064E">
        <w:rPr>
          <w:rFonts w:cstheme="minorHAnsi"/>
        </w:rPr>
        <w:t>Draw the precedence graph of schedule</w:t>
      </w:r>
      <w:r w:rsidR="00B04BA8" w:rsidRPr="00DB064E">
        <w:rPr>
          <w:rFonts w:cstheme="minorHAnsi"/>
        </w:rPr>
        <w:t xml:space="preserve"> S</w:t>
      </w:r>
      <w:r w:rsidR="00B04BA8" w:rsidRPr="00DB064E">
        <w:rPr>
          <w:rFonts w:cstheme="minorHAnsi"/>
          <w:vertAlign w:val="subscript"/>
        </w:rPr>
        <w:t>2</w:t>
      </w:r>
      <w:r w:rsidRPr="00DB064E">
        <w:rPr>
          <w:rFonts w:cstheme="minorHAnsi"/>
        </w:rPr>
        <w:t>.</w:t>
      </w:r>
    </w:p>
    <w:p w14:paraId="5388F5D3" w14:textId="547ED355" w:rsidR="002371A5" w:rsidRPr="00DB064E" w:rsidRDefault="002371A5" w:rsidP="00D13873">
      <w:pPr>
        <w:pStyle w:val="NoSpacing"/>
        <w:rPr>
          <w:rFonts w:cstheme="minorHAnsi"/>
        </w:rPr>
      </w:pPr>
    </w:p>
    <w:p w14:paraId="286FC2DB" w14:textId="7D89DD6F" w:rsidR="002371A5" w:rsidRPr="00DB064E" w:rsidRDefault="002371A5" w:rsidP="00D13873">
      <w:pPr>
        <w:pStyle w:val="NoSpacing"/>
        <w:rPr>
          <w:rFonts w:cstheme="minorHAnsi"/>
          <w:b/>
          <w:bCs/>
        </w:rPr>
      </w:pPr>
      <w:r w:rsidRPr="00DB064E">
        <w:rPr>
          <w:rFonts w:cstheme="minorHAnsi"/>
          <w:b/>
          <w:bCs/>
          <w:noProof/>
          <w:lang w:val="en-US"/>
        </w:rPr>
        <mc:AlternateContent>
          <mc:Choice Requires="wpg">
            <w:drawing>
              <wp:anchor distT="0" distB="0" distL="114300" distR="114300" simplePos="0" relativeHeight="251670528" behindDoc="0" locked="0" layoutInCell="1" allowOverlap="1" wp14:anchorId="6372159D" wp14:editId="2FDCF542">
                <wp:simplePos x="0" y="0"/>
                <wp:positionH relativeFrom="column">
                  <wp:posOffset>1412142</wp:posOffset>
                </wp:positionH>
                <wp:positionV relativeFrom="paragraph">
                  <wp:posOffset>283699</wp:posOffset>
                </wp:positionV>
                <wp:extent cx="1922584" cy="1500554"/>
                <wp:effectExtent l="0" t="0" r="20955" b="23495"/>
                <wp:wrapTopAndBottom/>
                <wp:docPr id="8" name="Group 8"/>
                <wp:cNvGraphicFramePr/>
                <a:graphic xmlns:a="http://schemas.openxmlformats.org/drawingml/2006/main">
                  <a:graphicData uri="http://schemas.microsoft.com/office/word/2010/wordprocessingGroup">
                    <wpg:wgp>
                      <wpg:cNvGrpSpPr/>
                      <wpg:grpSpPr>
                        <a:xfrm>
                          <a:off x="0" y="0"/>
                          <a:ext cx="1922584" cy="1500554"/>
                          <a:chOff x="0" y="0"/>
                          <a:chExt cx="1922584" cy="1500554"/>
                        </a:xfrm>
                      </wpg:grpSpPr>
                      <wps:wsp>
                        <wps:cNvPr id="1" name="Oval 1"/>
                        <wps:cNvSpPr/>
                        <wps:spPr>
                          <a:xfrm>
                            <a:off x="756138" y="961293"/>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07C1A" w14:textId="4D7D69A5" w:rsidR="001942D8" w:rsidRPr="001942D8" w:rsidRDefault="001942D8" w:rsidP="001942D8">
                              <w:pPr>
                                <w:jc w:val="center"/>
                                <w:rPr>
                                  <w:lang w:val="en-US"/>
                                </w:rPr>
                              </w:pPr>
                              <w:r>
                                <w:rPr>
                                  <w:lang w:val="en-US"/>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17585"/>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61B36" w14:textId="15C8AFC1" w:rsidR="002371A5" w:rsidRPr="001942D8" w:rsidRDefault="002371A5" w:rsidP="002371A5">
                              <w:pPr>
                                <w:jc w:val="center"/>
                                <w:rPr>
                                  <w:lang w:val="en-US"/>
                                </w:rPr>
                              </w:pPr>
                              <w:r>
                                <w:rPr>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383323" y="0"/>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D85F2" w14:textId="7DB88466" w:rsidR="002371A5" w:rsidRPr="001942D8" w:rsidRDefault="002371A5" w:rsidP="002371A5">
                              <w:pPr>
                                <w:jc w:val="center"/>
                                <w:rPr>
                                  <w:lang w:val="en-US"/>
                                </w:rPr>
                              </w:pPr>
                              <w:r>
                                <w:rPr>
                                  <w:lang w:val="en-US"/>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556846" y="276958"/>
                            <a:ext cx="814754" cy="1025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173773" y="465993"/>
                            <a:ext cx="320919" cy="5303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flipV="1">
                            <a:off x="342900" y="530470"/>
                            <a:ext cx="463062" cy="5495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292469" y="558312"/>
                            <a:ext cx="406693" cy="63744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72159D" id="Group 8" o:spid="_x0000_s1026" style="position:absolute;margin-left:111.2pt;margin-top:22.35pt;width:151.4pt;height:118.15pt;z-index:251670528;mso-width-relative:margin;mso-height-relative:margin" coordsize="19225,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">
                <v:oval id="Oval 1" o:spid="_x0000_s1027" style="position:absolute;left:7561;top:9612;width:5392;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3E007C1A" w14:textId="4D7D69A5" w:rsidR="001942D8" w:rsidRPr="001942D8" w:rsidRDefault="001942D8" w:rsidP="001942D8">
                        <w:pPr>
                          <w:jc w:val="center"/>
                          <w:rPr>
                            <w:lang w:val="en-US"/>
                          </w:rPr>
                        </w:pPr>
                        <w:r>
                          <w:rPr>
                            <w:lang w:val="en-US"/>
                          </w:rPr>
                          <w:t>T3</w:t>
                        </w:r>
                      </w:p>
                    </w:txbxContent>
                  </v:textbox>
                </v:oval>
                <v:oval id="Oval 2" o:spid="_x0000_s1028" style="position:absolute;top:175;width:5392;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46661B36" w14:textId="15C8AFC1" w:rsidR="002371A5" w:rsidRPr="001942D8" w:rsidRDefault="002371A5" w:rsidP="002371A5">
                        <w:pPr>
                          <w:jc w:val="center"/>
                          <w:rPr>
                            <w:lang w:val="en-US"/>
                          </w:rPr>
                        </w:pPr>
                        <w:r>
                          <w:rPr>
                            <w:lang w:val="en-US"/>
                          </w:rPr>
                          <w:t>T1</w:t>
                        </w:r>
                      </w:p>
                    </w:txbxContent>
                  </v:textbox>
                </v:oval>
                <v:oval id="Oval 3" o:spid="_x0000_s1029" style="position:absolute;left:13833;width:539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73DD85F2" w14:textId="7DB88466" w:rsidR="002371A5" w:rsidRPr="001942D8" w:rsidRDefault="002371A5" w:rsidP="002371A5">
                        <w:pPr>
                          <w:jc w:val="center"/>
                          <w:rPr>
                            <w:lang w:val="en-US"/>
                          </w:rPr>
                        </w:pPr>
                        <w:r>
                          <w:rPr>
                            <w:lang w:val="en-US"/>
                          </w:rPr>
                          <w:t>T2</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5568;top:2769;width:8148;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v:shape>
                <v:shape id="Straight Arrow Connector 5" o:spid="_x0000_s1031" type="#_x0000_t32" style="position:absolute;left:11737;top:4659;width:3209;height:5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v:shape>
                <v:shape id="Straight Arrow Connector 6" o:spid="_x0000_s1032" type="#_x0000_t32" style="position:absolute;left:3429;top:5304;width:4630;height:5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" strokecolor="black [3213]" strokeweight="3pt">
                  <v:stroke endarrow="block" joinstyle="miter"/>
                </v:shape>
                <v:shape id="Straight Arrow Connector 7" o:spid="_x0000_s1033" type="#_x0000_t32" style="position:absolute;left:12924;top:5583;width:4067;height:6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" strokecolor="black [3213]" strokeweight="3pt">
                  <v:stroke endarrow="block" joinstyle="miter"/>
                </v:shape>
                <w10:wrap type="topAndBottom"/>
              </v:group>
            </w:pict>
          </mc:Fallback>
        </mc:AlternateContent>
      </w:r>
      <w:r w:rsidRPr="00DB064E">
        <w:rPr>
          <w:rFonts w:cstheme="minorHAnsi"/>
          <w:b/>
          <w:bCs/>
        </w:rPr>
        <w:t>Answer 1a:</w:t>
      </w:r>
    </w:p>
    <w:p w14:paraId="3F28ED18" w14:textId="201C802C" w:rsidR="002371A5" w:rsidRPr="00DB064E" w:rsidRDefault="002371A5" w:rsidP="00D13873">
      <w:pPr>
        <w:pStyle w:val="NoSpacing"/>
        <w:rPr>
          <w:rFonts w:cstheme="minorHAnsi"/>
        </w:rPr>
      </w:pPr>
    </w:p>
    <w:p w14:paraId="006DD248" w14:textId="73177B02" w:rsidR="002371A5" w:rsidRPr="00DB064E" w:rsidRDefault="002371A5" w:rsidP="00D13873">
      <w:pPr>
        <w:pStyle w:val="NoSpacing"/>
        <w:rPr>
          <w:rFonts w:cstheme="minorHAnsi"/>
        </w:rPr>
      </w:pPr>
      <w:r w:rsidRPr="00DB064E">
        <w:rPr>
          <w:rFonts w:cstheme="minorHAnsi"/>
          <w:b/>
          <w:bCs/>
        </w:rPr>
        <w:t>Question 1b:</w:t>
      </w:r>
      <w:r w:rsidRPr="00DB064E">
        <w:rPr>
          <w:rFonts w:cstheme="minorHAnsi"/>
        </w:rPr>
        <w:t xml:space="preserve"> Is</w:t>
      </w:r>
      <w:r w:rsidR="00B04BA8" w:rsidRPr="00DB064E">
        <w:rPr>
          <w:rFonts w:cstheme="minorHAnsi"/>
        </w:rPr>
        <w:t xml:space="preserve"> S</w:t>
      </w:r>
      <w:r w:rsidR="00B04BA8" w:rsidRPr="00DB064E">
        <w:rPr>
          <w:rFonts w:cstheme="minorHAnsi"/>
          <w:vertAlign w:val="subscript"/>
        </w:rPr>
        <w:t>2</w:t>
      </w:r>
      <w:r w:rsidRPr="00DB064E">
        <w:rPr>
          <w:rFonts w:cstheme="minorHAnsi"/>
        </w:rPr>
        <w:t xml:space="preserve"> conflict serializable? Explain.</w:t>
      </w:r>
    </w:p>
    <w:p w14:paraId="4EE4DE02" w14:textId="0FE1B304" w:rsidR="002371A5" w:rsidRPr="00DB064E" w:rsidRDefault="002371A5" w:rsidP="00D13873">
      <w:pPr>
        <w:pStyle w:val="NoSpacing"/>
        <w:rPr>
          <w:rFonts w:cstheme="minorHAnsi"/>
        </w:rPr>
      </w:pPr>
    </w:p>
    <w:p w14:paraId="609D5055" w14:textId="40BBFFD2" w:rsidR="002371A5" w:rsidRPr="00DB064E" w:rsidRDefault="002371A5" w:rsidP="00D13873">
      <w:pPr>
        <w:pStyle w:val="NoSpacing"/>
        <w:rPr>
          <w:rFonts w:cstheme="minorHAnsi"/>
        </w:rPr>
      </w:pPr>
      <w:r w:rsidRPr="00DB064E">
        <w:rPr>
          <w:rFonts w:cstheme="minorHAnsi"/>
          <w:b/>
          <w:bCs/>
        </w:rPr>
        <w:t>Answer 1b:</w:t>
      </w:r>
      <w:r w:rsidR="00B04BA8" w:rsidRPr="00DB064E">
        <w:rPr>
          <w:rFonts w:cstheme="minorHAnsi"/>
          <w:b/>
          <w:bCs/>
        </w:rPr>
        <w:t xml:space="preserve"> </w:t>
      </w:r>
      <w:r w:rsidR="00B04BA8" w:rsidRPr="00DB064E">
        <w:rPr>
          <w:rFonts w:cstheme="minorHAnsi"/>
        </w:rPr>
        <w:t>No it is no conflict serializable because the precedence graph shows that S</w:t>
      </w:r>
      <w:r w:rsidR="00B04BA8" w:rsidRPr="00DB064E">
        <w:rPr>
          <w:rFonts w:cstheme="minorHAnsi"/>
          <w:vertAlign w:val="subscript"/>
        </w:rPr>
        <w:t xml:space="preserve">2 </w:t>
      </w:r>
      <w:r w:rsidR="00B04BA8" w:rsidRPr="00DB064E">
        <w:rPr>
          <w:rFonts w:cstheme="minorHAnsi"/>
        </w:rPr>
        <w:t>is cyclic.</w:t>
      </w:r>
    </w:p>
    <w:p w14:paraId="6C21301F" w14:textId="503FFF6F" w:rsidR="002371A5" w:rsidRPr="00DB064E" w:rsidRDefault="002371A5" w:rsidP="00D13873">
      <w:pPr>
        <w:pStyle w:val="NoSpacing"/>
        <w:rPr>
          <w:rFonts w:cstheme="minorHAnsi"/>
        </w:rPr>
      </w:pPr>
    </w:p>
    <w:p w14:paraId="6E162512" w14:textId="110D96A0" w:rsidR="002371A5" w:rsidRPr="00DB064E" w:rsidRDefault="002371A5" w:rsidP="002371A5">
      <w:pPr>
        <w:autoSpaceDE w:val="0"/>
        <w:autoSpaceDN w:val="0"/>
        <w:adjustRightInd w:val="0"/>
        <w:spacing w:after="0" w:line="240" w:lineRule="auto"/>
        <w:rPr>
          <w:rFonts w:cstheme="minorHAnsi"/>
        </w:rPr>
      </w:pPr>
      <w:r w:rsidRPr="00DB064E">
        <w:rPr>
          <w:rFonts w:cstheme="minorHAnsi"/>
          <w:b/>
          <w:bCs/>
        </w:rPr>
        <w:t>Question 1c:</w:t>
      </w:r>
      <w:r w:rsidRPr="00DB064E">
        <w:rPr>
          <w:rFonts w:cstheme="minorHAnsi"/>
        </w:rPr>
        <w:t xml:space="preserve"> If is </w:t>
      </w:r>
      <w:r w:rsidR="00B04BA8" w:rsidRPr="00DB064E">
        <w:rPr>
          <w:rFonts w:cstheme="minorHAnsi"/>
        </w:rPr>
        <w:t>S</w:t>
      </w:r>
      <w:r w:rsidR="00B04BA8" w:rsidRPr="00DB064E">
        <w:rPr>
          <w:rFonts w:cstheme="minorHAnsi"/>
          <w:vertAlign w:val="subscript"/>
        </w:rPr>
        <w:t>2</w:t>
      </w:r>
      <w:r w:rsidR="00B04BA8" w:rsidRPr="00DB064E">
        <w:rPr>
          <w:rFonts w:cstheme="minorHAnsi"/>
        </w:rPr>
        <w:t xml:space="preserve"> </w:t>
      </w:r>
      <w:r w:rsidRPr="00DB064E">
        <w:rPr>
          <w:rFonts w:cstheme="minorHAnsi"/>
        </w:rPr>
        <w:t>conflict serializable, write down all equivalent serial schedules.</w:t>
      </w:r>
    </w:p>
    <w:p w14:paraId="2A6BC539" w14:textId="0379E60A" w:rsidR="002371A5" w:rsidRPr="00DB064E" w:rsidRDefault="002371A5" w:rsidP="002371A5">
      <w:pPr>
        <w:autoSpaceDE w:val="0"/>
        <w:autoSpaceDN w:val="0"/>
        <w:adjustRightInd w:val="0"/>
        <w:spacing w:after="0" w:line="240" w:lineRule="auto"/>
        <w:rPr>
          <w:rFonts w:cstheme="minorHAnsi"/>
        </w:rPr>
      </w:pPr>
    </w:p>
    <w:p w14:paraId="767AC84C" w14:textId="4A7873C8" w:rsidR="002371A5" w:rsidRPr="00DB064E" w:rsidRDefault="002371A5" w:rsidP="002371A5">
      <w:pPr>
        <w:autoSpaceDE w:val="0"/>
        <w:autoSpaceDN w:val="0"/>
        <w:adjustRightInd w:val="0"/>
        <w:spacing w:after="0" w:line="240" w:lineRule="auto"/>
        <w:rPr>
          <w:rFonts w:cstheme="minorHAnsi"/>
        </w:rPr>
      </w:pPr>
      <w:r w:rsidRPr="00DB064E">
        <w:rPr>
          <w:rFonts w:cstheme="minorHAnsi"/>
          <w:b/>
          <w:bCs/>
        </w:rPr>
        <w:t>Answer 1c:</w:t>
      </w:r>
      <w:r w:rsidR="00B04BA8" w:rsidRPr="00DB064E">
        <w:rPr>
          <w:rFonts w:cstheme="minorHAnsi"/>
          <w:b/>
          <w:bCs/>
        </w:rPr>
        <w:t xml:space="preserve"> </w:t>
      </w:r>
      <w:r w:rsidR="00B04BA8" w:rsidRPr="00DB064E">
        <w:rPr>
          <w:rFonts w:cstheme="minorHAnsi"/>
        </w:rPr>
        <w:t>Not applicable.</w:t>
      </w:r>
    </w:p>
    <w:p w14:paraId="0F388E0F" w14:textId="07AE8D6D" w:rsidR="002371A5" w:rsidRPr="00DB064E" w:rsidRDefault="002371A5" w:rsidP="002371A5">
      <w:pPr>
        <w:autoSpaceDE w:val="0"/>
        <w:autoSpaceDN w:val="0"/>
        <w:adjustRightInd w:val="0"/>
        <w:spacing w:after="0" w:line="240" w:lineRule="auto"/>
        <w:rPr>
          <w:rFonts w:cstheme="minorHAnsi"/>
        </w:rPr>
      </w:pPr>
    </w:p>
    <w:p w14:paraId="197BD80F" w14:textId="50EBA750" w:rsidR="00167D87" w:rsidRPr="00DB064E" w:rsidRDefault="002371A5" w:rsidP="00167D87">
      <w:pPr>
        <w:autoSpaceDE w:val="0"/>
        <w:autoSpaceDN w:val="0"/>
        <w:adjustRightInd w:val="0"/>
        <w:spacing w:after="0" w:line="240" w:lineRule="auto"/>
        <w:rPr>
          <w:rFonts w:cstheme="minorHAnsi"/>
        </w:rPr>
      </w:pPr>
      <w:r w:rsidRPr="00DB064E">
        <w:rPr>
          <w:rFonts w:cstheme="minorHAnsi"/>
          <w:b/>
          <w:bCs/>
        </w:rPr>
        <w:t>Question 1d:</w:t>
      </w:r>
      <w:r w:rsidR="00167D87" w:rsidRPr="00DB064E">
        <w:rPr>
          <w:rFonts w:cstheme="minorHAnsi"/>
          <w:b/>
          <w:bCs/>
        </w:rPr>
        <w:t xml:space="preserve"> </w:t>
      </w:r>
      <w:r w:rsidR="00167D87" w:rsidRPr="00DB064E">
        <w:rPr>
          <w:rFonts w:cstheme="minorHAnsi"/>
        </w:rPr>
        <w:t xml:space="preserve">If is </w:t>
      </w:r>
      <w:r w:rsidR="00B04BA8" w:rsidRPr="00DB064E">
        <w:rPr>
          <w:rFonts w:cstheme="minorHAnsi"/>
        </w:rPr>
        <w:t>S</w:t>
      </w:r>
      <w:r w:rsidR="00B04BA8" w:rsidRPr="00DB064E">
        <w:rPr>
          <w:rFonts w:cstheme="minorHAnsi"/>
          <w:vertAlign w:val="subscript"/>
        </w:rPr>
        <w:t>2</w:t>
      </w:r>
      <w:r w:rsidR="00B04BA8" w:rsidRPr="00DB064E">
        <w:rPr>
          <w:rFonts w:cstheme="minorHAnsi"/>
        </w:rPr>
        <w:t xml:space="preserve"> </w:t>
      </w:r>
      <w:r w:rsidR="00167D87" w:rsidRPr="00DB064E">
        <w:rPr>
          <w:rFonts w:cstheme="minorHAnsi"/>
        </w:rPr>
        <w:t>not conflict serializable, make the schedule conflict serializable. Show all working</w:t>
      </w:r>
      <w:r w:rsidR="00E71101" w:rsidRPr="00DB064E">
        <w:rPr>
          <w:rFonts w:cstheme="minorHAnsi"/>
        </w:rPr>
        <w:t xml:space="preserve"> </w:t>
      </w:r>
      <w:r w:rsidR="00167D87" w:rsidRPr="00DB064E">
        <w:rPr>
          <w:rFonts w:cstheme="minorHAnsi"/>
        </w:rPr>
        <w:t>required to make this schedule conflict serializable, include the new precedence graph and</w:t>
      </w:r>
    </w:p>
    <w:p w14:paraId="4E743602" w14:textId="09FE8D49" w:rsidR="002371A5" w:rsidRPr="00DB064E" w:rsidRDefault="00167D87" w:rsidP="00B04BA8">
      <w:pPr>
        <w:pStyle w:val="NoSpacing"/>
        <w:rPr>
          <w:rFonts w:cstheme="minorHAnsi"/>
          <w:b/>
          <w:bCs/>
          <w:lang w:val="en-US"/>
        </w:rPr>
      </w:pPr>
      <w:r w:rsidRPr="00DB064E">
        <w:rPr>
          <w:rFonts w:cstheme="minorHAnsi"/>
        </w:rPr>
        <w:t>changes made to the schedule.</w:t>
      </w:r>
    </w:p>
    <w:p w14:paraId="1B74B3D8" w14:textId="672419EB" w:rsidR="002371A5" w:rsidRPr="00DB064E" w:rsidRDefault="002371A5" w:rsidP="002371A5">
      <w:pPr>
        <w:autoSpaceDE w:val="0"/>
        <w:autoSpaceDN w:val="0"/>
        <w:adjustRightInd w:val="0"/>
        <w:spacing w:after="0" w:line="240" w:lineRule="auto"/>
        <w:rPr>
          <w:rFonts w:cstheme="minorHAnsi"/>
        </w:rPr>
      </w:pPr>
    </w:p>
    <w:p w14:paraId="34D96CD6" w14:textId="77777777" w:rsidR="00E71101" w:rsidRPr="00DB064E" w:rsidRDefault="002371A5" w:rsidP="002371A5">
      <w:pPr>
        <w:autoSpaceDE w:val="0"/>
        <w:autoSpaceDN w:val="0"/>
        <w:adjustRightInd w:val="0"/>
        <w:spacing w:after="0" w:line="240" w:lineRule="auto"/>
        <w:rPr>
          <w:rFonts w:cstheme="minorHAnsi"/>
          <w:b/>
          <w:bCs/>
        </w:rPr>
      </w:pPr>
      <w:r w:rsidRPr="00DB064E">
        <w:rPr>
          <w:rFonts w:cstheme="minorHAnsi"/>
          <w:b/>
          <w:bCs/>
        </w:rPr>
        <w:t>Answer 1d:</w:t>
      </w:r>
      <w:r w:rsidR="00E71101" w:rsidRPr="00DB064E">
        <w:rPr>
          <w:rFonts w:cstheme="minorHAnsi"/>
          <w:b/>
          <w:bCs/>
        </w:rPr>
        <w:t xml:space="preserve"> </w:t>
      </w:r>
    </w:p>
    <w:tbl>
      <w:tblPr>
        <w:tblStyle w:val="TableGrid"/>
        <w:tblW w:w="0" w:type="auto"/>
        <w:tblLook w:val="04A0" w:firstRow="1" w:lastRow="0" w:firstColumn="1" w:lastColumn="0" w:noHBand="0" w:noVBand="1"/>
      </w:tblPr>
      <w:tblGrid>
        <w:gridCol w:w="2515"/>
        <w:gridCol w:w="6501"/>
      </w:tblGrid>
      <w:tr w:rsidR="00DB064E" w:rsidRPr="00DB064E" w14:paraId="3515F3E2" w14:textId="77777777" w:rsidTr="00E71101">
        <w:tc>
          <w:tcPr>
            <w:tcW w:w="2515" w:type="dxa"/>
          </w:tcPr>
          <w:p w14:paraId="75B06D80" w14:textId="26124266" w:rsidR="00E71101" w:rsidRPr="00DB064E" w:rsidRDefault="00E71101" w:rsidP="002371A5">
            <w:pPr>
              <w:autoSpaceDE w:val="0"/>
              <w:autoSpaceDN w:val="0"/>
              <w:adjustRightInd w:val="0"/>
              <w:rPr>
                <w:rFonts w:cstheme="minorHAnsi"/>
              </w:rPr>
            </w:pPr>
            <w:r w:rsidRPr="00DB064E">
              <w:rPr>
                <w:rFonts w:cstheme="minorHAnsi"/>
              </w:rPr>
              <w:t>Step 1: Original schedule</w:t>
            </w:r>
          </w:p>
        </w:tc>
        <w:tc>
          <w:tcPr>
            <w:tcW w:w="6501" w:type="dxa"/>
          </w:tcPr>
          <w:p w14:paraId="0C65B679" w14:textId="3567976D" w:rsidR="00E71101" w:rsidRPr="00DB064E" w:rsidRDefault="00E71101" w:rsidP="002371A5">
            <w:pPr>
              <w:autoSpaceDE w:val="0"/>
              <w:autoSpaceDN w:val="0"/>
              <w:adjustRightInd w:val="0"/>
              <w:rPr>
                <w:rFonts w:cstheme="minorHAnsi"/>
                <w:b/>
                <w:bCs/>
              </w:rPr>
            </w:pPr>
            <w:r w:rsidRPr="00DB064E">
              <w:rPr>
                <w:rFonts w:cstheme="minorHAnsi"/>
                <w:b/>
                <w:bCs/>
                <w:noProof/>
              </w:rPr>
              <w:drawing>
                <wp:inline distT="0" distB="0" distL="0" distR="0" wp14:anchorId="62290A96" wp14:editId="5B87FC19">
                  <wp:extent cx="2133785" cy="26062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785" cy="2606266"/>
                          </a:xfrm>
                          <a:prstGeom prst="rect">
                            <a:avLst/>
                          </a:prstGeom>
                        </pic:spPr>
                      </pic:pic>
                    </a:graphicData>
                  </a:graphic>
                </wp:inline>
              </w:drawing>
            </w:r>
          </w:p>
        </w:tc>
      </w:tr>
      <w:tr w:rsidR="00DB064E" w:rsidRPr="00DB064E" w14:paraId="721095FB" w14:textId="77777777" w:rsidTr="00E71101">
        <w:tc>
          <w:tcPr>
            <w:tcW w:w="2515" w:type="dxa"/>
          </w:tcPr>
          <w:p w14:paraId="2639FA39" w14:textId="379073B4" w:rsidR="00E71101" w:rsidRPr="00DB064E" w:rsidRDefault="00E71101" w:rsidP="002371A5">
            <w:pPr>
              <w:autoSpaceDE w:val="0"/>
              <w:autoSpaceDN w:val="0"/>
              <w:adjustRightInd w:val="0"/>
              <w:rPr>
                <w:rFonts w:cstheme="minorHAnsi"/>
              </w:rPr>
            </w:pPr>
            <w:r w:rsidRPr="00DB064E">
              <w:rPr>
                <w:rFonts w:cstheme="minorHAnsi"/>
              </w:rPr>
              <w:lastRenderedPageBreak/>
              <w:t>Step 2: Swap T2 read(Q) and T3 read(Q)</w:t>
            </w:r>
          </w:p>
        </w:tc>
        <w:tc>
          <w:tcPr>
            <w:tcW w:w="6501" w:type="dxa"/>
          </w:tcPr>
          <w:p w14:paraId="19411D5F" w14:textId="4C0ABCF7" w:rsidR="00E71101" w:rsidRPr="00DB064E" w:rsidRDefault="00E71101" w:rsidP="002371A5">
            <w:pPr>
              <w:autoSpaceDE w:val="0"/>
              <w:autoSpaceDN w:val="0"/>
              <w:adjustRightInd w:val="0"/>
              <w:rPr>
                <w:rFonts w:cstheme="minorHAnsi"/>
                <w:b/>
                <w:bCs/>
              </w:rPr>
            </w:pPr>
            <w:r w:rsidRPr="00DB064E">
              <w:rPr>
                <w:rFonts w:cstheme="minorHAnsi"/>
                <w:b/>
                <w:bCs/>
                <w:noProof/>
              </w:rPr>
              <w:drawing>
                <wp:inline distT="0" distB="0" distL="0" distR="0" wp14:anchorId="530033C2" wp14:editId="49CE861F">
                  <wp:extent cx="2149026" cy="261388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9026" cy="2613887"/>
                          </a:xfrm>
                          <a:prstGeom prst="rect">
                            <a:avLst/>
                          </a:prstGeom>
                        </pic:spPr>
                      </pic:pic>
                    </a:graphicData>
                  </a:graphic>
                </wp:inline>
              </w:drawing>
            </w:r>
          </w:p>
        </w:tc>
      </w:tr>
      <w:tr w:rsidR="00DB064E" w:rsidRPr="00DB064E" w14:paraId="7FEC5EE1" w14:textId="77777777" w:rsidTr="00E71101">
        <w:tc>
          <w:tcPr>
            <w:tcW w:w="2515" w:type="dxa"/>
          </w:tcPr>
          <w:p w14:paraId="0156C189" w14:textId="433C9A50" w:rsidR="00E71101" w:rsidRPr="00DB064E" w:rsidRDefault="00E71101" w:rsidP="002371A5">
            <w:pPr>
              <w:autoSpaceDE w:val="0"/>
              <w:autoSpaceDN w:val="0"/>
              <w:adjustRightInd w:val="0"/>
              <w:rPr>
                <w:rFonts w:cstheme="minorHAnsi"/>
              </w:rPr>
            </w:pPr>
            <w:r w:rsidRPr="00DB064E">
              <w:rPr>
                <w:rFonts w:cstheme="minorHAnsi"/>
              </w:rPr>
              <w:t>Step 3: Swap T2 read(Q) and T1 write(P)</w:t>
            </w:r>
          </w:p>
        </w:tc>
        <w:tc>
          <w:tcPr>
            <w:tcW w:w="6501" w:type="dxa"/>
          </w:tcPr>
          <w:p w14:paraId="784B6847" w14:textId="5A0CC8FD" w:rsidR="00E71101" w:rsidRPr="00DB064E" w:rsidRDefault="00E71101" w:rsidP="002371A5">
            <w:pPr>
              <w:autoSpaceDE w:val="0"/>
              <w:autoSpaceDN w:val="0"/>
              <w:adjustRightInd w:val="0"/>
              <w:rPr>
                <w:rFonts w:cstheme="minorHAnsi"/>
                <w:b/>
                <w:bCs/>
              </w:rPr>
            </w:pPr>
            <w:r w:rsidRPr="00DB064E">
              <w:rPr>
                <w:rFonts w:cstheme="minorHAnsi"/>
                <w:b/>
                <w:bCs/>
                <w:noProof/>
              </w:rPr>
              <w:drawing>
                <wp:inline distT="0" distB="0" distL="0" distR="0" wp14:anchorId="37877976" wp14:editId="634B7EC1">
                  <wp:extent cx="2149026" cy="261388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9026" cy="2613887"/>
                          </a:xfrm>
                          <a:prstGeom prst="rect">
                            <a:avLst/>
                          </a:prstGeom>
                        </pic:spPr>
                      </pic:pic>
                    </a:graphicData>
                  </a:graphic>
                </wp:inline>
              </w:drawing>
            </w:r>
          </w:p>
        </w:tc>
      </w:tr>
      <w:tr w:rsidR="00DB064E" w:rsidRPr="00DB064E" w14:paraId="168B4F22" w14:textId="77777777" w:rsidTr="00E71101">
        <w:tc>
          <w:tcPr>
            <w:tcW w:w="2515" w:type="dxa"/>
          </w:tcPr>
          <w:p w14:paraId="2A00E97B" w14:textId="3D6D11B8" w:rsidR="00E71101" w:rsidRPr="00DB064E" w:rsidRDefault="00E71101" w:rsidP="002371A5">
            <w:pPr>
              <w:autoSpaceDE w:val="0"/>
              <w:autoSpaceDN w:val="0"/>
              <w:adjustRightInd w:val="0"/>
              <w:rPr>
                <w:rFonts w:cstheme="minorHAnsi"/>
              </w:rPr>
            </w:pPr>
            <w:r w:rsidRPr="00DB064E">
              <w:rPr>
                <w:rFonts w:cstheme="minorHAnsi"/>
              </w:rPr>
              <w:t>Step 4: Swap T2 read(Q) and T2 write(R)</w:t>
            </w:r>
          </w:p>
        </w:tc>
        <w:tc>
          <w:tcPr>
            <w:tcW w:w="6501" w:type="dxa"/>
          </w:tcPr>
          <w:p w14:paraId="0009E463" w14:textId="3D47CD2D" w:rsidR="00E71101" w:rsidRPr="00DB064E" w:rsidRDefault="00E71101" w:rsidP="002371A5">
            <w:pPr>
              <w:autoSpaceDE w:val="0"/>
              <w:autoSpaceDN w:val="0"/>
              <w:adjustRightInd w:val="0"/>
              <w:rPr>
                <w:rFonts w:cstheme="minorHAnsi"/>
                <w:b/>
                <w:bCs/>
              </w:rPr>
            </w:pPr>
            <w:r w:rsidRPr="00DB064E">
              <w:rPr>
                <w:rFonts w:cstheme="minorHAnsi"/>
                <w:b/>
                <w:bCs/>
                <w:noProof/>
              </w:rPr>
              <w:drawing>
                <wp:inline distT="0" distB="0" distL="0" distR="0" wp14:anchorId="06971C94" wp14:editId="6E301C73">
                  <wp:extent cx="2141406" cy="2613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406" cy="2613887"/>
                          </a:xfrm>
                          <a:prstGeom prst="rect">
                            <a:avLst/>
                          </a:prstGeom>
                        </pic:spPr>
                      </pic:pic>
                    </a:graphicData>
                  </a:graphic>
                </wp:inline>
              </w:drawing>
            </w:r>
          </w:p>
        </w:tc>
      </w:tr>
      <w:tr w:rsidR="00DB064E" w:rsidRPr="00DB064E" w14:paraId="04256092" w14:textId="77777777" w:rsidTr="00E71101">
        <w:tc>
          <w:tcPr>
            <w:tcW w:w="2515" w:type="dxa"/>
          </w:tcPr>
          <w:p w14:paraId="7967826C" w14:textId="4832CA47" w:rsidR="00E71101" w:rsidRPr="00DB064E" w:rsidRDefault="00E71101" w:rsidP="002371A5">
            <w:pPr>
              <w:autoSpaceDE w:val="0"/>
              <w:autoSpaceDN w:val="0"/>
              <w:adjustRightInd w:val="0"/>
              <w:rPr>
                <w:rFonts w:cstheme="minorHAnsi"/>
              </w:rPr>
            </w:pPr>
            <w:r w:rsidRPr="00DB064E">
              <w:rPr>
                <w:rFonts w:cstheme="minorHAnsi"/>
              </w:rPr>
              <w:lastRenderedPageBreak/>
              <w:t>Step 5: Swap T2 read(Q) and T3 write(Q)</w:t>
            </w:r>
          </w:p>
        </w:tc>
        <w:tc>
          <w:tcPr>
            <w:tcW w:w="6501" w:type="dxa"/>
          </w:tcPr>
          <w:p w14:paraId="13036423" w14:textId="3208B1BC" w:rsidR="00E71101" w:rsidRPr="00DB064E" w:rsidRDefault="00E71101" w:rsidP="002371A5">
            <w:pPr>
              <w:autoSpaceDE w:val="0"/>
              <w:autoSpaceDN w:val="0"/>
              <w:adjustRightInd w:val="0"/>
              <w:rPr>
                <w:rFonts w:cstheme="minorHAnsi"/>
                <w:b/>
                <w:bCs/>
              </w:rPr>
            </w:pPr>
            <w:r w:rsidRPr="00DB064E">
              <w:rPr>
                <w:rFonts w:cstheme="minorHAnsi"/>
                <w:b/>
                <w:bCs/>
                <w:noProof/>
              </w:rPr>
              <w:drawing>
                <wp:inline distT="0" distB="0" distL="0" distR="0" wp14:anchorId="129744C1" wp14:editId="50355BB8">
                  <wp:extent cx="2156647" cy="260626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647" cy="2606266"/>
                          </a:xfrm>
                          <a:prstGeom prst="rect">
                            <a:avLst/>
                          </a:prstGeom>
                        </pic:spPr>
                      </pic:pic>
                    </a:graphicData>
                  </a:graphic>
                </wp:inline>
              </w:drawing>
            </w:r>
          </w:p>
        </w:tc>
      </w:tr>
    </w:tbl>
    <w:p w14:paraId="6F032BE7" w14:textId="6A99FA2B" w:rsidR="002371A5" w:rsidRPr="00DB064E" w:rsidRDefault="00823F70" w:rsidP="002371A5">
      <w:pPr>
        <w:autoSpaceDE w:val="0"/>
        <w:autoSpaceDN w:val="0"/>
        <w:adjustRightInd w:val="0"/>
        <w:spacing w:after="0" w:line="240" w:lineRule="auto"/>
        <w:rPr>
          <w:rFonts w:cstheme="minorHAnsi"/>
          <w:b/>
          <w:bCs/>
        </w:rPr>
      </w:pPr>
      <w:r w:rsidRPr="00DB064E">
        <w:rPr>
          <w:rFonts w:cstheme="minorHAnsi"/>
          <w:b/>
          <w:bCs/>
          <w:noProof/>
          <w:lang w:val="en-US"/>
        </w:rPr>
        <mc:AlternateContent>
          <mc:Choice Requires="wpg">
            <w:drawing>
              <wp:anchor distT="0" distB="0" distL="114300" distR="114300" simplePos="0" relativeHeight="251672576" behindDoc="0" locked="0" layoutInCell="1" allowOverlap="1" wp14:anchorId="4DFCAEA5" wp14:editId="596360A7">
                <wp:simplePos x="0" y="0"/>
                <wp:positionH relativeFrom="column">
                  <wp:posOffset>1605915</wp:posOffset>
                </wp:positionH>
                <wp:positionV relativeFrom="paragraph">
                  <wp:posOffset>307780</wp:posOffset>
                </wp:positionV>
                <wp:extent cx="1922145" cy="1500505"/>
                <wp:effectExtent l="0" t="0" r="20955" b="23495"/>
                <wp:wrapTopAndBottom/>
                <wp:docPr id="14" name="Group 14"/>
                <wp:cNvGraphicFramePr/>
                <a:graphic xmlns:a="http://schemas.openxmlformats.org/drawingml/2006/main">
                  <a:graphicData uri="http://schemas.microsoft.com/office/word/2010/wordprocessingGroup">
                    <wpg:wgp>
                      <wpg:cNvGrpSpPr/>
                      <wpg:grpSpPr>
                        <a:xfrm>
                          <a:off x="0" y="0"/>
                          <a:ext cx="1922145" cy="1500505"/>
                          <a:chOff x="0" y="0"/>
                          <a:chExt cx="1922584" cy="1500554"/>
                        </a:xfrm>
                      </wpg:grpSpPr>
                      <wps:wsp>
                        <wps:cNvPr id="15" name="Oval 15"/>
                        <wps:cNvSpPr/>
                        <wps:spPr>
                          <a:xfrm>
                            <a:off x="756138" y="961293"/>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90DD4" w14:textId="77777777" w:rsidR="0073711F" w:rsidRPr="001942D8" w:rsidRDefault="0073711F" w:rsidP="0073711F">
                              <w:pPr>
                                <w:jc w:val="center"/>
                                <w:rPr>
                                  <w:lang w:val="en-US"/>
                                </w:rPr>
                              </w:pPr>
                              <w:r>
                                <w:rPr>
                                  <w:lang w:val="en-US"/>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17585"/>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8A4D3" w14:textId="77777777" w:rsidR="0073711F" w:rsidRPr="001942D8" w:rsidRDefault="0073711F" w:rsidP="0073711F">
                              <w:pPr>
                                <w:jc w:val="center"/>
                                <w:rPr>
                                  <w:lang w:val="en-US"/>
                                </w:rPr>
                              </w:pPr>
                              <w:r>
                                <w:rPr>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383323" y="0"/>
                            <a:ext cx="539261" cy="5392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31089" w14:textId="77777777" w:rsidR="0073711F" w:rsidRPr="001942D8" w:rsidRDefault="0073711F" w:rsidP="0073711F">
                              <w:pPr>
                                <w:jc w:val="center"/>
                                <w:rPr>
                                  <w:lang w:val="en-US"/>
                                </w:rPr>
                              </w:pPr>
                              <w:r>
                                <w:rPr>
                                  <w:lang w:val="en-US"/>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556846" y="276958"/>
                            <a:ext cx="814754" cy="1025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17" idx="4"/>
                        </wps:cNvCnPr>
                        <wps:spPr>
                          <a:xfrm flipV="1">
                            <a:off x="1238265" y="539261"/>
                            <a:ext cx="414689" cy="5303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342900" y="530470"/>
                            <a:ext cx="463062" cy="5495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CAEA5" id="Group 14" o:spid="_x0000_s1034" style="position:absolute;margin-left:126.45pt;margin-top:24.25pt;width:151.35pt;height:118.15pt;z-index:251672576;mso-width-relative:margin;mso-height-relative:margin" coordsize="19225,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">
                <v:oval id="Oval 15" o:spid="_x0000_s1035" style="position:absolute;left:7561;top:9612;width:5392;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58D90DD4" w14:textId="77777777" w:rsidR="0073711F" w:rsidRPr="001942D8" w:rsidRDefault="0073711F" w:rsidP="0073711F">
                        <w:pPr>
                          <w:jc w:val="center"/>
                          <w:rPr>
                            <w:lang w:val="en-US"/>
                          </w:rPr>
                        </w:pPr>
                        <w:r>
                          <w:rPr>
                            <w:lang w:val="en-US"/>
                          </w:rPr>
                          <w:t>T3</w:t>
                        </w:r>
                      </w:p>
                    </w:txbxContent>
                  </v:textbox>
                </v:oval>
                <v:oval id="Oval 16" o:spid="_x0000_s1036" style="position:absolute;top:175;width:5392;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textbox>
                    <w:txbxContent>
                      <w:p w14:paraId="4D48A4D3" w14:textId="77777777" w:rsidR="0073711F" w:rsidRPr="001942D8" w:rsidRDefault="0073711F" w:rsidP="0073711F">
                        <w:pPr>
                          <w:jc w:val="center"/>
                          <w:rPr>
                            <w:lang w:val="en-US"/>
                          </w:rPr>
                        </w:pPr>
                        <w:r>
                          <w:rPr>
                            <w:lang w:val="en-US"/>
                          </w:rPr>
                          <w:t>T1</w:t>
                        </w:r>
                      </w:p>
                    </w:txbxContent>
                  </v:textbox>
                </v:oval>
                <v:oval id="Oval 17" o:spid="_x0000_s1037" style="position:absolute;left:13833;width:539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41E31089" w14:textId="77777777" w:rsidR="0073711F" w:rsidRPr="001942D8" w:rsidRDefault="0073711F" w:rsidP="0073711F">
                        <w:pPr>
                          <w:jc w:val="center"/>
                          <w:rPr>
                            <w:lang w:val="en-US"/>
                          </w:rPr>
                        </w:pPr>
                        <w:r>
                          <w:rPr>
                            <w:lang w:val="en-US"/>
                          </w:rPr>
                          <w:t>T2</w:t>
                        </w:r>
                      </w:p>
                    </w:txbxContent>
                  </v:textbox>
                </v:oval>
                <v:shape id="Straight Arrow Connector 18" o:spid="_x0000_s1038" type="#_x0000_t32" style="position:absolute;left:5568;top:2769;width:8148;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" strokecolor="black [3213]" strokeweight="3pt">
                  <v:stroke endarrow="block" joinstyle="miter"/>
                </v:shape>
                <v:shape id="Straight Arrow Connector 19" o:spid="_x0000_s1039" type="#_x0000_t32" style="position:absolute;left:12382;top:5392;width:4147;height:5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" strokecolor="black [3213]" strokeweight="3pt">
                  <v:stroke endarrow="block" joinstyle="miter"/>
                </v:shape>
                <v:shape id="Straight Arrow Connector 20" o:spid="_x0000_s1040" type="#_x0000_t32" style="position:absolute;left:3429;top:5304;width:4630;height:5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" strokecolor="black [3213]" strokeweight="3pt">
                  <v:stroke endarrow="block" joinstyle="miter"/>
                </v:shape>
                <w10:wrap type="topAndBottom"/>
              </v:group>
            </w:pict>
          </mc:Fallback>
        </mc:AlternateContent>
      </w:r>
    </w:p>
    <w:p w14:paraId="20BD4E1C" w14:textId="301F25A1" w:rsidR="002371A5" w:rsidRPr="00DB064E" w:rsidRDefault="002371A5" w:rsidP="002371A5">
      <w:pPr>
        <w:autoSpaceDE w:val="0"/>
        <w:autoSpaceDN w:val="0"/>
        <w:adjustRightInd w:val="0"/>
        <w:spacing w:after="0" w:line="240" w:lineRule="auto"/>
        <w:rPr>
          <w:rFonts w:cstheme="minorHAnsi"/>
          <w:b/>
          <w:bCs/>
        </w:rPr>
      </w:pPr>
    </w:p>
    <w:p w14:paraId="35F35B72" w14:textId="138B600D" w:rsidR="00823F70" w:rsidRPr="00DB064E" w:rsidRDefault="00823F70" w:rsidP="002371A5">
      <w:pPr>
        <w:autoSpaceDE w:val="0"/>
        <w:autoSpaceDN w:val="0"/>
        <w:adjustRightInd w:val="0"/>
        <w:spacing w:after="0" w:line="240" w:lineRule="auto"/>
        <w:rPr>
          <w:rFonts w:cstheme="minorHAnsi"/>
          <w:b/>
          <w:bCs/>
        </w:rPr>
      </w:pPr>
    </w:p>
    <w:p w14:paraId="08F08595" w14:textId="05CAF30F" w:rsidR="00823F70" w:rsidRPr="00DB064E" w:rsidRDefault="00823F70">
      <w:pPr>
        <w:rPr>
          <w:rFonts w:cstheme="minorHAnsi"/>
          <w:b/>
          <w:bCs/>
          <w:lang w:val="en-US"/>
        </w:rPr>
      </w:pPr>
      <w:r w:rsidRPr="00DB064E">
        <w:rPr>
          <w:rFonts w:cstheme="minorHAnsi"/>
          <w:b/>
          <w:bCs/>
          <w:lang w:val="en-US"/>
        </w:rPr>
        <w:br w:type="page"/>
      </w:r>
    </w:p>
    <w:p w14:paraId="5541B023" w14:textId="26486011" w:rsidR="00823F70" w:rsidRPr="00DB064E" w:rsidRDefault="00823F70" w:rsidP="00B206DC">
      <w:pPr>
        <w:autoSpaceDE w:val="0"/>
        <w:autoSpaceDN w:val="0"/>
        <w:adjustRightInd w:val="0"/>
        <w:spacing w:after="0" w:line="240" w:lineRule="auto"/>
        <w:rPr>
          <w:rFonts w:cstheme="minorHAnsi"/>
        </w:rPr>
      </w:pPr>
      <w:r w:rsidRPr="00DB064E">
        <w:rPr>
          <w:rFonts w:cstheme="minorHAnsi"/>
          <w:b/>
          <w:bCs/>
          <w:lang w:val="en-US"/>
        </w:rPr>
        <w:lastRenderedPageBreak/>
        <w:t xml:space="preserve">Question 2a: </w:t>
      </w:r>
      <w:r w:rsidRPr="00DB064E">
        <w:rPr>
          <w:rFonts w:cstheme="minorHAnsi"/>
        </w:rPr>
        <w:t>For the program specified above, what atomicity problems could arise if it was not run as a</w:t>
      </w:r>
      <w:r w:rsidR="00B206DC" w:rsidRPr="00DB064E">
        <w:rPr>
          <w:rFonts w:cstheme="minorHAnsi"/>
        </w:rPr>
        <w:t xml:space="preserve"> </w:t>
      </w:r>
      <w:r w:rsidRPr="00DB064E">
        <w:rPr>
          <w:rFonts w:cstheme="minorHAnsi"/>
        </w:rPr>
        <w:t>transaction?</w:t>
      </w:r>
    </w:p>
    <w:p w14:paraId="6A870671" w14:textId="77777777" w:rsidR="00823F70" w:rsidRPr="00DB064E" w:rsidRDefault="00823F70" w:rsidP="00823F70">
      <w:pPr>
        <w:pStyle w:val="NoSpacing"/>
        <w:rPr>
          <w:rFonts w:cstheme="minorHAnsi"/>
        </w:rPr>
      </w:pPr>
    </w:p>
    <w:p w14:paraId="03BF3EB1" w14:textId="77777777" w:rsidR="00422F97" w:rsidRPr="00DB064E" w:rsidRDefault="00823F70" w:rsidP="00823F70">
      <w:pPr>
        <w:pStyle w:val="NoSpacing"/>
        <w:rPr>
          <w:rFonts w:cstheme="minorHAnsi"/>
        </w:rPr>
      </w:pPr>
      <w:r w:rsidRPr="00DB064E">
        <w:rPr>
          <w:rFonts w:cstheme="minorHAnsi"/>
          <w:b/>
          <w:bCs/>
        </w:rPr>
        <w:t xml:space="preserve">Answer 2a: </w:t>
      </w:r>
      <w:r w:rsidRPr="00DB064E">
        <w:rPr>
          <w:rFonts w:cstheme="minorHAnsi"/>
        </w:rPr>
        <w:t xml:space="preserve">There will be </w:t>
      </w:r>
      <w:r w:rsidR="00346D16" w:rsidRPr="00DB064E">
        <w:rPr>
          <w:rFonts w:cstheme="minorHAnsi"/>
        </w:rPr>
        <w:t>no</w:t>
      </w:r>
      <w:r w:rsidRPr="00DB064E">
        <w:rPr>
          <w:rFonts w:cstheme="minorHAnsi"/>
        </w:rPr>
        <w:t xml:space="preserve"> atomicity problem</w:t>
      </w:r>
      <w:r w:rsidR="00346D16" w:rsidRPr="00DB064E">
        <w:rPr>
          <w:rFonts w:cstheme="minorHAnsi"/>
        </w:rPr>
        <w:t>s</w:t>
      </w:r>
      <w:r w:rsidR="00422F97" w:rsidRPr="00DB064E">
        <w:rPr>
          <w:rFonts w:cstheme="minorHAnsi"/>
        </w:rPr>
        <w:t xml:space="preserve">. </w:t>
      </w:r>
    </w:p>
    <w:p w14:paraId="30ED4E86" w14:textId="77777777" w:rsidR="00422F97" w:rsidRPr="00DB064E" w:rsidRDefault="00422F97" w:rsidP="00823F70">
      <w:pPr>
        <w:pStyle w:val="NoSpacing"/>
        <w:rPr>
          <w:rFonts w:cstheme="minorHAnsi"/>
        </w:rPr>
      </w:pPr>
    </w:p>
    <w:p w14:paraId="3FF8B369" w14:textId="33EA5F23" w:rsidR="00422F97" w:rsidRPr="00DB064E" w:rsidRDefault="00422F97" w:rsidP="00823F70">
      <w:pPr>
        <w:pStyle w:val="NoSpacing"/>
        <w:rPr>
          <w:rFonts w:cstheme="minorHAnsi"/>
        </w:rPr>
      </w:pPr>
      <w:r w:rsidRPr="00DB064E">
        <w:rPr>
          <w:rFonts w:cstheme="minorHAnsi"/>
        </w:rPr>
        <w:t>There are a few scenarios that exist. One scenario is i</w:t>
      </w:r>
      <w:r w:rsidR="00346D16" w:rsidRPr="00DB064E">
        <w:rPr>
          <w:rFonts w:cstheme="minorHAnsi"/>
        </w:rPr>
        <w:t xml:space="preserve">f the user login already exists in the table, an error message will be displayed and the rest of the procedure will not be executed. </w:t>
      </w:r>
      <w:r w:rsidRPr="00DB064E">
        <w:rPr>
          <w:rFonts w:cstheme="minorHAnsi"/>
        </w:rPr>
        <w:t>So the entire procedure fails and no new values are inserted into the users table.</w:t>
      </w:r>
    </w:p>
    <w:p w14:paraId="3BDB6228" w14:textId="6A515AFE" w:rsidR="00422F97" w:rsidRPr="00DB064E" w:rsidRDefault="00422F97" w:rsidP="00823F70">
      <w:pPr>
        <w:pStyle w:val="NoSpacing"/>
        <w:rPr>
          <w:rFonts w:cstheme="minorHAnsi"/>
        </w:rPr>
      </w:pPr>
    </w:p>
    <w:p w14:paraId="6136BDBB" w14:textId="77777777" w:rsidR="00422F97" w:rsidRPr="00DB064E" w:rsidRDefault="00422F97" w:rsidP="00823F70">
      <w:pPr>
        <w:pStyle w:val="NoSpacing"/>
        <w:rPr>
          <w:rFonts w:cstheme="minorHAnsi"/>
        </w:rPr>
      </w:pPr>
      <w:r w:rsidRPr="00DB064E">
        <w:rPr>
          <w:rFonts w:cstheme="minorHAnsi"/>
        </w:rPr>
        <w:t>One scenario is that i</w:t>
      </w:r>
      <w:r w:rsidR="00346D16" w:rsidRPr="00DB064E">
        <w:rPr>
          <w:rFonts w:cstheme="minorHAnsi"/>
        </w:rPr>
        <w:t xml:space="preserve">f the user login does not exist in the table, the else statement would run and assign the user inputs to variables, this is then followed by line 7 which has a </w:t>
      </w:r>
      <w:r w:rsidRPr="00DB064E">
        <w:rPr>
          <w:rFonts w:cstheme="minorHAnsi"/>
        </w:rPr>
        <w:t>CHECK constraint so if the password fails the CHECK constraint, no new values are inserted into the users table.</w:t>
      </w:r>
    </w:p>
    <w:p w14:paraId="4C36335E" w14:textId="77777777" w:rsidR="00422F97" w:rsidRPr="00DB064E" w:rsidRDefault="00422F97" w:rsidP="00823F70">
      <w:pPr>
        <w:pStyle w:val="NoSpacing"/>
        <w:rPr>
          <w:rFonts w:cstheme="minorHAnsi"/>
        </w:rPr>
      </w:pPr>
    </w:p>
    <w:p w14:paraId="20CF2863" w14:textId="77777777" w:rsidR="00422F97" w:rsidRPr="00DB064E" w:rsidRDefault="00422F97" w:rsidP="00823F70">
      <w:pPr>
        <w:pStyle w:val="NoSpacing"/>
        <w:rPr>
          <w:rFonts w:cstheme="minorHAnsi"/>
        </w:rPr>
      </w:pPr>
      <w:r w:rsidRPr="00DB064E">
        <w:rPr>
          <w:rFonts w:cstheme="minorHAnsi"/>
        </w:rPr>
        <w:t xml:space="preserve">Another scenario is that if the user login does not exist in the table, the else statement would run and assign the user inputs to variables, this is then followed by line 7. If the password passes the CHECK constraint, the new values are inserted into the users table. </w:t>
      </w:r>
    </w:p>
    <w:p w14:paraId="191845E5" w14:textId="7F672099" w:rsidR="00422F97" w:rsidRPr="00DB064E" w:rsidRDefault="00422F97" w:rsidP="00823F70">
      <w:pPr>
        <w:pStyle w:val="NoSpacing"/>
        <w:rPr>
          <w:rFonts w:cstheme="minorHAnsi"/>
        </w:rPr>
      </w:pPr>
    </w:p>
    <w:p w14:paraId="1CE863A6" w14:textId="1DE31669" w:rsidR="00823F70" w:rsidRPr="00DB064E" w:rsidRDefault="00422F97" w:rsidP="00823F70">
      <w:pPr>
        <w:pStyle w:val="NoSpacing"/>
        <w:rPr>
          <w:rFonts w:cstheme="minorHAnsi"/>
        </w:rPr>
      </w:pPr>
      <w:r w:rsidRPr="00DB064E">
        <w:rPr>
          <w:rFonts w:cstheme="minorHAnsi"/>
        </w:rPr>
        <w:t>From the above scenarios, the whole procedure would either fully execute or not execute at all, therefore there are no atomicity problems. However, it would be prudent to place the INSERT statement in line 7 under the else statement in line 5 rather than outside of the else statement.</w:t>
      </w:r>
    </w:p>
    <w:p w14:paraId="2BDF7C75" w14:textId="72D52D36" w:rsidR="00422F97" w:rsidRDefault="00422F97" w:rsidP="00823F70">
      <w:pPr>
        <w:pStyle w:val="NoSpacing"/>
        <w:rPr>
          <w:rFonts w:cstheme="minorHAnsi"/>
        </w:rPr>
      </w:pPr>
    </w:p>
    <w:p w14:paraId="7734570B" w14:textId="2DFC2686" w:rsidR="007D2331" w:rsidRDefault="007D2331" w:rsidP="00823F70">
      <w:pPr>
        <w:pStyle w:val="NoSpacing"/>
        <w:rPr>
          <w:rFonts w:cstheme="minorHAnsi"/>
        </w:rPr>
      </w:pPr>
    </w:p>
    <w:p w14:paraId="3D5EC151" w14:textId="77777777" w:rsidR="007D2331" w:rsidRPr="00DB064E" w:rsidRDefault="007D2331" w:rsidP="00823F70">
      <w:pPr>
        <w:pStyle w:val="NoSpacing"/>
        <w:rPr>
          <w:rFonts w:cstheme="minorHAnsi"/>
        </w:rPr>
      </w:pPr>
    </w:p>
    <w:p w14:paraId="02719B99" w14:textId="73E52CA1" w:rsidR="00823F70" w:rsidRPr="00DB064E" w:rsidRDefault="00823F70" w:rsidP="000774DC">
      <w:pPr>
        <w:autoSpaceDE w:val="0"/>
        <w:autoSpaceDN w:val="0"/>
        <w:adjustRightInd w:val="0"/>
        <w:spacing w:after="0" w:line="240" w:lineRule="auto"/>
        <w:rPr>
          <w:rFonts w:cstheme="minorHAnsi"/>
        </w:rPr>
      </w:pPr>
      <w:r w:rsidRPr="00DB064E">
        <w:rPr>
          <w:rFonts w:cstheme="minorHAnsi"/>
          <w:b/>
          <w:bCs/>
          <w:lang w:val="en-US"/>
        </w:rPr>
        <w:t xml:space="preserve">Question 2b: </w:t>
      </w:r>
      <w:r w:rsidRPr="00DB064E">
        <w:rPr>
          <w:rFonts w:cstheme="minorHAnsi"/>
        </w:rPr>
        <w:t>For the program specified above, what isolation problems could arise if it was not run as a</w:t>
      </w:r>
      <w:r w:rsidR="000774DC" w:rsidRPr="00DB064E">
        <w:rPr>
          <w:rFonts w:cstheme="minorHAnsi"/>
        </w:rPr>
        <w:t xml:space="preserve"> </w:t>
      </w:r>
      <w:r w:rsidRPr="00DB064E">
        <w:rPr>
          <w:rFonts w:cstheme="minorHAnsi"/>
        </w:rPr>
        <w:t>serializable transaction?</w:t>
      </w:r>
    </w:p>
    <w:p w14:paraId="5B6B00EA" w14:textId="77777777" w:rsidR="00823F70" w:rsidRPr="00DB064E" w:rsidRDefault="00823F70" w:rsidP="00823F70">
      <w:pPr>
        <w:pStyle w:val="NoSpacing"/>
        <w:rPr>
          <w:rFonts w:cstheme="minorHAnsi"/>
        </w:rPr>
      </w:pPr>
    </w:p>
    <w:p w14:paraId="330F0407" w14:textId="34372120" w:rsidR="00823F70" w:rsidRDefault="00823F70" w:rsidP="008B0F15">
      <w:pPr>
        <w:pStyle w:val="NoSpacing"/>
      </w:pPr>
      <w:r w:rsidRPr="00DB064E">
        <w:rPr>
          <w:b/>
          <w:bCs/>
        </w:rPr>
        <w:t>Answer 2b:</w:t>
      </w:r>
      <w:r w:rsidR="000774DC" w:rsidRPr="00DB064E">
        <w:rPr>
          <w:b/>
          <w:bCs/>
        </w:rPr>
        <w:t xml:space="preserve"> </w:t>
      </w:r>
      <w:r w:rsidR="000774DC" w:rsidRPr="00DB064E">
        <w:t xml:space="preserve">If it was not run as a serializable </w:t>
      </w:r>
      <w:r w:rsidR="008D26CD" w:rsidRPr="00DB064E">
        <w:t xml:space="preserve">transaction, </w:t>
      </w:r>
      <w:r w:rsidR="009D6FE3" w:rsidRPr="00DB064E">
        <w:t>it could run into the problems of dirty reads, non-repeatable reads and phantom read</w:t>
      </w:r>
      <w:r w:rsidR="00A1197B">
        <w:t xml:space="preserve">. </w:t>
      </w:r>
    </w:p>
    <w:p w14:paraId="6C9FD800" w14:textId="4B2E7488" w:rsidR="008B0F15" w:rsidRPr="008B0F15" w:rsidRDefault="008B0F15" w:rsidP="008B0F15">
      <w:pPr>
        <w:pStyle w:val="NoSpacing"/>
      </w:pPr>
    </w:p>
    <w:p w14:paraId="4BDE71C4" w14:textId="5A25CFB6" w:rsidR="007D2331" w:rsidRPr="008B0F15" w:rsidRDefault="008B0F15" w:rsidP="008B0F15">
      <w:pPr>
        <w:pStyle w:val="NoSpacing"/>
      </w:pPr>
      <w:r w:rsidRPr="008B0F15">
        <w:t xml:space="preserve">Dirty </w:t>
      </w:r>
      <w:r>
        <w:t>reads occurs</w:t>
      </w:r>
      <w:r w:rsidRPr="008B0F15">
        <w:t xml:space="preserve"> when a transaction is allowed to read data from a row that has been modified by another</w:t>
      </w:r>
      <w:r>
        <w:t xml:space="preserve"> </w:t>
      </w:r>
      <w:r w:rsidRPr="008B0F15">
        <w:t>running transaction and not yet committed</w:t>
      </w:r>
      <w:r>
        <w:t xml:space="preserve">. </w:t>
      </w:r>
      <w:r w:rsidRPr="008B0F15">
        <w:t>Non-Repeatable reads</w:t>
      </w:r>
      <w:r>
        <w:t xml:space="preserve"> o</w:t>
      </w:r>
      <w:r w:rsidRPr="008B0F15">
        <w:t>ccurs when, during the course of a transaction, a row is retrieved twice and the values within the</w:t>
      </w:r>
      <w:r>
        <w:t xml:space="preserve"> </w:t>
      </w:r>
      <w:r w:rsidRPr="008B0F15">
        <w:t>row differ between reads.</w:t>
      </w:r>
      <w:r w:rsidRPr="008B0F15">
        <w:t xml:space="preserve"> </w:t>
      </w:r>
    </w:p>
    <w:p w14:paraId="58D4DB52" w14:textId="272F35EE" w:rsidR="007D2331" w:rsidRPr="008B0F15" w:rsidRDefault="008B0F15" w:rsidP="008B0F15">
      <w:pPr>
        <w:pStyle w:val="NoSpacing"/>
      </w:pPr>
      <w:r w:rsidRPr="008B0F15">
        <w:t>Phantom reads</w:t>
      </w:r>
      <w:r>
        <w:t xml:space="preserve"> o</w:t>
      </w:r>
      <w:r w:rsidRPr="008B0F15">
        <w:t>ccurs when, in the course of a transaction, new rows are added or removed by another transaction</w:t>
      </w:r>
      <w:r>
        <w:t xml:space="preserve"> </w:t>
      </w:r>
      <w:r w:rsidRPr="008B0F15">
        <w:t>to the records being read.</w:t>
      </w:r>
    </w:p>
    <w:p w14:paraId="6118BBFC" w14:textId="0CF0AF28" w:rsidR="008B0F15" w:rsidRPr="008B0F15" w:rsidRDefault="008B0F15" w:rsidP="008B0F15">
      <w:pPr>
        <w:pStyle w:val="NoSpacing"/>
      </w:pPr>
    </w:p>
    <w:p w14:paraId="087C47A2" w14:textId="24A9EFB9" w:rsidR="008B0F15" w:rsidRPr="008B0F15" w:rsidRDefault="008B0F15" w:rsidP="008B0F15">
      <w:pPr>
        <w:pStyle w:val="NoSpacing"/>
      </w:pPr>
      <w:r w:rsidRPr="008B0F15">
        <w:t>This would potentially allow</w:t>
      </w:r>
      <w:r>
        <w:t xml:space="preserve"> different</w:t>
      </w:r>
      <w:r w:rsidRPr="008B0F15">
        <w:t xml:space="preserve"> transactions</w:t>
      </w:r>
      <w:r>
        <w:t xml:space="preserve"> to read the users table and have different conclusion as to whether the login already exists in the users table or not. This might potentially allow the INSERT task to run when it should not but it can still abort if the login already exists in the users table because of the PRIMARY KEY constraint placed on login which means it must be unique.</w:t>
      </w:r>
    </w:p>
    <w:p w14:paraId="7A8C4208" w14:textId="71CE3832" w:rsidR="007D2331" w:rsidRPr="008B0F15" w:rsidRDefault="007D2331" w:rsidP="008B0F15">
      <w:pPr>
        <w:pStyle w:val="NoSpacing"/>
      </w:pPr>
    </w:p>
    <w:p w14:paraId="0F4EC9C8" w14:textId="5C9FBB9F" w:rsidR="007D2331" w:rsidRDefault="007D2331" w:rsidP="00823F70">
      <w:pPr>
        <w:pStyle w:val="NoSpacing"/>
        <w:rPr>
          <w:rFonts w:cstheme="minorHAnsi"/>
          <w:b/>
          <w:bCs/>
        </w:rPr>
      </w:pPr>
    </w:p>
    <w:p w14:paraId="76EDA4EA" w14:textId="15DCA344" w:rsidR="007D2331" w:rsidRDefault="007D2331" w:rsidP="00823F70">
      <w:pPr>
        <w:pStyle w:val="NoSpacing"/>
        <w:rPr>
          <w:rFonts w:cstheme="minorHAnsi"/>
          <w:b/>
          <w:bCs/>
        </w:rPr>
      </w:pPr>
    </w:p>
    <w:p w14:paraId="4C701DBA" w14:textId="043140FD" w:rsidR="007D2331" w:rsidRDefault="007D2331" w:rsidP="00823F70">
      <w:pPr>
        <w:pStyle w:val="NoSpacing"/>
        <w:rPr>
          <w:rFonts w:cstheme="minorHAnsi"/>
          <w:b/>
          <w:bCs/>
        </w:rPr>
      </w:pPr>
    </w:p>
    <w:p w14:paraId="7096EA45" w14:textId="68A65A64" w:rsidR="007D2331" w:rsidRDefault="007D2331" w:rsidP="00823F70">
      <w:pPr>
        <w:pStyle w:val="NoSpacing"/>
        <w:rPr>
          <w:rFonts w:cstheme="minorHAnsi"/>
          <w:b/>
          <w:bCs/>
        </w:rPr>
      </w:pPr>
    </w:p>
    <w:p w14:paraId="50E69BF3" w14:textId="39F98927" w:rsidR="007D2331" w:rsidRDefault="007D2331" w:rsidP="00823F70">
      <w:pPr>
        <w:pStyle w:val="NoSpacing"/>
        <w:rPr>
          <w:rFonts w:cstheme="minorHAnsi"/>
          <w:b/>
          <w:bCs/>
        </w:rPr>
      </w:pPr>
    </w:p>
    <w:p w14:paraId="350F68C6" w14:textId="2B3331F9" w:rsidR="007D2331" w:rsidRDefault="007D2331" w:rsidP="00823F70">
      <w:pPr>
        <w:pStyle w:val="NoSpacing"/>
        <w:rPr>
          <w:rFonts w:cstheme="minorHAnsi"/>
          <w:b/>
          <w:bCs/>
        </w:rPr>
      </w:pPr>
    </w:p>
    <w:p w14:paraId="6610E037" w14:textId="3076981D" w:rsidR="007D2331" w:rsidRDefault="007D2331" w:rsidP="00823F70">
      <w:pPr>
        <w:pStyle w:val="NoSpacing"/>
        <w:rPr>
          <w:rFonts w:cstheme="minorHAnsi"/>
          <w:b/>
          <w:bCs/>
        </w:rPr>
      </w:pPr>
    </w:p>
    <w:p w14:paraId="50B66D39" w14:textId="0188F1A3" w:rsidR="007D2331" w:rsidRDefault="007D2331" w:rsidP="00823F70">
      <w:pPr>
        <w:pStyle w:val="NoSpacing"/>
        <w:rPr>
          <w:rFonts w:cstheme="minorHAnsi"/>
          <w:b/>
          <w:bCs/>
        </w:rPr>
      </w:pPr>
    </w:p>
    <w:p w14:paraId="7DAAAA17" w14:textId="174C372F" w:rsidR="007D2331" w:rsidRDefault="007D2331" w:rsidP="00823F70">
      <w:pPr>
        <w:pStyle w:val="NoSpacing"/>
        <w:rPr>
          <w:rFonts w:cstheme="minorHAnsi"/>
          <w:b/>
          <w:bCs/>
        </w:rPr>
      </w:pPr>
    </w:p>
    <w:p w14:paraId="61EDCAA2" w14:textId="7A838A68" w:rsidR="007D2331" w:rsidRDefault="007D2331" w:rsidP="00823F70">
      <w:pPr>
        <w:pStyle w:val="NoSpacing"/>
        <w:rPr>
          <w:rFonts w:cstheme="minorHAnsi"/>
          <w:b/>
          <w:bCs/>
        </w:rPr>
      </w:pPr>
    </w:p>
    <w:p w14:paraId="2361A4A7" w14:textId="73F671A8" w:rsidR="007D2331" w:rsidRDefault="007D2331" w:rsidP="00823F70">
      <w:pPr>
        <w:pStyle w:val="NoSpacing"/>
        <w:rPr>
          <w:rFonts w:cstheme="minorHAnsi"/>
          <w:b/>
          <w:bCs/>
        </w:rPr>
      </w:pPr>
    </w:p>
    <w:p w14:paraId="7097CDC9" w14:textId="3717D1BE" w:rsidR="00823F70" w:rsidRPr="00DB064E" w:rsidRDefault="00823F70" w:rsidP="00B206DC">
      <w:pPr>
        <w:autoSpaceDE w:val="0"/>
        <w:autoSpaceDN w:val="0"/>
        <w:adjustRightInd w:val="0"/>
        <w:spacing w:after="0" w:line="240" w:lineRule="auto"/>
        <w:rPr>
          <w:rFonts w:cstheme="minorHAnsi"/>
        </w:rPr>
      </w:pPr>
      <w:r w:rsidRPr="00DB064E">
        <w:rPr>
          <w:rFonts w:cstheme="minorHAnsi"/>
          <w:b/>
          <w:bCs/>
          <w:lang w:val="en-US"/>
        </w:rPr>
        <w:lastRenderedPageBreak/>
        <w:t xml:space="preserve">Question 2c: </w:t>
      </w:r>
      <w:r w:rsidRPr="00DB064E">
        <w:rPr>
          <w:rFonts w:cstheme="minorHAnsi"/>
        </w:rPr>
        <w:t>Compare what would happen if the program above was run as a transaction with isolation level</w:t>
      </w:r>
      <w:r w:rsidR="00B206DC" w:rsidRPr="00DB064E">
        <w:rPr>
          <w:rFonts w:cstheme="minorHAnsi"/>
        </w:rPr>
        <w:t xml:space="preserve"> </w:t>
      </w:r>
      <w:r w:rsidRPr="00DB064E">
        <w:rPr>
          <w:rFonts w:cstheme="minorHAnsi"/>
          <w:b/>
          <w:bCs/>
        </w:rPr>
        <w:t xml:space="preserve">SERIALIZABLE </w:t>
      </w:r>
      <w:r w:rsidRPr="00DB064E">
        <w:rPr>
          <w:rFonts w:cstheme="minorHAnsi"/>
        </w:rPr>
        <w:t xml:space="preserve">compared to if it was run with isolation level </w:t>
      </w:r>
      <w:r w:rsidRPr="00DB064E">
        <w:rPr>
          <w:rFonts w:cstheme="minorHAnsi"/>
          <w:b/>
          <w:bCs/>
        </w:rPr>
        <w:t>READ COMMITTED</w:t>
      </w:r>
      <w:r w:rsidRPr="00DB064E">
        <w:rPr>
          <w:rFonts w:cstheme="minorHAnsi"/>
        </w:rPr>
        <w:t>. Point out</w:t>
      </w:r>
      <w:r w:rsidR="00B206DC" w:rsidRPr="00DB064E">
        <w:rPr>
          <w:rFonts w:cstheme="minorHAnsi"/>
        </w:rPr>
        <w:t xml:space="preserve"> </w:t>
      </w:r>
      <w:r w:rsidRPr="00DB064E">
        <w:rPr>
          <w:rFonts w:cstheme="minorHAnsi"/>
        </w:rPr>
        <w:t>benefits and drawbacks of the two choices and give a recommendation for the best isolation level</w:t>
      </w:r>
      <w:r w:rsidR="00B206DC" w:rsidRPr="00DB064E">
        <w:rPr>
          <w:rFonts w:cstheme="minorHAnsi"/>
        </w:rPr>
        <w:t xml:space="preserve"> </w:t>
      </w:r>
      <w:r w:rsidRPr="00DB064E">
        <w:rPr>
          <w:rFonts w:cstheme="minorHAnsi"/>
        </w:rPr>
        <w:t>for this particular problem.</w:t>
      </w:r>
    </w:p>
    <w:p w14:paraId="0ABE8A5D" w14:textId="77777777" w:rsidR="00823F70" w:rsidRPr="00DB064E" w:rsidRDefault="00823F70" w:rsidP="00823F70">
      <w:pPr>
        <w:pStyle w:val="NoSpacing"/>
        <w:rPr>
          <w:rFonts w:cstheme="minorHAnsi"/>
        </w:rPr>
      </w:pPr>
    </w:p>
    <w:p w14:paraId="4ACECC74" w14:textId="1677B646" w:rsidR="00823F70" w:rsidRPr="00DB064E" w:rsidRDefault="00823F70" w:rsidP="00690832">
      <w:pPr>
        <w:pStyle w:val="NoSpacing"/>
        <w:rPr>
          <w:rFonts w:cstheme="minorHAnsi"/>
        </w:rPr>
      </w:pPr>
      <w:r w:rsidRPr="00DB064E">
        <w:rPr>
          <w:rFonts w:cstheme="minorHAnsi"/>
          <w:b/>
          <w:bCs/>
        </w:rPr>
        <w:t>Answer 2c:</w:t>
      </w:r>
      <w:r w:rsidR="004F2CF6" w:rsidRPr="00DB064E">
        <w:rPr>
          <w:rFonts w:cstheme="minorHAnsi"/>
          <w:b/>
          <w:bCs/>
        </w:rPr>
        <w:t xml:space="preserve"> </w:t>
      </w:r>
      <w:r w:rsidR="00E8040B" w:rsidRPr="00DB064E">
        <w:rPr>
          <w:rFonts w:cstheme="minorHAnsi"/>
        </w:rPr>
        <w:t xml:space="preserve">If the program </w:t>
      </w:r>
      <w:r w:rsidR="006F22A8" w:rsidRPr="00DB064E">
        <w:rPr>
          <w:rFonts w:cstheme="minorHAnsi"/>
        </w:rPr>
        <w:t xml:space="preserve">was </w:t>
      </w:r>
      <w:r w:rsidR="00E8040B" w:rsidRPr="00DB064E">
        <w:rPr>
          <w:rFonts w:cstheme="minorHAnsi"/>
        </w:rPr>
        <w:t xml:space="preserve">running </w:t>
      </w:r>
      <w:r w:rsidR="006F22A8" w:rsidRPr="00DB064E">
        <w:rPr>
          <w:rFonts w:cstheme="minorHAnsi"/>
        </w:rPr>
        <w:t>as</w:t>
      </w:r>
      <w:r w:rsidR="00E8040B" w:rsidRPr="00DB064E">
        <w:rPr>
          <w:rFonts w:cstheme="minorHAnsi"/>
        </w:rPr>
        <w:t xml:space="preserve"> a transaction with isolation level SERIALIZABLE, it will not run into problems like dirty reads, non-repeatable reads, phantom reads. However, because the transactions cannot be run concurrently, it would result in slower overall speed </w:t>
      </w:r>
      <w:r w:rsidR="006F22A8" w:rsidRPr="00DB064E">
        <w:rPr>
          <w:rFonts w:cstheme="minorHAnsi"/>
        </w:rPr>
        <w:t>of</w:t>
      </w:r>
      <w:r w:rsidR="00E8040B" w:rsidRPr="00DB064E">
        <w:rPr>
          <w:rFonts w:cstheme="minorHAnsi"/>
        </w:rPr>
        <w:t xml:space="preserve"> transactions</w:t>
      </w:r>
      <w:r w:rsidR="00690832" w:rsidRPr="00DB064E">
        <w:rPr>
          <w:rFonts w:cstheme="minorHAnsi"/>
        </w:rPr>
        <w:t xml:space="preserve"> especially if you have short transactions, running them serially will make short transactions wait too long to complete. </w:t>
      </w:r>
      <w:r w:rsidR="002C2CF3" w:rsidRPr="00DB064E">
        <w:rPr>
          <w:rFonts w:cstheme="minorHAnsi"/>
        </w:rPr>
        <w:t>It can also result in deadlocks</w:t>
      </w:r>
      <w:r w:rsidR="00690832" w:rsidRPr="00DB064E">
        <w:rPr>
          <w:rFonts w:cstheme="minorHAnsi"/>
        </w:rPr>
        <w:t xml:space="preserve"> which causes transactions to be even slower as you have to wait for the lock wait timeout to finish.</w:t>
      </w:r>
    </w:p>
    <w:p w14:paraId="19FDBF59" w14:textId="36A279C5" w:rsidR="00701863" w:rsidRPr="00DB064E" w:rsidRDefault="00701863" w:rsidP="00823F70">
      <w:pPr>
        <w:pStyle w:val="NoSpacing"/>
        <w:rPr>
          <w:rFonts w:cstheme="minorHAnsi"/>
        </w:rPr>
      </w:pPr>
    </w:p>
    <w:p w14:paraId="12265C80" w14:textId="6B66B4BF" w:rsidR="00701863" w:rsidRPr="00DB064E" w:rsidRDefault="006F22A8" w:rsidP="00823F70">
      <w:pPr>
        <w:pStyle w:val="NoSpacing"/>
        <w:rPr>
          <w:rFonts w:cstheme="minorHAnsi"/>
        </w:rPr>
      </w:pPr>
      <w:r w:rsidRPr="00DB064E">
        <w:rPr>
          <w:rFonts w:cstheme="minorHAnsi"/>
        </w:rPr>
        <w:t>If the program was running as a transaction with isolation level READ COMMITTED,</w:t>
      </w:r>
      <w:r w:rsidR="00E11A74" w:rsidRPr="00DB064E">
        <w:rPr>
          <w:rFonts w:cstheme="minorHAnsi"/>
        </w:rPr>
        <w:t xml:space="preserve"> it will allow for transactions to be run concurrently which helps </w:t>
      </w:r>
      <w:r w:rsidR="002C2CF3" w:rsidRPr="00DB064E">
        <w:rPr>
          <w:rFonts w:ascii="OpenSans-Bold" w:hAnsi="OpenSans-Bold" w:cs="OpenSans-Bold"/>
        </w:rPr>
        <w:t>improve throughput and resource utilization and reduce waiting time</w:t>
      </w:r>
      <w:r w:rsidR="00E11A74" w:rsidRPr="00DB064E">
        <w:rPr>
          <w:rFonts w:cstheme="minorHAnsi"/>
        </w:rPr>
        <w:t>.</w:t>
      </w:r>
      <w:r w:rsidRPr="00DB064E">
        <w:rPr>
          <w:rFonts w:cstheme="minorHAnsi"/>
        </w:rPr>
        <w:t xml:space="preserve"> </w:t>
      </w:r>
      <w:r w:rsidR="00690832" w:rsidRPr="00DB064E">
        <w:rPr>
          <w:rFonts w:cstheme="minorHAnsi"/>
        </w:rPr>
        <w:t xml:space="preserve">However, </w:t>
      </w:r>
      <w:r w:rsidRPr="00DB064E">
        <w:rPr>
          <w:rFonts w:cstheme="minorHAnsi"/>
        </w:rPr>
        <w:t xml:space="preserve">it will run into problems like non-repeatable reads, phantom reads. If it does run into such problems, it will usually require rollbacks which requires additional time to correct for resulting in lower overall efficiency. </w:t>
      </w:r>
    </w:p>
    <w:p w14:paraId="03CF8BBC" w14:textId="0EEF4598" w:rsidR="00BE0B82" w:rsidRDefault="00BE0B82" w:rsidP="00BE0B82">
      <w:pPr>
        <w:pStyle w:val="NoSpacing"/>
      </w:pPr>
    </w:p>
    <w:p w14:paraId="64F0999A" w14:textId="128564A7" w:rsidR="00823F70" w:rsidRPr="005F34AB" w:rsidRDefault="00FF1317" w:rsidP="005F34AB">
      <w:pPr>
        <w:pStyle w:val="NoSpacing"/>
      </w:pPr>
      <w:r>
        <w:t xml:space="preserve">One particular concern might be that if there are 2 transactions, and both transaction reads that a particular login does not exist in the users table, both transactions will allow the insert into the table, this might seem like a problem, however because the </w:t>
      </w:r>
      <w:r w:rsidR="00872E10">
        <w:t xml:space="preserve">DDL lists the login as a primary key, if both transactions try to enter the same login to register as a new user, the transaction that commits first will have the new login registered and when the other transaction tries to commit, it will fail and abort and rollback. So although it does cause rollbacks, it will not cause a problem with the users table. </w:t>
      </w:r>
      <w:r w:rsidR="005F34AB">
        <w:t>Therefore although READ COMMITTED still can cause rollbacks, it is still preferable as it allows concurrency.</w:t>
      </w:r>
    </w:p>
    <w:sectPr w:rsidR="00823F70" w:rsidRPr="005F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A7"/>
    <w:rsid w:val="000774DC"/>
    <w:rsid w:val="00167D87"/>
    <w:rsid w:val="001942D8"/>
    <w:rsid w:val="001C4411"/>
    <w:rsid w:val="002371A5"/>
    <w:rsid w:val="002C2CF3"/>
    <w:rsid w:val="00346D16"/>
    <w:rsid w:val="00367E5F"/>
    <w:rsid w:val="003D41CB"/>
    <w:rsid w:val="004051F6"/>
    <w:rsid w:val="00422F97"/>
    <w:rsid w:val="00455C46"/>
    <w:rsid w:val="004F2CF6"/>
    <w:rsid w:val="00572B56"/>
    <w:rsid w:val="005F34AB"/>
    <w:rsid w:val="005F5330"/>
    <w:rsid w:val="006163D6"/>
    <w:rsid w:val="00690832"/>
    <w:rsid w:val="006E25A7"/>
    <w:rsid w:val="006F22A8"/>
    <w:rsid w:val="00701863"/>
    <w:rsid w:val="0073711F"/>
    <w:rsid w:val="007D2331"/>
    <w:rsid w:val="00823F70"/>
    <w:rsid w:val="00872E10"/>
    <w:rsid w:val="008B0F15"/>
    <w:rsid w:val="008D26CD"/>
    <w:rsid w:val="009D6FE3"/>
    <w:rsid w:val="00A1197B"/>
    <w:rsid w:val="00B04BA8"/>
    <w:rsid w:val="00B206DC"/>
    <w:rsid w:val="00BE0B82"/>
    <w:rsid w:val="00D13873"/>
    <w:rsid w:val="00DB064E"/>
    <w:rsid w:val="00DE7C62"/>
    <w:rsid w:val="00DF257D"/>
    <w:rsid w:val="00E11A74"/>
    <w:rsid w:val="00E71101"/>
    <w:rsid w:val="00E8040B"/>
    <w:rsid w:val="00FF13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A7B1"/>
  <w15:chartTrackingRefBased/>
  <w15:docId w15:val="{2B997E99-BCD5-4356-A568-C4DF0956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873"/>
    <w:pPr>
      <w:spacing w:after="0" w:line="240" w:lineRule="auto"/>
    </w:pPr>
  </w:style>
  <w:style w:type="table" w:styleId="TableGrid">
    <w:name w:val="Table Grid"/>
    <w:basedOn w:val="TableNormal"/>
    <w:uiPriority w:val="39"/>
    <w:rsid w:val="00E7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fionash.178@gmail.com</dc:creator>
  <cp:keywords/>
  <dc:description/>
  <cp:lastModifiedBy>fionash.178@gmail.com</cp:lastModifiedBy>
  <cp:revision>19</cp:revision>
  <dcterms:created xsi:type="dcterms:W3CDTF">2023-04-01T02:31:00Z</dcterms:created>
  <dcterms:modified xsi:type="dcterms:W3CDTF">2023-04-04T09:18:00Z</dcterms:modified>
</cp:coreProperties>
</file>