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E1DCC" w14:textId="35400DB7" w:rsidR="00B93F44" w:rsidRPr="004C7C3C" w:rsidRDefault="004C7C3C" w:rsidP="004C7C3C">
      <w:pPr>
        <w:wordWrap/>
        <w:spacing w:after="0" w:line="240" w:lineRule="auto"/>
        <w:ind w:firstLineChars="50" w:firstLine="110"/>
        <w:rPr>
          <w:rFonts w:asciiTheme="minorEastAsia" w:hAnsiTheme="minorEastAsia"/>
          <w:sz w:val="22"/>
        </w:rPr>
      </w:pPr>
      <w:r w:rsidRPr="004C7C3C">
        <w:rPr>
          <w:rFonts w:asciiTheme="minorEastAsia" w:hAnsiTheme="minorEastAsia"/>
          <w:sz w:val="22"/>
        </w:rPr>
        <w:t>@B11Num@</w:t>
      </w:r>
      <w:bookmarkStart w:id="0" w:name="_GoBack"/>
      <w:bookmarkEnd w:id="0"/>
      <w:r>
        <w:rPr>
          <w:rFonts w:asciiTheme="minorEastAsia" w:hAnsiTheme="minorEastAsia"/>
          <w:sz w:val="22"/>
        </w:rPr>
        <w:t xml:space="preserve">) </w:t>
      </w:r>
      <w:r w:rsidR="00BE562D" w:rsidRPr="004C7C3C">
        <w:rPr>
          <w:rFonts w:asciiTheme="minorEastAsia" w:hAnsiTheme="minorEastAsia"/>
          <w:sz w:val="22"/>
        </w:rPr>
        <w:t>@B11DmobNm@</w:t>
      </w:r>
      <w:r w:rsidR="006B4B23" w:rsidRPr="004C7C3C">
        <w:rPr>
          <w:rFonts w:asciiTheme="minorEastAsia" w:hAnsiTheme="minorEastAsia" w:hint="eastAsia"/>
          <w:sz w:val="22"/>
        </w:rPr>
        <w:t xml:space="preserve"> </w:t>
      </w:r>
      <w:r w:rsidR="006B4B23" w:rsidRPr="004C7C3C">
        <w:rPr>
          <w:rFonts w:asciiTheme="minorEastAsia" w:hAnsiTheme="minorEastAsia"/>
          <w:sz w:val="22"/>
        </w:rPr>
        <w:t xml:space="preserve">  </w:t>
      </w:r>
      <w:bookmarkStart w:id="1" w:name="_Hlk108617654"/>
      <w:r w:rsidR="006B4B23" w:rsidRPr="004C7C3C">
        <w:rPr>
          <w:rFonts w:asciiTheme="minorEastAsia" w:hAnsiTheme="minorEastAsia"/>
          <w:color w:val="808080" w:themeColor="background1" w:themeShade="80"/>
          <w:sz w:val="22"/>
        </w:rPr>
        <w:t>(</w:t>
      </w:r>
      <w:r w:rsidR="006B4B23" w:rsidRPr="004C7C3C">
        <w:rPr>
          <w:color w:val="808080" w:themeColor="background1" w:themeShade="80"/>
          <w:sz w:val="22"/>
        </w:rPr>
        <w:t>집기/</w:t>
      </w:r>
      <w:r w:rsidR="006B4B23" w:rsidRPr="004C7C3C">
        <w:rPr>
          <w:rFonts w:hint="eastAsia"/>
          <w:color w:val="808080" w:themeColor="background1" w:themeShade="80"/>
          <w:sz w:val="22"/>
        </w:rPr>
        <w:t>비품,</w:t>
      </w:r>
      <w:r w:rsidR="006B4B23" w:rsidRPr="004C7C3C">
        <w:rPr>
          <w:color w:val="808080" w:themeColor="background1" w:themeShade="80"/>
          <w:sz w:val="22"/>
        </w:rPr>
        <w:t xml:space="preserve"> </w:t>
      </w:r>
      <w:r w:rsidR="006B4B23" w:rsidRPr="004C7C3C">
        <w:rPr>
          <w:rFonts w:hint="eastAsia"/>
          <w:color w:val="808080" w:themeColor="background1" w:themeShade="80"/>
          <w:sz w:val="22"/>
        </w:rPr>
        <w:t>가재도구,</w:t>
      </w:r>
      <w:r w:rsidR="006B4B23" w:rsidRPr="004C7C3C">
        <w:rPr>
          <w:color w:val="808080" w:themeColor="background1" w:themeShade="80"/>
          <w:sz w:val="22"/>
        </w:rPr>
        <w:t xml:space="preserve"> </w:t>
      </w:r>
      <w:r w:rsidR="006B4B23" w:rsidRPr="004C7C3C">
        <w:rPr>
          <w:rFonts w:hint="eastAsia"/>
          <w:color w:val="808080" w:themeColor="background1" w:themeShade="80"/>
          <w:sz w:val="22"/>
        </w:rPr>
        <w:t>재고자산</w:t>
      </w:r>
      <w:r w:rsidR="00895A74" w:rsidRPr="004C7C3C">
        <w:rPr>
          <w:rFonts w:hint="eastAsia"/>
          <w:color w:val="808080" w:themeColor="background1" w:themeShade="80"/>
          <w:sz w:val="22"/>
        </w:rPr>
        <w:t>일 경우 적용</w:t>
      </w:r>
      <w:r w:rsidR="006B4B23" w:rsidRPr="004C7C3C">
        <w:rPr>
          <w:rFonts w:hint="eastAsia"/>
          <w:color w:val="808080" w:themeColor="background1" w:themeShade="80"/>
          <w:sz w:val="22"/>
        </w:rPr>
        <w:t>)</w:t>
      </w:r>
      <w:bookmarkEnd w:id="1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47"/>
        <w:gridCol w:w="1371"/>
        <w:gridCol w:w="1100"/>
        <w:gridCol w:w="1603"/>
        <w:gridCol w:w="1388"/>
        <w:gridCol w:w="1469"/>
        <w:gridCol w:w="978"/>
        <w:gridCol w:w="1007"/>
      </w:tblGrid>
      <w:tr w:rsidR="00341E9A" w14:paraId="1E272272" w14:textId="65760A78" w:rsidTr="00341E9A">
        <w:trPr>
          <w:trHeight w:val="225"/>
        </w:trPr>
        <w:tc>
          <w:tcPr>
            <w:tcW w:w="1247" w:type="dxa"/>
            <w:vMerge w:val="restart"/>
            <w:shd w:val="clear" w:color="auto" w:fill="F2F2F2" w:themeFill="background1" w:themeFillShade="F2"/>
            <w:vAlign w:val="center"/>
          </w:tcPr>
          <w:p w14:paraId="2C539926" w14:textId="3C75886A" w:rsidR="006B4B23" w:rsidRPr="006B4B23" w:rsidRDefault="009B1121" w:rsidP="009B1121">
            <w:pPr>
              <w:wordWrap/>
              <w:spacing w:after="0" w:line="240" w:lineRule="auto"/>
              <w:ind w:leftChars="-52" w:left="-104" w:rightChars="-51" w:right="-102"/>
              <w:jc w:val="center"/>
              <w:rPr>
                <w:rFonts w:asciiTheme="minorEastAsia" w:hAnsiTheme="minorEastAsia"/>
                <w:szCs w:val="20"/>
              </w:rPr>
            </w:pPr>
            <w:bookmarkStart w:id="2" w:name="_Hlk108617642"/>
            <w:r>
              <w:rPr>
                <w:rFonts w:asciiTheme="minorEastAsia" w:hAnsiTheme="minorEastAsia" w:hint="eastAsia"/>
                <w:szCs w:val="20"/>
              </w:rPr>
              <w:t>순번</w:t>
            </w:r>
          </w:p>
        </w:tc>
        <w:tc>
          <w:tcPr>
            <w:tcW w:w="1371" w:type="dxa"/>
            <w:vMerge w:val="restart"/>
            <w:shd w:val="clear" w:color="auto" w:fill="F2F2F2" w:themeFill="background1" w:themeFillShade="F2"/>
            <w:vAlign w:val="center"/>
          </w:tcPr>
          <w:p w14:paraId="53AA6565" w14:textId="55450072" w:rsidR="006B4B23" w:rsidRPr="006B4B23" w:rsidRDefault="009B1121" w:rsidP="009B112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품 </w:t>
            </w:r>
            <w:r>
              <w:rPr>
                <w:rFonts w:asciiTheme="minorEastAsia" w:hAnsiTheme="minorEastAsia"/>
                <w:szCs w:val="20"/>
              </w:rPr>
              <w:t xml:space="preserve">  </w:t>
            </w:r>
            <w:r>
              <w:rPr>
                <w:rFonts w:asciiTheme="minorEastAsia" w:hAnsiTheme="minorEastAsia" w:hint="eastAsia"/>
                <w:szCs w:val="20"/>
              </w:rPr>
              <w:t>명</w:t>
            </w: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681ACEDA" w14:textId="2D83A0B8" w:rsidR="006B4B23" w:rsidRPr="006B4B23" w:rsidRDefault="009B1121" w:rsidP="009B1121">
            <w:pPr>
              <w:wordWrap/>
              <w:spacing w:after="0" w:line="240" w:lineRule="auto"/>
              <w:ind w:leftChars="-46" w:left="-92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구입시기</w:t>
            </w:r>
          </w:p>
        </w:tc>
        <w:tc>
          <w:tcPr>
            <w:tcW w:w="1603" w:type="dxa"/>
            <w:shd w:val="clear" w:color="auto" w:fill="F2F2F2" w:themeFill="background1" w:themeFillShade="F2"/>
            <w:vAlign w:val="center"/>
          </w:tcPr>
          <w:p w14:paraId="2EFB970F" w14:textId="38027F6B" w:rsidR="006B4B23" w:rsidRPr="006B4B23" w:rsidRDefault="009B1121" w:rsidP="009B112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신품단가</w:t>
            </w:r>
          </w:p>
        </w:tc>
        <w:tc>
          <w:tcPr>
            <w:tcW w:w="1388" w:type="dxa"/>
            <w:vMerge w:val="restart"/>
            <w:shd w:val="clear" w:color="auto" w:fill="F2F2F2" w:themeFill="background1" w:themeFillShade="F2"/>
            <w:vAlign w:val="center"/>
          </w:tcPr>
          <w:p w14:paraId="54DFFE58" w14:textId="3C13E81B" w:rsidR="006B4B23" w:rsidRPr="006B4B23" w:rsidRDefault="006B4B23" w:rsidP="006B4B23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재조달가액</w:t>
            </w:r>
          </w:p>
        </w:tc>
        <w:tc>
          <w:tcPr>
            <w:tcW w:w="1469" w:type="dxa"/>
            <w:vMerge w:val="restart"/>
            <w:shd w:val="clear" w:color="auto" w:fill="F2F2F2" w:themeFill="background1" w:themeFillShade="F2"/>
            <w:vAlign w:val="center"/>
          </w:tcPr>
          <w:p w14:paraId="454EEC93" w14:textId="578BAAA7" w:rsidR="006B4B23" w:rsidRPr="006B4B23" w:rsidRDefault="006B4B23" w:rsidP="006B4B23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보험가액</w:t>
            </w:r>
          </w:p>
        </w:tc>
        <w:tc>
          <w:tcPr>
            <w:tcW w:w="978" w:type="dxa"/>
            <w:vMerge w:val="restart"/>
            <w:shd w:val="clear" w:color="auto" w:fill="F2F2F2" w:themeFill="background1" w:themeFillShade="F2"/>
            <w:vAlign w:val="center"/>
          </w:tcPr>
          <w:p w14:paraId="7F0BD8DC" w14:textId="08858F1C" w:rsidR="006B4B23" w:rsidRPr="006B4B23" w:rsidRDefault="006B4B23" w:rsidP="006B4B23">
            <w:pPr>
              <w:wordWrap/>
              <w:spacing w:after="0" w:line="240" w:lineRule="auto"/>
              <w:ind w:leftChars="-25" w:left="-50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손해액</w:t>
            </w:r>
          </w:p>
        </w:tc>
        <w:tc>
          <w:tcPr>
            <w:tcW w:w="1007" w:type="dxa"/>
            <w:vMerge w:val="restart"/>
            <w:shd w:val="clear" w:color="auto" w:fill="F2F2F2" w:themeFill="background1" w:themeFillShade="F2"/>
            <w:vAlign w:val="center"/>
          </w:tcPr>
          <w:p w14:paraId="7C7C793A" w14:textId="7A8A9C16" w:rsidR="006B4B23" w:rsidRPr="006B4B23" w:rsidRDefault="006B4B23" w:rsidP="006B4B23">
            <w:pPr>
              <w:wordWrap/>
              <w:spacing w:after="0" w:line="240" w:lineRule="auto"/>
              <w:ind w:rightChars="-30" w:right="-60"/>
              <w:jc w:val="center"/>
              <w:rPr>
                <w:rFonts w:asciiTheme="minorEastAsia" w:hAnsiTheme="minorEastAsia"/>
                <w:szCs w:val="20"/>
              </w:rPr>
            </w:pPr>
            <w:r w:rsidRPr="006B4B23">
              <w:rPr>
                <w:rFonts w:asciiTheme="minorEastAsia" w:hAnsiTheme="minorEastAsia" w:hint="eastAsia"/>
                <w:szCs w:val="20"/>
              </w:rPr>
              <w:t xml:space="preserve">비 </w:t>
            </w:r>
            <w:r w:rsidRPr="006B4B23">
              <w:rPr>
                <w:rFonts w:asciiTheme="minorEastAsia" w:hAnsiTheme="minorEastAsia"/>
                <w:szCs w:val="20"/>
              </w:rPr>
              <w:t xml:space="preserve"> </w:t>
            </w:r>
            <w:r w:rsidRPr="006B4B23">
              <w:rPr>
                <w:rFonts w:asciiTheme="minorEastAsia" w:hAnsiTheme="minorEastAsia" w:hint="eastAsia"/>
                <w:szCs w:val="20"/>
              </w:rPr>
              <w:t>고</w:t>
            </w:r>
          </w:p>
        </w:tc>
      </w:tr>
      <w:tr w:rsidR="00341E9A" w14:paraId="263C47FB" w14:textId="77777777" w:rsidTr="00341E9A">
        <w:trPr>
          <w:trHeight w:val="270"/>
        </w:trPr>
        <w:tc>
          <w:tcPr>
            <w:tcW w:w="1247" w:type="dxa"/>
            <w:vMerge/>
            <w:shd w:val="clear" w:color="auto" w:fill="F2F2F2" w:themeFill="background1" w:themeFillShade="F2"/>
            <w:vAlign w:val="center"/>
          </w:tcPr>
          <w:p w14:paraId="74277F6A" w14:textId="77777777" w:rsidR="006B4B23" w:rsidRPr="006B4B23" w:rsidRDefault="006B4B23" w:rsidP="009B1121">
            <w:pPr>
              <w:wordWrap/>
              <w:spacing w:after="0" w:line="240" w:lineRule="auto"/>
              <w:ind w:leftChars="-52" w:left="-104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371" w:type="dxa"/>
            <w:vMerge/>
            <w:shd w:val="clear" w:color="auto" w:fill="F2F2F2" w:themeFill="background1" w:themeFillShade="F2"/>
            <w:vAlign w:val="center"/>
          </w:tcPr>
          <w:p w14:paraId="2A500CE8" w14:textId="77777777" w:rsidR="006B4B23" w:rsidRPr="006B4B23" w:rsidRDefault="006B4B23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00" w:type="dxa"/>
            <w:shd w:val="clear" w:color="auto" w:fill="F2F2F2" w:themeFill="background1" w:themeFillShade="F2"/>
            <w:vAlign w:val="center"/>
          </w:tcPr>
          <w:p w14:paraId="5C0BDC73" w14:textId="149D6B9D" w:rsidR="006B4B23" w:rsidRPr="006B4B23" w:rsidRDefault="009B1121" w:rsidP="009B1121">
            <w:pPr>
              <w:wordWrap/>
              <w:spacing w:after="0" w:line="240" w:lineRule="auto"/>
              <w:ind w:leftChars="-46" w:left="-92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수 량</w:t>
            </w:r>
          </w:p>
        </w:tc>
        <w:tc>
          <w:tcPr>
            <w:tcW w:w="1603" w:type="dxa"/>
            <w:shd w:val="clear" w:color="auto" w:fill="F2F2F2" w:themeFill="background1" w:themeFillShade="F2"/>
            <w:vAlign w:val="center"/>
          </w:tcPr>
          <w:p w14:paraId="4E14FC25" w14:textId="477A18A4" w:rsidR="006B4B23" w:rsidRPr="006B4B23" w:rsidRDefault="009B1121" w:rsidP="009B1121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총감가율</w:t>
            </w:r>
          </w:p>
        </w:tc>
        <w:tc>
          <w:tcPr>
            <w:tcW w:w="1388" w:type="dxa"/>
            <w:vMerge/>
            <w:shd w:val="clear" w:color="auto" w:fill="F2F2F2" w:themeFill="background1" w:themeFillShade="F2"/>
            <w:vAlign w:val="center"/>
          </w:tcPr>
          <w:p w14:paraId="161A0584" w14:textId="77777777" w:rsidR="006B4B23" w:rsidRDefault="006B4B23" w:rsidP="006B4B23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69" w:type="dxa"/>
            <w:vMerge/>
            <w:shd w:val="clear" w:color="auto" w:fill="F2F2F2" w:themeFill="background1" w:themeFillShade="F2"/>
            <w:vAlign w:val="center"/>
          </w:tcPr>
          <w:p w14:paraId="7F5245E8" w14:textId="77777777" w:rsidR="006B4B23" w:rsidRDefault="006B4B23" w:rsidP="006B4B23">
            <w:pPr>
              <w:wordWrap/>
              <w:spacing w:after="0" w:line="240" w:lineRule="auto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78" w:type="dxa"/>
            <w:vMerge/>
            <w:shd w:val="clear" w:color="auto" w:fill="F2F2F2" w:themeFill="background1" w:themeFillShade="F2"/>
            <w:vAlign w:val="center"/>
          </w:tcPr>
          <w:p w14:paraId="1250D4E3" w14:textId="77777777" w:rsidR="006B4B23" w:rsidRDefault="006B4B23" w:rsidP="006B4B23">
            <w:pPr>
              <w:wordWrap/>
              <w:spacing w:after="0" w:line="240" w:lineRule="auto"/>
              <w:ind w:leftChars="-25" w:left="-50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07" w:type="dxa"/>
            <w:vMerge/>
            <w:shd w:val="clear" w:color="auto" w:fill="F2F2F2" w:themeFill="background1" w:themeFillShade="F2"/>
            <w:vAlign w:val="center"/>
          </w:tcPr>
          <w:p w14:paraId="4203C8D4" w14:textId="77777777" w:rsidR="006B4B23" w:rsidRPr="006B4B23" w:rsidRDefault="006B4B23" w:rsidP="006B4B23">
            <w:pPr>
              <w:wordWrap/>
              <w:spacing w:after="0" w:line="240" w:lineRule="auto"/>
              <w:ind w:rightChars="-30" w:right="-60"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6B4B23" w14:paraId="397F1CE0" w14:textId="30ECF101" w:rsidTr="00341E9A">
        <w:trPr>
          <w:trHeight w:val="165"/>
        </w:trPr>
        <w:tc>
          <w:tcPr>
            <w:tcW w:w="1247" w:type="dxa"/>
            <w:vMerge w:val="restart"/>
            <w:vAlign w:val="center"/>
          </w:tcPr>
          <w:p w14:paraId="2F7BBFF0" w14:textId="390D4BAD" w:rsidR="006B4B23" w:rsidRPr="006B4B23" w:rsidRDefault="00461441" w:rsidP="009B1121">
            <w:pPr>
              <w:wordWrap/>
              <w:spacing w:after="0" w:line="240" w:lineRule="auto"/>
              <w:ind w:leftChars="-52" w:left="-104" w:rightChars="-47" w:right="-94"/>
              <w:jc w:val="center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@B15InsurObjSerl@</w:t>
            </w:r>
          </w:p>
        </w:tc>
        <w:tc>
          <w:tcPr>
            <w:tcW w:w="1371" w:type="dxa"/>
            <w:vMerge w:val="restart"/>
            <w:vAlign w:val="center"/>
          </w:tcPr>
          <w:p w14:paraId="6DECA5BE" w14:textId="231987AF" w:rsidR="006B4B23" w:rsidRPr="006B4B23" w:rsidRDefault="00341E9A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@B15InsurObjNm@</w:t>
            </w:r>
          </w:p>
        </w:tc>
        <w:tc>
          <w:tcPr>
            <w:tcW w:w="1100" w:type="dxa"/>
            <w:vAlign w:val="center"/>
          </w:tcPr>
          <w:p w14:paraId="2D00A6FB" w14:textId="305DDE96" w:rsidR="006B4B23" w:rsidRPr="006B4B23" w:rsidRDefault="00341E9A" w:rsidP="009B1121">
            <w:pPr>
              <w:wordWrap/>
              <w:spacing w:after="0" w:line="240" w:lineRule="auto"/>
              <w:ind w:leftChars="-46" w:left="-92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@B15ObjBuyDt@</w:t>
            </w:r>
          </w:p>
        </w:tc>
        <w:tc>
          <w:tcPr>
            <w:tcW w:w="1603" w:type="dxa"/>
            <w:vAlign w:val="center"/>
          </w:tcPr>
          <w:p w14:paraId="22660386" w14:textId="7429D826" w:rsidR="006B4B23" w:rsidRPr="006B4B23" w:rsidRDefault="00341E9A" w:rsidP="009B1121">
            <w:pPr>
              <w:wordWrap/>
              <w:spacing w:after="0" w:line="240" w:lineRule="auto"/>
              <w:ind w:leftChars="-46" w:left="-92" w:rightChars="-51" w:right="-102"/>
              <w:jc w:val="right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@B15ObjCost@</w:t>
            </w:r>
          </w:p>
        </w:tc>
        <w:tc>
          <w:tcPr>
            <w:tcW w:w="1388" w:type="dxa"/>
            <w:vMerge w:val="restart"/>
            <w:vAlign w:val="center"/>
          </w:tcPr>
          <w:p w14:paraId="15D8D504" w14:textId="619C203B" w:rsidR="006B4B23" w:rsidRPr="006B4B23" w:rsidRDefault="00341E9A" w:rsidP="009B1121">
            <w:pPr>
              <w:wordWrap/>
              <w:spacing w:after="0" w:line="240" w:lineRule="auto"/>
              <w:ind w:leftChars="-46" w:left="-92" w:rightChars="-51" w:right="-102"/>
              <w:jc w:val="right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@B15ObjRePurcAmt@</w:t>
            </w:r>
          </w:p>
        </w:tc>
        <w:tc>
          <w:tcPr>
            <w:tcW w:w="1469" w:type="dxa"/>
            <w:vMerge w:val="restart"/>
            <w:vAlign w:val="center"/>
          </w:tcPr>
          <w:p w14:paraId="0D154D34" w14:textId="473CA948" w:rsidR="006B4B23" w:rsidRPr="006B4B23" w:rsidRDefault="00341E9A" w:rsidP="009B1121">
            <w:pPr>
              <w:wordWrap/>
              <w:spacing w:after="0" w:line="240" w:lineRule="auto"/>
              <w:ind w:leftChars="-4" w:left="-8" w:rightChars="-51" w:right="-102"/>
              <w:jc w:val="right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@B15ObjInsureValue@</w:t>
            </w:r>
          </w:p>
        </w:tc>
        <w:tc>
          <w:tcPr>
            <w:tcW w:w="978" w:type="dxa"/>
            <w:vMerge w:val="restart"/>
            <w:vAlign w:val="center"/>
          </w:tcPr>
          <w:p w14:paraId="6B69EE65" w14:textId="42320850" w:rsidR="006B4B23" w:rsidRPr="006B4B23" w:rsidRDefault="00341E9A" w:rsidP="009B1121">
            <w:pPr>
              <w:wordWrap/>
              <w:spacing w:after="0" w:line="240" w:lineRule="auto"/>
              <w:ind w:leftChars="-46" w:left="-92" w:rightChars="-51" w:right="-102"/>
              <w:jc w:val="right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@B15LosAmt@</w:t>
            </w:r>
          </w:p>
        </w:tc>
        <w:tc>
          <w:tcPr>
            <w:tcW w:w="1007" w:type="dxa"/>
            <w:vMerge w:val="restart"/>
            <w:vAlign w:val="center"/>
          </w:tcPr>
          <w:p w14:paraId="0CE67468" w14:textId="75AA04AB" w:rsidR="006B4B23" w:rsidRPr="006B4B23" w:rsidRDefault="00341E9A" w:rsidP="009B1121">
            <w:pPr>
              <w:wordWrap/>
              <w:spacing w:after="0" w:line="240" w:lineRule="auto"/>
              <w:ind w:leftChars="-46" w:left="-92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@B15ObjRmk@</w:t>
            </w:r>
          </w:p>
        </w:tc>
      </w:tr>
      <w:tr w:rsidR="006B4B23" w14:paraId="2B807F68" w14:textId="77777777" w:rsidTr="00341E9A">
        <w:trPr>
          <w:trHeight w:val="255"/>
        </w:trPr>
        <w:tc>
          <w:tcPr>
            <w:tcW w:w="1247" w:type="dxa"/>
            <w:vMerge/>
            <w:vAlign w:val="center"/>
          </w:tcPr>
          <w:p w14:paraId="06B9568A" w14:textId="77777777" w:rsidR="006B4B23" w:rsidRPr="006B4B23" w:rsidRDefault="006B4B23" w:rsidP="009B1121">
            <w:pPr>
              <w:wordWrap/>
              <w:spacing w:after="0" w:line="240" w:lineRule="auto"/>
              <w:ind w:leftChars="-52" w:left="-104" w:rightChars="-47" w:right="-94"/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371" w:type="dxa"/>
            <w:vMerge/>
            <w:vAlign w:val="center"/>
          </w:tcPr>
          <w:p w14:paraId="0F39AB00" w14:textId="77777777" w:rsidR="006B4B23" w:rsidRPr="006B4B23" w:rsidRDefault="006B4B23" w:rsidP="00314419">
            <w:pPr>
              <w:wordWrap/>
              <w:spacing w:after="0" w:line="240" w:lineRule="auto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00" w:type="dxa"/>
            <w:vAlign w:val="center"/>
          </w:tcPr>
          <w:p w14:paraId="3261E1B0" w14:textId="05571061" w:rsidR="006B4B23" w:rsidRPr="006B4B23" w:rsidRDefault="00341E9A" w:rsidP="009B1121">
            <w:pPr>
              <w:wordWrap/>
              <w:spacing w:after="0" w:line="240" w:lineRule="auto"/>
              <w:ind w:leftChars="-46" w:left="-92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@B15ObjArea@</w:t>
            </w:r>
          </w:p>
        </w:tc>
        <w:tc>
          <w:tcPr>
            <w:tcW w:w="1603" w:type="dxa"/>
            <w:vAlign w:val="center"/>
          </w:tcPr>
          <w:p w14:paraId="701BE9BD" w14:textId="517A3A06" w:rsidR="006B4B23" w:rsidRPr="006B4B23" w:rsidRDefault="00341E9A" w:rsidP="009B1121">
            <w:pPr>
              <w:wordWrap/>
              <w:spacing w:after="0" w:line="240" w:lineRule="auto"/>
              <w:ind w:leftChars="-46" w:left="-92" w:rightChars="-51" w:right="-102"/>
              <w:jc w:val="center"/>
              <w:rPr>
                <w:rFonts w:asciiTheme="minorEastAsia" w:hAnsiTheme="minorEastAsia"/>
                <w:szCs w:val="20"/>
              </w:rPr>
            </w:pPr>
            <w:r w:rsidRPr="00341E9A">
              <w:rPr>
                <w:rFonts w:asciiTheme="minorEastAsia" w:hAnsiTheme="minorEastAsia"/>
                <w:szCs w:val="20"/>
              </w:rPr>
              <w:t>@B15ObjDprcTotRate@</w:t>
            </w:r>
            <w:r w:rsidRPr="00341E9A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9B1121">
              <w:rPr>
                <w:rFonts w:asciiTheme="minorEastAsia" w:hAnsiTheme="minorEastAsia" w:hint="eastAsia"/>
                <w:szCs w:val="20"/>
              </w:rPr>
              <w:t>%</w:t>
            </w:r>
          </w:p>
        </w:tc>
        <w:tc>
          <w:tcPr>
            <w:tcW w:w="1388" w:type="dxa"/>
            <w:vMerge/>
            <w:vAlign w:val="center"/>
          </w:tcPr>
          <w:p w14:paraId="79E2D877" w14:textId="77777777" w:rsidR="006B4B23" w:rsidRPr="006B4B23" w:rsidRDefault="006B4B23" w:rsidP="006B4B23">
            <w:pPr>
              <w:wordWrap/>
              <w:spacing w:after="0" w:line="240" w:lineRule="auto"/>
              <w:ind w:leftChars="-45" w:left="-90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69" w:type="dxa"/>
            <w:vMerge/>
            <w:vAlign w:val="center"/>
          </w:tcPr>
          <w:p w14:paraId="0E974126" w14:textId="77777777" w:rsidR="006B4B23" w:rsidRPr="006B4B23" w:rsidRDefault="006B4B23" w:rsidP="006B4B23">
            <w:pPr>
              <w:wordWrap/>
              <w:spacing w:after="0" w:line="240" w:lineRule="auto"/>
              <w:ind w:leftChars="-52" w:left="-104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978" w:type="dxa"/>
            <w:vMerge/>
            <w:vAlign w:val="center"/>
          </w:tcPr>
          <w:p w14:paraId="5BAB0247" w14:textId="77777777" w:rsidR="006B4B23" w:rsidRPr="006B4B23" w:rsidRDefault="006B4B23" w:rsidP="006B4B23">
            <w:pPr>
              <w:wordWrap/>
              <w:spacing w:after="0" w:line="240" w:lineRule="auto"/>
              <w:ind w:leftChars="-25" w:left="-50"/>
              <w:jc w:val="righ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007" w:type="dxa"/>
            <w:vMerge/>
            <w:vAlign w:val="center"/>
          </w:tcPr>
          <w:p w14:paraId="4A8355D4" w14:textId="77777777" w:rsidR="006B4B23" w:rsidRPr="006B4B23" w:rsidRDefault="006B4B23" w:rsidP="009B1121">
            <w:pPr>
              <w:wordWrap/>
              <w:spacing w:after="0" w:line="240" w:lineRule="auto"/>
              <w:ind w:leftChars="-75" w:left="-150" w:rightChars="-71" w:right="-142"/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bookmarkEnd w:id="2"/>
    </w:tbl>
    <w:p w14:paraId="1BF431DF" w14:textId="77777777" w:rsidR="007464D2" w:rsidRPr="007464D2" w:rsidRDefault="007464D2" w:rsidP="006404C1">
      <w:pPr>
        <w:spacing w:after="0"/>
        <w:rPr>
          <w:rFonts w:asciiTheme="minorEastAsia" w:hAnsiTheme="minorEastAsia"/>
          <w:szCs w:val="20"/>
        </w:rPr>
      </w:pPr>
    </w:p>
    <w:sectPr w:rsidR="007464D2" w:rsidRPr="007464D2" w:rsidSect="007464D2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95F20" w14:textId="77777777" w:rsidR="00CD4EE9" w:rsidRDefault="00CD4EE9" w:rsidP="00F847E8">
      <w:pPr>
        <w:spacing w:after="0" w:line="240" w:lineRule="auto"/>
      </w:pPr>
      <w:r>
        <w:separator/>
      </w:r>
    </w:p>
  </w:endnote>
  <w:endnote w:type="continuationSeparator" w:id="0">
    <w:p w14:paraId="57136C0E" w14:textId="77777777" w:rsidR="00CD4EE9" w:rsidRDefault="00CD4EE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309DB" w14:textId="77777777" w:rsidR="00CD4EE9" w:rsidRDefault="00CD4EE9" w:rsidP="00F847E8">
      <w:pPr>
        <w:spacing w:after="0" w:line="240" w:lineRule="auto"/>
      </w:pPr>
      <w:r>
        <w:separator/>
      </w:r>
    </w:p>
  </w:footnote>
  <w:footnote w:type="continuationSeparator" w:id="0">
    <w:p w14:paraId="2F6F2F00" w14:textId="77777777" w:rsidR="00CD4EE9" w:rsidRDefault="00CD4EE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C081F" w14:textId="77777777" w:rsidR="009B1121" w:rsidRDefault="009B112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44F071F7" w14:textId="77777777" w:rsidR="009B1121" w:rsidRPr="005E53C3" w:rsidRDefault="009B112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565983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EA88B" w14:textId="3E62CC68" w:rsidR="00483EEC" w:rsidRPr="00483EEC" w:rsidRDefault="00483EEC" w:rsidP="00483EEC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4C7C3C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0C607F25"/>
    <w:multiLevelType w:val="hybridMultilevel"/>
    <w:tmpl w:val="13EECE6E"/>
    <w:lvl w:ilvl="0" w:tplc="3C4C8208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" w15:restartNumberingAfterBreak="0">
    <w:nsid w:val="204B1422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5" w15:restartNumberingAfterBreak="0">
    <w:nsid w:val="35FB2B10"/>
    <w:multiLevelType w:val="hybridMultilevel"/>
    <w:tmpl w:val="08945C4C"/>
    <w:lvl w:ilvl="0" w:tplc="0B88E650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8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549BA"/>
    <w:multiLevelType w:val="hybridMultilevel"/>
    <w:tmpl w:val="74CE73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2" w15:restartNumberingAfterBreak="0">
    <w:nsid w:val="5B551EA2"/>
    <w:multiLevelType w:val="hybridMultilevel"/>
    <w:tmpl w:val="258CDAC4"/>
    <w:lvl w:ilvl="0" w:tplc="27BA7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8C321F"/>
    <w:multiLevelType w:val="hybridMultilevel"/>
    <w:tmpl w:val="40CC39D6"/>
    <w:lvl w:ilvl="0" w:tplc="7838680E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9011353"/>
    <w:multiLevelType w:val="hybridMultilevel"/>
    <w:tmpl w:val="7B7A923C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8"/>
  </w:num>
  <w:num w:numId="5">
    <w:abstractNumId w:val="15"/>
  </w:num>
  <w:num w:numId="6">
    <w:abstractNumId w:val="16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  <w:num w:numId="11">
    <w:abstractNumId w:val="12"/>
  </w:num>
  <w:num w:numId="12">
    <w:abstractNumId w:val="2"/>
  </w:num>
  <w:num w:numId="13">
    <w:abstractNumId w:val="13"/>
  </w:num>
  <w:num w:numId="14">
    <w:abstractNumId w:val="3"/>
  </w:num>
  <w:num w:numId="15">
    <w:abstractNumId w:val="9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50BC0"/>
    <w:rsid w:val="00072F43"/>
    <w:rsid w:val="000B3E43"/>
    <w:rsid w:val="000D242F"/>
    <w:rsid w:val="000D2BD3"/>
    <w:rsid w:val="000E4200"/>
    <w:rsid w:val="000F2947"/>
    <w:rsid w:val="00114807"/>
    <w:rsid w:val="001459DC"/>
    <w:rsid w:val="0015264D"/>
    <w:rsid w:val="00156602"/>
    <w:rsid w:val="00197928"/>
    <w:rsid w:val="001A09BF"/>
    <w:rsid w:val="001A2777"/>
    <w:rsid w:val="001C1C7F"/>
    <w:rsid w:val="001D5D71"/>
    <w:rsid w:val="001E2E3D"/>
    <w:rsid w:val="001E2EDD"/>
    <w:rsid w:val="001F7E47"/>
    <w:rsid w:val="002205AF"/>
    <w:rsid w:val="0022447B"/>
    <w:rsid w:val="00242C43"/>
    <w:rsid w:val="002541D6"/>
    <w:rsid w:val="002571D2"/>
    <w:rsid w:val="00257230"/>
    <w:rsid w:val="002906C7"/>
    <w:rsid w:val="00294881"/>
    <w:rsid w:val="002A0683"/>
    <w:rsid w:val="002A63AE"/>
    <w:rsid w:val="002B0492"/>
    <w:rsid w:val="002B1E83"/>
    <w:rsid w:val="002C1EC7"/>
    <w:rsid w:val="002C63BF"/>
    <w:rsid w:val="00314419"/>
    <w:rsid w:val="00315829"/>
    <w:rsid w:val="00341E9A"/>
    <w:rsid w:val="00356AC5"/>
    <w:rsid w:val="00387F28"/>
    <w:rsid w:val="00391A84"/>
    <w:rsid w:val="00397152"/>
    <w:rsid w:val="003A134F"/>
    <w:rsid w:val="003B2AF2"/>
    <w:rsid w:val="003D09E6"/>
    <w:rsid w:val="003E38C1"/>
    <w:rsid w:val="00400FB3"/>
    <w:rsid w:val="004150A3"/>
    <w:rsid w:val="00416885"/>
    <w:rsid w:val="00431DD8"/>
    <w:rsid w:val="00442F2A"/>
    <w:rsid w:val="00445D0A"/>
    <w:rsid w:val="004509E5"/>
    <w:rsid w:val="00461441"/>
    <w:rsid w:val="00467DBD"/>
    <w:rsid w:val="00482E08"/>
    <w:rsid w:val="00483EEC"/>
    <w:rsid w:val="004A1E3C"/>
    <w:rsid w:val="004A7854"/>
    <w:rsid w:val="004B795F"/>
    <w:rsid w:val="004C7C3C"/>
    <w:rsid w:val="004D2A29"/>
    <w:rsid w:val="004D5B96"/>
    <w:rsid w:val="004E6151"/>
    <w:rsid w:val="004F6D97"/>
    <w:rsid w:val="00510982"/>
    <w:rsid w:val="0055300A"/>
    <w:rsid w:val="00564B2C"/>
    <w:rsid w:val="00565983"/>
    <w:rsid w:val="0058479A"/>
    <w:rsid w:val="00596386"/>
    <w:rsid w:val="005A0E38"/>
    <w:rsid w:val="005C5E00"/>
    <w:rsid w:val="005D76DC"/>
    <w:rsid w:val="005E53C3"/>
    <w:rsid w:val="005F2DAB"/>
    <w:rsid w:val="00600BB3"/>
    <w:rsid w:val="00602CBE"/>
    <w:rsid w:val="0061403A"/>
    <w:rsid w:val="006331BD"/>
    <w:rsid w:val="006404C1"/>
    <w:rsid w:val="00642EAF"/>
    <w:rsid w:val="00647B9B"/>
    <w:rsid w:val="0065444E"/>
    <w:rsid w:val="00672465"/>
    <w:rsid w:val="006878E6"/>
    <w:rsid w:val="006A57EA"/>
    <w:rsid w:val="006A78D8"/>
    <w:rsid w:val="006B40CA"/>
    <w:rsid w:val="006B4B23"/>
    <w:rsid w:val="006C01DB"/>
    <w:rsid w:val="006D06C3"/>
    <w:rsid w:val="006E509F"/>
    <w:rsid w:val="006F7050"/>
    <w:rsid w:val="007015A0"/>
    <w:rsid w:val="00722020"/>
    <w:rsid w:val="0073029C"/>
    <w:rsid w:val="007464D2"/>
    <w:rsid w:val="007724C4"/>
    <w:rsid w:val="0079123A"/>
    <w:rsid w:val="007A3A1F"/>
    <w:rsid w:val="007B18E7"/>
    <w:rsid w:val="007C1AC6"/>
    <w:rsid w:val="007D4009"/>
    <w:rsid w:val="007D6721"/>
    <w:rsid w:val="00801B0E"/>
    <w:rsid w:val="008068A5"/>
    <w:rsid w:val="00806E36"/>
    <w:rsid w:val="00835402"/>
    <w:rsid w:val="008408AC"/>
    <w:rsid w:val="0087225C"/>
    <w:rsid w:val="00874CA2"/>
    <w:rsid w:val="00887265"/>
    <w:rsid w:val="00894EA2"/>
    <w:rsid w:val="00895A74"/>
    <w:rsid w:val="008A49F9"/>
    <w:rsid w:val="008C0427"/>
    <w:rsid w:val="008D05D8"/>
    <w:rsid w:val="008D63B6"/>
    <w:rsid w:val="008F7EDA"/>
    <w:rsid w:val="00907A04"/>
    <w:rsid w:val="00911470"/>
    <w:rsid w:val="009114BC"/>
    <w:rsid w:val="00927D61"/>
    <w:rsid w:val="00945DCE"/>
    <w:rsid w:val="00945FF8"/>
    <w:rsid w:val="0095331F"/>
    <w:rsid w:val="00953E94"/>
    <w:rsid w:val="0096133A"/>
    <w:rsid w:val="00980546"/>
    <w:rsid w:val="00986241"/>
    <w:rsid w:val="009B1121"/>
    <w:rsid w:val="009B782A"/>
    <w:rsid w:val="009C2B43"/>
    <w:rsid w:val="009D7AE0"/>
    <w:rsid w:val="009F1D30"/>
    <w:rsid w:val="009F1E8A"/>
    <w:rsid w:val="009F4072"/>
    <w:rsid w:val="00A205E4"/>
    <w:rsid w:val="00A219CE"/>
    <w:rsid w:val="00A2793E"/>
    <w:rsid w:val="00A33546"/>
    <w:rsid w:val="00A351E6"/>
    <w:rsid w:val="00A35DF1"/>
    <w:rsid w:val="00A36440"/>
    <w:rsid w:val="00A40221"/>
    <w:rsid w:val="00A464E5"/>
    <w:rsid w:val="00A52DB7"/>
    <w:rsid w:val="00A67488"/>
    <w:rsid w:val="00A75A21"/>
    <w:rsid w:val="00A85ECC"/>
    <w:rsid w:val="00A94305"/>
    <w:rsid w:val="00AD15E1"/>
    <w:rsid w:val="00AD328A"/>
    <w:rsid w:val="00AD6BD7"/>
    <w:rsid w:val="00AF07A9"/>
    <w:rsid w:val="00AF113E"/>
    <w:rsid w:val="00B01E9E"/>
    <w:rsid w:val="00B16B43"/>
    <w:rsid w:val="00B302DA"/>
    <w:rsid w:val="00B31C2D"/>
    <w:rsid w:val="00B37EAC"/>
    <w:rsid w:val="00B77E0D"/>
    <w:rsid w:val="00B8183B"/>
    <w:rsid w:val="00B93F44"/>
    <w:rsid w:val="00BA38DC"/>
    <w:rsid w:val="00BB1523"/>
    <w:rsid w:val="00BB57F5"/>
    <w:rsid w:val="00BE562D"/>
    <w:rsid w:val="00BE5BC7"/>
    <w:rsid w:val="00C03610"/>
    <w:rsid w:val="00C037D3"/>
    <w:rsid w:val="00C140E9"/>
    <w:rsid w:val="00C2684D"/>
    <w:rsid w:val="00C26F79"/>
    <w:rsid w:val="00C36CC8"/>
    <w:rsid w:val="00C43168"/>
    <w:rsid w:val="00C45418"/>
    <w:rsid w:val="00C47E5C"/>
    <w:rsid w:val="00C56DAE"/>
    <w:rsid w:val="00C6263D"/>
    <w:rsid w:val="00C73324"/>
    <w:rsid w:val="00C861FF"/>
    <w:rsid w:val="00C923E3"/>
    <w:rsid w:val="00C93B54"/>
    <w:rsid w:val="00C94188"/>
    <w:rsid w:val="00C978F2"/>
    <w:rsid w:val="00CA4ED9"/>
    <w:rsid w:val="00CB05D9"/>
    <w:rsid w:val="00CD4EE9"/>
    <w:rsid w:val="00CD6D34"/>
    <w:rsid w:val="00D10714"/>
    <w:rsid w:val="00D21BDE"/>
    <w:rsid w:val="00D37999"/>
    <w:rsid w:val="00D97CF6"/>
    <w:rsid w:val="00DA6B82"/>
    <w:rsid w:val="00DB277C"/>
    <w:rsid w:val="00DB4B0D"/>
    <w:rsid w:val="00DC1CCD"/>
    <w:rsid w:val="00E40562"/>
    <w:rsid w:val="00E51FC5"/>
    <w:rsid w:val="00E65E36"/>
    <w:rsid w:val="00E66082"/>
    <w:rsid w:val="00E74C8F"/>
    <w:rsid w:val="00EA5538"/>
    <w:rsid w:val="00EB0985"/>
    <w:rsid w:val="00EC77AD"/>
    <w:rsid w:val="00ED4F6A"/>
    <w:rsid w:val="00EE3997"/>
    <w:rsid w:val="00EF526D"/>
    <w:rsid w:val="00F06229"/>
    <w:rsid w:val="00F174D6"/>
    <w:rsid w:val="00F25897"/>
    <w:rsid w:val="00F272AC"/>
    <w:rsid w:val="00F32542"/>
    <w:rsid w:val="00F420CE"/>
    <w:rsid w:val="00F657D6"/>
    <w:rsid w:val="00F66490"/>
    <w:rsid w:val="00F71066"/>
    <w:rsid w:val="00F71805"/>
    <w:rsid w:val="00F72BF6"/>
    <w:rsid w:val="00F76B93"/>
    <w:rsid w:val="00F77CD9"/>
    <w:rsid w:val="00F847E8"/>
    <w:rsid w:val="00FB24FA"/>
    <w:rsid w:val="00FD0E36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0C9D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9AACF-A14E-4078-8438-6E1DF508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90</cp:revision>
  <dcterms:created xsi:type="dcterms:W3CDTF">2020-07-13T05:17:00Z</dcterms:created>
  <dcterms:modified xsi:type="dcterms:W3CDTF">2022-07-21T03:42:00Z</dcterms:modified>
</cp:coreProperties>
</file>