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F4D4D" w14:textId="4B7E1031" w:rsidR="0074528F" w:rsidRPr="00C143FD" w:rsidRDefault="00C143FD" w:rsidP="00C143FD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4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C143FD">
        <w:rPr>
          <w:rFonts w:ascii="굴림체" w:eastAsia="굴림체" w:hAnsi="굴림체" w:hint="eastAsia"/>
          <w:b/>
          <w:sz w:val="28"/>
          <w:szCs w:val="28"/>
        </w:rPr>
        <w:t>사고</w:t>
      </w:r>
      <w:r w:rsidR="00251486" w:rsidRPr="00C143FD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="0074528F" w:rsidRPr="00C143FD">
        <w:rPr>
          <w:rFonts w:ascii="굴림체" w:eastAsia="굴림체" w:hAnsi="굴림체" w:hint="eastAsia"/>
          <w:b/>
          <w:sz w:val="28"/>
          <w:szCs w:val="28"/>
        </w:rPr>
        <w:t>사항</w:t>
      </w:r>
    </w:p>
    <w:p w14:paraId="05653E9F" w14:textId="1092D1B0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사고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개요</w:t>
      </w:r>
    </w:p>
    <w:p w14:paraId="181FFD5B" w14:textId="679788CC" w:rsidR="0074528F" w:rsidRPr="005B121B" w:rsidRDefault="0074528F" w:rsidP="00074752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일   시 </w:t>
      </w:r>
      <w:r w:rsidRPr="0025148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074752" w:rsidRPr="00074752">
        <w:rPr>
          <w:rFonts w:ascii="굴림체" w:eastAsia="굴림체" w:hAnsi="굴림체"/>
          <w:color w:val="000000" w:themeColor="text1"/>
          <w:sz w:val="22"/>
        </w:rPr>
        <w:t xml:space="preserve">@B1AcdtDt@ </w:t>
      </w:r>
      <w:r w:rsidR="00C143FD" w:rsidRPr="00074752">
        <w:rPr>
          <w:rFonts w:ascii="굴림체" w:eastAsia="굴림체" w:hAnsi="굴림체" w:cs="굴림"/>
          <w:kern w:val="0"/>
          <w:sz w:val="22"/>
        </w:rPr>
        <w:t>@B1AcdtTm@</w:t>
      </w:r>
      <w:bookmarkStart w:id="0" w:name="_GoBack"/>
      <w:bookmarkEnd w:id="0"/>
    </w:p>
    <w:p w14:paraId="1E474A40" w14:textId="5AB3E154" w:rsidR="0074528F" w:rsidRPr="00251486" w:rsidRDefault="0074528F" w:rsidP="0074528F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장   소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C143FD" w:rsidRPr="00C143FD">
        <w:rPr>
          <w:rFonts w:ascii="굴림체" w:eastAsia="굴림체" w:hAnsi="굴림체" w:cs="굴림"/>
          <w:kern w:val="0"/>
          <w:sz w:val="22"/>
        </w:rPr>
        <w:t>@B1AcdtAddress@</w:t>
      </w:r>
    </w:p>
    <w:p w14:paraId="2FF849F3" w14:textId="1F664504" w:rsidR="0074528F" w:rsidRPr="00251486" w:rsidRDefault="0074528F" w:rsidP="0074528F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251486">
        <w:rPr>
          <w:rFonts w:ascii="굴림체" w:eastAsia="굴림체" w:hAnsi="굴림체" w:hint="eastAsia"/>
          <w:b/>
          <w:color w:val="000000" w:themeColor="text1"/>
          <w:sz w:val="22"/>
        </w:rPr>
        <w:t xml:space="preserve">원   인 </w:t>
      </w:r>
      <w:r w:rsidRPr="00251486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  <w:r w:rsidR="00C143FD" w:rsidRPr="00C143FD">
        <w:rPr>
          <w:rFonts w:ascii="굴림체" w:eastAsia="굴림체" w:hAnsi="굴림체" w:cs="굴림"/>
          <w:bCs/>
          <w:color w:val="000000" w:themeColor="text1"/>
          <w:kern w:val="0"/>
          <w:sz w:val="22"/>
        </w:rPr>
        <w:t>@B1AcdtCaus@</w:t>
      </w:r>
    </w:p>
    <w:p w14:paraId="6339BACE" w14:textId="27405730" w:rsidR="0074528F" w:rsidRPr="005B121B" w:rsidRDefault="0074528F" w:rsidP="0074528F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color w:val="000000" w:themeColor="text1"/>
          <w:sz w:val="22"/>
        </w:rPr>
      </w:pPr>
      <w:r w:rsidRPr="00251486">
        <w:rPr>
          <w:rFonts w:ascii="굴림체" w:eastAsia="굴림체" w:hAnsi="굴림체" w:hint="eastAsia"/>
          <w:b/>
          <w:color w:val="000000" w:themeColor="text1"/>
          <w:sz w:val="22"/>
        </w:rPr>
        <w:t xml:space="preserve">경   위 </w:t>
      </w:r>
      <w:r w:rsidRPr="00251486">
        <w:rPr>
          <w:rFonts w:ascii="굴림체" w:eastAsia="굴림체" w:hAnsi="굴림체"/>
          <w:b/>
          <w:color w:val="000000" w:themeColor="text1"/>
          <w:sz w:val="22"/>
        </w:rPr>
        <w:t>:</w:t>
      </w:r>
      <w:r w:rsidRPr="00251486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="00C143FD" w:rsidRPr="00C143FD">
        <w:rPr>
          <w:rFonts w:ascii="굴림체" w:eastAsia="굴림체" w:hAnsi="굴림체" w:cs="굴림"/>
          <w:kern w:val="0"/>
          <w:sz w:val="22"/>
        </w:rPr>
        <w:t>@B1AcdtCnts@</w:t>
      </w:r>
    </w:p>
    <w:p w14:paraId="2F0ECA80" w14:textId="77777777" w:rsidR="0074528F" w:rsidRPr="005B121B" w:rsidRDefault="0074528F" w:rsidP="005B121B">
      <w:pPr>
        <w:spacing w:after="0"/>
        <w:rPr>
          <w:rFonts w:ascii="굴림체" w:eastAsia="굴림체" w:hAnsi="굴림체"/>
          <w:color w:val="000000" w:themeColor="text1"/>
          <w:sz w:val="22"/>
        </w:rPr>
      </w:pPr>
    </w:p>
    <w:p w14:paraId="657B66AA" w14:textId="77777777" w:rsidR="0074528F" w:rsidRPr="005B121B" w:rsidRDefault="0074528F" w:rsidP="0074528F">
      <w:pPr>
        <w:pStyle w:val="a7"/>
        <w:numPr>
          <w:ilvl w:val="0"/>
          <w:numId w:val="23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>화재원인에 대한 관계당국의 견해</w:t>
      </w:r>
    </w:p>
    <w:p w14:paraId="4A1E839D" w14:textId="120A3651" w:rsidR="0074528F" w:rsidRDefault="00C143FD" w:rsidP="00C143FD">
      <w:pPr>
        <w:pStyle w:val="a7"/>
        <w:spacing w:after="160" w:line="259" w:lineRule="auto"/>
        <w:ind w:leftChars="0" w:left="993"/>
        <w:rPr>
          <w:rFonts w:ascii="굴림체" w:eastAsia="굴림체" w:hAnsi="굴림체" w:cs="굴림"/>
          <w:kern w:val="0"/>
          <w:sz w:val="22"/>
        </w:rPr>
      </w:pPr>
      <w:r w:rsidRPr="00A165E4">
        <w:rPr>
          <w:rFonts w:ascii="굴림체" w:eastAsia="굴림체" w:hAnsi="굴림체" w:cs="굴림"/>
          <w:kern w:val="0"/>
          <w:sz w:val="22"/>
        </w:rPr>
        <w:t>@B1AcdtJurdFireOpni@</w:t>
      </w:r>
    </w:p>
    <w:p w14:paraId="17316BC2" w14:textId="77777777" w:rsidR="00C143FD" w:rsidRPr="00251486" w:rsidRDefault="00C143FD" w:rsidP="00C143FD">
      <w:pPr>
        <w:pStyle w:val="a7"/>
        <w:spacing w:after="160" w:line="259" w:lineRule="auto"/>
        <w:ind w:leftChars="0" w:left="993"/>
        <w:rPr>
          <w:rFonts w:ascii="굴림체" w:eastAsia="굴림체" w:hAnsi="굴림체"/>
          <w:color w:val="000000" w:themeColor="text1"/>
          <w:sz w:val="22"/>
        </w:rPr>
      </w:pPr>
    </w:p>
    <w:p w14:paraId="28BC4CC1" w14:textId="77777777" w:rsidR="00C143FD" w:rsidRPr="002E06AF" w:rsidRDefault="00C143FD" w:rsidP="00C143FD">
      <w:pPr>
        <w:widowControl/>
        <w:wordWrap/>
        <w:autoSpaceDE/>
        <w:autoSpaceDN/>
        <w:spacing w:after="0" w:line="480" w:lineRule="auto"/>
        <w:ind w:left="860" w:right="120" w:hanging="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6) 조사자 의견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 : </w:t>
      </w:r>
    </w:p>
    <w:p w14:paraId="5AD94DB8" w14:textId="77777777" w:rsidR="00C143FD" w:rsidRPr="00C143FD" w:rsidRDefault="00C143FD" w:rsidP="00C143FD">
      <w:pPr>
        <w:widowControl/>
        <w:wordWrap/>
        <w:autoSpaceDE/>
        <w:autoSpaceDN/>
        <w:spacing w:after="0" w:line="480" w:lineRule="auto"/>
        <w:ind w:left="993" w:right="120"/>
        <w:jc w:val="left"/>
        <w:rPr>
          <w:rFonts w:ascii="굴림체" w:eastAsia="굴림체" w:hAnsi="굴림체" w:cs="굴림"/>
          <w:kern w:val="0"/>
          <w:sz w:val="22"/>
        </w:rPr>
      </w:pPr>
      <w:r w:rsidRPr="00C143FD">
        <w:rPr>
          <w:rFonts w:ascii="굴림체" w:eastAsia="굴림체" w:hAnsi="굴림체" w:cs="굴림"/>
          <w:kern w:val="0"/>
          <w:sz w:val="22"/>
        </w:rPr>
        <w:t>@B1SurvOpni@</w:t>
      </w:r>
    </w:p>
    <w:p w14:paraId="5D87823B" w14:textId="77777777" w:rsidR="00C143FD" w:rsidRPr="002E06AF" w:rsidRDefault="00C143FD" w:rsidP="00C143FD">
      <w:pPr>
        <w:widowControl/>
        <w:wordWrap/>
        <w:autoSpaceDE/>
        <w:autoSpaceDN/>
        <w:spacing w:after="0" w:line="480" w:lineRule="auto"/>
        <w:ind w:left="993" w:right="12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75447D21" w14:textId="0AEF1204" w:rsidR="0074528F" w:rsidRPr="005B121B" w:rsidRDefault="0074528F" w:rsidP="0074528F">
      <w:pPr>
        <w:pStyle w:val="a7"/>
        <w:numPr>
          <w:ilvl w:val="0"/>
          <w:numId w:val="22"/>
        </w:numPr>
        <w:spacing w:after="160" w:line="259" w:lineRule="auto"/>
        <w:ind w:leftChars="0"/>
        <w:rPr>
          <w:rFonts w:ascii="굴림체" w:eastAsia="굴림체" w:hAnsi="굴림체"/>
          <w:b/>
          <w:color w:val="000000" w:themeColor="text1"/>
          <w:sz w:val="22"/>
          <w:u w:val="single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lastRenderedPageBreak/>
        <w:t>손해</w:t>
      </w:r>
      <w:r w:rsidR="00251486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  <w:u w:val="single"/>
        </w:rPr>
        <w:t>상황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60"/>
        <w:gridCol w:w="2754"/>
        <w:gridCol w:w="2755"/>
        <w:gridCol w:w="2461"/>
      </w:tblGrid>
      <w:tr w:rsidR="0034371C" w:rsidRPr="002E06AF" w14:paraId="349D8B05" w14:textId="77777777" w:rsidTr="001E5508">
        <w:trPr>
          <w:trHeight w:val="540"/>
        </w:trPr>
        <w:tc>
          <w:tcPr>
            <w:tcW w:w="1660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C6BC0AA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목적물(부호)</w:t>
            </w:r>
          </w:p>
        </w:tc>
        <w:tc>
          <w:tcPr>
            <w:tcW w:w="6781" w:type="dxa"/>
            <w:gridSpan w:val="2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CCB0298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손  해  상  황</w:t>
            </w:r>
          </w:p>
        </w:tc>
        <w:tc>
          <w:tcPr>
            <w:tcW w:w="118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32F31FD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비 고</w:t>
            </w:r>
          </w:p>
        </w:tc>
      </w:tr>
      <w:tr w:rsidR="0034371C" w:rsidRPr="002E06AF" w14:paraId="09BB8A50" w14:textId="77777777" w:rsidTr="001E5508">
        <w:trPr>
          <w:trHeight w:val="2610"/>
        </w:trPr>
        <w:tc>
          <w:tcPr>
            <w:tcW w:w="1660" w:type="dxa"/>
            <w:vMerge w:val="restart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AEB0151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체" w:eastAsia="굴림체" w:hAnsi="굴림체" w:cs="굴림"/>
                <w:kern w:val="0"/>
                <w:sz w:val="22"/>
              </w:rPr>
              <w:t>@B15ObjNm@</w:t>
            </w:r>
          </w:p>
          <w:p w14:paraId="449E4EFD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36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1E2E07">
              <w:rPr>
                <w:rFonts w:ascii="굴림체" w:eastAsia="굴림체" w:hAnsi="굴림체" w:cs="굴림"/>
                <w:kern w:val="0"/>
                <w:sz w:val="22"/>
              </w:rPr>
              <w:t>@B15ObjSymb@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339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4917D8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@B15AcdtPictImage@</w:t>
            </w:r>
          </w:p>
        </w:tc>
        <w:tc>
          <w:tcPr>
            <w:tcW w:w="33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245FAE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@B15AcdtPictImage@</w:t>
            </w:r>
          </w:p>
        </w:tc>
        <w:tc>
          <w:tcPr>
            <w:tcW w:w="1189" w:type="dxa"/>
            <w:vMerge w:val="restart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977887A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4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005C4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@B15AcdtPictRmk@</w:t>
            </w:r>
          </w:p>
        </w:tc>
      </w:tr>
      <w:tr w:rsidR="0034371C" w:rsidRPr="002E06AF" w14:paraId="6961E8AA" w14:textId="77777777" w:rsidTr="001E5508">
        <w:trPr>
          <w:trHeight w:val="570"/>
        </w:trPr>
        <w:tc>
          <w:tcPr>
            <w:tcW w:w="0" w:type="auto"/>
            <w:vMerge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AB5D84E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D381FD9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@B15AcdtPictCnts@</w:t>
            </w:r>
          </w:p>
        </w:tc>
        <w:tc>
          <w:tcPr>
            <w:tcW w:w="3391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5D2A96E1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E2E07">
              <w:rPr>
                <w:rFonts w:ascii="굴림" w:eastAsia="굴림" w:hAnsi="굴림" w:cs="굴림"/>
                <w:kern w:val="0"/>
                <w:sz w:val="24"/>
                <w:szCs w:val="24"/>
              </w:rPr>
              <w:t>@B15AcdtPictCnts@</w:t>
            </w:r>
          </w:p>
        </w:tc>
        <w:tc>
          <w:tcPr>
            <w:tcW w:w="0" w:type="auto"/>
            <w:vMerge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5EB27C7" w14:textId="77777777" w:rsidR="0034371C" w:rsidRPr="002E06AF" w:rsidRDefault="0034371C" w:rsidP="001E55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36925380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269A2873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030E7A2E" w14:textId="2A38091E" w:rsidR="0074528F" w:rsidRPr="00386519" w:rsidRDefault="00386519" w:rsidP="00386519">
      <w:pPr>
        <w:widowControl/>
        <w:wordWrap/>
        <w:autoSpaceDE/>
        <w:autoSpaceDN/>
        <w:spacing w:after="0" w:line="360" w:lineRule="auto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5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386519">
        <w:rPr>
          <w:rFonts w:ascii="굴림체" w:eastAsia="굴림체" w:hAnsi="굴림체" w:hint="eastAsia"/>
          <w:b/>
          <w:sz w:val="28"/>
          <w:szCs w:val="28"/>
        </w:rPr>
        <w:t>담보여부 검토</w:t>
      </w:r>
    </w:p>
    <w:p w14:paraId="5D71E53D" w14:textId="19C7ED2A" w:rsidR="0074528F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법률상 배상책임</w:t>
      </w:r>
    </w:p>
    <w:p w14:paraId="25E2114B" w14:textId="22C7801A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sz w:val="22"/>
        </w:rPr>
      </w:pPr>
      <w:r w:rsidRPr="00130B91">
        <w:rPr>
          <w:rFonts w:ascii="굴림체" w:eastAsia="굴림체" w:hAnsi="굴림체"/>
          <w:sz w:val="22"/>
        </w:rPr>
        <w:t>@B1LegaRspsbBss@</w:t>
      </w:r>
    </w:p>
    <w:p w14:paraId="25FFFFAD" w14:textId="0BF49DFC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b/>
          <w:color w:val="000000" w:themeColor="text1"/>
          <w:sz w:val="22"/>
        </w:rPr>
      </w:pPr>
      <w:r w:rsidRPr="00130B91">
        <w:rPr>
          <w:rFonts w:ascii="굴림체" w:eastAsia="굴림체" w:hAnsi="굴림체"/>
          <w:sz w:val="22"/>
        </w:rPr>
        <w:t>@B1LegaRspsbSrc@</w:t>
      </w:r>
    </w:p>
    <w:p w14:paraId="69BB4FE7" w14:textId="3B34D14D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보험금 지급책임</w:t>
      </w:r>
    </w:p>
    <w:p w14:paraId="51EEE990" w14:textId="2DDBC73D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130B91">
        <w:rPr>
          <w:rFonts w:ascii="굴림체" w:eastAsia="굴림체" w:hAnsi="굴림체"/>
          <w:sz w:val="22"/>
        </w:rPr>
        <w:t>@B1CltrStpltRspsbBss@</w:t>
      </w:r>
    </w:p>
    <w:p w14:paraId="744E45A5" w14:textId="01EE4EAB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b/>
          <w:color w:val="000000" w:themeColor="text1"/>
          <w:sz w:val="22"/>
        </w:rPr>
      </w:pPr>
      <w:r w:rsidRPr="00130B91">
        <w:rPr>
          <w:rFonts w:ascii="굴림체" w:eastAsia="굴림체" w:hAnsi="굴림체"/>
          <w:color w:val="000000" w:themeColor="text1"/>
          <w:sz w:val="22"/>
        </w:rPr>
        <w:t>@B1CltrStpltRspsbSrc@</w:t>
      </w:r>
    </w:p>
    <w:p w14:paraId="64E6DA73" w14:textId="66347333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피해자 과실</w:t>
      </w:r>
    </w:p>
    <w:p w14:paraId="58A3FAB2" w14:textId="77B28978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sz w:val="22"/>
          <w:highlight w:val="green"/>
        </w:rPr>
      </w:pPr>
      <w:r w:rsidRPr="00130B91">
        <w:rPr>
          <w:rFonts w:ascii="굴림체" w:eastAsia="굴림체" w:hAnsi="굴림체"/>
          <w:sz w:val="22"/>
        </w:rPr>
        <w:t>@B1VitmNglgBss@</w:t>
      </w:r>
    </w:p>
    <w:p w14:paraId="05345A6D" w14:textId="021335FA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b/>
          <w:color w:val="000000" w:themeColor="text1"/>
          <w:sz w:val="22"/>
        </w:rPr>
      </w:pPr>
      <w:r w:rsidRPr="00130B91">
        <w:rPr>
          <w:rFonts w:ascii="굴림체" w:eastAsia="굴림체" w:hAnsi="굴림체"/>
          <w:color w:val="000000" w:themeColor="text1"/>
          <w:sz w:val="22"/>
        </w:rPr>
        <w:t>@B1VitmNglgSrc@</w:t>
      </w:r>
    </w:p>
    <w:p w14:paraId="332B1DB0" w14:textId="447DB47B" w:rsidR="0012004C" w:rsidRPr="0012004C" w:rsidRDefault="0012004C" w:rsidP="0012004C">
      <w:pPr>
        <w:pStyle w:val="a7"/>
        <w:numPr>
          <w:ilvl w:val="0"/>
          <w:numId w:val="10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12004C">
        <w:rPr>
          <w:rFonts w:ascii="굴림체" w:eastAsia="굴림체" w:hAnsi="굴림체" w:hint="eastAsia"/>
          <w:b/>
          <w:color w:val="000000" w:themeColor="text1"/>
          <w:sz w:val="22"/>
        </w:rPr>
        <w:t>공동 불법행위 여부</w:t>
      </w:r>
    </w:p>
    <w:p w14:paraId="2581A4F5" w14:textId="46089820" w:rsidR="0012004C" w:rsidRPr="00130B91" w:rsidRDefault="00130B91" w:rsidP="0012004C">
      <w:pPr>
        <w:spacing w:after="0" w:line="259" w:lineRule="auto"/>
        <w:ind w:left="567"/>
        <w:rPr>
          <w:rFonts w:ascii="굴림체" w:eastAsia="굴림체" w:hAnsi="굴림체"/>
          <w:b/>
          <w:color w:val="000000" w:themeColor="text1"/>
          <w:sz w:val="22"/>
        </w:rPr>
      </w:pPr>
      <w:r w:rsidRPr="00130B91">
        <w:rPr>
          <w:rFonts w:ascii="굴림체" w:eastAsia="굴림체" w:hAnsi="굴림체"/>
          <w:color w:val="000000" w:themeColor="text1"/>
          <w:sz w:val="22"/>
        </w:rPr>
        <w:t>@B1SharUnraw@</w:t>
      </w:r>
    </w:p>
    <w:p w14:paraId="5DEC2B8C" w14:textId="424562B3" w:rsidR="005B121B" w:rsidRPr="0012004C" w:rsidRDefault="005B121B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AE85300" w14:textId="77777777" w:rsidR="0012004C" w:rsidRPr="005B121B" w:rsidRDefault="0012004C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75744DA5" w14:textId="703A076D" w:rsidR="0074528F" w:rsidRPr="005B121B" w:rsidRDefault="00386519" w:rsidP="00386519">
      <w:pPr>
        <w:pStyle w:val="a7"/>
        <w:widowControl/>
        <w:wordWrap/>
        <w:autoSpaceDE/>
        <w:autoSpaceDN/>
        <w:spacing w:after="0" w:line="360" w:lineRule="auto"/>
        <w:ind w:leftChars="0" w:left="0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t>6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5B121B">
        <w:rPr>
          <w:rFonts w:ascii="굴림체" w:eastAsia="굴림체" w:hAnsi="굴림체" w:hint="eastAsia"/>
          <w:b/>
          <w:sz w:val="28"/>
          <w:szCs w:val="28"/>
        </w:rPr>
        <w:t>도덕적위험 검토</w:t>
      </w:r>
    </w:p>
    <w:p w14:paraId="09D3A6C9" w14:textId="77777777" w:rsidR="0074528F" w:rsidRPr="005B121B" w:rsidRDefault="0074528F" w:rsidP="0012004C">
      <w:pPr>
        <w:pStyle w:val="a7"/>
        <w:numPr>
          <w:ilvl w:val="0"/>
          <w:numId w:val="35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보험가입경위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17B2199B" w14:textId="77777777" w:rsidR="0074528F" w:rsidRPr="005B121B" w:rsidRDefault="0074528F" w:rsidP="0012004C">
      <w:pPr>
        <w:pStyle w:val="a7"/>
        <w:numPr>
          <w:ilvl w:val="0"/>
          <w:numId w:val="35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초과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sym w:font="Wingdings" w:char="F09E"/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중복보험 및 이익발생 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268D05B5" w14:textId="77777777" w:rsidR="0074528F" w:rsidRPr="005B121B" w:rsidRDefault="0074528F" w:rsidP="0012004C">
      <w:pPr>
        <w:pStyle w:val="a7"/>
        <w:numPr>
          <w:ilvl w:val="0"/>
          <w:numId w:val="35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사고원인 및 주변조사 : </w:t>
      </w:r>
    </w:p>
    <w:p w14:paraId="0B20C5A7" w14:textId="77777777" w:rsidR="0074528F" w:rsidRPr="005B121B" w:rsidRDefault="0074528F" w:rsidP="0012004C">
      <w:pPr>
        <w:pStyle w:val="a7"/>
        <w:numPr>
          <w:ilvl w:val="0"/>
          <w:numId w:val="35"/>
        </w:numPr>
        <w:spacing w:after="16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최근경영상태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p w14:paraId="034B436E" w14:textId="77777777" w:rsidR="0074528F" w:rsidRPr="005B121B" w:rsidRDefault="0074528F" w:rsidP="0012004C">
      <w:pPr>
        <w:pStyle w:val="a7"/>
        <w:numPr>
          <w:ilvl w:val="0"/>
          <w:numId w:val="35"/>
        </w:numPr>
        <w:spacing w:after="0" w:line="259" w:lineRule="auto"/>
        <w:ind w:leftChars="0" w:left="567" w:hanging="425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도덕적위험 여부 : </w:t>
      </w:r>
    </w:p>
    <w:p w14:paraId="7966896E" w14:textId="77777777" w:rsidR="0074528F" w:rsidRPr="005B121B" w:rsidRDefault="0074528F" w:rsidP="005B121B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11256D85" w14:textId="3B4EC880" w:rsidR="0074528F" w:rsidRPr="00B805C0" w:rsidRDefault="00386519" w:rsidP="00386519">
      <w:pPr>
        <w:pStyle w:val="a7"/>
        <w:widowControl/>
        <w:wordWrap/>
        <w:autoSpaceDE/>
        <w:autoSpaceDN/>
        <w:spacing w:after="0" w:line="360" w:lineRule="auto"/>
        <w:ind w:leftChars="0" w:left="0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7</w:t>
      </w:r>
      <w:r>
        <w:rPr>
          <w:rFonts w:ascii="굴림체" w:eastAsia="굴림체" w:hAnsi="굴림체"/>
          <w:b/>
          <w:sz w:val="28"/>
          <w:szCs w:val="28"/>
        </w:rPr>
        <w:t xml:space="preserve">. </w:t>
      </w:r>
      <w:r w:rsidR="0074528F" w:rsidRPr="00B805C0">
        <w:rPr>
          <w:rFonts w:ascii="굴림체" w:eastAsia="굴림체" w:hAnsi="굴림체" w:hint="eastAsia"/>
          <w:b/>
          <w:sz w:val="28"/>
          <w:szCs w:val="28"/>
        </w:rPr>
        <w:t>손해사정</w:t>
      </w:r>
    </w:p>
    <w:sectPr w:rsidR="0074528F" w:rsidRPr="00B805C0" w:rsidSect="009F1D30">
      <w:headerReference w:type="default" r:id="rId8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F9A62" w14:textId="77777777" w:rsidR="00164F6A" w:rsidRDefault="00164F6A" w:rsidP="00F847E8">
      <w:pPr>
        <w:spacing w:after="0" w:line="240" w:lineRule="auto"/>
      </w:pPr>
      <w:r>
        <w:separator/>
      </w:r>
    </w:p>
  </w:endnote>
  <w:endnote w:type="continuationSeparator" w:id="0">
    <w:p w14:paraId="231F70C2" w14:textId="77777777" w:rsidR="00164F6A" w:rsidRDefault="00164F6A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028110" w14:textId="77777777" w:rsidR="00164F6A" w:rsidRDefault="00164F6A" w:rsidP="00F847E8">
      <w:pPr>
        <w:spacing w:after="0" w:line="240" w:lineRule="auto"/>
      </w:pPr>
      <w:r>
        <w:separator/>
      </w:r>
    </w:p>
  </w:footnote>
  <w:footnote w:type="continuationSeparator" w:id="0">
    <w:p w14:paraId="1D8B7557" w14:textId="77777777" w:rsidR="00164F6A" w:rsidRDefault="00164F6A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5E3914" w:rsidRDefault="005E3914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5E3914" w:rsidRPr="005E53C3" w:rsidRDefault="005E3914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2D29D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ED4316A"/>
    <w:multiLevelType w:val="hybridMultilevel"/>
    <w:tmpl w:val="0E20223E"/>
    <w:lvl w:ilvl="0" w:tplc="69542D9C">
      <w:start w:val="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1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3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6" w15:restartNumberingAfterBreak="0">
    <w:nsid w:val="7D701878"/>
    <w:multiLevelType w:val="hybridMultilevel"/>
    <w:tmpl w:val="C380B0AA"/>
    <w:lvl w:ilvl="0" w:tplc="BADE47F4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1"/>
  </w:num>
  <w:num w:numId="7">
    <w:abstractNumId w:val="16"/>
  </w:num>
  <w:num w:numId="8">
    <w:abstractNumId w:val="34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2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5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3"/>
  </w:num>
  <w:num w:numId="36">
    <w:abstractNumId w:val="36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34BD2"/>
    <w:rsid w:val="00035B6A"/>
    <w:rsid w:val="00072F43"/>
    <w:rsid w:val="00074752"/>
    <w:rsid w:val="00082907"/>
    <w:rsid w:val="00085F81"/>
    <w:rsid w:val="000905CD"/>
    <w:rsid w:val="000C518D"/>
    <w:rsid w:val="000D242F"/>
    <w:rsid w:val="0012004C"/>
    <w:rsid w:val="00122B25"/>
    <w:rsid w:val="00130B91"/>
    <w:rsid w:val="001368AE"/>
    <w:rsid w:val="001459DC"/>
    <w:rsid w:val="00161063"/>
    <w:rsid w:val="00164F6A"/>
    <w:rsid w:val="00187A3B"/>
    <w:rsid w:val="00195C57"/>
    <w:rsid w:val="001A09BF"/>
    <w:rsid w:val="001A2777"/>
    <w:rsid w:val="001C69D6"/>
    <w:rsid w:val="001E207F"/>
    <w:rsid w:val="001E2281"/>
    <w:rsid w:val="001E2E3D"/>
    <w:rsid w:val="001F3268"/>
    <w:rsid w:val="001F46A4"/>
    <w:rsid w:val="0022447B"/>
    <w:rsid w:val="002350CD"/>
    <w:rsid w:val="00245ACF"/>
    <w:rsid w:val="00251486"/>
    <w:rsid w:val="002571D2"/>
    <w:rsid w:val="00286394"/>
    <w:rsid w:val="002906C7"/>
    <w:rsid w:val="002A0683"/>
    <w:rsid w:val="002A63AE"/>
    <w:rsid w:val="002B1E83"/>
    <w:rsid w:val="002C1EC7"/>
    <w:rsid w:val="002D29D4"/>
    <w:rsid w:val="00315829"/>
    <w:rsid w:val="003333CA"/>
    <w:rsid w:val="00342A17"/>
    <w:rsid w:val="0034371C"/>
    <w:rsid w:val="00355BBE"/>
    <w:rsid w:val="003609C9"/>
    <w:rsid w:val="00386519"/>
    <w:rsid w:val="00387EA3"/>
    <w:rsid w:val="00387F28"/>
    <w:rsid w:val="00391A84"/>
    <w:rsid w:val="003935F2"/>
    <w:rsid w:val="003B60A9"/>
    <w:rsid w:val="003E1255"/>
    <w:rsid w:val="003E56F4"/>
    <w:rsid w:val="00400FB3"/>
    <w:rsid w:val="00406CC1"/>
    <w:rsid w:val="00407B56"/>
    <w:rsid w:val="0045258D"/>
    <w:rsid w:val="00480855"/>
    <w:rsid w:val="00487E4B"/>
    <w:rsid w:val="004B795F"/>
    <w:rsid w:val="004D2A29"/>
    <w:rsid w:val="004F313A"/>
    <w:rsid w:val="00510982"/>
    <w:rsid w:val="00524175"/>
    <w:rsid w:val="00551B28"/>
    <w:rsid w:val="00566C62"/>
    <w:rsid w:val="005761BC"/>
    <w:rsid w:val="005B121B"/>
    <w:rsid w:val="005B6981"/>
    <w:rsid w:val="005C5E00"/>
    <w:rsid w:val="005C5F93"/>
    <w:rsid w:val="005D14DF"/>
    <w:rsid w:val="005E37B6"/>
    <w:rsid w:val="005E3914"/>
    <w:rsid w:val="005E53C3"/>
    <w:rsid w:val="00600BB3"/>
    <w:rsid w:val="0061403A"/>
    <w:rsid w:val="006142C6"/>
    <w:rsid w:val="006331BD"/>
    <w:rsid w:val="00635634"/>
    <w:rsid w:val="006404C1"/>
    <w:rsid w:val="006467F4"/>
    <w:rsid w:val="00647B9B"/>
    <w:rsid w:val="00672CA3"/>
    <w:rsid w:val="006878E6"/>
    <w:rsid w:val="0069431A"/>
    <w:rsid w:val="006D06C3"/>
    <w:rsid w:val="00722020"/>
    <w:rsid w:val="0074528F"/>
    <w:rsid w:val="007460EF"/>
    <w:rsid w:val="007611C6"/>
    <w:rsid w:val="007724C4"/>
    <w:rsid w:val="00786FA2"/>
    <w:rsid w:val="0079123A"/>
    <w:rsid w:val="00791883"/>
    <w:rsid w:val="007A1757"/>
    <w:rsid w:val="007B18E7"/>
    <w:rsid w:val="007C1AC6"/>
    <w:rsid w:val="007D413E"/>
    <w:rsid w:val="007F611E"/>
    <w:rsid w:val="008033C1"/>
    <w:rsid w:val="0080435E"/>
    <w:rsid w:val="008068A5"/>
    <w:rsid w:val="0081462A"/>
    <w:rsid w:val="00814CEB"/>
    <w:rsid w:val="00821118"/>
    <w:rsid w:val="008408AC"/>
    <w:rsid w:val="00841303"/>
    <w:rsid w:val="00874CA2"/>
    <w:rsid w:val="00887265"/>
    <w:rsid w:val="008A49F9"/>
    <w:rsid w:val="008A7774"/>
    <w:rsid w:val="008D20BC"/>
    <w:rsid w:val="008D63B6"/>
    <w:rsid w:val="0090592C"/>
    <w:rsid w:val="00911470"/>
    <w:rsid w:val="009114BC"/>
    <w:rsid w:val="00926269"/>
    <w:rsid w:val="009335A3"/>
    <w:rsid w:val="00942609"/>
    <w:rsid w:val="0095331F"/>
    <w:rsid w:val="00963D88"/>
    <w:rsid w:val="00980546"/>
    <w:rsid w:val="00986241"/>
    <w:rsid w:val="009950F2"/>
    <w:rsid w:val="009A5D68"/>
    <w:rsid w:val="009B3F85"/>
    <w:rsid w:val="009B782A"/>
    <w:rsid w:val="009C2B43"/>
    <w:rsid w:val="009E0EE9"/>
    <w:rsid w:val="009F1D30"/>
    <w:rsid w:val="00A219CE"/>
    <w:rsid w:val="00A35DF1"/>
    <w:rsid w:val="00A464E5"/>
    <w:rsid w:val="00A515B4"/>
    <w:rsid w:val="00A51CBE"/>
    <w:rsid w:val="00A52DB7"/>
    <w:rsid w:val="00A77B00"/>
    <w:rsid w:val="00A85ECC"/>
    <w:rsid w:val="00A94305"/>
    <w:rsid w:val="00AC0C44"/>
    <w:rsid w:val="00AC73CF"/>
    <w:rsid w:val="00AD4B63"/>
    <w:rsid w:val="00B01E9E"/>
    <w:rsid w:val="00B16B43"/>
    <w:rsid w:val="00B41EC7"/>
    <w:rsid w:val="00B535F5"/>
    <w:rsid w:val="00B7732D"/>
    <w:rsid w:val="00B805C0"/>
    <w:rsid w:val="00BD2AC5"/>
    <w:rsid w:val="00BF67E3"/>
    <w:rsid w:val="00C019CF"/>
    <w:rsid w:val="00C03610"/>
    <w:rsid w:val="00C037D3"/>
    <w:rsid w:val="00C143FD"/>
    <w:rsid w:val="00C36254"/>
    <w:rsid w:val="00C52486"/>
    <w:rsid w:val="00C56DAE"/>
    <w:rsid w:val="00C6091A"/>
    <w:rsid w:val="00C70800"/>
    <w:rsid w:val="00C76858"/>
    <w:rsid w:val="00C85CAC"/>
    <w:rsid w:val="00C94449"/>
    <w:rsid w:val="00C97E33"/>
    <w:rsid w:val="00CA25E6"/>
    <w:rsid w:val="00CC7714"/>
    <w:rsid w:val="00CF6F6B"/>
    <w:rsid w:val="00D10714"/>
    <w:rsid w:val="00D37256"/>
    <w:rsid w:val="00DB277C"/>
    <w:rsid w:val="00DB4B0D"/>
    <w:rsid w:val="00DC7A6A"/>
    <w:rsid w:val="00E06E18"/>
    <w:rsid w:val="00E51FC5"/>
    <w:rsid w:val="00E65E36"/>
    <w:rsid w:val="00E66082"/>
    <w:rsid w:val="00EA5538"/>
    <w:rsid w:val="00EB0985"/>
    <w:rsid w:val="00EC12D0"/>
    <w:rsid w:val="00EC77AD"/>
    <w:rsid w:val="00EE2093"/>
    <w:rsid w:val="00EE3997"/>
    <w:rsid w:val="00EF4903"/>
    <w:rsid w:val="00EF526D"/>
    <w:rsid w:val="00F001D8"/>
    <w:rsid w:val="00F15091"/>
    <w:rsid w:val="00F32542"/>
    <w:rsid w:val="00F538CD"/>
    <w:rsid w:val="00F76B93"/>
    <w:rsid w:val="00F77CD9"/>
    <w:rsid w:val="00F847E8"/>
    <w:rsid w:val="00FD7489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C4167-F646-45CD-9802-1D76EDA5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4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94</cp:revision>
  <dcterms:created xsi:type="dcterms:W3CDTF">2020-07-13T05:17:00Z</dcterms:created>
  <dcterms:modified xsi:type="dcterms:W3CDTF">2022-06-07T06:38:00Z</dcterms:modified>
</cp:coreProperties>
</file>