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gjdgxs" w:id="0"/>
    <w:bookmarkEnd w:id="0"/>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Open Sans" w:cs="Open Sans" w:eastAsia="Open Sans" w:hAnsi="Open Sans"/>
          <w:b w:val="1"/>
          <w:color w:val="304852"/>
          <w:sz w:val="40"/>
          <w:szCs w:val="40"/>
        </w:rPr>
      </w:pPr>
      <w:r w:rsidDel="00000000" w:rsidR="00000000" w:rsidRPr="00000000">
        <w:rPr>
          <w:rFonts w:ascii="Open Sans" w:cs="Open Sans" w:eastAsia="Open Sans" w:hAnsi="Open Sans"/>
          <w:b w:val="1"/>
          <w:color w:val="304852"/>
          <w:sz w:val="40"/>
          <w:szCs w:val="40"/>
          <w:rtl w:val="0"/>
        </w:rPr>
        <w:t xml:space="preserve">Lesson 1: Why is driving safer today than it was ten years ago, even though the number of vehicle collisions has gone up?</w:t>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b w:val="1"/>
          <w:color w:val="304852"/>
          <w:sz w:val="40"/>
          <w:szCs w:val="40"/>
        </w:rPr>
      </w:pPr>
      <w:r w:rsidDel="00000000" w:rsidR="00000000" w:rsidRPr="00000000">
        <w:rPr>
          <w:rtl w:val="0"/>
        </w:rPr>
      </w:r>
    </w:p>
    <w:tbl>
      <w:tblPr>
        <w:tblStyle w:val="Table1"/>
        <w:tblW w:w="10079.999999999998" w:type="dxa"/>
        <w:jc w:val="left"/>
        <w:tblLayout w:type="fixed"/>
        <w:tblLook w:val="0600"/>
      </w:tblPr>
      <w:tblGrid>
        <w:gridCol w:w="1480.677966101695"/>
        <w:gridCol w:w="8599.322033898305"/>
        <w:tblGridChange w:id="0">
          <w:tblGrid>
            <w:gridCol w:w="1480.677966101695"/>
            <w:gridCol w:w="8599.322033898305"/>
          </w:tblGrid>
        </w:tblGridChange>
      </w:tblGrid>
      <w:tr>
        <w:trPr>
          <w:cantSplit w:val="0"/>
          <w:trHeight w:val="6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3">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Exploring a New Phenomenon</w:t>
            </w:r>
          </w:p>
        </w:tc>
      </w:tr>
      <w:tr>
        <w:trPr>
          <w:cantSplit w:val="0"/>
          <w:trHeight w:val="63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Road traffic crashes are a leading cause of death in the United States for people aged 1–54.</w:t>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Turn and talk</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632604" cy="523875"/>
                  <wp:effectExtent b="0" l="0" r="0" t="0"/>
                  <wp:docPr descr="turnandtalk" id="3" name="image3.png"/>
                  <a:graphic>
                    <a:graphicData uri="http://schemas.openxmlformats.org/drawingml/2006/picture">
                      <pic:pic>
                        <pic:nvPicPr>
                          <pic:cNvPr descr="turnandtalk" id="0" name="image3.png"/>
                          <pic:cNvPicPr preferRelativeResize="0"/>
                        </pic:nvPicPr>
                        <pic:blipFill>
                          <a:blip r:embed="rId6"/>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 What makes driving so dangerous?</w:t>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 What factors affect vehicle safety?</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 Whose safety are we considering when we talk about vehicle safety? Who or what else should we take into account?</w:t>
            </w:r>
          </w:p>
        </w:tc>
      </w:tr>
      <w:tr>
        <w:trPr>
          <w:cantSplit w:val="0"/>
          <w:trHeight w:val="704"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With your class</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515815" cy="523875"/>
                  <wp:effectExtent b="0" l="0" r="0" t="0"/>
                  <wp:docPr descr="class" id="5" name="image2.png"/>
                  <a:graphic>
                    <a:graphicData uri="http://schemas.openxmlformats.org/drawingml/2006/picture">
                      <pic:pic>
                        <pic:nvPicPr>
                          <pic:cNvPr descr="class" id="0" name="image2.png"/>
                          <pic:cNvPicPr preferRelativeResize="0"/>
                        </pic:nvPicPr>
                        <pic:blipFill>
                          <a:blip r:embed="rId7"/>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60" w:lineRule="auto"/>
              <w:rPr>
                <w:b w:val="1"/>
                <w:color w:val="304852"/>
                <w:sz w:val="24"/>
                <w:szCs w:val="24"/>
                <w:vertAlign w:val="baseline"/>
              </w:rPr>
            </w:pPr>
            <w:r w:rsidDel="00000000" w:rsidR="00000000" w:rsidRPr="00000000">
              <w:rPr>
                <w:rtl w:val="0"/>
              </w:rPr>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4.  Orient to the data in the graphs on the slide. What do you notice?</w:t>
            </w:r>
          </w:p>
        </w:tc>
      </w:tr>
      <w:tr>
        <w:trPr>
          <w:cantSplit w:val="0"/>
          <w:trHeight w:val="11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Turn and talk</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632604" cy="523875"/>
                  <wp:effectExtent b="0" l="0" r="0" t="0"/>
                  <wp:docPr descr="turnandtalk" id="4" name="image3.png"/>
                  <a:graphic>
                    <a:graphicData uri="http://schemas.openxmlformats.org/drawingml/2006/picture">
                      <pic:pic>
                        <pic:nvPicPr>
                          <pic:cNvPr descr="turnandtalk" id="0" name="image3.png"/>
                          <pic:cNvPicPr preferRelativeResize="0"/>
                        </pic:nvPicPr>
                        <pic:blipFill>
                          <a:blip r:embed="rId6"/>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5. Do we think driving has gotten safer over time, or less safe? Why?</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6. For which of the people/places/things that we tackled about taking into account?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With your class</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515815" cy="523875"/>
                  <wp:effectExtent b="0" l="0" r="0" t="0"/>
                  <wp:docPr descr="class" id="7" name="image2.png"/>
                  <a:graphic>
                    <a:graphicData uri="http://schemas.openxmlformats.org/drawingml/2006/picture">
                      <pic:pic>
                        <pic:nvPicPr>
                          <pic:cNvPr descr="class" id="0" name="image2.png"/>
                          <pic:cNvPicPr preferRelativeResize="0"/>
                        </pic:nvPicPr>
                        <pic:blipFill>
                          <a:blip r:embed="rId7"/>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7. How could we quantify or measure safety?</w:t>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8. If your prediction about driving safety over time is true, what pattern(s) would you expect to see in this measure of safety over the past 100 years?</w:t>
            </w:r>
          </w:p>
        </w:tc>
      </w:tr>
      <w:tr>
        <w:trPr>
          <w:cantSplit w:val="0"/>
          <w:trHeight w:val="902"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C">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Analyzing Data</w:t>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With your class</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515815" cy="523875"/>
                  <wp:effectExtent b="0" l="0" r="0" t="0"/>
                  <wp:docPr descr="class" id="6" name="image2.png"/>
                  <a:graphic>
                    <a:graphicData uri="http://schemas.openxmlformats.org/drawingml/2006/picture">
                      <pic:pic>
                        <pic:nvPicPr>
                          <pic:cNvPr descr="class" id="0" name="image2.png"/>
                          <pic:cNvPicPr preferRelativeResize="0"/>
                        </pic:nvPicPr>
                        <pic:blipFill>
                          <a:blip r:embed="rId7"/>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9. What patterns do we notice in the graphs on the slide?</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10. How does this compare to our predictions?</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With your class</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515815" cy="523875"/>
                  <wp:effectExtent b="0" l="0" r="0" t="0"/>
                  <wp:docPr descr="class" id="9" name="image2.png"/>
                  <a:graphic>
                    <a:graphicData uri="http://schemas.openxmlformats.org/drawingml/2006/picture">
                      <pic:pic>
                        <pic:nvPicPr>
                          <pic:cNvPr descr="class" id="0" name="image2.png"/>
                          <pic:cNvPicPr preferRelativeResize="0"/>
                        </pic:nvPicPr>
                        <pic:blipFill>
                          <a:blip r:embed="rId7"/>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11. What is the trend over the last 30 years?</w:t>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12. What do you predict we will see when we look at the number of crashes and injuries over that same period?</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Turn and talk</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632604" cy="523875"/>
                  <wp:effectExtent b="0" l="0" r="0" t="0"/>
                  <wp:docPr descr="turnandtalk" id="8" name="image3.png"/>
                  <a:graphic>
                    <a:graphicData uri="http://schemas.openxmlformats.org/drawingml/2006/picture">
                      <pic:pic>
                        <pic:nvPicPr>
                          <pic:cNvPr descr="turnandtalk" id="0" name="image3.png"/>
                          <pic:cNvPicPr preferRelativeResize="0"/>
                        </pic:nvPicPr>
                        <pic:blipFill>
                          <a:blip r:embed="rId6"/>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13. What do we notice in the graphs on the slide?</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14. How does this compare to our predictions?</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15. What do we wonder?</w:t>
            </w:r>
          </w:p>
        </w:tc>
      </w:tr>
      <w:tr>
        <w:trPr>
          <w:cantSplit w:val="0"/>
          <w:trHeight w:val="652"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F">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Developing Initial Explanations</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With your group</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838200" cy="523875"/>
                  <wp:effectExtent b="0" l="0" r="0" t="0"/>
                  <wp:docPr descr="group" id="11" name="image4.png"/>
                  <a:graphic>
                    <a:graphicData uri="http://schemas.openxmlformats.org/drawingml/2006/picture">
                      <pic:pic>
                        <pic:nvPicPr>
                          <pic:cNvPr descr="group" id="0" name="image4.png"/>
                          <pic:cNvPicPr preferRelativeResize="0"/>
                        </pic:nvPicPr>
                        <pic:blipFill>
                          <a:blip r:embed="rId8"/>
                          <a:srcRect b="0" l="0" r="0" t="0"/>
                          <a:stretch>
                            <a:fillRect/>
                          </a:stretch>
                        </pic:blipFill>
                        <pic:spPr>
                          <a:xfrm>
                            <a:off x="0" y="0"/>
                            <a:ext cx="838200"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16. Assign each person a different trend (A, B, etc) to record possible causes for that trend that the group discusses. Each person will need to:</w:t>
            </w:r>
          </w:p>
          <w:p w:rsidR="00000000" w:rsidDel="00000000" w:rsidP="00000000" w:rsidRDefault="00000000" w:rsidRPr="00000000" w14:paraId="00000034">
            <w:pPr>
              <w:numPr>
                <w:ilvl w:val="0"/>
                <w:numId w:val="8"/>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Prepare a piece of notebook paper with the related letter for that trend.</w:t>
            </w:r>
            <w:r w:rsidDel="00000000" w:rsidR="00000000" w:rsidRPr="00000000">
              <w:rPr>
                <w:rtl w:val="0"/>
              </w:rPr>
            </w:r>
          </w:p>
          <w:p w:rsidR="00000000" w:rsidDel="00000000" w:rsidP="00000000" w:rsidRDefault="00000000" w:rsidRPr="00000000" w14:paraId="00000035">
            <w:pPr>
              <w:numPr>
                <w:ilvl w:val="0"/>
                <w:numId w:val="8"/>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Record what is discussed so that it can be read from across the room (e.g. with a thick marker).</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With your class</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515815" cy="523875"/>
                  <wp:effectExtent b="0" l="0" r="0" t="0"/>
                  <wp:docPr descr="class" id="10" name="image2.png"/>
                  <a:graphic>
                    <a:graphicData uri="http://schemas.openxmlformats.org/drawingml/2006/picture">
                      <pic:pic>
                        <pic:nvPicPr>
                          <pic:cNvPr descr="class" id="0" name="image2.png"/>
                          <pic:cNvPicPr preferRelativeResize="0"/>
                        </pic:nvPicPr>
                        <pic:blipFill>
                          <a:blip r:embed="rId7"/>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17. For each trend in the data:</w:t>
            </w:r>
          </w:p>
          <w:p w:rsidR="00000000" w:rsidDel="00000000" w:rsidP="00000000" w:rsidRDefault="00000000" w:rsidRPr="00000000" w14:paraId="00000039">
            <w:pPr>
              <w:numPr>
                <w:ilvl w:val="0"/>
                <w:numId w:val="10"/>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Have the assigned group member share the causes they listed with the rest of the class by holding up their whiteboard</w:t>
            </w:r>
            <w:r w:rsidDel="00000000" w:rsidR="00000000" w:rsidRPr="00000000">
              <w:rPr>
                <w:rtl w:val="0"/>
              </w:rPr>
            </w:r>
          </w:p>
          <w:p w:rsidR="00000000" w:rsidDel="00000000" w:rsidP="00000000" w:rsidRDefault="00000000" w:rsidRPr="00000000" w14:paraId="0000003A">
            <w:pPr>
              <w:numPr>
                <w:ilvl w:val="0"/>
                <w:numId w:val="10"/>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Do this for each group, and record new ideas next to each trend we identified on the chart paper</w:t>
            </w:r>
            <w:r w:rsidDel="00000000" w:rsidR="00000000" w:rsidRPr="00000000">
              <w:rPr>
                <w:rtl w:val="0"/>
              </w:rPr>
            </w:r>
          </w:p>
        </w:tc>
      </w:tr>
      <w:tr>
        <w:trPr>
          <w:cantSplit w:val="0"/>
          <w:trHeight w:val="1218"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On your own</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444079" cy="523875"/>
                  <wp:effectExtent b="0" l="0" r="0" t="0"/>
                  <wp:docPr descr="self" id="14" name="image1.png"/>
                  <a:graphic>
                    <a:graphicData uri="http://schemas.openxmlformats.org/drawingml/2006/picture">
                      <pic:pic>
                        <pic:nvPicPr>
                          <pic:cNvPr descr="self" id="0" name="image1.png"/>
                          <pic:cNvPicPr preferRelativeResize="0"/>
                        </pic:nvPicPr>
                        <pic:blipFill>
                          <a:blip r:embed="rId9"/>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18. In your notebook record your  initial claim for each of these questions:</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Could distracted driving affect the severity of a collision?</w:t>
            </w:r>
            <w:r w:rsidDel="00000000" w:rsidR="00000000" w:rsidRPr="00000000">
              <w:rPr>
                <w:rtl w:val="0"/>
              </w:rPr>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Could distracted driving contribute to an increase in crashes?</w:t>
            </w:r>
            <w:r w:rsidDel="00000000" w:rsidR="00000000" w:rsidRPr="00000000">
              <w:rPr>
                <w:rtl w:val="0"/>
              </w:rPr>
            </w:r>
          </w:p>
        </w:tc>
      </w:tr>
      <w:tr>
        <w:trPr>
          <w:cantSplit w:val="0"/>
          <w:trHeight w:val="562"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0">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Develop an Initial Model</w:t>
            </w:r>
          </w:p>
        </w:tc>
      </w:tr>
      <w:tr>
        <w:trPr>
          <w:cantSplit w:val="0"/>
          <w:trHeight w:val="3744"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With a partner</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240" w:lineRule="auto"/>
              <w:rPr>
                <w:sz w:val="22"/>
                <w:szCs w:val="22"/>
                <w:vertAlign w:val="baseline"/>
              </w:rPr>
            </w:pPr>
            <w:r w:rsidDel="00000000" w:rsidR="00000000" w:rsidRPr="00000000">
              <w:rPr>
                <w:b w:val="1"/>
                <w:color w:val="304852"/>
                <w:sz w:val="24"/>
                <w:szCs w:val="24"/>
                <w:vertAlign w:val="baseline"/>
              </w:rPr>
              <w:drawing>
                <wp:inline distB="19050" distT="19050" distL="19050" distR="19050">
                  <wp:extent cx="432619" cy="523875"/>
                  <wp:effectExtent b="0" l="0" r="0" t="0"/>
                  <wp:docPr descr="partner" id="12" name="image6.png"/>
                  <a:graphic>
                    <a:graphicData uri="http://schemas.openxmlformats.org/drawingml/2006/picture">
                      <pic:pic>
                        <pic:nvPicPr>
                          <pic:cNvPr descr="partner" id="0" name="image6.png"/>
                          <pic:cNvPicPr preferRelativeResize="0"/>
                        </pic:nvPicPr>
                        <pic:blipFill>
                          <a:blip r:embed="rId10"/>
                          <a:srcRect b="0" l="0" r="0" t="0"/>
                          <a:stretch>
                            <a:fillRect/>
                          </a:stretch>
                        </pic:blipFill>
                        <pic:spPr>
                          <a:xfrm>
                            <a:off x="0" y="0"/>
                            <a:ext cx="432619" cy="523875"/>
                          </a:xfrm>
                          <a:prstGeom prst="rect"/>
                          <a:ln/>
                        </pic:spPr>
                      </pic:pic>
                    </a:graphicData>
                  </a:graphic>
                </wp:inline>
              </w:drawing>
            </w:r>
            <w:r w:rsidDel="00000000" w:rsidR="00000000" w:rsidRPr="00000000">
              <w:rPr>
                <w:sz w:val="22"/>
                <w:szCs w:val="22"/>
                <w:vertAlign w:val="baseline"/>
                <w:rtl w:val="0"/>
              </w:rPr>
              <w:t xml:space="preserve">  </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240" w:lineRule="auto"/>
              <w:rPr>
                <w:sz w:val="22"/>
                <w:szCs w:val="22"/>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19. Enact different collision scenarios for both distracted and non-distracted drivers to try to explain the following:</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Does the type of crash affect the outcome?</w:t>
            </w:r>
            <w:r w:rsidDel="00000000" w:rsidR="00000000" w:rsidRPr="00000000">
              <w:rPr>
                <w:rtl w:val="0"/>
              </w:rPr>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What parts of the system and changes to those parts are contributing to the severity of the crash in each scenario?</w:t>
            </w:r>
            <w:r w:rsidDel="00000000" w:rsidR="00000000" w:rsidRPr="00000000">
              <w:rPr>
                <w:rtl w:val="0"/>
              </w:rPr>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Could anything, other than distracted driving, affect the outcome of the collision?</w:t>
            </w:r>
            <w:r w:rsidDel="00000000" w:rsidR="00000000" w:rsidRPr="00000000">
              <w:rPr>
                <w:rtl w:val="0"/>
              </w:rPr>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60" w:lineRule="auto"/>
              <w:ind w:left="720" w:firstLine="0"/>
              <w:rPr>
                <w:sz w:val="22"/>
                <w:szCs w:val="22"/>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20. In your notebook, record any changes you identify in the two-car system that could impact the severity of the crash.</w:t>
            </w:r>
          </w:p>
        </w:tc>
      </w:tr>
      <w:tr>
        <w:trPr>
          <w:cantSplit w:val="0"/>
          <w:trHeight w:val="472"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B">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Develop an Initial Consensus Model</w:t>
            </w:r>
          </w:p>
        </w:tc>
      </w:tr>
      <w:tr>
        <w:trPr>
          <w:cantSplit w:val="0"/>
          <w:trHeight w:val="472"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With your class</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515815" cy="523875"/>
                  <wp:effectExtent b="0" l="0" r="0" t="0"/>
                  <wp:docPr descr="class" id="13" name="image2.png"/>
                  <a:graphic>
                    <a:graphicData uri="http://schemas.openxmlformats.org/drawingml/2006/picture">
                      <pic:pic>
                        <pic:nvPicPr>
                          <pic:cNvPr descr="class" id="0" name="image2.png"/>
                          <pic:cNvPicPr preferRelativeResize="0"/>
                        </pic:nvPicPr>
                        <pic:blipFill>
                          <a:blip r:embed="rId7"/>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21. Develop a class consensus model to help explain how a distracted driver vs. a non-distracted driver would affect the outcome of a collision for each of the cases.</w:t>
            </w:r>
          </w:p>
        </w:tc>
      </w:tr>
      <w:tr>
        <w:trPr>
          <w:cantSplit w:val="0"/>
          <w:trHeight w:val="472"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0">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Navigate: Raising New Questions</w:t>
            </w:r>
          </w:p>
        </w:tc>
      </w:tr>
      <w:tr>
        <w:trPr>
          <w:cantSplit w:val="0"/>
          <w:trHeight w:val="76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We have developed our first consensus model to try to explain the effects of distracted driving on the outcome collision. </w:t>
            </w:r>
          </w:p>
        </w:tc>
      </w:tr>
      <w:tr>
        <w:trPr>
          <w:cantSplit w:val="0"/>
          <w:trHeight w:val="472"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rPr>
                <w:b w:val="1"/>
                <w:color w:val="304852"/>
                <w:sz w:val="24"/>
                <w:szCs w:val="24"/>
                <w:vertAlign w:val="baseline"/>
              </w:rPr>
            </w:pPr>
            <w:r w:rsidDel="00000000" w:rsidR="00000000" w:rsidRPr="00000000">
              <w:rPr>
                <w:b w:val="1"/>
                <w:color w:val="304852"/>
                <w:sz w:val="24"/>
                <w:szCs w:val="24"/>
                <w:vertAlign w:val="baseline"/>
                <w:rtl w:val="0"/>
              </w:rPr>
              <w:t xml:space="preserve">On your own</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444079" cy="523875"/>
                  <wp:effectExtent b="0" l="0" r="0" t="0"/>
                  <wp:docPr descr="self" id="15" name="image1.png"/>
                  <a:graphic>
                    <a:graphicData uri="http://schemas.openxmlformats.org/drawingml/2006/picture">
                      <pic:pic>
                        <pic:nvPicPr>
                          <pic:cNvPr descr="self" id="0" name="image1.png"/>
                          <pic:cNvPicPr preferRelativeResize="0"/>
                        </pic:nvPicPr>
                        <pic:blipFill>
                          <a:blip r:embed="rId9"/>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22. What new question does this model raise for you?</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Write one question per sticky note.</w:t>
            </w:r>
            <w:r w:rsidDel="00000000" w:rsidR="00000000" w:rsidRPr="00000000">
              <w:rPr>
                <w:rtl w:val="0"/>
              </w:rPr>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Write in marker--big and bold.</w:t>
            </w:r>
            <w:r w:rsidDel="00000000" w:rsidR="00000000" w:rsidRPr="00000000">
              <w:rPr>
                <w:rtl w:val="0"/>
              </w:rPr>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Put your initials on the back in pencil.</w:t>
            </w:r>
            <w:r w:rsidDel="00000000" w:rsidR="00000000" w:rsidRPr="00000000">
              <w:rPr>
                <w:rtl w:val="0"/>
              </w:rPr>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Place your sticky note next to the part of the chart that most applies to your question.</w:t>
            </w:r>
            <w:r w:rsidDel="00000000" w:rsidR="00000000" w:rsidRPr="00000000">
              <w:rPr>
                <w:rtl w:val="0"/>
              </w:rPr>
            </w:r>
          </w:p>
        </w:tc>
      </w:tr>
      <w:tr>
        <w:trPr>
          <w:cantSplit w:val="0"/>
          <w:trHeight w:val="472"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B">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Navigate: Brainstorm Additional Factors</w:t>
            </w:r>
          </w:p>
        </w:tc>
      </w:tr>
      <w:tr>
        <w:trPr>
          <w:cantSplit w:val="0"/>
          <w:trHeight w:val="472"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Even though crashes have increased in more recent years, injuries and deaths of people in the vehicle have decreased.</w:t>
            </w:r>
          </w:p>
        </w:tc>
      </w:tr>
      <w:tr>
        <w:trPr>
          <w:cantSplit w:val="0"/>
          <w:trHeight w:val="1054"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With your class</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515815" cy="523875"/>
                  <wp:effectExtent b="0" l="0" r="0" t="0"/>
                  <wp:docPr descr="class" id="16" name="image2.png"/>
                  <a:graphic>
                    <a:graphicData uri="http://schemas.openxmlformats.org/drawingml/2006/picture">
                      <pic:pic>
                        <pic:nvPicPr>
                          <pic:cNvPr descr="class" id="0" name="image2.png"/>
                          <pic:cNvPicPr preferRelativeResize="0"/>
                        </pic:nvPicPr>
                        <pic:blipFill>
                          <a:blip r:embed="rId7"/>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23. Are there any other important factors we should add to our list that we think are responsible for the trend we see in decrease in deaths and injuries of people in the vehicle in recent years, in spite of an increase in crashes regardless if the driver is distracted or not?</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Make a public record of these.</w:t>
            </w:r>
            <w:r w:rsidDel="00000000" w:rsidR="00000000" w:rsidRPr="00000000">
              <w:rPr>
                <w:rtl w:val="0"/>
              </w:rPr>
            </w:r>
          </w:p>
        </w:tc>
      </w:tr>
      <w:tr>
        <w:trPr>
          <w:cantSplit w:val="0"/>
          <w:trHeight w:val="472"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64">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Develop an Initial Model</w:t>
            </w:r>
          </w:p>
        </w:tc>
      </w:tr>
      <w:tr>
        <w:trPr>
          <w:cantSplit w:val="0"/>
          <w:trHeight w:val="1126"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On your own</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444079" cy="523875"/>
                  <wp:effectExtent b="0" l="0" r="0" t="0"/>
                  <wp:docPr descr="self" id="17" name="image1.png"/>
                  <a:graphic>
                    <a:graphicData uri="http://schemas.openxmlformats.org/drawingml/2006/picture">
                      <pic:pic>
                        <pic:nvPicPr>
                          <pic:cNvPr descr="self" id="0" name="image1.png"/>
                          <pic:cNvPicPr preferRelativeResize="0"/>
                        </pic:nvPicPr>
                        <pic:blipFill>
                          <a:blip r:embed="rId9"/>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24. Develop a model to help explain how/why different factors (beyond distracted driving) would contribute to a decrease in deaths and injuries of people in the vehicle in recent years.</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Be ready to share your ideas with the class.</w:t>
            </w:r>
            <w:r w:rsidDel="00000000" w:rsidR="00000000" w:rsidRPr="00000000">
              <w:rPr>
                <w:rtl w:val="0"/>
              </w:rPr>
            </w:r>
          </w:p>
        </w:tc>
      </w:tr>
      <w:tr>
        <w:trPr>
          <w:cantSplit w:val="0"/>
          <w:trHeight w:val="472"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A">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Develop an Initial Consensus Model</w:t>
            </w:r>
          </w:p>
        </w:tc>
      </w:tr>
      <w:tr>
        <w:trPr>
          <w:cantSplit w:val="0"/>
          <w:trHeight w:val="472"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Scientists Circle</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485913" cy="523875"/>
                  <wp:effectExtent b="0" l="0" r="0" t="0"/>
                  <wp:docPr descr="circle" id="18" name="image5.png"/>
                  <a:graphic>
                    <a:graphicData uri="http://schemas.openxmlformats.org/drawingml/2006/picture">
                      <pic:pic>
                        <pic:nvPicPr>
                          <pic:cNvPr descr="circle" id="0" name="image5.png"/>
                          <pic:cNvPicPr preferRelativeResize="0"/>
                        </pic:nvPicPr>
                        <pic:blipFill>
                          <a:blip r:embed="rId11"/>
                          <a:srcRect b="0" l="0" r="0" t="0"/>
                          <a:stretch>
                            <a:fillRect/>
                          </a:stretch>
                        </pic:blipFill>
                        <pic:spPr>
                          <a:xfrm>
                            <a:off x="0" y="0"/>
                            <a:ext cx="485913"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25. Develop a record of what we agree and where we have competing ideas for different factors that start affecting the outcome of the collision at different points in time.</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26. What (un)observable interactions at work in the system are similar? Which are different?</w:t>
            </w:r>
          </w:p>
        </w:tc>
      </w:tr>
      <w:tr>
        <w:trPr>
          <w:cantSplit w:val="0"/>
          <w:trHeight w:val="472"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With a partner</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432619" cy="523875"/>
                  <wp:effectExtent b="0" l="0" r="0" t="0"/>
                  <wp:docPr descr="partner" id="19" name="image6.png"/>
                  <a:graphic>
                    <a:graphicData uri="http://schemas.openxmlformats.org/drawingml/2006/picture">
                      <pic:pic>
                        <pic:nvPicPr>
                          <pic:cNvPr descr="partner" id="0" name="image6.png"/>
                          <pic:cNvPicPr preferRelativeResize="0"/>
                        </pic:nvPicPr>
                        <pic:blipFill>
                          <a:blip r:embed="rId10"/>
                          <a:srcRect b="0" l="0" r="0" t="0"/>
                          <a:stretch>
                            <a:fillRect/>
                          </a:stretch>
                        </pic:blipFill>
                        <pic:spPr>
                          <a:xfrm>
                            <a:off x="0" y="0"/>
                            <a:ext cx="43261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240" w:lineRule="auto"/>
              <w:rPr>
                <w:sz w:val="22"/>
                <w:szCs w:val="22"/>
                <w:vertAlign w:val="baseline"/>
              </w:rPr>
            </w:pPr>
            <w:r w:rsidDel="00000000" w:rsidR="00000000" w:rsidRPr="00000000">
              <w:rPr>
                <w:sz w:val="22"/>
                <w:szCs w:val="22"/>
                <w:vertAlign w:val="baseline"/>
                <w:rtl w:val="0"/>
              </w:rPr>
              <w:t xml:space="preserve">27. Review your individual model from last class with a partner.</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240" w:lineRule="auto"/>
              <w:rPr>
                <w:sz w:val="22"/>
                <w:szCs w:val="22"/>
                <w:vertAlign w:val="baseline"/>
              </w:rPr>
            </w:pPr>
            <w:r w:rsidDel="00000000" w:rsidR="00000000" w:rsidRPr="00000000">
              <w:rPr>
                <w:rtl w:val="0"/>
              </w:rPr>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240" w:lineRule="auto"/>
              <w:rPr>
                <w:sz w:val="22"/>
                <w:szCs w:val="22"/>
                <w:vertAlign w:val="baseline"/>
              </w:rPr>
            </w:pPr>
            <w:r w:rsidDel="00000000" w:rsidR="00000000" w:rsidRPr="00000000">
              <w:rPr>
                <w:sz w:val="22"/>
                <w:szCs w:val="22"/>
                <w:vertAlign w:val="baseline"/>
                <w:rtl w:val="0"/>
              </w:rPr>
              <w:t xml:space="preserve">28. What is similar and different between your models and the class consensus model?</w:t>
            </w:r>
          </w:p>
        </w:tc>
      </w:tr>
      <w:tr>
        <w:trPr>
          <w:cantSplit w:val="0"/>
          <w:trHeight w:val="472"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6">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Build the DQB</w:t>
            </w:r>
          </w:p>
        </w:tc>
      </w:tr>
      <w:tr>
        <w:trPr>
          <w:cantSplit w:val="0"/>
          <w:trHeight w:val="472"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We have developed two consensus models: one for the effects of distracted driving on the outcome of a collision, and  another for the effects of other factors/features.</w:t>
            </w:r>
          </w:p>
        </w:tc>
      </w:tr>
      <w:tr>
        <w:trPr>
          <w:cantSplit w:val="0"/>
          <w:trHeight w:val="472"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On your own</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444079" cy="523875"/>
                  <wp:effectExtent b="0" l="0" r="0" t="0"/>
                  <wp:docPr descr="self" id="20" name="image1.png"/>
                  <a:graphic>
                    <a:graphicData uri="http://schemas.openxmlformats.org/drawingml/2006/picture">
                      <pic:pic>
                        <pic:nvPicPr>
                          <pic:cNvPr descr="self" id="0" name="image1.png"/>
                          <pic:cNvPicPr preferRelativeResize="0"/>
                        </pic:nvPicPr>
                        <pic:blipFill>
                          <a:blip r:embed="rId9"/>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29. Write down at least one question that you have about these other factors/features.</w:t>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Write one question per sticky note.</w:t>
            </w:r>
            <w:r w:rsidDel="00000000" w:rsidR="00000000" w:rsidRPr="00000000">
              <w:rPr>
                <w:rtl w:val="0"/>
              </w:rPr>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Write in marker--big and bold.</w:t>
            </w:r>
            <w:r w:rsidDel="00000000" w:rsidR="00000000" w:rsidRPr="00000000">
              <w:rPr>
                <w:rtl w:val="0"/>
              </w:rPr>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Put your initials on the back in pencil.</w:t>
            </w:r>
            <w:r w:rsidDel="00000000" w:rsidR="00000000" w:rsidRPr="00000000">
              <w:rPr>
                <w:rtl w:val="0"/>
              </w:rPr>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240" w:lineRule="auto"/>
              <w:rPr>
                <w:sz w:val="22"/>
                <w:szCs w:val="22"/>
                <w:vertAlign w:val="baseline"/>
              </w:rPr>
            </w:pPr>
            <w:r w:rsidDel="00000000" w:rsidR="00000000" w:rsidRPr="00000000">
              <w:rPr>
                <w:rtl w:val="0"/>
              </w:rPr>
            </w:r>
          </w:p>
        </w:tc>
      </w:tr>
      <w:tr>
        <w:trPr>
          <w:cantSplit w:val="0"/>
          <w:trHeight w:val="346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With your class</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515815" cy="523875"/>
                  <wp:effectExtent b="0" l="0" r="0" t="0"/>
                  <wp:docPr descr="class" id="21" name="image2.png"/>
                  <a:graphic>
                    <a:graphicData uri="http://schemas.openxmlformats.org/drawingml/2006/picture">
                      <pic:pic>
                        <pic:nvPicPr>
                          <pic:cNvPr descr="class" id="0" name="image2.png"/>
                          <pic:cNvPicPr preferRelativeResize="0"/>
                        </pic:nvPicPr>
                        <pic:blipFill>
                          <a:blip r:embed="rId7"/>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30. With your class, gather around the DQB.</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31. Choose a volunteer to go first. This student reads their question and then sticks it onto the DQB.</w:t>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32. Raise your hand if you have a question that is similar or the same. The first person calls on the next person, who reads their question, says how it relates, and then sticks it onto the DQB near the first sticky.</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33. Repeat Step 2 until all similar questions in the room are stuck to the board.</w:t>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34. Another student reads a new, unrelated question. Continue until everyone has at least one sticky on the DQB.</w:t>
            </w:r>
          </w:p>
        </w:tc>
      </w:tr>
      <w:tr>
        <w:trPr>
          <w:cantSplit w:val="0"/>
          <w:trHeight w:val="472"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C">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Related Phenomena</w:t>
            </w:r>
          </w:p>
        </w:tc>
      </w:tr>
      <w:tr>
        <w:trPr>
          <w:cantSplit w:val="0"/>
          <w:trHeight w:val="1174"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rPr>
                <w:b w:val="1"/>
                <w:color w:val="304852"/>
                <w:sz w:val="24"/>
                <w:szCs w:val="24"/>
                <w:vertAlign w:val="baseline"/>
              </w:rPr>
            </w:pPr>
            <w:r w:rsidDel="00000000" w:rsidR="00000000" w:rsidRPr="00000000">
              <w:rPr>
                <w:b w:val="1"/>
                <w:color w:val="304852"/>
                <w:sz w:val="24"/>
                <w:szCs w:val="24"/>
                <w:vertAlign w:val="baseline"/>
                <w:rtl w:val="0"/>
              </w:rPr>
              <w:t xml:space="preserve">Turn and talk</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632604" cy="523875"/>
                  <wp:effectExtent b="0" l="0" r="0" t="0"/>
                  <wp:docPr descr="turnandtalk" id="22" name="image3.png"/>
                  <a:graphic>
                    <a:graphicData uri="http://schemas.openxmlformats.org/drawingml/2006/picture">
                      <pic:pic>
                        <pic:nvPicPr>
                          <pic:cNvPr descr="turnandtalk" id="0" name="image3.png"/>
                          <pic:cNvPicPr preferRelativeResize="0"/>
                        </pic:nvPicPr>
                        <pic:blipFill>
                          <a:blip r:embed="rId6"/>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35. What are some other types of vehicle collisions that we should learn more about?</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36. What else could a car collide with that we should investigate to improve everyone’s safety?</w:t>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Be ready to share your ideas with the class, and add new questions to the DQB</w:t>
            </w:r>
            <w:r w:rsidDel="00000000" w:rsidR="00000000" w:rsidRPr="00000000">
              <w:rPr>
                <w:rtl w:val="0"/>
              </w:rPr>
            </w:r>
          </w:p>
        </w:tc>
      </w:tr>
      <w:tr>
        <w:trPr>
          <w:cantSplit w:val="0"/>
          <w:trHeight w:val="472"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4">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Comparing Models to our Graphs</w:t>
            </w:r>
          </w:p>
        </w:tc>
      </w:tr>
      <w:tr>
        <w:trPr>
          <w:cantSplit w:val="0"/>
          <w:trHeight w:val="906"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Turn and talk</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632604" cy="523875"/>
                  <wp:effectExtent b="0" l="0" r="0" t="0"/>
                  <wp:docPr descr="turnandtalk" id="1" name="image3.png"/>
                  <a:graphic>
                    <a:graphicData uri="http://schemas.openxmlformats.org/drawingml/2006/picture">
                      <pic:pic>
                        <pic:nvPicPr>
                          <pic:cNvPr descr="turnandtalk" id="0" name="image3.png"/>
                          <pic:cNvPicPr preferRelativeResize="0"/>
                        </pic:nvPicPr>
                        <pic:blipFill>
                          <a:blip r:embed="rId6"/>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rtl w:val="0"/>
              </w:rPr>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37. How do our models explain our trend lines on the graph?</w:t>
            </w:r>
          </w:p>
        </w:tc>
      </w:tr>
      <w:tr>
        <w:trPr>
          <w:cantSplit w:val="0"/>
          <w:trHeight w:val="472"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A">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Ideas for Future Investigations</w:t>
            </w:r>
          </w:p>
        </w:tc>
      </w:tr>
      <w:tr>
        <w:trPr>
          <w:cantSplit w:val="0"/>
          <w:trHeight w:val="472"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rPr>
                <w:b w:val="1"/>
                <w:color w:val="304852"/>
                <w:sz w:val="24"/>
                <w:szCs w:val="24"/>
                <w:vertAlign w:val="baseline"/>
              </w:rPr>
            </w:pPr>
            <w:r w:rsidDel="00000000" w:rsidR="00000000" w:rsidRPr="00000000">
              <w:rPr>
                <w:b w:val="1"/>
                <w:color w:val="304852"/>
                <w:sz w:val="24"/>
                <w:szCs w:val="24"/>
                <w:vertAlign w:val="baseline"/>
                <w:rtl w:val="0"/>
              </w:rPr>
              <w:t xml:space="preserve">With your group</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838200" cy="523875"/>
                  <wp:effectExtent b="0" l="0" r="0" t="0"/>
                  <wp:docPr descr="group" id="2" name="image4.png"/>
                  <a:graphic>
                    <a:graphicData uri="http://schemas.openxmlformats.org/drawingml/2006/picture">
                      <pic:pic>
                        <pic:nvPicPr>
                          <pic:cNvPr descr="group" id="0" name="image4.png"/>
                          <pic:cNvPicPr preferRelativeResize="0"/>
                        </pic:nvPicPr>
                        <pic:blipFill>
                          <a:blip r:embed="rId8"/>
                          <a:srcRect b="0" l="0" r="0" t="0"/>
                          <a:stretch>
                            <a:fillRect/>
                          </a:stretch>
                        </pic:blipFill>
                        <pic:spPr>
                          <a:xfrm>
                            <a:off x="0" y="0"/>
                            <a:ext cx="838200"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38. Look at our question clusters. What data or investigations might we need to help answer our clusters and inform possible design solutions?  </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39. Record these on a strip of paper. Be ready to add them to our class chart under the cluster title.</w:t>
            </w:r>
          </w:p>
          <w:p w:rsidR="00000000" w:rsidDel="00000000" w:rsidP="00000000" w:rsidRDefault="00000000" w:rsidRPr="00000000" w14:paraId="000000A1">
            <w:pPr>
              <w:numPr>
                <w:ilvl w:val="0"/>
                <w:numId w:val="9"/>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Be ready to share your ideas with the class.</w:t>
            </w:r>
            <w:r w:rsidDel="00000000" w:rsidR="00000000" w:rsidRPr="00000000">
              <w:rPr>
                <w:rtl w:val="0"/>
              </w:rPr>
            </w:r>
          </w:p>
        </w:tc>
      </w:tr>
    </w:tbl>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rtl w:val="0"/>
        </w:rPr>
      </w:r>
    </w:p>
    <w:sectPr>
      <w:footerReference r:id="rId12" w:type="default"/>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rtl w:val="0"/>
      </w:rPr>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10/1/22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i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sz w:val="18"/>
      <w:szCs w:val="1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6.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