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tbl>
      <w:tblPr>
        <w:tblStyle w:val="Table1"/>
        <w:tblW w:w="14400.0" w:type="dxa"/>
        <w:jc w:val="left"/>
        <w:tblBorders>
          <w:top w:color="304852" w:space="0" w:sz="8" w:val="single"/>
          <w:left w:color="304852" w:space="0" w:sz="8" w:val="single"/>
          <w:bottom w:color="304852" w:space="0" w:sz="8" w:val="single"/>
          <w:right w:color="304852" w:space="0" w:sz="8" w:val="single"/>
          <w:insideH w:color="304852" w:space="0" w:sz="8" w:val="single"/>
          <w:insideV w:color="304852" w:space="0" w:sz="8" w:val="single"/>
        </w:tblBorders>
        <w:tblLayout w:type="fixed"/>
        <w:tblLook w:val="0600"/>
      </w:tblPr>
      <w:tblGrid>
        <w:gridCol w:w="6361.05644743656"/>
        <w:gridCol w:w="935.8881408596584"/>
        <w:gridCol w:w="1133.5059554634904"/>
        <w:gridCol w:w="1972.4495080269287"/>
        <w:gridCol w:w="1998.5499741066803"/>
        <w:gridCol w:w="1998.5499741066803"/>
        <w:tblGridChange w:id="0">
          <w:tblGrid>
            <w:gridCol w:w="6361.05644743656"/>
            <w:gridCol w:w="935.8881408596584"/>
            <w:gridCol w:w="1133.5059554634904"/>
            <w:gridCol w:w="1972.4495080269287"/>
            <w:gridCol w:w="1998.5499741066803"/>
            <w:gridCol w:w="1998.5499741066803"/>
          </w:tblGrid>
        </w:tblGridChange>
      </w:tblGrid>
      <w:tr>
        <w:trPr>
          <w:cantSplit w:val="0"/>
          <w:trHeight w:val="490" w:hRule="atLeast"/>
          <w:tblHeader w:val="0"/>
        </w:trPr>
        <w:tc>
          <w:tcPr>
            <w:vMerge w:val="restart"/>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b w:val="1"/>
                <w:sz w:val="22"/>
                <w:szCs w:val="22"/>
                <w:vertAlign w:val="baseline"/>
                <w:rtl w:val="0"/>
              </w:rPr>
              <w:t xml:space="preserve">Question 1:</w:t>
            </w:r>
            <w:r w:rsidDel="00000000" w:rsidR="00000000" w:rsidRPr="00000000">
              <w:rPr>
                <w:rFonts w:ascii="Cabin" w:cs="Cabin" w:eastAsia="Cabin" w:hAnsi="Cabin"/>
                <w:sz w:val="22"/>
                <w:szCs w:val="22"/>
                <w:vertAlign w:val="baseline"/>
                <w:rtl w:val="0"/>
              </w:rPr>
              <w:t xml:space="preserve">   This data describes the outcome of a collision between two grocery carts, one empty (B)  and one with groceries in it (A).</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tl w:val="0"/>
              </w:rPr>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1a). Is this collision elastic, or inelastic? How do you know?</w:t>
            </w:r>
          </w:p>
        </w:tc>
        <w:tc>
          <w:tcPr>
            <w:tcBorders>
              <w:top w:color="000000" w:space="0" w:sz="0" w:val="nil"/>
              <w:left w:color="000000" w:space="0" w:sz="0" w:val="nil"/>
              <w:bottom w:color="000000" w:space="0" w:sz="0" w:val="nil"/>
              <w:right w:color="304852" w:space="0" w:sz="8" w:val="single"/>
            </w:tcBorders>
            <w:shd w:fill="ffffff" w:val="clear"/>
            <w:tcMar>
              <w:top w:w="71.99999809265137" w:type="dxa"/>
              <w:left w:w="71.99999809265137" w:type="dxa"/>
              <w:bottom w:w="71.99999809265137" w:type="dxa"/>
              <w:right w:w="71.99999809265137" w:type="dxa"/>
            </w:tcMar>
            <w:vAlign w:val="top"/>
          </w:tcPr>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ffffff" w:space="0" w:sz="8" w:val="single"/>
            </w:tcBorders>
            <w:shd w:fill="304852"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Grocery cart</w:t>
            </w:r>
          </w:p>
        </w:tc>
        <w:tc>
          <w:tcPr>
            <w:tcBorders>
              <w:top w:color="304852" w:space="0" w:sz="8" w:val="single"/>
              <w:left w:color="ffffff" w:space="0" w:sz="8" w:val="single"/>
              <w:bottom w:color="304852" w:space="0" w:sz="8" w:val="single"/>
              <w:right w:color="ffffff" w:space="0" w:sz="8" w:val="single"/>
            </w:tcBorders>
            <w:shd w:fill="304852"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Mass</w:t>
            </w:r>
          </w:p>
        </w:tc>
        <w:tc>
          <w:tcPr>
            <w:tcBorders>
              <w:top w:color="304852" w:space="0" w:sz="8" w:val="single"/>
              <w:left w:color="ffffff" w:space="0" w:sz="8" w:val="single"/>
              <w:bottom w:color="304852" w:space="0" w:sz="8" w:val="single"/>
              <w:right w:color="ffffff" w:space="0" w:sz="8" w:val="single"/>
            </w:tcBorders>
            <w:shd w:fill="304852"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Velocity before</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the collision</w:t>
            </w:r>
          </w:p>
        </w:tc>
        <w:tc>
          <w:tcPr>
            <w:tcBorders>
              <w:top w:color="304852" w:space="0" w:sz="8" w:val="single"/>
              <w:left w:color="ffffff" w:space="0" w:sz="8" w:val="single"/>
              <w:bottom w:color="304852" w:space="0" w:sz="8" w:val="single"/>
              <w:right w:color="304852" w:space="0" w:sz="8" w:val="single"/>
            </w:tcBorders>
            <w:shd w:fill="304852" w:val="clear"/>
            <w:tcMar>
              <w:top w:w="44.000000953674316" w:type="dxa"/>
              <w:left w:w="44.000000953674316" w:type="dxa"/>
              <w:bottom w:w="44.000000953674316" w:type="dxa"/>
              <w:right w:w="44.000000953674316" w:type="dxa"/>
            </w:tcMar>
            <w:vAlign w:val="top"/>
          </w:tcPr>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Velocity after</w:t>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color w:val="ffffff"/>
                <w:sz w:val="22"/>
                <w:szCs w:val="22"/>
                <w:shd w:fill="auto" w:val="clear"/>
                <w:vertAlign w:val="baseline"/>
              </w:rPr>
            </w:pPr>
            <w:r w:rsidDel="00000000" w:rsidR="00000000" w:rsidRPr="00000000">
              <w:rPr>
                <w:rFonts w:ascii="Cabin" w:cs="Cabin" w:eastAsia="Cabin" w:hAnsi="Cabin"/>
                <w:color w:val="ffffff"/>
                <w:sz w:val="22"/>
                <w:szCs w:val="22"/>
                <w:shd w:fill="auto" w:val="clear"/>
                <w:vertAlign w:val="baseline"/>
                <w:rtl w:val="0"/>
              </w:rPr>
              <w:t xml:space="preserve">the collision</w:t>
            </w:r>
          </w:p>
        </w:tc>
      </w:tr>
      <w:tr>
        <w:trPr>
          <w:cantSplit w:val="0"/>
          <w:trHeight w:val="410" w:hRule="atLeast"/>
          <w:tblHeader w:val="0"/>
        </w:trPr>
        <w:tc>
          <w:tcPr>
            <w:vMerge w:val="continue"/>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color w:val="ffffff"/>
                <w:sz w:val="22"/>
                <w:szCs w:val="22"/>
                <w:shd w:fill="auto" w:val="clear"/>
                <w:vertAlign w:val="baseline"/>
              </w:rPr>
            </w:pPr>
            <w:r w:rsidDel="00000000" w:rsidR="00000000" w:rsidRPr="00000000">
              <w:rPr>
                <w:rtl w:val="0"/>
              </w:rPr>
            </w:r>
          </w:p>
        </w:tc>
        <w:tc>
          <w:tcPr>
            <w:tcBorders>
              <w:top w:color="000000" w:space="0" w:sz="0" w:val="nil"/>
              <w:left w:color="000000" w:space="0" w:sz="0" w:val="nil"/>
              <w:bottom w:color="000000" w:space="0" w:sz="0" w:val="nil"/>
              <w:right w:color="304852"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44.000000953674316" w:type="dxa"/>
              <w:left w:w="44.000000953674316" w:type="dxa"/>
              <w:bottom w:w="44.000000953674316" w:type="dxa"/>
              <w:right w:w="44.000000953674316" w:type="dxa"/>
            </w:tcMar>
            <w:vAlign w:val="center"/>
          </w:tcPr>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A</w:t>
            </w:r>
          </w:p>
        </w:tc>
        <w:tc>
          <w:tcPr>
            <w:tcBorders>
              <w:top w:color="304852" w:space="0" w:sz="8" w:val="single"/>
              <w:left w:color="304852" w:space="0" w:sz="8" w:val="single"/>
              <w:bottom w:color="304852" w:space="0" w:sz="8" w:val="single"/>
              <w:right w:color="304852" w:space="0" w:sz="8" w:val="single"/>
            </w:tcBorders>
            <w:shd w:fill="ffffff" w:val="clear"/>
            <w:tcMar>
              <w:top w:w="44.000000953674316" w:type="dxa"/>
              <w:left w:w="44.000000953674316" w:type="dxa"/>
              <w:bottom w:w="44.000000953674316" w:type="dxa"/>
              <w:right w:w="44.000000953674316" w:type="dxa"/>
            </w:tcMar>
            <w:vAlign w:val="center"/>
          </w:tcPr>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60 kg</w:t>
            </w:r>
          </w:p>
        </w:tc>
        <w:tc>
          <w:tcPr>
            <w:tcBorders>
              <w:top w:color="304852" w:space="0" w:sz="8" w:val="single"/>
              <w:left w:color="304852" w:space="0" w:sz="8" w:val="single"/>
              <w:bottom w:color="304852" w:space="0" w:sz="8" w:val="single"/>
              <w:right w:color="304852" w:space="0" w:sz="8" w:val="single"/>
            </w:tcBorders>
            <w:shd w:fill="ffffff" w:val="clear"/>
            <w:tcMar>
              <w:top w:w="44.000000953674316" w:type="dxa"/>
              <w:left w:w="44.000000953674316" w:type="dxa"/>
              <w:bottom w:w="44.000000953674316" w:type="dxa"/>
              <w:right w:w="44.000000953674316" w:type="dxa"/>
            </w:tcMar>
            <w:vAlign w:val="center"/>
          </w:tcPr>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0.50 m/s</w:t>
            </w:r>
          </w:p>
        </w:tc>
        <w:tc>
          <w:tcPr>
            <w:tcBorders>
              <w:top w:color="304852" w:space="0" w:sz="8" w:val="single"/>
              <w:left w:color="304852" w:space="0" w:sz="8" w:val="single"/>
              <w:bottom w:color="304852" w:space="0" w:sz="8" w:val="single"/>
              <w:right w:color="304852" w:space="0" w:sz="8" w:val="single"/>
            </w:tcBorders>
            <w:shd w:fill="ffffff" w:val="clear"/>
            <w:tcMar>
              <w:top w:w="44.000000953674316" w:type="dxa"/>
              <w:left w:w="44.000000953674316" w:type="dxa"/>
              <w:bottom w:w="44.000000953674316" w:type="dxa"/>
              <w:right w:w="44.000000953674316" w:type="dxa"/>
            </w:tcMar>
            <w:vAlign w:val="center"/>
          </w:tcPr>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0.25 m/s</w:t>
            </w:r>
          </w:p>
        </w:tc>
      </w:tr>
      <w:tr>
        <w:trPr>
          <w:cantSplit w:val="0"/>
          <w:trHeight w:val="292" w:hRule="atLeast"/>
          <w:tblHeader w:val="0"/>
        </w:trPr>
        <w:tc>
          <w:tcPr>
            <w:vMerge w:val="continue"/>
            <w:tcBorders>
              <w:top w:color="000000" w:space="0" w:sz="0" w:val="nil"/>
              <w:left w:color="000000" w:space="0" w:sz="0" w:val="nil"/>
              <w:bottom w:color="000000" w:space="0" w:sz="0" w:val="nil"/>
              <w:right w:color="000000" w:space="0" w:sz="0" w:val="nil"/>
            </w:tcBorders>
            <w:shd w:fill="ffffff" w:val="clear"/>
            <w:tcMar>
              <w:top w:w="143.99999618530273" w:type="dxa"/>
              <w:left w:w="143.99999618530273" w:type="dxa"/>
              <w:bottom w:w="143.99999618530273" w:type="dxa"/>
              <w:right w:w="143.99999618530273"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vertAlign w:val="baseline"/>
              </w:rPr>
            </w:pPr>
            <w:r w:rsidDel="00000000" w:rsidR="00000000" w:rsidRPr="00000000">
              <w:rPr>
                <w:rtl w:val="0"/>
              </w:rPr>
            </w:r>
          </w:p>
        </w:tc>
        <w:tc>
          <w:tcPr>
            <w:tcBorders>
              <w:top w:color="000000" w:space="0" w:sz="0" w:val="nil"/>
              <w:left w:color="000000" w:space="0" w:sz="0" w:val="nil"/>
              <w:bottom w:color="000000" w:space="0" w:sz="0" w:val="nil"/>
              <w:right w:color="304852" w:space="0" w:sz="8" w:val="single"/>
            </w:tcBorders>
            <w:shd w:fill="ffffff" w:val="clear"/>
            <w:tcMar>
              <w:top w:w="140.0" w:type="dxa"/>
              <w:left w:w="140.0" w:type="dxa"/>
              <w:bottom w:w="140.0" w:type="dxa"/>
              <w:right w:w="140.0" w:type="dxa"/>
            </w:tcMar>
            <w:vAlign w:val="top"/>
          </w:tcPr>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tl w:val="0"/>
              </w:rPr>
            </w:r>
          </w:p>
        </w:tc>
        <w:tc>
          <w:tcPr>
            <w:tcBorders>
              <w:top w:color="304852" w:space="0" w:sz="8" w:val="single"/>
              <w:left w:color="304852" w:space="0" w:sz="8" w:val="single"/>
              <w:bottom w:color="304852" w:space="0" w:sz="8" w:val="single"/>
              <w:right w:color="304852" w:space="0" w:sz="8" w:val="single"/>
            </w:tcBorders>
            <w:shd w:fill="ffffff" w:val="clear"/>
            <w:tcMar>
              <w:top w:w="44.000000953674316" w:type="dxa"/>
              <w:left w:w="44.000000953674316" w:type="dxa"/>
              <w:bottom w:w="44.000000953674316" w:type="dxa"/>
              <w:right w:w="44.000000953674316" w:type="dxa"/>
            </w:tcMar>
            <w:vAlign w:val="center"/>
          </w:tcPr>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B</w:t>
            </w:r>
          </w:p>
        </w:tc>
        <w:tc>
          <w:tcPr>
            <w:tcBorders>
              <w:top w:color="304852" w:space="0" w:sz="8" w:val="single"/>
              <w:left w:color="304852" w:space="0" w:sz="8" w:val="single"/>
              <w:bottom w:color="304852" w:space="0" w:sz="8" w:val="single"/>
              <w:right w:color="304852" w:space="0" w:sz="8" w:val="single"/>
            </w:tcBorders>
            <w:shd w:fill="ffffff" w:val="clear"/>
            <w:tcMar>
              <w:top w:w="44.000000953674316" w:type="dxa"/>
              <w:left w:w="44.000000953674316" w:type="dxa"/>
              <w:bottom w:w="44.000000953674316" w:type="dxa"/>
              <w:right w:w="44.000000953674316" w:type="dxa"/>
            </w:tcMar>
            <w:vAlign w:val="center"/>
          </w:tcPr>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i w:val="1"/>
                <w:color w:val="9900ff"/>
                <w:sz w:val="22"/>
                <w:szCs w:val="22"/>
                <w:vertAlign w:val="baseline"/>
              </w:rPr>
            </w:pPr>
            <w:r w:rsidDel="00000000" w:rsidR="00000000" w:rsidRPr="00000000">
              <w:rPr>
                <w:rFonts w:ascii="Cabin" w:cs="Cabin" w:eastAsia="Cabin" w:hAnsi="Cabin"/>
                <w:i w:val="1"/>
                <w:color w:val="9900ff"/>
                <w:sz w:val="22"/>
                <w:szCs w:val="22"/>
                <w:vertAlign w:val="baseline"/>
                <w:rtl w:val="0"/>
              </w:rPr>
              <w:t xml:space="preserve">20 kg</w:t>
            </w:r>
          </w:p>
        </w:tc>
        <w:tc>
          <w:tcPr>
            <w:tcBorders>
              <w:top w:color="304852" w:space="0" w:sz="8" w:val="single"/>
              <w:left w:color="304852" w:space="0" w:sz="8" w:val="single"/>
              <w:bottom w:color="304852" w:space="0" w:sz="8" w:val="single"/>
              <w:right w:color="304852" w:space="0" w:sz="8" w:val="single"/>
            </w:tcBorders>
            <w:shd w:fill="ffffff" w:val="clear"/>
            <w:tcMar>
              <w:top w:w="44.000000953674316" w:type="dxa"/>
              <w:left w:w="44.000000953674316" w:type="dxa"/>
              <w:bottom w:w="44.000000953674316" w:type="dxa"/>
              <w:right w:w="44.000000953674316" w:type="dxa"/>
            </w:tcMar>
            <w:vAlign w:val="center"/>
          </w:tcPr>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 m/s</w:t>
            </w:r>
          </w:p>
        </w:tc>
        <w:tc>
          <w:tcPr>
            <w:tcBorders>
              <w:top w:color="304852" w:space="0" w:sz="8" w:val="single"/>
              <w:left w:color="304852" w:space="0" w:sz="8" w:val="single"/>
              <w:bottom w:color="304852" w:space="0" w:sz="8" w:val="single"/>
              <w:right w:color="304852" w:space="0" w:sz="8" w:val="single"/>
            </w:tcBorders>
            <w:shd w:fill="ffffff" w:val="clear"/>
            <w:tcMar>
              <w:top w:w="44.000000953674316" w:type="dxa"/>
              <w:left w:w="44.000000953674316" w:type="dxa"/>
              <w:bottom w:w="44.000000953674316" w:type="dxa"/>
              <w:right w:w="44.000000953674316" w:type="dxa"/>
            </w:tcMar>
            <w:vAlign w:val="center"/>
          </w:tcPr>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240" w:lineRule="auto"/>
              <w:jc w:val="center"/>
              <w:rPr>
                <w:rFonts w:ascii="Cabin" w:cs="Cabin" w:eastAsia="Cabin" w:hAnsi="Cabin"/>
                <w:sz w:val="22"/>
                <w:szCs w:val="22"/>
                <w:vertAlign w:val="baseline"/>
              </w:rPr>
            </w:pPr>
            <w:r w:rsidDel="00000000" w:rsidR="00000000" w:rsidRPr="00000000">
              <w:rPr>
                <w:rFonts w:ascii="Cabin" w:cs="Cabin" w:eastAsia="Cabin" w:hAnsi="Cabin"/>
                <w:sz w:val="22"/>
                <w:szCs w:val="22"/>
                <w:vertAlign w:val="baseline"/>
                <w:rtl w:val="0"/>
              </w:rPr>
              <w:t xml:space="preserve">0.75 m/s</w:t>
            </w:r>
          </w:p>
        </w:tc>
      </w:tr>
    </w:tbl>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9900ff"/>
          <w:sz w:val="22"/>
          <w:szCs w:val="22"/>
        </w:rPr>
      </w:pPr>
      <w:r w:rsidDel="00000000" w:rsidR="00000000" w:rsidRPr="00000000">
        <w:rPr>
          <w:rFonts w:ascii="Cabin" w:cs="Cabin" w:eastAsia="Cabin" w:hAnsi="Cabin"/>
          <w:i w:val="1"/>
          <w:color w:val="9900ff"/>
          <w:sz w:val="22"/>
          <w:szCs w:val="22"/>
          <w:rtl w:val="0"/>
        </w:rPr>
        <w:t xml:space="preserve">Before the collision, cart B is not moving while cart A is approaching cart B. After the collision, both carts have a different velocity (cart A is moving at half its original velocity and cart B starts moving at 0.75m/s). This is an elastic collision because both cart B is bouncing off cart A, while cart A will slow down, so they are not sticking together like an inelastic collision, in which case both would have the same velocity after the collision.</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9900ff"/>
          <w:sz w:val="22"/>
          <w:szCs w:val="22"/>
        </w:rPr>
      </w:pPr>
      <w:r w:rsidDel="00000000" w:rsidR="00000000" w:rsidRPr="00000000">
        <w:rPr>
          <w:rtl w:val="0"/>
        </w:rPr>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Fonts w:ascii="Cabin" w:cs="Cabin" w:eastAsia="Cabin" w:hAnsi="Cabin"/>
          <w:sz w:val="22"/>
          <w:szCs w:val="22"/>
          <w:rtl w:val="0"/>
        </w:rPr>
        <w:t xml:space="preserve">1b). What does our mathematical model predict the mass of grocery cart B must be?    </w:t>
      </w:r>
      <w:r w:rsidDel="00000000" w:rsidR="00000000" w:rsidRPr="00000000">
        <w:rPr>
          <w:rFonts w:ascii="Cabin" w:cs="Cabin" w:eastAsia="Cabin" w:hAnsi="Cabin"/>
          <w:i w:val="1"/>
          <w:color w:val="9900ff"/>
          <w:sz w:val="22"/>
          <w:szCs w:val="22"/>
          <w:rtl w:val="0"/>
        </w:rPr>
        <w:t xml:space="preserve"> 3 times larger.</w:t>
      </w:r>
      <w:r w:rsidDel="00000000" w:rsidR="00000000" w:rsidRPr="00000000">
        <w:rPr>
          <w:sz w:val="22"/>
          <w:szCs w:val="22"/>
          <w:rtl w:val="0"/>
        </w:rPr>
        <w:t xml:space="preserve">   </w:t>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60" w:lineRule="auto"/>
        <w:rPr>
          <w:i w:val="1"/>
          <w:sz w:val="22"/>
          <w:szCs w:val="22"/>
        </w:rPr>
      </w:pPr>
      <w:r w:rsidDel="00000000" w:rsidR="00000000" w:rsidRPr="00000000">
        <w:rPr>
          <w:rFonts w:ascii="Cabin" w:cs="Cabin" w:eastAsia="Cabin" w:hAnsi="Cabin"/>
          <w:sz w:val="22"/>
          <w:szCs w:val="22"/>
          <w:rtl w:val="0"/>
        </w:rPr>
        <w:t xml:space="preserve">1c). How many times larger was the magnitude of the change in velocity for cart B compared to cart A?   </w:t>
      </w:r>
      <w:r w:rsidDel="00000000" w:rsidR="00000000" w:rsidRPr="00000000">
        <w:rPr>
          <w:sz w:val="22"/>
          <w:szCs w:val="22"/>
          <w:rtl w:val="0"/>
        </w:rPr>
        <w:t xml:space="preserve"> </w:t>
      </w:r>
      <w:r w:rsidDel="00000000" w:rsidR="00000000" w:rsidRPr="00000000">
        <w:rPr>
          <w:i w:val="1"/>
          <w:sz w:val="22"/>
          <w:szCs w:val="22"/>
          <w:rtl w:val="0"/>
        </w:rPr>
        <w:t xml:space="preserve"> </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60" w:lineRule="auto"/>
        <w:rPr>
          <w:i w:val="1"/>
          <w:sz w:val="22"/>
          <w:szCs w:val="22"/>
        </w:rPr>
      </w:pPr>
      <w:r w:rsidDel="00000000" w:rsidR="00000000" w:rsidRPr="00000000">
        <w:rPr>
          <w:i w:val="1"/>
          <w:sz w:val="22"/>
          <w:szCs w:val="22"/>
        </w:rPr>
        <w:drawing>
          <wp:inline distB="19050" distT="19050" distL="19050" distR="19050">
            <wp:extent cx="5148263" cy="3996880"/>
            <wp:effectExtent b="0" l="0" r="0" t="0"/>
            <wp:docPr id="8"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148263" cy="399688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sz w:val="22"/>
          <w:szCs w:val="22"/>
        </w:rPr>
      </w:pPr>
      <w:r w:rsidDel="00000000" w:rsidR="00000000" w:rsidRPr="00000000">
        <w:rPr>
          <w:rFonts w:ascii="Cabin" w:cs="Cabin" w:eastAsia="Cabin" w:hAnsi="Cabin"/>
          <w:b w:val="1"/>
          <w:sz w:val="22"/>
          <w:szCs w:val="22"/>
          <w:rtl w:val="0"/>
        </w:rPr>
        <w:t xml:space="preserve">Question 2:</w:t>
      </w:r>
      <w:r w:rsidDel="00000000" w:rsidR="00000000" w:rsidRPr="00000000">
        <w:rPr>
          <w:rFonts w:ascii="Cabin" w:cs="Cabin" w:eastAsia="Cabin" w:hAnsi="Cabin"/>
          <w:sz w:val="22"/>
          <w:szCs w:val="22"/>
          <w:rtl w:val="0"/>
        </w:rPr>
        <w:t xml:space="preserve">  A head on collision occurs between two vehicles. The smaller vehicle is 1500 kg and is moving at 30 mph before the collision. The larger car is 2250 kg and is moving at 30 mph in the opposite direction before the collision. The larger car comes to a stop as a result of the contact forces in the collision.  </w:t>
      </w:r>
      <w:r w:rsidDel="00000000" w:rsidR="00000000" w:rsidRPr="00000000">
        <w:rPr>
          <w:rFonts w:ascii="Cabin" w:cs="Cabin" w:eastAsia="Cabin" w:hAnsi="Cabin"/>
          <w:b w:val="1"/>
          <w:sz w:val="22"/>
          <w:szCs w:val="22"/>
          <w:rtl w:val="0"/>
        </w:rPr>
        <w:t xml:space="preserve">For each graph, indicate whether it shows the expected velocity change in the smaller vehicle? (write yes or no for each, and explain why)</w:t>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b w:val="1"/>
          <w:sz w:val="22"/>
          <w:szCs w:val="22"/>
        </w:rPr>
      </w:pPr>
      <w:r w:rsidDel="00000000" w:rsidR="00000000" w:rsidRPr="00000000">
        <w:rPr>
          <w:rtl w:val="0"/>
        </w:rPr>
      </w:r>
    </w:p>
    <w:tbl>
      <w:tblPr>
        <w:tblStyle w:val="Table2"/>
        <w:tblW w:w="9223.999996185303" w:type="dxa"/>
        <w:jc w:val="left"/>
        <w:tblInd w:w="136.0000038146972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05.9999990463257"/>
        <w:gridCol w:w="2305.9999990463257"/>
        <w:gridCol w:w="2305.9999990463257"/>
        <w:gridCol w:w="2305.9999990463257"/>
        <w:tblGridChange w:id="0">
          <w:tblGrid>
            <w:gridCol w:w="2305.9999990463257"/>
            <w:gridCol w:w="2305.9999990463257"/>
            <w:gridCol w:w="2305.9999990463257"/>
            <w:gridCol w:w="2305.9999990463257"/>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sz w:val="22"/>
                <w:szCs w:val="22"/>
              </w:rPr>
            </w:pPr>
            <w:r w:rsidDel="00000000" w:rsidR="00000000" w:rsidRPr="00000000">
              <w:rPr>
                <w:rFonts w:ascii="Cabin" w:cs="Cabin" w:eastAsia="Cabin" w:hAnsi="Cabin"/>
                <w:b w:val="1"/>
                <w:sz w:val="22"/>
                <w:szCs w:val="22"/>
              </w:rPr>
              <w:drawing>
                <wp:inline distB="19050" distT="19050" distL="19050" distR="19050">
                  <wp:extent cx="1553432" cy="2146935"/>
                  <wp:effectExtent b="0" l="0" r="0" t="0"/>
                  <wp:docPr id="10"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553432" cy="2146935"/>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sz w:val="22"/>
                <w:szCs w:val="22"/>
              </w:rPr>
            </w:pPr>
            <w:r w:rsidDel="00000000" w:rsidR="00000000" w:rsidRPr="00000000">
              <w:rPr>
                <w:rFonts w:ascii="Cabin" w:cs="Cabin" w:eastAsia="Cabin" w:hAnsi="Cabin"/>
                <w:b w:val="1"/>
                <w:sz w:val="22"/>
                <w:szCs w:val="22"/>
              </w:rPr>
              <w:drawing>
                <wp:inline distB="19050" distT="19050" distL="19050" distR="19050">
                  <wp:extent cx="1562100" cy="2132552"/>
                  <wp:effectExtent b="0" l="0" r="0" t="0"/>
                  <wp:docPr id="9"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1562100" cy="2132552"/>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sz w:val="22"/>
                <w:szCs w:val="22"/>
              </w:rPr>
            </w:pPr>
            <w:r w:rsidDel="00000000" w:rsidR="00000000" w:rsidRPr="00000000">
              <w:rPr>
                <w:rFonts w:ascii="Cabin" w:cs="Cabin" w:eastAsia="Cabin" w:hAnsi="Cabin"/>
                <w:b w:val="1"/>
                <w:sz w:val="22"/>
                <w:szCs w:val="22"/>
              </w:rPr>
              <w:drawing>
                <wp:inline distB="19050" distT="19050" distL="19050" distR="19050">
                  <wp:extent cx="1568101" cy="2140744"/>
                  <wp:effectExtent b="0" l="0" r="0" t="0"/>
                  <wp:docPr id="1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568101" cy="2140744"/>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b w:val="1"/>
                <w:sz w:val="22"/>
                <w:szCs w:val="22"/>
              </w:rPr>
            </w:pPr>
            <w:r w:rsidDel="00000000" w:rsidR="00000000" w:rsidRPr="00000000">
              <w:rPr>
                <w:rFonts w:ascii="Cabin" w:cs="Cabin" w:eastAsia="Cabin" w:hAnsi="Cabin"/>
                <w:b w:val="1"/>
                <w:sz w:val="22"/>
                <w:szCs w:val="22"/>
              </w:rPr>
              <w:drawing>
                <wp:inline distB="19050" distT="19050" distL="19050" distR="19050">
                  <wp:extent cx="1553432" cy="2146935"/>
                  <wp:effectExtent b="0" l="0" r="0" t="0"/>
                  <wp:docPr id="1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553432" cy="2146935"/>
                          </a:xfrm>
                          <a:prstGeom prst="rect"/>
                          <a:ln/>
                        </pic:spPr>
                      </pic:pic>
                    </a:graphicData>
                  </a:graphic>
                </wp:inline>
              </w:drawing>
            </w:r>
            <w:r w:rsidDel="00000000" w:rsidR="00000000" w:rsidRPr="00000000">
              <w:rPr>
                <w:rtl w:val="0"/>
              </w:rPr>
            </w:r>
          </w:p>
        </w:tc>
      </w:tr>
      <w:tr>
        <w:trPr>
          <w:cantSplit w:val="0"/>
          <w:trHeight w:val="2366"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9900ff"/>
                <w:sz w:val="22"/>
                <w:szCs w:val="22"/>
                <w:vertAlign w:val="baseline"/>
              </w:rPr>
            </w:pPr>
            <w:r w:rsidDel="00000000" w:rsidR="00000000" w:rsidRPr="00000000">
              <w:rPr>
                <w:rFonts w:ascii="Cabin" w:cs="Cabin" w:eastAsia="Cabin" w:hAnsi="Cabin"/>
                <w:i w:val="1"/>
                <w:color w:val="9900ff"/>
                <w:sz w:val="22"/>
                <w:szCs w:val="22"/>
                <w:vertAlign w:val="baseline"/>
                <w:rtl w:val="0"/>
              </w:rPr>
              <w:t xml:space="preserve">Yes. The graph shows that the smaller vehicle was moving at 30 mph and opposite to the larger vehicle. Once it collided with the larger vehicle, it started to move in an opposite direction at 15 mph, which is its final velocity, and shows a change in velocity of 45 mph.</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9900ff"/>
                <w:sz w:val="22"/>
                <w:szCs w:val="22"/>
                <w:vertAlign w:val="baseline"/>
              </w:rPr>
            </w:pPr>
            <w:r w:rsidDel="00000000" w:rsidR="00000000" w:rsidRPr="00000000">
              <w:rPr>
                <w:rFonts w:ascii="Cabin" w:cs="Cabin" w:eastAsia="Cabin" w:hAnsi="Cabin"/>
                <w:i w:val="1"/>
                <w:color w:val="9900ff"/>
                <w:sz w:val="22"/>
                <w:szCs w:val="22"/>
                <w:vertAlign w:val="baseline"/>
                <w:rtl w:val="0"/>
              </w:rPr>
              <w:t xml:space="preserve">No. This graph does not show the expected velocity change in the smaller vehicle. This graph shows that both vehicles came to a full stop after the collision.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9900ff"/>
                <w:sz w:val="22"/>
                <w:szCs w:val="22"/>
                <w:vertAlign w:val="baseline"/>
              </w:rPr>
            </w:pPr>
            <w:r w:rsidDel="00000000" w:rsidR="00000000" w:rsidRPr="00000000">
              <w:rPr>
                <w:rFonts w:ascii="Cabin" w:cs="Cabin" w:eastAsia="Cabin" w:hAnsi="Cabin"/>
                <w:i w:val="1"/>
                <w:color w:val="9900ff"/>
                <w:sz w:val="22"/>
                <w:szCs w:val="22"/>
                <w:vertAlign w:val="baseline"/>
                <w:rtl w:val="0"/>
              </w:rPr>
              <w:t xml:space="preserve">Yes. The graph shows that the smaller vehicle was moving at 30 mph and opposite to the larger vehicle. Once it collided with the larger vehicle, it started to move in an opposite direction at 15 mph, which is its final velocity , and shows a change in velocity of 45 mph.</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240" w:lineRule="auto"/>
              <w:rPr>
                <w:rFonts w:ascii="Cabin" w:cs="Cabin" w:eastAsia="Cabin" w:hAnsi="Cabin"/>
                <w:i w:val="1"/>
                <w:color w:val="9900ff"/>
                <w:sz w:val="22"/>
                <w:szCs w:val="22"/>
                <w:vertAlign w:val="baseline"/>
              </w:rPr>
            </w:pPr>
            <w:r w:rsidDel="00000000" w:rsidR="00000000" w:rsidRPr="00000000">
              <w:rPr>
                <w:rFonts w:ascii="Cabin" w:cs="Cabin" w:eastAsia="Cabin" w:hAnsi="Cabin"/>
                <w:i w:val="1"/>
                <w:color w:val="9900ff"/>
                <w:sz w:val="22"/>
                <w:szCs w:val="22"/>
                <w:vertAlign w:val="baseline"/>
                <w:rtl w:val="0"/>
              </w:rPr>
              <w:t xml:space="preserve">No. While this graph shows the correct magnitude for the  final velocity of the smaller vehicle, it does not show the expected velocity change in the smaller vehicle. It shows that the smaller cart just slowed down from 30 mph to 15 mph, which is a change of only 15 mph.</w:t>
            </w:r>
          </w:p>
        </w:tc>
      </w:tr>
    </w:tbl>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60" w:lineRule="auto"/>
        <w:rPr>
          <w:sz w:val="22"/>
          <w:szCs w:val="22"/>
        </w:rPr>
      </w:pPr>
      <w:r w:rsidDel="00000000" w:rsidR="00000000" w:rsidRPr="00000000">
        <w:rPr>
          <w:rtl w:val="0"/>
        </w:rPr>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b w:val="1"/>
          <w:sz w:val="22"/>
          <w:szCs w:val="22"/>
          <w:rtl w:val="0"/>
        </w:rPr>
        <w:t xml:space="preserve">Question 3: </w:t>
      </w:r>
      <w:r w:rsidDel="00000000" w:rsidR="00000000" w:rsidRPr="00000000">
        <w:rPr>
          <w:rFonts w:ascii="Cabin" w:cs="Cabin" w:eastAsia="Cabin" w:hAnsi="Cabin"/>
          <w:sz w:val="22"/>
          <w:szCs w:val="22"/>
          <w:rtl w:val="0"/>
        </w:rPr>
        <w:t xml:space="preserve"> Switcher engines help move train cars around on tracks in train yards. To save time and fuel in this process, they sometimes uncouple a car they have been pushing, so it coasts along the track until it collides with a chain of stationary cars it needs to be connected to. When this happens the couplers on the end of the train cars automatically catch, and a longer chain of cars is formed. The collision sometimes results in the entire longer chain of cars moving forward in the direction of the push.</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9900ff"/>
          <w:sz w:val="22"/>
          <w:szCs w:val="22"/>
        </w:rPr>
      </w:pPr>
      <w:r w:rsidDel="00000000" w:rsidR="00000000" w:rsidRPr="00000000">
        <w:rPr>
          <w:rFonts w:ascii="Cabin" w:cs="Cabin" w:eastAsia="Cabin" w:hAnsi="Cabin"/>
          <w:sz w:val="22"/>
          <w:szCs w:val="22"/>
          <w:rtl w:val="0"/>
        </w:rPr>
        <w:t xml:space="preserve">3a). Is this collision elastic, or inelastic? How do you know?           </w:t>
      </w:r>
      <w:r w:rsidDel="00000000" w:rsidR="00000000" w:rsidRPr="00000000">
        <w:rPr>
          <w:rFonts w:ascii="Cabin" w:cs="Cabin" w:eastAsia="Cabin" w:hAnsi="Cabin"/>
          <w:i w:val="1"/>
          <w:color w:val="9900ff"/>
          <w:sz w:val="22"/>
          <w:szCs w:val="22"/>
          <w:rtl w:val="0"/>
        </w:rPr>
        <w:t xml:space="preserve">This is an inelastic collision because the final velocity of the newly added car is the same as the final velocity of the chain of cars, as all of them move forward and together.</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i w:val="1"/>
          <w:color w:val="9900ff"/>
          <w:sz w:val="22"/>
          <w:szCs w:val="22"/>
        </w:rPr>
      </w:pPr>
      <w:r w:rsidDel="00000000" w:rsidR="00000000" w:rsidRPr="00000000">
        <w:rPr>
          <w:rtl w:val="0"/>
        </w:rPr>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tl w:val="0"/>
        </w:rPr>
        <w:t xml:space="preserve">3b). How fast must a tanker car have been moving before such a collision if the following is true?</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line="360" w:lineRule="auto"/>
        <w:ind w:left="540" w:hanging="360"/>
        <w:rPr/>
      </w:pPr>
      <w:r w:rsidDel="00000000" w:rsidR="00000000" w:rsidRPr="00000000">
        <w:rPr>
          <w:rFonts w:ascii="Cabin" w:cs="Cabin" w:eastAsia="Cabin" w:hAnsi="Cabin"/>
          <w:sz w:val="22"/>
          <w:szCs w:val="22"/>
          <w:rtl w:val="0"/>
        </w:rPr>
        <w:t xml:space="preserve">The tanker car collides with and couples to 11 other tanker cars. </w:t>
      </w:r>
      <w:r w:rsidDel="00000000" w:rsidR="00000000" w:rsidRPr="00000000">
        <w:rPr>
          <w:rFonts w:ascii="Cabin" w:cs="Cabin" w:eastAsia="Cabin" w:hAnsi="Cabin"/>
          <w:i w:val="1"/>
          <w:sz w:val="22"/>
          <w:szCs w:val="22"/>
          <w:rtl w:val="0"/>
        </w:rPr>
        <w:t xml:space="preserve">You can assume that all 11 tanker cars together form a single object with mass ( 11 * m</w:t>
      </w:r>
      <w:r w:rsidDel="00000000" w:rsidR="00000000" w:rsidRPr="00000000">
        <w:rPr>
          <w:rFonts w:ascii="Cabin" w:cs="Cabin" w:eastAsia="Cabin" w:hAnsi="Cabin"/>
          <w:i w:val="1"/>
          <w:sz w:val="22"/>
          <w:szCs w:val="22"/>
          <w:vertAlign w:val="subscript"/>
          <w:rtl w:val="0"/>
        </w:rPr>
        <w:t xml:space="preserve">1 tanker car </w:t>
      </w:r>
      <w:r w:rsidDel="00000000" w:rsidR="00000000" w:rsidRPr="00000000">
        <w:rPr>
          <w:rFonts w:ascii="Cabin" w:cs="Cabin" w:eastAsia="Cabin" w:hAnsi="Cabin"/>
          <w:i w:val="1"/>
          <w:sz w:val="22"/>
          <w:szCs w:val="22"/>
          <w:rtl w:val="0"/>
        </w:rPr>
        <w:t xml:space="preserve">).</w:t>
      </w: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line="360" w:lineRule="auto"/>
        <w:ind w:left="540" w:hanging="360"/>
        <w:rPr/>
      </w:pPr>
      <w:r w:rsidDel="00000000" w:rsidR="00000000" w:rsidRPr="00000000">
        <w:rPr>
          <w:rFonts w:ascii="Cabin" w:cs="Cabin" w:eastAsia="Cabin" w:hAnsi="Cabin"/>
          <w:sz w:val="22"/>
          <w:szCs w:val="22"/>
          <w:rtl w:val="0"/>
        </w:rPr>
        <w:t xml:space="preserve">The entire set of 12 cars ends up moving together at 0.2 m/s as a result of this collision. Every tanker car has a mass of 119,000 kg.</w:t>
      </w:r>
      <w:r w:rsidDel="00000000" w:rsidR="00000000" w:rsidRPr="00000000">
        <w:rPr>
          <w:rtl w:val="0"/>
        </w:rPr>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60" w:lineRule="auto"/>
        <w:rPr>
          <w:rFonts w:ascii="Cabin" w:cs="Cabin" w:eastAsia="Cabin" w:hAnsi="Cabin"/>
          <w:sz w:val="22"/>
          <w:szCs w:val="22"/>
        </w:rPr>
      </w:pPr>
      <w:r w:rsidDel="00000000" w:rsidR="00000000" w:rsidRPr="00000000">
        <w:rPr>
          <w:rFonts w:ascii="Cabin" w:cs="Cabin" w:eastAsia="Cabin" w:hAnsi="Cabin"/>
          <w:sz w:val="22"/>
          <w:szCs w:val="22"/>
        </w:rPr>
        <w:drawing>
          <wp:inline distB="19050" distT="19050" distL="19050" distR="19050">
            <wp:extent cx="5960269" cy="3755707"/>
            <wp:effectExtent b="0" l="0" r="0" t="0"/>
            <wp:docPr id="7"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60269" cy="3755707"/>
                    </a:xfrm>
                    <a:prstGeom prst="rect"/>
                    <a:ln/>
                  </pic:spPr>
                </pic:pic>
              </a:graphicData>
            </a:graphic>
          </wp:inline>
        </w:drawing>
      </w:r>
      <w:r w:rsidDel="00000000" w:rsidR="00000000" w:rsidRPr="00000000">
        <w:rPr>
          <w:rtl w:val="0"/>
        </w:rPr>
      </w:r>
    </w:p>
    <w:sectPr>
      <w:footerReference r:id="rId13" w:type="default"/>
      <w:pgSz w:h="12240" w:w="15840" w:orient="landscape"/>
      <w:pgMar w:bottom="1080" w:top="108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Arial"/>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galoo">
    <w:embedRegular w:fontKey="{00000000-0000-0000-0000-000000000000}" r:id="rId5" w:subsetted="0"/>
  </w:font>
  <w:font w:name="Cabin Condensed">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tbl>
    <w:tblPr>
      <w:tblStyle w:val="Table3"/>
      <w:tblW w:w="14385.000000000004" w:type="dxa"/>
      <w:jc w:val="left"/>
      <w:tblLayout w:type="fixed"/>
      <w:tblLook w:val="0600"/>
    </w:tblPr>
    <w:tblGrid>
      <w:gridCol w:w="4795.000000000001"/>
      <w:gridCol w:w="4795.000000000001"/>
      <w:gridCol w:w="4795.000000000001"/>
      <w:tblGridChange w:id="0">
        <w:tblGrid>
          <w:gridCol w:w="4795.000000000001"/>
          <w:gridCol w:w="4795.000000000001"/>
          <w:gridCol w:w="4795.000000000001"/>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240" w:lineRule="auto"/>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openscied.org</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240" w:lineRule="auto"/>
            <w:jc w:val="center"/>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Lesson 5 • 10/1/22</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240" w:lineRule="auto"/>
            <w:jc w:val="right"/>
            <w:rPr>
              <w:rFonts w:ascii="Cabin Condensed" w:cs="Cabin Condensed" w:eastAsia="Cabin Condensed" w:hAnsi="Cabin Condensed"/>
              <w:sz w:val="18"/>
              <w:szCs w:val="18"/>
            </w:rPr>
          </w:pPr>
          <w:r w:rsidDel="00000000" w:rsidR="00000000" w:rsidRPr="00000000">
            <w:rPr>
              <w:rFonts w:ascii="Cabin Condensed" w:cs="Cabin Condensed" w:eastAsia="Cabin Condensed" w:hAnsi="Cabin Condensed"/>
              <w:sz w:val="18"/>
              <w:szCs w:val="18"/>
              <w:rtl w:val="0"/>
            </w:rPr>
            <w:t xml:space="preserve">Page </w:t>
          </w:r>
          <w:r w:rsidDel="00000000" w:rsidR="00000000" w:rsidRPr="00000000">
            <w:rPr>
              <w:rFonts w:ascii="Cabin Condensed" w:cs="Cabin Condensed" w:eastAsia="Cabin Condensed" w:hAnsi="Cabin Condensed"/>
              <w:sz w:val="18"/>
              <w:szCs w:val="1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3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bin" w:cs="Cabin" w:eastAsia="Cabin" w:hAnsi="Cabin"/>
        <w:sz w:val="22"/>
        <w:szCs w:val="22"/>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54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bin" w:cs="Cabin" w:eastAsia="Cabin" w:hAnsi="Cabin"/>
        <w:color w:val="0b0b0b"/>
        <w:sz w:val="22"/>
        <w:szCs w:val="22"/>
      </w:rPr>
    </w:rPrDefault>
    <w:pPrDefault>
      <w:pPr>
        <w:widowControl w:val="0"/>
        <w:spacing w:line="275.9999942779541"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pPr>
    <w:rPr>
      <w:rFonts w:ascii="Boogaloo" w:cs="Boogaloo" w:eastAsia="Boogaloo" w:hAnsi="Boogaloo"/>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pPr>
    <w:rPr>
      <w:b w:val="1"/>
      <w:i w:val="0"/>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pPr>
    <w:rPr>
      <w:b w:val="1"/>
      <w:i w:val="0"/>
      <w:sz w:val="20"/>
      <w:szCs w:val="20"/>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pPr>
    <w:rPr>
      <w:i w:val="0"/>
      <w:sz w:val="16"/>
      <w:szCs w:val="16"/>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pPr>
    <w:rPr>
      <w:rFonts w:ascii="Cabin Condensed" w:cs="Cabin Condensed" w:eastAsia="Cabin Condensed" w:hAnsi="Cabin Condensed"/>
      <w:i w:val="0"/>
      <w:sz w:val="18"/>
      <w:szCs w:val="18"/>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footer" Target="footer1.xml"/><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Boogaloo-regular.ttf"/><Relationship Id="rId6" Type="http://schemas.openxmlformats.org/officeDocument/2006/relationships/font" Target="fonts/CabinCondensed-regular.ttf"/><Relationship Id="rId7" Type="http://schemas.openxmlformats.org/officeDocument/2006/relationships/font" Target="fonts/CabinCondense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8aWAfX9PpfOP0WL43EkMMiiSXw==">CgMxLjA4AHIhMWh6RW5nQU5kYk03TXRjdWlNNThaM3N2djdlOWlDREJm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